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804A5E" w:rsidRPr="00B94AD1" w:rsidRDefault="00804A5E" w:rsidP="00804A5E">
      <w:pPr>
        <w:spacing w:line="360" w:lineRule="auto"/>
        <w:jc w:val="center"/>
        <w:rPr>
          <w:rFonts w:ascii="Times New Roman" w:hAnsi="Times New Roman" w:cs="Times New Roman"/>
          <w:b/>
          <w:sz w:val="28"/>
          <w:szCs w:val="28"/>
        </w:rPr>
      </w:pPr>
      <w:r w:rsidRPr="00B94AD1">
        <w:rPr>
          <w:rFonts w:ascii="Times New Roman" w:hAnsi="Times New Roman" w:cs="Times New Roman"/>
          <w:b/>
          <w:sz w:val="28"/>
          <w:szCs w:val="28"/>
        </w:rPr>
        <w:t>Świadczenie usług pocztowych w obrocie krajowym i zagranicznym dla potrzeb Urzędu Miasta i Gminy Mikołajki</w:t>
      </w:r>
    </w:p>
    <w:p w:rsidR="003E0FE3" w:rsidRDefault="003E0FE3"/>
    <w:p w:rsidR="00CA7793" w:rsidRPr="00CA7793" w:rsidRDefault="00CA7793" w:rsidP="00CA7793">
      <w:pPr>
        <w:keepNext/>
        <w:ind w:right="-483"/>
        <w:jc w:val="center"/>
        <w:outlineLvl w:val="5"/>
        <w:rPr>
          <w:rFonts w:ascii="Times New Roman" w:hAnsi="Times New Roman" w:cs="Times New Roman"/>
          <w:b/>
        </w:rPr>
      </w:pPr>
      <w:r w:rsidRPr="00CA7793">
        <w:rPr>
          <w:rFonts w:ascii="Times New Roman" w:hAnsi="Times New Roman" w:cs="Times New Roman"/>
          <w:b/>
        </w:rPr>
        <w:t>CPV – 64110000-0</w:t>
      </w: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7E0E98">
        <w:rPr>
          <w:rFonts w:ascii="Times New Roman" w:hAnsi="Times New Roman" w:cs="Times New Roman"/>
        </w:rPr>
        <w:t>t.j</w:t>
      </w:r>
      <w:proofErr w:type="spellEnd"/>
      <w:r w:rsidR="007E0E98">
        <w:rPr>
          <w:rFonts w:ascii="Times New Roman" w:hAnsi="Times New Roman" w:cs="Times New Roman"/>
        </w:rPr>
        <w:t>. Dz.U. z 2022</w:t>
      </w:r>
      <w:r w:rsidR="00244BC4">
        <w:rPr>
          <w:rFonts w:ascii="Times New Roman" w:hAnsi="Times New Roman" w:cs="Times New Roman"/>
        </w:rPr>
        <w:t>r., poz. 1</w:t>
      </w:r>
      <w:r w:rsidR="007E0E98">
        <w:rPr>
          <w:rFonts w:ascii="Times New Roman" w:hAnsi="Times New Roman" w:cs="Times New Roman"/>
        </w:rPr>
        <w:t>710</w:t>
      </w:r>
      <w:r w:rsidR="00244BC4">
        <w:rPr>
          <w:rFonts w:ascii="Times New Roman" w:hAnsi="Times New Roman" w:cs="Times New Roman"/>
        </w:rPr>
        <w:t xml:space="preserve">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A958E9" w:rsidRDefault="00AA4A96" w:rsidP="00D104B8">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 dniu </w:t>
      </w:r>
      <w:r w:rsidR="00A958E9">
        <w:rPr>
          <w:rFonts w:ascii="Times New Roman" w:hAnsi="Times New Roman" w:cs="Times New Roman"/>
        </w:rPr>
        <w:t>16.03.2023</w:t>
      </w:r>
      <w:r w:rsidR="00D104B8">
        <w:rPr>
          <w:rFonts w:ascii="Times New Roman" w:hAnsi="Times New Roman" w:cs="Times New Roman"/>
        </w:rPr>
        <w:t xml:space="preserve">r numer </w:t>
      </w:r>
      <w:r w:rsidR="00BE454A" w:rsidRPr="00BE454A">
        <w:rPr>
          <w:rFonts w:ascii="Times New Roman" w:hAnsi="Times New Roman" w:cs="Times New Roman"/>
        </w:rPr>
        <w:t>2023/BZP 00139074</w:t>
      </w:r>
    </w:p>
    <w:p w:rsidR="00AA4A96" w:rsidRDefault="00A958E9" w:rsidP="00D104B8">
      <w:pPr>
        <w:ind w:right="-483"/>
        <w:jc w:val="both"/>
        <w:rPr>
          <w:rFonts w:ascii="Times New Roman" w:hAnsi="Times New Roman" w:cs="Times New Roman"/>
        </w:rPr>
      </w:pPr>
      <w:r>
        <w:rPr>
          <w:rFonts w:ascii="Times New Roman" w:hAnsi="Times New Roman" w:cs="Times New Roman"/>
        </w:rPr>
        <w:t xml:space="preserve">Nr sprawy: </w:t>
      </w:r>
      <w:r w:rsidR="00244BC4">
        <w:rPr>
          <w:rFonts w:ascii="Times New Roman" w:hAnsi="Times New Roman" w:cs="Times New Roman"/>
        </w:rPr>
        <w:t>IZP.271.0</w:t>
      </w:r>
      <w:r>
        <w:rPr>
          <w:rFonts w:ascii="Times New Roman" w:hAnsi="Times New Roman" w:cs="Times New Roman"/>
        </w:rPr>
        <w:t>1</w:t>
      </w:r>
      <w:r w:rsidR="001A1113">
        <w:rPr>
          <w:rFonts w:ascii="Times New Roman" w:hAnsi="Times New Roman" w:cs="Times New Roman"/>
        </w:rPr>
        <w:t>.</w:t>
      </w:r>
      <w:r w:rsidR="00B0338D">
        <w:rPr>
          <w:rFonts w:ascii="Times New Roman" w:hAnsi="Times New Roman" w:cs="Times New Roman"/>
        </w:rPr>
        <w:t>202</w:t>
      </w:r>
      <w:r>
        <w:rPr>
          <w:rFonts w:ascii="Times New Roman" w:hAnsi="Times New Roman" w:cs="Times New Roman"/>
        </w:rPr>
        <w:t>3</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Mikołajki, mar</w:t>
      </w:r>
      <w:r w:rsidR="009335B6">
        <w:rPr>
          <w:rFonts w:ascii="Times New Roman" w:hAnsi="Times New Roman" w:cs="Times New Roman"/>
        </w:rPr>
        <w:t>zec</w:t>
      </w:r>
      <w:r>
        <w:rPr>
          <w:rFonts w:ascii="Times New Roman" w:hAnsi="Times New Roman" w:cs="Times New Roman"/>
        </w:rPr>
        <w:t xml:space="preserve"> </w:t>
      </w:r>
      <w:r w:rsidRPr="00E016D2">
        <w:rPr>
          <w:rFonts w:ascii="Times New Roman" w:hAnsi="Times New Roman" w:cs="Times New Roman"/>
        </w:rPr>
        <w:t>20</w:t>
      </w:r>
      <w:r w:rsidR="00973621">
        <w:rPr>
          <w:rFonts w:ascii="Times New Roman" w:hAnsi="Times New Roman" w:cs="Times New Roman"/>
        </w:rPr>
        <w:t>2</w:t>
      </w:r>
      <w:r w:rsidR="00A958E9">
        <w:rPr>
          <w:rFonts w:ascii="Times New Roman" w:hAnsi="Times New Roman" w:cs="Times New Roman"/>
        </w:rPr>
        <w:t>3</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5C065F">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5C065F">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95189F" w:rsidRPr="0095189F" w:rsidRDefault="00BD64FC" w:rsidP="005C065F">
          <w:pPr>
            <w:pStyle w:val="Spistreci1"/>
          </w:pPr>
          <w:r>
            <w:t>Tryb udzielenia zamówienia</w:t>
          </w:r>
          <w:r w:rsidR="0095189F" w:rsidRPr="0095189F">
            <w:ptab w:relativeTo="margin" w:alignment="right" w:leader="dot"/>
          </w:r>
          <w:r w:rsidR="0095189F" w:rsidRPr="0095189F">
            <w:t>3</w:t>
          </w:r>
        </w:p>
        <w:p w:rsidR="0095189F" w:rsidRPr="0095189F" w:rsidRDefault="00BD64FC" w:rsidP="005C065F">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5C065F">
          <w:pPr>
            <w:pStyle w:val="Spistreci1"/>
          </w:pPr>
          <w:r>
            <w:t>Opis przedmiotu zamówienia</w:t>
          </w:r>
          <w:r w:rsidR="0095189F" w:rsidRPr="0095189F">
            <w:ptab w:relativeTo="margin" w:alignment="right" w:leader="dot"/>
          </w:r>
          <w:r w:rsidR="004530E9">
            <w:t>3</w:t>
          </w:r>
        </w:p>
        <w:p w:rsidR="00580123" w:rsidRDefault="00BD64FC" w:rsidP="005C065F">
          <w:pPr>
            <w:pStyle w:val="Spistreci1"/>
          </w:pPr>
          <w:r>
            <w:t xml:space="preserve">Termin wykonania zamówienia </w:t>
          </w:r>
          <w:r w:rsidR="0095189F">
            <w:ptab w:relativeTo="margin" w:alignment="right" w:leader="dot"/>
          </w:r>
          <w:r w:rsidR="00B34370">
            <w:t>6</w:t>
          </w:r>
        </w:p>
        <w:p w:rsidR="00580123" w:rsidRDefault="00580123" w:rsidP="005C065F">
          <w:pPr>
            <w:pStyle w:val="Spistreci1"/>
          </w:pPr>
          <w:r>
            <w:t xml:space="preserve">Podstawy wykluczenia </w:t>
          </w:r>
          <w:r>
            <w:ptab w:relativeTo="margin" w:alignment="right" w:leader="dot"/>
          </w:r>
          <w:r w:rsidR="00B34370">
            <w:t>6</w:t>
          </w:r>
        </w:p>
        <w:p w:rsidR="00580123" w:rsidRDefault="00580123" w:rsidP="005C065F">
          <w:pPr>
            <w:pStyle w:val="Spistreci1"/>
          </w:pPr>
          <w:r>
            <w:t xml:space="preserve">Warunki udziału w postępowaniu </w:t>
          </w:r>
          <w:r>
            <w:ptab w:relativeTo="margin" w:alignment="right" w:leader="dot"/>
          </w:r>
          <w:r w:rsidR="0096201E">
            <w:t>8</w:t>
          </w:r>
        </w:p>
        <w:p w:rsidR="00580123" w:rsidRPr="00580123" w:rsidRDefault="00543EA2" w:rsidP="005C065F">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96201E">
            <w:t>8</w:t>
          </w:r>
        </w:p>
        <w:p w:rsidR="00C03000" w:rsidRPr="00C03000" w:rsidRDefault="00C03000" w:rsidP="005C065F">
          <w:pPr>
            <w:pStyle w:val="Spistreci1"/>
          </w:pPr>
          <w:r>
            <w:t xml:space="preserve">Projektowane postanowienia umowy w sprawie zamówienia publicznego, które zostaną wprowadzone do treści tej umowy </w:t>
          </w:r>
          <w:r>
            <w:ptab w:relativeTo="margin" w:alignment="right" w:leader="dot"/>
          </w:r>
          <w:r w:rsidR="0096201E">
            <w:t>9</w:t>
          </w:r>
        </w:p>
        <w:p w:rsidR="00C03000" w:rsidRDefault="00C03000" w:rsidP="005C065F">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96201E">
            <w:t>11</w:t>
          </w:r>
        </w:p>
        <w:p w:rsidR="00C03000" w:rsidRDefault="00C07A4C" w:rsidP="005C065F">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96201E">
            <w:t>13</w:t>
          </w:r>
        </w:p>
        <w:p w:rsidR="00C03000" w:rsidRDefault="007B0EE9" w:rsidP="005C065F">
          <w:pPr>
            <w:pStyle w:val="Spistreci1"/>
          </w:pPr>
          <w:r>
            <w:t>Wskazanie osób uprawnionych do komunikowania się z wykonawcami</w:t>
          </w:r>
          <w:r w:rsidR="00C03000">
            <w:t xml:space="preserve"> </w:t>
          </w:r>
          <w:r w:rsidR="00C03000">
            <w:ptab w:relativeTo="margin" w:alignment="right" w:leader="dot"/>
          </w:r>
          <w:r w:rsidR="0096201E">
            <w:t>13</w:t>
          </w:r>
        </w:p>
        <w:p w:rsidR="007B0EE9" w:rsidRDefault="007B0EE9" w:rsidP="005C065F">
          <w:pPr>
            <w:pStyle w:val="Spistreci1"/>
          </w:pPr>
          <w:r>
            <w:t xml:space="preserve">Termin związania ofertą </w:t>
          </w:r>
          <w:r>
            <w:ptab w:relativeTo="margin" w:alignment="right" w:leader="dot"/>
          </w:r>
          <w:r w:rsidR="0096201E">
            <w:t>13</w:t>
          </w:r>
        </w:p>
        <w:p w:rsidR="007B0EE9" w:rsidRDefault="007B0EE9" w:rsidP="005C065F">
          <w:pPr>
            <w:pStyle w:val="Spistreci1"/>
          </w:pPr>
          <w:r>
            <w:t xml:space="preserve">Opis sposobu przygotowania oferty </w:t>
          </w:r>
          <w:r>
            <w:ptab w:relativeTo="margin" w:alignment="right" w:leader="dot"/>
          </w:r>
          <w:r w:rsidR="0096201E">
            <w:t>13</w:t>
          </w:r>
        </w:p>
        <w:p w:rsidR="007B0EE9" w:rsidRDefault="007B0EE9" w:rsidP="005C065F">
          <w:pPr>
            <w:pStyle w:val="Spistreci1"/>
          </w:pPr>
          <w:r>
            <w:t xml:space="preserve">Sposób oraz termin składania ofert </w:t>
          </w:r>
          <w:r>
            <w:ptab w:relativeTo="margin" w:alignment="right" w:leader="dot"/>
          </w:r>
          <w:r w:rsidR="0096201E">
            <w:t>16</w:t>
          </w:r>
        </w:p>
        <w:p w:rsidR="007B0EE9" w:rsidRDefault="007B0EE9" w:rsidP="005C065F">
          <w:pPr>
            <w:pStyle w:val="Spistreci1"/>
          </w:pPr>
          <w:r>
            <w:t xml:space="preserve">Termin otwarcia ofert </w:t>
          </w:r>
          <w:r>
            <w:ptab w:relativeTo="margin" w:alignment="right" w:leader="dot"/>
          </w:r>
          <w:r w:rsidR="0096201E">
            <w:t>16</w:t>
          </w:r>
        </w:p>
        <w:p w:rsidR="007B0EE9" w:rsidRDefault="00D04D4C" w:rsidP="005C065F">
          <w:pPr>
            <w:pStyle w:val="Spistreci1"/>
          </w:pPr>
          <w:r>
            <w:t>Sposób obliczenia ceny</w:t>
          </w:r>
          <w:r w:rsidR="007B0EE9">
            <w:t xml:space="preserve"> </w:t>
          </w:r>
          <w:r w:rsidR="007B0EE9">
            <w:ptab w:relativeTo="margin" w:alignment="right" w:leader="dot"/>
          </w:r>
          <w:r w:rsidR="0096201E">
            <w:t>17</w:t>
          </w:r>
        </w:p>
        <w:p w:rsidR="007B0EE9" w:rsidRDefault="00D04D4C" w:rsidP="005C065F">
          <w:pPr>
            <w:pStyle w:val="Spistreci1"/>
          </w:pPr>
          <w:r>
            <w:t>Opis kryteriów oceny ofert, wraz z podaniem wag tych kryteriów, i sposobu oceny ofert</w:t>
          </w:r>
          <w:r w:rsidR="007B0EE9">
            <w:t xml:space="preserve"> </w:t>
          </w:r>
          <w:r w:rsidR="007B0EE9">
            <w:ptab w:relativeTo="margin" w:alignment="right" w:leader="dot"/>
          </w:r>
          <w:r w:rsidR="0096201E">
            <w:t>17</w:t>
          </w:r>
        </w:p>
        <w:p w:rsidR="007B0EE9" w:rsidRDefault="00D04D4C" w:rsidP="005C065F">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96201E">
            <w:t>18</w:t>
          </w:r>
        </w:p>
        <w:p w:rsidR="000577A2" w:rsidRPr="000577A2" w:rsidRDefault="000577A2" w:rsidP="005C065F">
          <w:pPr>
            <w:pStyle w:val="Spistreci1"/>
          </w:pPr>
          <w:r>
            <w:t>Podwykonawcy</w:t>
          </w:r>
          <w:r>
            <w:ptab w:relativeTo="margin" w:alignment="right" w:leader="dot"/>
          </w:r>
          <w:r w:rsidR="004530E9">
            <w:t>1</w:t>
          </w:r>
          <w:r w:rsidR="0096201E">
            <w:t>8</w:t>
          </w:r>
        </w:p>
        <w:p w:rsidR="007B0EE9" w:rsidRPr="007B0EE9" w:rsidRDefault="00D04D4C" w:rsidP="005C065F">
          <w:pPr>
            <w:pStyle w:val="Spistreci1"/>
          </w:pPr>
          <w:r>
            <w:t>Pouczenie o środkach ochrony prawnej przysługujących wykonawcy</w:t>
          </w:r>
          <w:r w:rsidR="007B0EE9">
            <w:ptab w:relativeTo="margin" w:alignment="right" w:leader="dot"/>
          </w:r>
          <w:r w:rsidR="004530E9">
            <w:t>1</w:t>
          </w:r>
          <w:r w:rsidR="0096201E">
            <w:t>8</w:t>
          </w:r>
        </w:p>
        <w:p w:rsidR="00D04D4C" w:rsidRDefault="004817CD" w:rsidP="005C065F">
          <w:pPr>
            <w:pStyle w:val="Spistreci1"/>
          </w:pPr>
          <w:r>
            <w:t>Ochrona danych osobowych</w:t>
          </w:r>
          <w:r w:rsidR="00D04D4C">
            <w:ptab w:relativeTo="margin" w:alignment="right" w:leader="dot"/>
          </w:r>
          <w:r w:rsidR="0096201E">
            <w:t>19</w:t>
          </w:r>
        </w:p>
        <w:p w:rsidR="00D04D4C" w:rsidRDefault="004817CD" w:rsidP="005C065F">
          <w:pPr>
            <w:pStyle w:val="Spistreci1"/>
          </w:pPr>
          <w:r>
            <w:t>Załączniki do SWZ</w:t>
          </w:r>
          <w:r w:rsidR="00D04D4C">
            <w:ptab w:relativeTo="margin" w:alignment="right" w:leader="dot"/>
          </w:r>
          <w:r w:rsidR="0096201E">
            <w:t>20</w:t>
          </w:r>
          <w:bookmarkStart w:id="0" w:name="_GoBack"/>
          <w:bookmarkEnd w:id="0"/>
        </w:p>
        <w:p w:rsidR="003F37D4" w:rsidRPr="003F37D4" w:rsidRDefault="003F37D4" w:rsidP="003F37D4">
          <w:pPr>
            <w:rPr>
              <w:lang w:eastAsia="pl-PL"/>
            </w:rPr>
          </w:pPr>
        </w:p>
        <w:p w:rsidR="0095189F" w:rsidRPr="001376CD" w:rsidRDefault="000A22AB" w:rsidP="001376CD">
          <w:pPr>
            <w:rPr>
              <w:lang w:eastAsia="pl-PL"/>
            </w:rPr>
          </w:pPr>
        </w:p>
      </w:sdtContent>
    </w:sdt>
    <w:p w:rsidR="0065327D" w:rsidRDefault="0065327D" w:rsidP="00D7006E">
      <w:pPr>
        <w:rPr>
          <w:rFonts w:ascii="Times New Roman" w:hAnsi="Times New Roman" w:cs="Times New Roman"/>
          <w:b/>
        </w:rPr>
      </w:pPr>
    </w:p>
    <w:p w:rsidR="00C05077"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Adres poczty elektronicznej:</w:t>
      </w:r>
    </w:p>
    <w:p w:rsidR="00D7006E" w:rsidRDefault="000A22AB"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B0338D">
      <w:pPr>
        <w:pStyle w:val="Akapitzlist"/>
        <w:numPr>
          <w:ilvl w:val="0"/>
          <w:numId w:val="4"/>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425D58" w:rsidRPr="00425D58">
          <w:rPr>
            <w:rFonts w:ascii="Times New Roman" w:hAnsi="Times New Roman" w:cs="Times New Roman"/>
            <w:color w:val="0000FF"/>
            <w:u w:val="single"/>
          </w:rPr>
          <w:t xml:space="preserve">https://platformazakupowa.pl/transakcja/741884 </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Pr="00425D58" w:rsidRDefault="00271365" w:rsidP="00C276DD">
      <w:pPr>
        <w:rPr>
          <w:rFonts w:ascii="Times New Roman" w:eastAsia="Calibri" w:hAnsi="Times New Roman" w:cs="Times New Roman"/>
        </w:rPr>
      </w:pPr>
      <w:r>
        <w:rPr>
          <w:rFonts w:ascii="Times New Roman" w:hAnsi="Times New Roman" w:cs="Times New Roman"/>
        </w:rPr>
        <w:t>Adres strony internetowej, na której udostępniane będą zmiany i wyjaśnienia treści SWZ oraz inne dokumenty zamówienia bezpośrednio związane z postępowaniem o udzielenie zamówienia to:</w:t>
      </w:r>
      <w:r w:rsidR="00425D58" w:rsidRPr="00425D58">
        <w:t xml:space="preserve"> </w:t>
      </w:r>
      <w:hyperlink r:id="rId10" w:history="1">
        <w:r w:rsidR="00425D58" w:rsidRPr="00425D58">
          <w:rPr>
            <w:rFonts w:ascii="Times New Roman" w:hAnsi="Times New Roman" w:cs="Times New Roman"/>
            <w:color w:val="0000FF"/>
            <w:u w:val="single"/>
          </w:rPr>
          <w:t xml:space="preserve">https://platformazakupowa.pl/transakcja/741884 </w:t>
        </w:r>
      </w:hyperlink>
    </w:p>
    <w:p w:rsidR="00D35164" w:rsidRPr="00425D58"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p>
    <w:p w:rsidR="008B7C9C" w:rsidRDefault="00510C6E" w:rsidP="00510C6E">
      <w:pPr>
        <w:rPr>
          <w:rFonts w:ascii="Times New Roman" w:hAnsi="Times New Roman" w:cs="Times New Roman"/>
        </w:rPr>
      </w:pPr>
      <w:r>
        <w:rPr>
          <w:rFonts w:ascii="Times New Roman" w:hAnsi="Times New Roman" w:cs="Times New Roman"/>
        </w:rPr>
        <w:t>Postepowanie prowadzone jest w t</w:t>
      </w:r>
      <w:r w:rsidR="008B7C9C">
        <w:rPr>
          <w:rFonts w:ascii="Times New Roman" w:hAnsi="Times New Roman" w:cs="Times New Roman"/>
        </w:rPr>
        <w:t>ryb</w:t>
      </w:r>
      <w:r>
        <w:rPr>
          <w:rFonts w:ascii="Times New Roman" w:hAnsi="Times New Roman" w:cs="Times New Roman"/>
        </w:rPr>
        <w:t>ie</w:t>
      </w:r>
      <w:r w:rsidR="008B7C9C">
        <w:rPr>
          <w:rFonts w:ascii="Times New Roman" w:hAnsi="Times New Roman" w:cs="Times New Roman"/>
        </w:rPr>
        <w:t xml:space="preserve"> podstawowy</w:t>
      </w:r>
      <w:r>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proofErr w:type="spellStart"/>
      <w:r w:rsidR="00973621">
        <w:rPr>
          <w:rFonts w:ascii="Times New Roman" w:hAnsi="Times New Roman" w:cs="Times New Roman"/>
        </w:rPr>
        <w:t>t.j</w:t>
      </w:r>
      <w:proofErr w:type="spellEnd"/>
      <w:r w:rsidR="00973621">
        <w:rPr>
          <w:rFonts w:ascii="Times New Roman" w:hAnsi="Times New Roman" w:cs="Times New Roman"/>
        </w:rPr>
        <w:t>. Dz.U. z 202</w:t>
      </w:r>
      <w:r w:rsidR="003A728F">
        <w:rPr>
          <w:rFonts w:ascii="Times New Roman" w:hAnsi="Times New Roman" w:cs="Times New Roman"/>
        </w:rPr>
        <w:t>2</w:t>
      </w:r>
      <w:r w:rsidR="00973621">
        <w:rPr>
          <w:rFonts w:ascii="Times New Roman" w:hAnsi="Times New Roman" w:cs="Times New Roman"/>
        </w:rPr>
        <w:t>r., poz. 1</w:t>
      </w:r>
      <w:r w:rsidR="003A728F">
        <w:rPr>
          <w:rFonts w:ascii="Times New Roman" w:hAnsi="Times New Roman" w:cs="Times New Roman"/>
        </w:rPr>
        <w:t>710</w:t>
      </w:r>
      <w:r w:rsidR="00973621">
        <w:rPr>
          <w:rFonts w:ascii="Times New Roman" w:hAnsi="Times New Roman" w:cs="Times New Roman"/>
        </w:rPr>
        <w:t xml:space="preserve"> ze zmianami</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Pr>
          <w:rFonts w:ascii="Times New Roman" w:hAnsi="Times New Roman" w:cs="Times New Roman"/>
        </w:rPr>
        <w:t>.</w:t>
      </w:r>
    </w:p>
    <w:p w:rsidR="00295911" w:rsidRPr="00AA16B8" w:rsidRDefault="00295911" w:rsidP="00295911">
      <w:pPr>
        <w:pStyle w:val="Default"/>
      </w:pPr>
      <w:r w:rsidRPr="009375EB">
        <w:t>2.</w:t>
      </w:r>
      <w:r w:rsidRPr="009375EB">
        <w:rPr>
          <w:bCs/>
        </w:rPr>
        <w:t xml:space="preserve"> </w:t>
      </w:r>
      <w:r w:rsidRPr="00AA16B8">
        <w:t xml:space="preserve">Zamawiający nie przewiduje </w:t>
      </w:r>
      <w:r>
        <w:t xml:space="preserve">zastosowania </w:t>
      </w:r>
      <w:r w:rsidRPr="00AA16B8">
        <w:t xml:space="preserve">aukcji elektronicznej. </w:t>
      </w:r>
    </w:p>
    <w:p w:rsidR="00295911" w:rsidRDefault="00295911" w:rsidP="00295911">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Pr="00B7213C">
        <w:rPr>
          <w:rFonts w:ascii="Times New Roman" w:hAnsi="Times New Roman" w:cs="Times New Roman"/>
        </w:rPr>
        <w:t xml:space="preserve">Przedmiot zamówienia </w:t>
      </w:r>
      <w:r w:rsidRPr="00B251AE">
        <w:rPr>
          <w:rFonts w:ascii="Times New Roman" w:hAnsi="Times New Roman" w:cs="Times New Roman"/>
        </w:rPr>
        <w:t>nie został podzielony na części</w:t>
      </w:r>
      <w:r w:rsidRPr="00B7213C">
        <w:rPr>
          <w:rFonts w:ascii="Times New Roman" w:hAnsi="Times New Roman" w:cs="Times New Roman"/>
          <w:b/>
        </w:rPr>
        <w:t>.</w:t>
      </w:r>
      <w:r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w:t>
      </w:r>
    </w:p>
    <w:p w:rsidR="00295911" w:rsidRPr="00AA16B8" w:rsidRDefault="00295911" w:rsidP="00295911">
      <w:pPr>
        <w:suppressAutoHyphens w:val="0"/>
        <w:autoSpaceDE w:val="0"/>
        <w:autoSpaceDN w:val="0"/>
        <w:adjustRightInd w:val="0"/>
        <w:spacing w:line="259" w:lineRule="auto"/>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295911" w:rsidRPr="00B251AE" w:rsidRDefault="00295911" w:rsidP="00295911">
      <w:pPr>
        <w:suppressAutoHyphens w:val="0"/>
        <w:autoSpaceDE w:val="0"/>
        <w:autoSpaceDN w:val="0"/>
        <w:adjustRightInd w:val="0"/>
        <w:rPr>
          <w:rFonts w:ascii="Times New Roman" w:eastAsiaTheme="minorHAnsi" w:hAnsi="Times New Roman" w:cs="Times New Roman"/>
          <w:bCs w:val="0"/>
          <w:lang w:eastAsia="en-US"/>
        </w:rPr>
      </w:pPr>
      <w:r w:rsidRPr="00B251AE">
        <w:rPr>
          <w:rFonts w:ascii="Times New Roman" w:eastAsiaTheme="minorHAnsi" w:hAnsi="Times New Roman" w:cs="Times New Roman"/>
          <w:bCs w:val="0"/>
          <w:lang w:eastAsia="en-US"/>
        </w:rPr>
        <w:t xml:space="preserve">5. Zamawiający nie przewiduje udzielania zamówień, o których mowa w art. 214 ust. 1 </w:t>
      </w:r>
    </w:p>
    <w:p w:rsidR="00295911" w:rsidRPr="00B251AE" w:rsidRDefault="00295911" w:rsidP="00295911">
      <w:pPr>
        <w:suppressAutoHyphens w:val="0"/>
        <w:autoSpaceDE w:val="0"/>
        <w:autoSpaceDN w:val="0"/>
        <w:adjustRightInd w:val="0"/>
        <w:rPr>
          <w:rFonts w:ascii="Times New Roman" w:eastAsiaTheme="minorHAnsi" w:hAnsi="Times New Roman" w:cs="Times New Roman"/>
          <w:bCs w:val="0"/>
          <w:lang w:eastAsia="en-US"/>
        </w:rPr>
      </w:pPr>
      <w:r w:rsidRPr="00B251AE">
        <w:rPr>
          <w:rFonts w:ascii="Times New Roman" w:eastAsiaTheme="minorHAnsi" w:hAnsi="Times New Roman" w:cs="Times New Roman"/>
          <w:bCs w:val="0"/>
          <w:lang w:eastAsia="en-US"/>
        </w:rPr>
        <w:t xml:space="preserve">pkt 7 i 8 ustawy </w:t>
      </w:r>
      <w:proofErr w:type="spellStart"/>
      <w:r w:rsidRPr="00B251AE">
        <w:rPr>
          <w:rFonts w:ascii="Times New Roman" w:eastAsiaTheme="minorHAnsi" w:hAnsi="Times New Roman" w:cs="Times New Roman"/>
          <w:bCs w:val="0"/>
          <w:lang w:eastAsia="en-US"/>
        </w:rPr>
        <w:t>Pzp</w:t>
      </w:r>
      <w:proofErr w:type="spellEnd"/>
      <w:r w:rsidRPr="00B251AE">
        <w:rPr>
          <w:rFonts w:ascii="Times New Roman" w:eastAsiaTheme="minorHAnsi" w:hAnsi="Times New Roman" w:cs="Times New Roman"/>
          <w:bCs w:val="0"/>
          <w:lang w:eastAsia="en-US"/>
        </w:rPr>
        <w:t>.</w:t>
      </w:r>
    </w:p>
    <w:p w:rsidR="00295911" w:rsidRPr="00AA16B8" w:rsidRDefault="00295911" w:rsidP="0029591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295911" w:rsidRPr="00AA16B8" w:rsidRDefault="00295911" w:rsidP="0029591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Pr>
          <w:rFonts w:ascii="Times New Roman" w:eastAsiaTheme="minorHAnsi" w:hAnsi="Times New Roman" w:cs="Times New Roman"/>
          <w:bCs w:val="0"/>
          <w:color w:val="000000"/>
          <w:lang w:eastAsia="en-US"/>
        </w:rPr>
        <w:t xml:space="preserve">ustawy </w:t>
      </w:r>
      <w:proofErr w:type="spellStart"/>
      <w:r w:rsidRPr="00AA16B8">
        <w:rPr>
          <w:rFonts w:ascii="Times New Roman" w:eastAsiaTheme="minorHAnsi" w:hAnsi="Times New Roman" w:cs="Times New Roman"/>
          <w:bCs w:val="0"/>
          <w:color w:val="000000"/>
          <w:lang w:eastAsia="en-US"/>
        </w:rPr>
        <w:t>P</w:t>
      </w:r>
      <w:r>
        <w:rPr>
          <w:rFonts w:ascii="Times New Roman" w:eastAsiaTheme="minorHAnsi" w:hAnsi="Times New Roman" w:cs="Times New Roman"/>
          <w:bCs w:val="0"/>
          <w:color w:val="000000"/>
          <w:lang w:eastAsia="en-US"/>
        </w:rPr>
        <w:t>zp</w:t>
      </w:r>
      <w:proofErr w:type="spellEnd"/>
      <w:r w:rsidRPr="00AA16B8">
        <w:rPr>
          <w:rFonts w:ascii="Times New Roman" w:eastAsiaTheme="minorHAnsi" w:hAnsi="Times New Roman" w:cs="Times New Roman"/>
          <w:bCs w:val="0"/>
          <w:color w:val="000000"/>
          <w:lang w:eastAsia="en-US"/>
        </w:rPr>
        <w:t xml:space="preserve">. </w:t>
      </w:r>
    </w:p>
    <w:p w:rsidR="00295911" w:rsidRPr="00AA16B8" w:rsidRDefault="00295911" w:rsidP="0029591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AA16B8">
        <w:rPr>
          <w:rFonts w:ascii="Times New Roman" w:eastAsiaTheme="minorHAnsi" w:hAnsi="Times New Roman" w:cs="Times New Roman"/>
          <w:bCs w:val="0"/>
          <w:color w:val="000000"/>
          <w:lang w:eastAsia="en-US"/>
        </w:rPr>
        <w:t>. Zamawiający nie przewiduje zwrotu kosztów udziału w postępowaniu</w:t>
      </w:r>
      <w:r>
        <w:rPr>
          <w:rFonts w:ascii="Times New Roman" w:eastAsiaTheme="minorHAnsi" w:hAnsi="Times New Roman" w:cs="Times New Roman"/>
          <w:bCs w:val="0"/>
          <w:color w:val="000000"/>
          <w:lang w:eastAsia="en-US"/>
        </w:rPr>
        <w:t xml:space="preserve"> z wyjątkiem sytuacji, o której mowa w art. 261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r w:rsidRPr="00AA16B8">
        <w:rPr>
          <w:rFonts w:ascii="Times New Roman" w:eastAsiaTheme="minorHAnsi" w:hAnsi="Times New Roman" w:cs="Times New Roman"/>
          <w:bCs w:val="0"/>
          <w:color w:val="000000"/>
          <w:lang w:eastAsia="en-US"/>
        </w:rPr>
        <w:t xml:space="preserve"> </w:t>
      </w:r>
    </w:p>
    <w:p w:rsidR="00295911" w:rsidRDefault="00295911"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6E70B9" w:rsidRPr="006E70B9" w:rsidRDefault="006E70B9" w:rsidP="00295911">
      <w:pPr>
        <w:jc w:val="both"/>
        <w:rPr>
          <w:rFonts w:ascii="Times New Roman" w:hAnsi="Times New Roman" w:cs="Times New Roman"/>
        </w:rPr>
      </w:pPr>
      <w:r w:rsidRPr="006E70B9">
        <w:rPr>
          <w:rFonts w:ascii="Times New Roman" w:hAnsi="Times New Roman" w:cs="Times New Roman"/>
        </w:rPr>
        <w:t xml:space="preserve">Świadczenie usług pocztowych w obrocie krajowym i zagranicznym dla potrzeb </w:t>
      </w:r>
      <w:r w:rsidR="00295911">
        <w:rPr>
          <w:rFonts w:ascii="Times New Roman" w:hAnsi="Times New Roman" w:cs="Times New Roman"/>
        </w:rPr>
        <w:t>Urzędu Miasta i Gminy Mikołajki</w:t>
      </w:r>
      <w:r w:rsidR="00272175">
        <w:rPr>
          <w:rFonts w:ascii="Times New Roman" w:hAnsi="Times New Roman" w:cs="Times New Roman"/>
        </w:rPr>
        <w:t xml:space="preserve"> w okresie od 01.04.2023r do 31.12.2023r.</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2. W zakres przedmiotu zamówienia wchodz</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lastRenderedPageBreak/>
        <w:t>- powszechne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ugi pocztowe w obrocie krajowym i zagranicznym dla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6E70B9">
          <w:rPr>
            <w:rFonts w:ascii="Times New Roman" w:hAnsi="Times New Roman" w:cs="Times New Roman"/>
            <w:bCs w:val="0"/>
            <w:color w:val="000000"/>
            <w:lang w:eastAsia="en-US"/>
          </w:rPr>
          <w:t>2000 g</w:t>
        </w:r>
      </w:smartTag>
      <w:r w:rsidRPr="006E70B9">
        <w:rPr>
          <w:rFonts w:ascii="Times New Roman" w:hAnsi="Times New Roman" w:cs="Times New Roman"/>
          <w:bCs w:val="0"/>
          <w:color w:val="000000"/>
          <w:lang w:eastAsia="en-US"/>
        </w:rPr>
        <w:t xml:space="preserve"> w zakresie ich przyjmowania, przemieszczania i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czania,</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czania zwrotów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listowych nie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czonych, po wyczerpaniu wszystkich</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mo</w:t>
      </w:r>
      <w:r w:rsidRPr="006E70B9">
        <w:rPr>
          <w:rFonts w:ascii="Times New Roman" w:eastAsia="TimesNewRoman" w:hAnsi="Times New Roman" w:cs="Times New Roman"/>
          <w:bCs w:val="0"/>
          <w:color w:val="000000"/>
          <w:lang w:eastAsia="en-US"/>
        </w:rPr>
        <w:t>ż</w:t>
      </w:r>
      <w:r w:rsidRPr="006E70B9">
        <w:rPr>
          <w:rFonts w:ascii="Times New Roman" w:hAnsi="Times New Roman" w:cs="Times New Roman"/>
          <w:bCs w:val="0"/>
          <w:color w:val="000000"/>
          <w:lang w:eastAsia="en-US"/>
        </w:rPr>
        <w:t>liwo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ci ich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czenia lub wydania odbiorcy,</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ugi pocztowe dotycz</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 paczek pocztowych.</w:t>
      </w:r>
    </w:p>
    <w:p w:rsidR="006E70B9" w:rsidRPr="006E70B9" w:rsidRDefault="006E70B9" w:rsidP="006E70B9">
      <w:pPr>
        <w:jc w:val="both"/>
        <w:rPr>
          <w:rFonts w:ascii="Times New Roman" w:hAnsi="Times New Roman" w:cs="Times New Roman"/>
        </w:rPr>
      </w:pPr>
      <w:r w:rsidRPr="006E70B9">
        <w:rPr>
          <w:rFonts w:ascii="Times New Roman" w:hAnsi="Times New Roman" w:cs="Times New Roman"/>
        </w:rPr>
        <w:t xml:space="preserve">Zamawiający informuje, że wysokość zobowiązania, jakiego udzieli Wykonawcy wynosi nie mniej niż </w:t>
      </w:r>
      <w:r w:rsidR="00E23BD7">
        <w:rPr>
          <w:rFonts w:ascii="Times New Roman" w:hAnsi="Times New Roman" w:cs="Times New Roman"/>
        </w:rPr>
        <w:t>7</w:t>
      </w:r>
      <w:r w:rsidRPr="006E70B9">
        <w:rPr>
          <w:rFonts w:ascii="Times New Roman" w:hAnsi="Times New Roman" w:cs="Times New Roman"/>
        </w:rPr>
        <w:t xml:space="preserve">0% wskazanych ilości szacunkowych. </w:t>
      </w:r>
    </w:p>
    <w:p w:rsidR="006E70B9" w:rsidRPr="006E70B9" w:rsidRDefault="006E70B9" w:rsidP="006E70B9">
      <w:pPr>
        <w:jc w:val="both"/>
        <w:rPr>
          <w:rFonts w:ascii="Times New Roman" w:hAnsi="Times New Roman" w:cs="Times New Roman"/>
          <w:bCs w:val="0"/>
          <w:color w:val="000000"/>
          <w:lang w:eastAsia="en-US"/>
        </w:rPr>
      </w:pP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3. Przedmiot zamówienia winien by</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realizowany na zasadach okre</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lonych w powszechnie</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obowi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zuj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cych przepisach prawa, w szczególno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ci w ustawie z dnia 23 listopada 2012 roku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Prawo Pocztowe (</w:t>
      </w:r>
      <w:proofErr w:type="spellStart"/>
      <w:r>
        <w:rPr>
          <w:rFonts w:ascii="Times New Roman" w:hAnsi="Times New Roman" w:cs="Times New Roman"/>
          <w:bCs w:val="0"/>
          <w:color w:val="000000"/>
          <w:lang w:eastAsia="en-US"/>
        </w:rPr>
        <w:t>t.j</w:t>
      </w:r>
      <w:proofErr w:type="spellEnd"/>
      <w:r>
        <w:rPr>
          <w:rFonts w:ascii="Times New Roman" w:hAnsi="Times New Roman" w:cs="Times New Roman"/>
          <w:bCs w:val="0"/>
          <w:color w:val="000000"/>
          <w:lang w:eastAsia="en-US"/>
        </w:rPr>
        <w:t xml:space="preserve">. </w:t>
      </w:r>
      <w:r w:rsidRPr="006E70B9">
        <w:rPr>
          <w:rFonts w:ascii="Times New Roman" w:hAnsi="Times New Roman" w:cs="Times New Roman"/>
          <w:bCs w:val="0"/>
          <w:color w:val="000000"/>
          <w:lang w:eastAsia="en-US"/>
        </w:rPr>
        <w:t>Dz. U. z 20</w:t>
      </w:r>
      <w:r>
        <w:rPr>
          <w:rFonts w:ascii="Times New Roman" w:hAnsi="Times New Roman" w:cs="Times New Roman"/>
          <w:bCs w:val="0"/>
          <w:color w:val="000000"/>
          <w:lang w:eastAsia="en-US"/>
        </w:rPr>
        <w:t>20</w:t>
      </w:r>
      <w:r w:rsidRPr="006E70B9">
        <w:rPr>
          <w:rFonts w:ascii="Times New Roman" w:hAnsi="Times New Roman" w:cs="Times New Roman"/>
          <w:bCs w:val="0"/>
          <w:color w:val="000000"/>
          <w:lang w:eastAsia="en-US"/>
        </w:rPr>
        <w:t xml:space="preserve">r., poz. </w:t>
      </w:r>
      <w:r>
        <w:rPr>
          <w:rFonts w:ascii="Times New Roman" w:hAnsi="Times New Roman" w:cs="Times New Roman"/>
          <w:bCs w:val="0"/>
          <w:color w:val="000000"/>
          <w:lang w:eastAsia="en-US"/>
        </w:rPr>
        <w:t>1041</w:t>
      </w:r>
      <w:r w:rsidRPr="006E70B9">
        <w:rPr>
          <w:rFonts w:ascii="Times New Roman" w:hAnsi="Times New Roman" w:cs="Times New Roman"/>
          <w:bCs w:val="0"/>
          <w:color w:val="000000"/>
          <w:lang w:eastAsia="en-US"/>
        </w:rPr>
        <w:t xml:space="preserve"> ze zmianami).</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4. Szczegó</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 xml:space="preserve">owe warunki </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wiadczenia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ugi zosta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y zawarte w i</w:t>
      </w:r>
      <w:r w:rsidRPr="006E70B9">
        <w:rPr>
          <w:rFonts w:ascii="Times New Roman" w:hAnsi="Times New Roman" w:cs="Times New Roman"/>
          <w:bCs w:val="0"/>
        </w:rPr>
        <w:t>stotnych dla stron postanowieniach, które zostaną wprowadzone do treści zawieranej umowy.</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5. Z wybranym wykonawc</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zostanie zawarta umowa obejmuj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 xml:space="preserve">ca </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wiadczenie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 pocztowych.</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6. Warto</w:t>
      </w:r>
      <w:r w:rsidRPr="006E70B9">
        <w:rPr>
          <w:rFonts w:ascii="Times New Roman" w:eastAsia="TimesNewRoman" w:hAnsi="Times New Roman" w:cs="Times New Roman"/>
          <w:bCs w:val="0"/>
          <w:color w:val="000000"/>
          <w:lang w:eastAsia="en-US"/>
        </w:rPr>
        <w:t xml:space="preserve">ść </w:t>
      </w:r>
      <w:r w:rsidRPr="006E70B9">
        <w:rPr>
          <w:rFonts w:ascii="Times New Roman" w:hAnsi="Times New Roman" w:cs="Times New Roman"/>
          <w:bCs w:val="0"/>
          <w:color w:val="000000"/>
          <w:lang w:eastAsia="en-US"/>
        </w:rPr>
        <w:t>nale</w:t>
      </w:r>
      <w:r w:rsidRPr="006E70B9">
        <w:rPr>
          <w:rFonts w:ascii="Times New Roman" w:eastAsia="TimesNewRoman" w:hAnsi="Times New Roman" w:cs="Times New Roman"/>
          <w:bCs w:val="0"/>
          <w:color w:val="000000"/>
          <w:lang w:eastAsia="en-US"/>
        </w:rPr>
        <w:t>ż</w:t>
      </w:r>
      <w:r w:rsidRPr="006E70B9">
        <w:rPr>
          <w:rFonts w:ascii="Times New Roman" w:hAnsi="Times New Roman" w:cs="Times New Roman"/>
          <w:bCs w:val="0"/>
          <w:color w:val="000000"/>
          <w:lang w:eastAsia="en-US"/>
        </w:rPr>
        <w:t>no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 xml:space="preserve">ci za </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wiadczenie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 pocztowych obliczana 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w okresach</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miesi</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cznych, jako iloczyn ceny jednostkowej za dany rodzaj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oraz rzeczywistej ilo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ci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danego rodzaju.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7.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 wymaga aby Wykonawca co miesi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 wystawia</w:t>
      </w:r>
      <w:r w:rsidRPr="006E70B9">
        <w:rPr>
          <w:rFonts w:ascii="Times New Roman" w:eastAsia="TimesNewRoman" w:hAnsi="Times New Roman" w:cs="Times New Roman"/>
          <w:bCs w:val="0"/>
          <w:color w:val="000000"/>
          <w:lang w:eastAsia="en-US"/>
        </w:rPr>
        <w:t xml:space="preserve">ł </w:t>
      </w:r>
      <w:r w:rsidRPr="006E70B9">
        <w:rPr>
          <w:rFonts w:ascii="Times New Roman" w:hAnsi="Times New Roman" w:cs="Times New Roman"/>
          <w:bCs w:val="0"/>
          <w:color w:val="000000"/>
          <w:lang w:eastAsia="en-US"/>
        </w:rPr>
        <w:t>faktur</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na Zamawiającego.</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8. </w:t>
      </w:r>
      <w:r w:rsidRPr="006E70B9">
        <w:rPr>
          <w:rFonts w:ascii="Times New Roman" w:hAnsi="Times New Roman" w:cs="Times New Roman"/>
        </w:rPr>
        <w:t>Wskazane w formularzu ofertowym, stanowiącym załącznik nr 1 do SWZ ilości poszczególnych usług pocztowych są ilościami szacunkowymi, określonymi na podstawie aktualnego stanu wiedzy Zamawiającego w zakresie zapotrzebowania w okresie świadczenia usługi. Zamawiający zastrzega sobie prawo do zmiany ilości zamawianych usług w zależności od bieżących potrzeb. Wykonawca, z którym Zamawiający podpisze umowę nie przysługuje roszczenie o realizację usługi w ilościach podanych w formularzu cenowym. Rozliczenia będą następować na podstawie faktycznej ilości zrealizowanych usług z uwzględnieniem cen jednostkowych wskazanych w formularzu cenowym.</w:t>
      </w:r>
      <w:r w:rsidRPr="006E70B9">
        <w:rPr>
          <w:rFonts w:ascii="Times New Roman" w:hAnsi="Times New Roman" w:cs="Times New Roman"/>
          <w:bCs w:val="0"/>
          <w:color w:val="000000"/>
          <w:lang w:eastAsia="en-US"/>
        </w:rPr>
        <w:t xml:space="preserve"> </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9. Przez przesyłki pocztowe, będące przedmiotem zamówienia rozumie się przesyłki listowe:</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a) zwykłe –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nierejestrowane, ekonomiczne, nie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b) zwykłe priorytetowe – przesyłki nierejestrowane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c) polecone – przesyłki rejestrowane nie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d) polecone priorytetowe - przesyłki rejestrowane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e) zwrotne potwierdzenie odbioru – zwrócone nadawcy potwierdzenie odbioru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zawieraj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cego dat</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i podpis odbiorcy, stanowi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 potwierdzenie otrzymania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listowej;</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f) format przesyłek:  </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
          <w:color w:val="000000"/>
          <w:lang w:eastAsia="en-US"/>
        </w:rPr>
        <w:t xml:space="preserve">„S” </w:t>
      </w:r>
      <w:r w:rsidRPr="006E70B9">
        <w:rPr>
          <w:rFonts w:ascii="Times New Roman" w:hAnsi="Times New Roman" w:cs="Times New Roman"/>
          <w:bCs w:val="0"/>
          <w:color w:val="000000"/>
          <w:lang w:eastAsia="en-US"/>
        </w:rPr>
        <w:t xml:space="preserve">- </w:t>
      </w:r>
      <w:r w:rsidRPr="006E70B9">
        <w:rPr>
          <w:rFonts w:ascii="Times New Roman" w:hAnsi="Times New Roman" w:cs="Times New Roman"/>
          <w:color w:val="000000"/>
          <w:lang w:eastAsia="pl-PL"/>
        </w:rPr>
        <w:t>maksymalny wymiar koperty C5 (162mm × 229mm x 20mm) do 500g</w:t>
      </w:r>
    </w:p>
    <w:p w:rsidR="006E70B9" w:rsidRPr="006E70B9" w:rsidRDefault="006E70B9" w:rsidP="006E70B9">
      <w:pPr>
        <w:suppressAutoHyphens w:val="0"/>
        <w:autoSpaceDE w:val="0"/>
        <w:autoSpaceDN w:val="0"/>
        <w:jc w:val="both"/>
        <w:rPr>
          <w:rFonts w:ascii="Times New Roman" w:hAnsi="Times New Roman" w:cs="Times New Roman"/>
          <w:color w:val="000000"/>
          <w:lang w:eastAsia="pl-PL"/>
        </w:rPr>
      </w:pPr>
      <w:r w:rsidRPr="006E70B9">
        <w:rPr>
          <w:rFonts w:ascii="Times New Roman" w:hAnsi="Times New Roman" w:cs="Times New Roman"/>
          <w:b/>
          <w:bCs w:val="0"/>
          <w:color w:val="000000"/>
          <w:lang w:eastAsia="pl-PL"/>
        </w:rPr>
        <w:t>„M”</w:t>
      </w:r>
      <w:r w:rsidRPr="006E70B9">
        <w:rPr>
          <w:rFonts w:ascii="Times New Roman" w:hAnsi="Times New Roman" w:cs="Times New Roman"/>
          <w:color w:val="000000"/>
          <w:lang w:eastAsia="pl-PL"/>
        </w:rPr>
        <w:t xml:space="preserve"> – maksymalny wymiar koperty C4 (229mm × 324mm x 20mm) do 1000g, </w:t>
      </w:r>
    </w:p>
    <w:p w:rsidR="006E70B9" w:rsidRPr="006E70B9" w:rsidRDefault="006E70B9" w:rsidP="006E70B9">
      <w:pPr>
        <w:suppressAutoHyphens w:val="0"/>
        <w:autoSpaceDE w:val="0"/>
        <w:autoSpaceDN w:val="0"/>
        <w:jc w:val="both"/>
        <w:rPr>
          <w:rFonts w:ascii="Times New Roman" w:hAnsi="Times New Roman" w:cs="Times New Roman"/>
          <w:color w:val="000000"/>
          <w:lang w:eastAsia="pl-PL"/>
        </w:rPr>
      </w:pPr>
      <w:r w:rsidRPr="006E70B9">
        <w:rPr>
          <w:rFonts w:ascii="Times New Roman" w:hAnsi="Times New Roman" w:cs="Times New Roman"/>
          <w:b/>
          <w:bCs w:val="0"/>
          <w:color w:val="000000"/>
          <w:lang w:eastAsia="pl-PL"/>
        </w:rPr>
        <w:t xml:space="preserve">„L” </w:t>
      </w:r>
      <w:r w:rsidRPr="006E70B9">
        <w:rPr>
          <w:rFonts w:ascii="Times New Roman" w:hAnsi="Times New Roman" w:cs="Times New Roman"/>
          <w:color w:val="000000"/>
          <w:lang w:eastAsia="pl-PL"/>
        </w:rPr>
        <w:t>– ponad wymiar koperty C4, (suma wymiarów długość+ szerokość+ grubość nie może przekroczyć 900mm, przy czym długość nie może być większa niż 600mm) - do 2000g.</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Przyjmuje 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 xml:space="preserve">tolerancję wszystkich wymiarów ± </w:t>
      </w:r>
      <w:smartTag w:uri="urn:schemas-microsoft-com:office:smarttags" w:element="metricconverter">
        <w:smartTagPr>
          <w:attr w:name="ProductID" w:val="2 mm"/>
        </w:smartTagPr>
        <w:r w:rsidRPr="006E70B9">
          <w:rPr>
            <w:rFonts w:ascii="Times New Roman" w:hAnsi="Times New Roman" w:cs="Times New Roman"/>
            <w:bCs w:val="0"/>
            <w:color w:val="000000"/>
            <w:lang w:eastAsia="en-US"/>
          </w:rPr>
          <w:t>2 mm</w:t>
        </w:r>
      </w:smartTag>
      <w:r w:rsidRPr="006E70B9">
        <w:rPr>
          <w:rFonts w:ascii="Times New Roman" w:hAnsi="Times New Roman" w:cs="Times New Roman"/>
          <w:bCs w:val="0"/>
          <w:color w:val="000000"/>
          <w:lang w:eastAsia="en-US"/>
        </w:rPr>
        <w:t>.</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g) Przez paczki pocztowe, rozumie 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paczki: zwyk</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 – rejestrowane nie 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paczkami najszybszej kategorii oraz priorytetowe – rejestrowane najszybszej kategorii.</w:t>
      </w:r>
    </w:p>
    <w:p w:rsidR="006E70B9" w:rsidRPr="006E70B9" w:rsidRDefault="006E70B9" w:rsidP="006E70B9">
      <w:pPr>
        <w:suppressAutoHyphens w:val="0"/>
        <w:jc w:val="both"/>
        <w:rPr>
          <w:rFonts w:ascii="Times New Roman" w:hAnsi="Times New Roman" w:cs="Times New Roman"/>
          <w:color w:val="000000"/>
        </w:rPr>
      </w:pPr>
      <w:r w:rsidRPr="006E70B9">
        <w:rPr>
          <w:rFonts w:ascii="Times New Roman" w:hAnsi="Times New Roman" w:cs="Times New Roman"/>
          <w:bCs w:val="0"/>
          <w:color w:val="000000"/>
          <w:lang w:eastAsia="en-US"/>
        </w:rPr>
        <w:t xml:space="preserve">10. Wykonawca powinien posiadać na terenie miasta Mikołajki punkt do którego </w:t>
      </w:r>
      <w:r w:rsidRPr="006E70B9">
        <w:rPr>
          <w:rFonts w:ascii="Times New Roman" w:hAnsi="Times New Roman" w:cs="Times New Roman"/>
          <w:color w:val="000000"/>
        </w:rPr>
        <w:t xml:space="preserve">Zamawiający będzie dostarczał przesyłki. Punkt </w:t>
      </w:r>
      <w:r w:rsidRPr="006E70B9">
        <w:rPr>
          <w:rFonts w:ascii="Times New Roman" w:hAnsi="Times New Roman" w:cs="Times New Roman"/>
          <w:bCs w:val="0"/>
        </w:rPr>
        <w:t>czynny co najmniej sześć godzin we wszystkie dni robocze tj. od poniedziałku do piątku z wyjątkiem dni ustawowo wolnych od pracy</w:t>
      </w:r>
      <w:r w:rsidRPr="006E70B9">
        <w:rPr>
          <w:rFonts w:ascii="Times New Roman" w:hAnsi="Times New Roman" w:cs="Times New Roman"/>
          <w:color w:val="000000"/>
        </w:rPr>
        <w:t>. Zamawiający ma prawo do minimum jednokrotnego w ciągu dnia przekazania Wykonawcy przesyłek w godzinach otwarcia punktu.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lastRenderedPageBreak/>
        <w:t>11. Pokwitowane przez adresata potwierdzenie odbioru, dla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ze zwrotnym potwierdzeniem odbioru, Wykonawca 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w:t>
      </w:r>
      <w:r w:rsidRPr="006E70B9">
        <w:rPr>
          <w:rFonts w:ascii="Times New Roman" w:eastAsia="TimesNewRoman" w:hAnsi="Times New Roman" w:cs="Times New Roman"/>
          <w:bCs w:val="0"/>
          <w:color w:val="000000"/>
          <w:lang w:eastAsia="en-US"/>
        </w:rPr>
        <w:t xml:space="preserve">ł </w:t>
      </w:r>
      <w:r w:rsidRPr="006E70B9">
        <w:rPr>
          <w:rFonts w:ascii="Times New Roman" w:hAnsi="Times New Roman" w:cs="Times New Roman"/>
          <w:bCs w:val="0"/>
          <w:color w:val="000000"/>
          <w:lang w:eastAsia="en-US"/>
        </w:rPr>
        <w:t>bezpo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rednio do sekretariatu (pokój Nr 102 Urz</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du Miasta i Gminy).</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12. Wykonawca okre</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li powód niepodj</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cia przez adresata zwróconej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13.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czanie przesyłek, w tym zwrotów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niedor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czonych wraz z podaniem ich numeru rejestrowego nadania, odbywa</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przez przedstawiciela Wykonawcy do sekretariatu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cego w dni robocze od poniedzia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ku do pi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tku, w godzinach 8.00-14.00.</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14. </w:t>
      </w:r>
      <w:r w:rsidRPr="006E70B9">
        <w:rPr>
          <w:rFonts w:ascii="Times New Roman" w:hAnsi="Times New Roman" w:cs="Times New Roman"/>
          <w:bCs w:val="0"/>
          <w:lang w:eastAsia="pl-PL"/>
        </w:rPr>
        <w:t>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6E70B9">
        <w:rPr>
          <w:rFonts w:ascii="Times New Roman" w:hAnsi="Times New Roman" w:cs="Times New Roman"/>
          <w:bCs w:val="0"/>
          <w:color w:val="000000"/>
          <w:lang w:eastAsia="en-US"/>
        </w:rPr>
        <w:t>.</w:t>
      </w:r>
    </w:p>
    <w:p w:rsidR="006E70B9" w:rsidRPr="006E70B9" w:rsidRDefault="006E70B9" w:rsidP="007405BE">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15. Potwierdzenie nadania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rejestrowanej wydane przez Wykonawc</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winno mie</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moc dokumentu urz</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dowego.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 wymaga aby potwierdzenie nadania jednoznacznie okre</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la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o dat</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przyj</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oraz miejsce/jednostk</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organizacyjn</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Wykonawcy odpowiedzialnej za jej przyj</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cie.</w:t>
      </w:r>
    </w:p>
    <w:p w:rsidR="006E70B9" w:rsidRPr="006E70B9" w:rsidRDefault="006E70B9" w:rsidP="007405BE">
      <w:pPr>
        <w:suppressAutoHyphens w:val="0"/>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16. W przypadku uszkodzenia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Wykonawca ma obowi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zek j</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zabezpieczy</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oraz nanie</w:t>
      </w:r>
      <w:r w:rsidRPr="006E70B9">
        <w:rPr>
          <w:rFonts w:ascii="Times New Roman" w:eastAsia="TimesNewRoman" w:hAnsi="Times New Roman" w:cs="Times New Roman"/>
          <w:bCs w:val="0"/>
          <w:color w:val="000000"/>
          <w:lang w:eastAsia="en-US"/>
        </w:rPr>
        <w:t xml:space="preserve">ść </w:t>
      </w:r>
      <w:r w:rsidRPr="006E70B9">
        <w:rPr>
          <w:rFonts w:ascii="Times New Roman" w:hAnsi="Times New Roman" w:cs="Times New Roman"/>
          <w:bCs w:val="0"/>
          <w:color w:val="000000"/>
          <w:lang w:eastAsia="en-US"/>
        </w:rPr>
        <w:t>adnotacj</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z informacj</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o placówce pocztowej, w której dokonano zabezpieczenia.</w:t>
      </w:r>
    </w:p>
    <w:p w:rsidR="006E70B9" w:rsidRPr="006E70B9" w:rsidRDefault="006E70B9" w:rsidP="007405BE">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17. Zap</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ata wynagrodzenia za faktycznie wykonan</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nast</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powa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a z do</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 przelewe</w:t>
      </w:r>
      <w:r w:rsidR="0059318A">
        <w:rPr>
          <w:rFonts w:ascii="Times New Roman" w:hAnsi="Times New Roman" w:cs="Times New Roman"/>
          <w:bCs w:val="0"/>
          <w:color w:val="000000"/>
          <w:lang w:eastAsia="en-US"/>
        </w:rPr>
        <w:t>m na konto wskazane na fakturze</w:t>
      </w:r>
      <w:r w:rsidRPr="006E70B9">
        <w:rPr>
          <w:rFonts w:ascii="Times New Roman" w:hAnsi="Times New Roman" w:cs="Times New Roman"/>
          <w:bCs w:val="0"/>
          <w:color w:val="000000"/>
          <w:lang w:eastAsia="en-US"/>
        </w:rPr>
        <w:t>. Za dzie</w:t>
      </w:r>
      <w:r w:rsidRPr="006E70B9">
        <w:rPr>
          <w:rFonts w:ascii="Times New Roman" w:eastAsia="TimesNewRoman" w:hAnsi="Times New Roman" w:cs="Times New Roman"/>
          <w:bCs w:val="0"/>
          <w:color w:val="000000"/>
          <w:lang w:eastAsia="en-US"/>
        </w:rPr>
        <w:t xml:space="preserve">ń </w:t>
      </w:r>
      <w:r w:rsidRPr="006E70B9">
        <w:rPr>
          <w:rFonts w:ascii="Times New Roman" w:hAnsi="Times New Roman" w:cs="Times New Roman"/>
          <w:bCs w:val="0"/>
          <w:color w:val="000000"/>
          <w:lang w:eastAsia="en-US"/>
        </w:rPr>
        <w:t>zap</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aty przyjmuje 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dzie</w:t>
      </w:r>
      <w:r w:rsidRPr="006E70B9">
        <w:rPr>
          <w:rFonts w:ascii="Times New Roman" w:eastAsia="TimesNewRoman" w:hAnsi="Times New Roman" w:cs="Times New Roman"/>
          <w:bCs w:val="0"/>
          <w:color w:val="000000"/>
          <w:lang w:eastAsia="en-US"/>
        </w:rPr>
        <w:t xml:space="preserve">ń </w:t>
      </w:r>
      <w:r w:rsidRPr="006E70B9">
        <w:rPr>
          <w:rFonts w:ascii="Times New Roman" w:hAnsi="Times New Roman" w:cs="Times New Roman"/>
          <w:bCs w:val="0"/>
          <w:color w:val="000000"/>
          <w:lang w:eastAsia="en-US"/>
        </w:rPr>
        <w:t>obci</w:t>
      </w:r>
      <w:r w:rsidRPr="006E70B9">
        <w:rPr>
          <w:rFonts w:ascii="Times New Roman" w:eastAsia="TimesNewRoman" w:hAnsi="Times New Roman" w:cs="Times New Roman"/>
          <w:bCs w:val="0"/>
          <w:color w:val="000000"/>
          <w:lang w:eastAsia="en-US"/>
        </w:rPr>
        <w:t>ąż</w:t>
      </w:r>
      <w:r w:rsidRPr="006E70B9">
        <w:rPr>
          <w:rFonts w:ascii="Times New Roman" w:hAnsi="Times New Roman" w:cs="Times New Roman"/>
          <w:bCs w:val="0"/>
          <w:color w:val="000000"/>
          <w:lang w:eastAsia="en-US"/>
        </w:rPr>
        <w:t>enia rachunku bankowego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cego.</w:t>
      </w:r>
    </w:p>
    <w:p w:rsidR="006A3AB6" w:rsidRPr="006A3AB6" w:rsidRDefault="006A3AB6" w:rsidP="006A3AB6">
      <w:pPr>
        <w:suppressAutoHyphens w:val="0"/>
        <w:autoSpaceDE w:val="0"/>
        <w:autoSpaceDN w:val="0"/>
        <w:adjustRightInd w:val="0"/>
        <w:jc w:val="both"/>
        <w:rPr>
          <w:rFonts w:ascii="Times New Roman" w:hAnsi="Times New Roman" w:cs="Times New Roman"/>
          <w:bCs w:val="0"/>
          <w:lang w:eastAsia="pl-PL"/>
        </w:rPr>
      </w:pPr>
      <w:r w:rsidRPr="006A3AB6">
        <w:rPr>
          <w:rFonts w:ascii="Times New Roman" w:hAnsi="Times New Roman" w:cs="Times New Roman"/>
          <w:bCs w:val="0"/>
          <w:lang w:eastAsia="pl-PL"/>
        </w:rPr>
        <w:t>Zamawiający dopuszcza możliwość zmiany cen jednostkowych wskazanych w formularzu cenowym w przypadku :</w:t>
      </w:r>
    </w:p>
    <w:p w:rsidR="006A3AB6" w:rsidRPr="006A3AB6" w:rsidRDefault="006A3AB6" w:rsidP="006A3AB6">
      <w:pPr>
        <w:suppressAutoHyphens w:val="0"/>
        <w:autoSpaceDE w:val="0"/>
        <w:autoSpaceDN w:val="0"/>
        <w:adjustRightInd w:val="0"/>
        <w:jc w:val="both"/>
        <w:rPr>
          <w:rFonts w:ascii="Times New Roman" w:hAnsi="Times New Roman" w:cs="Times New Roman"/>
          <w:bCs w:val="0"/>
          <w:lang w:eastAsia="pl-PL"/>
        </w:rPr>
      </w:pPr>
      <w:r w:rsidRPr="006A3AB6">
        <w:rPr>
          <w:rFonts w:ascii="Times New Roman" w:hAnsi="Times New Roman" w:cs="Times New Roman"/>
          <w:bCs w:val="0"/>
          <w:lang w:eastAsia="pl-PL"/>
        </w:rPr>
        <w:t>a) 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6A3AB6" w:rsidRPr="006A3AB6" w:rsidRDefault="006A3AB6" w:rsidP="006A3AB6">
      <w:pPr>
        <w:suppressAutoHyphens w:val="0"/>
        <w:rPr>
          <w:rFonts w:ascii="Times New Roman" w:eastAsia="Calibri" w:hAnsi="Times New Roman" w:cs="Times New Roman"/>
          <w:lang w:eastAsia="en-US"/>
        </w:rPr>
      </w:pPr>
      <w:r w:rsidRPr="006A3AB6">
        <w:rPr>
          <w:rFonts w:ascii="Times New Roman" w:eastAsia="Calibri" w:hAnsi="Times New Roman" w:cs="Times New Roman"/>
          <w:lang w:eastAsia="en-US"/>
        </w:rPr>
        <w:t>b)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FD2472" w:rsidRPr="00FA7643" w:rsidRDefault="006E70B9" w:rsidP="007405BE">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18. Wykonawca udostępni Zamawiającemu możliwość elektronicznego śledzenia przesyłek </w:t>
      </w:r>
      <w:r w:rsidRPr="00FA7643">
        <w:rPr>
          <w:rFonts w:ascii="Times New Roman" w:hAnsi="Times New Roman" w:cs="Times New Roman"/>
          <w:bCs w:val="0"/>
          <w:color w:val="000000"/>
          <w:lang w:eastAsia="en-US"/>
        </w:rPr>
        <w:t xml:space="preserve">poleconych. </w:t>
      </w:r>
    </w:p>
    <w:p w:rsidR="00FD2472" w:rsidRPr="00FD2472" w:rsidRDefault="00FD2472" w:rsidP="007405BE">
      <w:pPr>
        <w:widowControl w:val="0"/>
        <w:suppressAutoHyphens w:val="0"/>
        <w:autoSpaceDE w:val="0"/>
        <w:autoSpaceDN w:val="0"/>
        <w:jc w:val="both"/>
        <w:rPr>
          <w:rFonts w:ascii="Times New Roman" w:eastAsia="Trebuchet MS" w:hAnsi="Times New Roman" w:cs="Times New Roman"/>
          <w:bCs w:val="0"/>
          <w:lang w:eastAsia="pl-PL" w:bidi="pl-PL"/>
        </w:rPr>
      </w:pPr>
      <w:r w:rsidRPr="00FD2472">
        <w:rPr>
          <w:rFonts w:ascii="Times New Roman" w:eastAsia="Trebuchet MS" w:hAnsi="Times New Roman" w:cs="Times New Roman"/>
          <w:bCs w:val="0"/>
          <w:lang w:eastAsia="pl-PL" w:bidi="pl-PL"/>
        </w:rPr>
        <w:t xml:space="preserve">19.Zamawiający przewiduje wymagania, o których mowa w art. 95 ust. 1 ustawy i określa je, stosownie do art. 95 ust. 2 ustawy: </w:t>
      </w:r>
    </w:p>
    <w:p w:rsidR="00FD2472" w:rsidRPr="00760C5A" w:rsidRDefault="00FD2472" w:rsidP="007405BE">
      <w:pPr>
        <w:widowControl w:val="0"/>
        <w:suppressAutoHyphens w:val="0"/>
        <w:autoSpaceDE w:val="0"/>
        <w:autoSpaceDN w:val="0"/>
        <w:jc w:val="both"/>
        <w:rPr>
          <w:rFonts w:ascii="Times New Roman" w:eastAsia="Trebuchet MS" w:hAnsi="Times New Roman" w:cs="Times New Roman"/>
          <w:bCs w:val="0"/>
          <w:lang w:eastAsia="pl-PL" w:bidi="pl-PL"/>
        </w:rPr>
      </w:pPr>
      <w:r w:rsidRPr="00760C5A">
        <w:rPr>
          <w:rFonts w:ascii="Times New Roman" w:eastAsia="Trebuchet MS" w:hAnsi="Times New Roman" w:cs="Times New Roman"/>
          <w:bCs w:val="0"/>
          <w:lang w:eastAsia="pl-PL" w:bidi="pl-PL"/>
        </w:rPr>
        <w:t xml:space="preserve">1) </w:t>
      </w:r>
      <w:r w:rsidR="00760C5A" w:rsidRPr="00760C5A">
        <w:rPr>
          <w:rFonts w:ascii="Times New Roman" w:hAnsi="Times New Roman" w:cs="Times New Roman"/>
          <w:bCs w:val="0"/>
          <w:lang w:eastAsia="zh-CN" w:bidi="pl-PL"/>
        </w:rPr>
        <w:t xml:space="preserve">Zamawiający wymaga, aby osoby wykonujące czynności w zakresie realizacji zamówienia, polegające na doręczaniu przesyłek adresatom oraz wydawaniu przesyłek były zatrudnione na podstawie umowy o pracę przez Wykonawcę lub podwykonawcę, jeżeli wykonanie tych czynności polega na wykonywaniu pracy w sposób określony w </w:t>
      </w:r>
      <w:hyperlink r:id="rId11" w:anchor="/document/16789274?unitId=art(22)par(1)&amp;cm=DOCUMENT" w:history="1">
        <w:r w:rsidR="00760C5A" w:rsidRPr="00760C5A">
          <w:rPr>
            <w:rFonts w:ascii="Times New Roman" w:hAnsi="Times New Roman" w:cs="Times New Roman"/>
            <w:bCs w:val="0"/>
            <w:lang w:eastAsia="zh-CN" w:bidi="pl-PL"/>
          </w:rPr>
          <w:t>art. 22 § 1</w:t>
        </w:r>
      </w:hyperlink>
      <w:r w:rsidR="00760C5A" w:rsidRPr="00760C5A">
        <w:rPr>
          <w:rFonts w:ascii="Times New Roman" w:hAnsi="Times New Roman" w:cs="Times New Roman"/>
          <w:bCs w:val="0"/>
          <w:lang w:eastAsia="zh-CN" w:bidi="pl-PL"/>
        </w:rPr>
        <w:t xml:space="preserve"> ustawy z dnia 26 czerwca 1974 r. - Kodeks pracy (Dz. U. z 2019 r. </w:t>
      </w:r>
      <w:r w:rsidR="00760C5A" w:rsidRPr="00760C5A">
        <w:rPr>
          <w:rFonts w:ascii="Times New Roman" w:hAnsi="Times New Roman" w:cs="Times New Roman"/>
          <w:bCs w:val="0"/>
          <w:iCs/>
          <w:lang w:eastAsia="zh-CN" w:bidi="pl-PL"/>
        </w:rPr>
        <w:t xml:space="preserve">poz. 1040, 1043 i 1495) </w:t>
      </w:r>
      <w:r w:rsidR="00760C5A" w:rsidRPr="00760C5A">
        <w:rPr>
          <w:rFonts w:ascii="Times New Roman" w:hAnsi="Times New Roman" w:cs="Times New Roman"/>
          <w:bCs w:val="0"/>
          <w:lang w:eastAsia="zh-CN"/>
        </w:rPr>
        <w:t>na poziomie nie niższym niż 50 % osób zatrudnionych na umowę o pracę w stosunku do ogółu zatrudnionych.</w:t>
      </w:r>
    </w:p>
    <w:p w:rsidR="00FD2472" w:rsidRPr="00FD2472" w:rsidRDefault="00FD2472" w:rsidP="007405BE">
      <w:pPr>
        <w:widowControl w:val="0"/>
        <w:suppressAutoHyphens w:val="0"/>
        <w:autoSpaceDE w:val="0"/>
        <w:autoSpaceDN w:val="0"/>
        <w:adjustRightInd w:val="0"/>
        <w:jc w:val="both"/>
        <w:rPr>
          <w:rFonts w:ascii="Times New Roman" w:hAnsi="Times New Roman" w:cs="Times New Roman"/>
          <w:lang w:eastAsia="pl-PL" w:bidi="pl-PL"/>
        </w:rPr>
      </w:pPr>
      <w:r w:rsidRPr="00FD2472">
        <w:rPr>
          <w:rFonts w:ascii="Times New Roman" w:eastAsia="Trebuchet MS" w:hAnsi="Times New Roman" w:cs="Times New Roman"/>
          <w:bCs w:val="0"/>
          <w:lang w:eastAsia="pl-PL" w:bidi="pl-PL"/>
        </w:rPr>
        <w:t>2) Wykonawca zobowiązuje się do przedłożenia Zamawiającemu w trakcie trwania umowy na każde jego pisemne wezwanie dokumentacji dotyczącej spełnienia w/w wymogów, na którą składać się będzie, pisemne</w:t>
      </w:r>
      <w:r w:rsidRPr="00FD2472">
        <w:rPr>
          <w:rFonts w:ascii="Times New Roman" w:hAnsi="Times New Roman" w:cs="Times New Roman"/>
          <w:bCs w:val="0"/>
          <w:lang w:eastAsia="pl-PL" w:bidi="pl-PL"/>
        </w:rPr>
        <w:t xml:space="preserve"> oświadczenie Wykonawcy </w:t>
      </w:r>
      <w:r w:rsidRPr="00FD2472">
        <w:rPr>
          <w:rFonts w:ascii="Times New Roman" w:hAnsi="Times New Roman" w:cs="Times New Roman"/>
          <w:bCs w:val="0"/>
          <w:lang w:eastAsia="pl-PL" w:bidi="pl-PL"/>
        </w:rPr>
        <w:br/>
        <w:t>o wypełnianiu klauzuli społecznej, wraz z nie starszym niż 3 miesiące zaświadczeniem ZUS o</w:t>
      </w:r>
      <w:r w:rsidRPr="00FD2472">
        <w:rPr>
          <w:rFonts w:ascii="Times New Roman" w:eastAsia="Trebuchet MS" w:hAnsi="Times New Roman" w:cs="Times New Roman"/>
          <w:bCs w:val="0"/>
          <w:lang w:eastAsia="pl-PL" w:bidi="pl-PL"/>
        </w:rPr>
        <w:t xml:space="preserve"> niezaleganiu w opłacaniu składek na ubezpieczenie społeczne i zdrowotne za zatrudnionych.</w:t>
      </w:r>
    </w:p>
    <w:p w:rsidR="00FD2472" w:rsidRPr="00FD2472" w:rsidRDefault="00FD2472" w:rsidP="007405BE">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FD2472">
        <w:rPr>
          <w:rFonts w:ascii="Times New Roman" w:eastAsia="Trebuchet MS" w:hAnsi="Times New Roman" w:cs="Times New Roman"/>
          <w:bCs w:val="0"/>
          <w:lang w:eastAsia="pl-PL" w:bidi="pl-PL"/>
        </w:rPr>
        <w:t xml:space="preserve">W razie uchybienia obowiązkom, o których mowa w pkt </w:t>
      </w:r>
      <w:r w:rsidR="007405BE">
        <w:rPr>
          <w:rFonts w:ascii="Times New Roman" w:eastAsia="Trebuchet MS" w:hAnsi="Times New Roman" w:cs="Times New Roman"/>
          <w:bCs w:val="0"/>
          <w:lang w:eastAsia="pl-PL" w:bidi="pl-PL"/>
        </w:rPr>
        <w:t>19</w:t>
      </w:r>
      <w:r w:rsidRPr="00FD2472">
        <w:rPr>
          <w:rFonts w:ascii="Times New Roman" w:eastAsia="Trebuchet MS" w:hAnsi="Times New Roman" w:cs="Times New Roman"/>
          <w:bCs w:val="0"/>
          <w:lang w:eastAsia="pl-PL" w:bidi="pl-PL"/>
        </w:rPr>
        <w:t>.1</w:t>
      </w:r>
      <w:r w:rsidR="007405BE">
        <w:rPr>
          <w:rFonts w:ascii="Times New Roman" w:eastAsia="Trebuchet MS" w:hAnsi="Times New Roman" w:cs="Times New Roman"/>
          <w:bCs w:val="0"/>
          <w:lang w:eastAsia="pl-PL" w:bidi="pl-PL"/>
        </w:rPr>
        <w:t>) i 19.</w:t>
      </w:r>
      <w:r w:rsidRPr="00FD2472">
        <w:rPr>
          <w:rFonts w:ascii="Times New Roman" w:eastAsia="Trebuchet MS" w:hAnsi="Times New Roman" w:cs="Times New Roman"/>
          <w:bCs w:val="0"/>
          <w:lang w:eastAsia="pl-PL" w:bidi="pl-PL"/>
        </w:rPr>
        <w:t>2</w:t>
      </w:r>
      <w:r w:rsidR="007405BE">
        <w:rPr>
          <w:rFonts w:ascii="Times New Roman" w:eastAsia="Trebuchet MS" w:hAnsi="Times New Roman" w:cs="Times New Roman"/>
          <w:bCs w:val="0"/>
          <w:lang w:eastAsia="pl-PL" w:bidi="pl-PL"/>
        </w:rPr>
        <w:t>)</w:t>
      </w:r>
      <w:r w:rsidRPr="00FD2472">
        <w:rPr>
          <w:rFonts w:ascii="Times New Roman" w:eastAsia="Trebuchet MS" w:hAnsi="Times New Roman" w:cs="Times New Roman"/>
          <w:bCs w:val="0"/>
          <w:lang w:eastAsia="pl-PL" w:bidi="pl-PL"/>
        </w:rPr>
        <w:t xml:space="preserve"> Wykonawca zobowiązany jest do zapłaty Zamawiającemu kary umownej w wysokości 0,5%, liczonej od wartości brutto złożonej oferty. </w:t>
      </w:r>
    </w:p>
    <w:p w:rsidR="00CA7793" w:rsidRPr="00FA7643" w:rsidRDefault="00CA7793"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Wymagany termin wykonania zamówienia: od 01.04.202</w:t>
      </w:r>
      <w:r w:rsidR="00DF7CEB">
        <w:rPr>
          <w:rFonts w:ascii="Times New Roman" w:hAnsi="Times New Roman" w:cs="Times New Roman"/>
        </w:rPr>
        <w:t>3</w:t>
      </w:r>
      <w:r w:rsidR="00272175">
        <w:rPr>
          <w:rFonts w:ascii="Times New Roman" w:hAnsi="Times New Roman" w:cs="Times New Roman"/>
        </w:rPr>
        <w:t>r do 31.12</w:t>
      </w:r>
      <w:r w:rsidRPr="00FA7643">
        <w:rPr>
          <w:rFonts w:ascii="Times New Roman" w:hAnsi="Times New Roman" w:cs="Times New Roman"/>
        </w:rPr>
        <w:t>.202</w:t>
      </w:r>
      <w:r w:rsidR="00247683">
        <w:rPr>
          <w:rFonts w:ascii="Times New Roman" w:hAnsi="Times New Roman" w:cs="Times New Roman"/>
        </w:rPr>
        <w:t>3</w:t>
      </w:r>
      <w:r w:rsidRPr="00FA7643">
        <w:rPr>
          <w:rFonts w:ascii="Times New Roman" w:hAnsi="Times New Roman" w:cs="Times New Roman"/>
        </w:rPr>
        <w:t>r</w:t>
      </w:r>
      <w:r w:rsidR="006C3C4C" w:rsidRPr="00FA7643">
        <w:rPr>
          <w:rFonts w:ascii="Times New Roman" w:hAnsi="Times New Roman" w:cs="Times New Roman"/>
        </w:rPr>
        <w:t>.</w:t>
      </w:r>
    </w:p>
    <w:p w:rsidR="00602716" w:rsidRPr="00FA7643" w:rsidRDefault="00602716"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030A73">
      <w:pPr>
        <w:pStyle w:val="Default"/>
        <w:numPr>
          <w:ilvl w:val="0"/>
          <w:numId w:val="20"/>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E6628E">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lastRenderedPageBreak/>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72F0" w:rsidRPr="00FA7643" w:rsidRDefault="000A72F0" w:rsidP="000A72F0">
      <w:pPr>
        <w:pStyle w:val="Default"/>
      </w:pPr>
    </w:p>
    <w:p w:rsidR="000A72F0" w:rsidRPr="00FA7643" w:rsidRDefault="000A72F0" w:rsidP="000A72F0">
      <w:pPr>
        <w:pStyle w:val="Default"/>
        <w:spacing w:after="21"/>
      </w:pPr>
      <w:r w:rsidRPr="00FA7643">
        <w:rPr>
          <w:bCs/>
        </w:rPr>
        <w:t>3. Samooczyszczenie</w:t>
      </w:r>
      <w:r w:rsidRPr="00FA7643">
        <w:rPr>
          <w:b/>
          <w:bCs/>
        </w:rPr>
        <w:t xml:space="preserve"> </w:t>
      </w:r>
      <w:r w:rsidRPr="00FA7643">
        <w:t xml:space="preserve">– w okolicznościach określonych w art. 108 ust. 1 pkt 1, 2 i 5 ustawy </w:t>
      </w:r>
      <w:proofErr w:type="spellStart"/>
      <w:r w:rsidRPr="00FA7643">
        <w:t>Pzp</w:t>
      </w:r>
      <w:proofErr w:type="spellEnd"/>
      <w:r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991AB7" w:rsidRPr="003163C2" w:rsidRDefault="00991AB7" w:rsidP="00991AB7">
      <w:pPr>
        <w:jc w:val="both"/>
        <w:rPr>
          <w:rFonts w:ascii="Times New Roman" w:hAnsi="Times New Roman" w:cs="Times New Roman"/>
          <w:color w:val="000000"/>
          <w:shd w:val="clear" w:color="auto" w:fill="FFFFFF"/>
        </w:rPr>
      </w:pPr>
      <w:r>
        <w:rPr>
          <w:rFonts w:ascii="Times New Roman" w:hAnsi="Times New Roman" w:cs="Times New Roman"/>
        </w:rPr>
        <w:t xml:space="preserve">4.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991AB7" w:rsidRPr="00A20B58" w:rsidRDefault="00991AB7" w:rsidP="00991AB7">
      <w:pPr>
        <w:numPr>
          <w:ilvl w:val="1"/>
          <w:numId w:val="35"/>
        </w:numPr>
        <w:tabs>
          <w:tab w:val="left" w:pos="426"/>
          <w:tab w:val="left" w:pos="567"/>
        </w:tabs>
        <w:suppressAutoHyphens w:val="0"/>
        <w:ind w:left="709" w:hanging="357"/>
        <w:jc w:val="both"/>
        <w:rPr>
          <w:rFonts w:ascii="Times New Roman" w:hAnsi="Times New Roman" w:cs="Times New Roman"/>
          <w:bCs w:val="0"/>
        </w:rPr>
      </w:pPr>
      <w:r w:rsidRPr="00A20B58">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rsidR="00991AB7" w:rsidRDefault="00991AB7" w:rsidP="00991AB7">
      <w:pPr>
        <w:numPr>
          <w:ilvl w:val="1"/>
          <w:numId w:val="35"/>
        </w:numPr>
        <w:tabs>
          <w:tab w:val="left" w:pos="426"/>
          <w:tab w:val="left" w:pos="567"/>
          <w:tab w:val="left" w:pos="709"/>
        </w:tabs>
        <w:suppressAutoHyphens w:val="0"/>
        <w:ind w:left="709" w:hanging="357"/>
        <w:jc w:val="both"/>
        <w:rPr>
          <w:rFonts w:ascii="Times New Roman" w:hAnsi="Times New Roman" w:cs="Times New Roman"/>
          <w:bCs w:val="0"/>
        </w:rPr>
      </w:pPr>
      <w:r w:rsidRPr="00A20B58">
        <w:rPr>
          <w:rFonts w:ascii="Times New Roman" w:hAnsi="Times New Roman" w:cs="Times New Roman"/>
          <w:bCs w:val="0"/>
        </w:rPr>
        <w:t xml:space="preserve"> Wykonawcę oraz uczestnika konkursu, którego b</w:t>
      </w:r>
      <w:r>
        <w:rPr>
          <w:rFonts w:ascii="Times New Roman" w:hAnsi="Times New Roman" w:cs="Times New Roman"/>
          <w:bCs w:val="0"/>
        </w:rPr>
        <w:t xml:space="preserve">eneficjentem rzeczywistym </w:t>
      </w:r>
      <w:r w:rsidRPr="00A20B58">
        <w:rPr>
          <w:rFonts w:ascii="Times New Roman" w:hAnsi="Times New Roman" w:cs="Times New Roman"/>
          <w:bCs w:val="0"/>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991AB7" w:rsidRPr="00991AB7" w:rsidRDefault="00991AB7" w:rsidP="000A72F0">
      <w:pPr>
        <w:numPr>
          <w:ilvl w:val="1"/>
          <w:numId w:val="35"/>
        </w:numPr>
        <w:tabs>
          <w:tab w:val="left" w:pos="426"/>
          <w:tab w:val="left" w:pos="567"/>
          <w:tab w:val="left" w:pos="709"/>
        </w:tabs>
        <w:suppressAutoHyphens w:val="0"/>
        <w:ind w:left="709" w:hanging="357"/>
        <w:jc w:val="both"/>
        <w:rPr>
          <w:rFonts w:ascii="Times New Roman" w:hAnsi="Times New Roman" w:cs="Times New Roman"/>
          <w:bCs w:val="0"/>
        </w:rPr>
      </w:pPr>
      <w:r>
        <w:rPr>
          <w:rFonts w:ascii="Times New Roman" w:hAnsi="Times New Roman" w:cs="Times New Roman"/>
          <w:bCs w:val="0"/>
        </w:rPr>
        <w:t xml:space="preserve"> </w:t>
      </w:r>
      <w:r w:rsidRPr="00A20B58">
        <w:rPr>
          <w:rFonts w:ascii="Times New Roman" w:hAnsi="Times New Roman" w:cs="Times New Roman"/>
          <w:bCs w:val="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A20B58">
        <w:rPr>
          <w:rFonts w:ascii="Times New Roman" w:hAnsi="Times New Roman" w:cs="Times New Roman"/>
          <w:bCs w:val="0"/>
        </w:rPr>
        <w:lastRenderedPageBreak/>
        <w:t>podstawie decyzji w sprawie wpisu na listę rozstrzygającej o zastosowaniu środka, o którym mowa w art. 1 pkt 3 ustawy sankcyjnej.</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3579FD" w:rsidRPr="00B9044B" w:rsidRDefault="003579FD" w:rsidP="003579FD">
      <w:pPr>
        <w:pStyle w:val="Default"/>
        <w:spacing w:after="21"/>
      </w:pPr>
      <w:r w:rsidRPr="00B9044B">
        <w:t xml:space="preserve">1.O udzielenie zamówienia mogą ubiegać się Wykonawcy, którzy: </w:t>
      </w:r>
    </w:p>
    <w:p w:rsidR="003579FD" w:rsidRPr="00B9044B" w:rsidRDefault="003579FD" w:rsidP="003579FD">
      <w:pPr>
        <w:pStyle w:val="Default"/>
        <w:spacing w:after="21"/>
      </w:pPr>
      <w:r w:rsidRPr="00B9044B">
        <w:t xml:space="preserve">1) nie podlegają wykluczeniu na podstawie art. 108 ust. 1 ustawy </w:t>
      </w:r>
      <w:proofErr w:type="spellStart"/>
      <w:r w:rsidRPr="00B9044B">
        <w:t>Pzp</w:t>
      </w:r>
      <w:proofErr w:type="spellEnd"/>
      <w:r w:rsidRPr="00B9044B">
        <w:t xml:space="preserve">, </w:t>
      </w:r>
    </w:p>
    <w:p w:rsidR="003579FD" w:rsidRPr="00B9044B" w:rsidRDefault="003579FD" w:rsidP="003579FD">
      <w:pPr>
        <w:pStyle w:val="Default"/>
        <w:spacing w:after="21"/>
      </w:pPr>
      <w:r w:rsidRPr="00B9044B">
        <w:t xml:space="preserve">2) spełniają warunki udziału w postępowaniu.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3579FD" w:rsidRPr="00B9044B" w:rsidRDefault="003579FD" w:rsidP="003579FD">
      <w:pPr>
        <w:pStyle w:val="Default"/>
      </w:pPr>
      <w:r w:rsidRPr="00B9044B">
        <w:t xml:space="preserve">Wykonawca spełni warunek posiadania uprawnień do wykonywania określonej działalności, jeżeli posiada aktualny wpis do rejestru operatorów pocztowych, prowadzonego przez Prezesa Urzędu Komunikacji Elektronicznej.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F123D2" w:rsidRPr="00B9044B" w:rsidRDefault="00F123D2" w:rsidP="00F123D2">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Pr="00B9044B">
        <w:rPr>
          <w:b/>
          <w:bCs/>
        </w:rPr>
        <w:t xml:space="preserve">Zdolności technicznej i zawodowej: </w:t>
      </w:r>
    </w:p>
    <w:p w:rsidR="008E1980" w:rsidRPr="000577A2" w:rsidRDefault="00F123D2" w:rsidP="000577A2">
      <w:pPr>
        <w:pStyle w:val="Default"/>
      </w:pPr>
      <w:r w:rsidRPr="00B9044B">
        <w:t>Zamawiający nie wyznacza szczegółowego warunku w tym zakresie.</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F1279D" w:rsidRDefault="00F1279D" w:rsidP="00F1279D">
      <w:pPr>
        <w:widowControl w:val="0"/>
        <w:suppressAutoHyphens w:val="0"/>
        <w:ind w:left="20" w:right="88"/>
        <w:rPr>
          <w:rFonts w:ascii="Times New Roman" w:hAnsi="Times New Roman" w:cs="Times New Roman"/>
          <w:bCs w:val="0"/>
          <w:color w:val="000000"/>
          <w:lang w:eastAsia="pl-PL"/>
        </w:rPr>
      </w:pPr>
      <w:r w:rsidRPr="007C5235">
        <w:rPr>
          <w:rFonts w:ascii="Times New Roman" w:hAnsi="Times New Roman" w:cs="Times New Roman"/>
        </w:rPr>
        <w:t>Zamawiający na podstawie art. 274 ust. 1 PZP wzywa Wykonawcę, którego oferta została najwyżej oceniona, do złożenia w wyznaczonym terminie, nie krótszym niż 5 dni, aktualnych na dzień złożenia, następujących podmiotowych środków dowodowych</w:t>
      </w:r>
      <w:r>
        <w:rPr>
          <w:rFonts w:ascii="Times New Roman" w:hAnsi="Times New Roman" w:cs="Times New Roman"/>
        </w:rPr>
        <w:t>:</w:t>
      </w:r>
    </w:p>
    <w:p w:rsidR="00CE0D0A" w:rsidRPr="00CE0D0A" w:rsidRDefault="00CE0D0A" w:rsidP="00800DB2">
      <w:pPr>
        <w:pStyle w:val="Akapitzlist"/>
        <w:numPr>
          <w:ilvl w:val="0"/>
          <w:numId w:val="33"/>
        </w:numPr>
        <w:suppressAutoHyphens w:val="0"/>
        <w:autoSpaceDE w:val="0"/>
        <w:autoSpaceDN w:val="0"/>
        <w:adjustRightInd w:val="0"/>
        <w:spacing w:after="40"/>
        <w:ind w:left="340"/>
        <w:rPr>
          <w:rFonts w:ascii="Times New Roman" w:eastAsiaTheme="minorHAnsi" w:hAnsi="Times New Roman" w:cs="Times New Roman"/>
          <w:bCs w:val="0"/>
          <w:color w:val="000000"/>
          <w:lang w:eastAsia="en-US"/>
        </w:rPr>
      </w:pPr>
      <w:r w:rsidRPr="00CE0D0A">
        <w:rPr>
          <w:rFonts w:ascii="Times New Roman" w:eastAsiaTheme="minorHAnsi" w:hAnsi="Times New Roman" w:cs="Times New Roman"/>
          <w:bCs w:val="0"/>
          <w:color w:val="000000"/>
          <w:lang w:eastAsia="en-US"/>
        </w:rPr>
        <w:t xml:space="preserve">zaświadczenia o aktualnym wpisie do rejestru operatorów pocztowych, prowadzonego przez Prezesa Urzędu Komunikacji Elektronicznej, </w:t>
      </w:r>
    </w:p>
    <w:p w:rsidR="00F1279D" w:rsidRPr="00DB7152" w:rsidRDefault="00F1279D" w:rsidP="00F1279D">
      <w:pPr>
        <w:widowControl w:val="0"/>
        <w:numPr>
          <w:ilvl w:val="0"/>
          <w:numId w:val="33"/>
        </w:numPr>
        <w:suppressAutoHyphens w:val="0"/>
        <w:ind w:left="580" w:right="20" w:hanging="280"/>
        <w:jc w:val="both"/>
        <w:rPr>
          <w:rFonts w:ascii="Times New Roman" w:hAnsi="Times New Roman" w:cs="Times New Roman"/>
          <w:bCs w:val="0"/>
          <w:lang w:eastAsia="pl-PL"/>
        </w:rPr>
      </w:pPr>
      <w:r w:rsidRPr="00DB7152">
        <w:rPr>
          <w:rFonts w:ascii="Times New Roman" w:hAnsi="Times New Roman" w:cs="Times New Roman"/>
          <w:bCs w:val="0"/>
          <w:color w:val="000000"/>
          <w:lang w:eastAsia="pl-PL"/>
        </w:rPr>
        <w:t xml:space="preserve"> oświadczeni</w:t>
      </w:r>
      <w:r w:rsidR="009C3D98">
        <w:rPr>
          <w:rFonts w:ascii="Times New Roman" w:hAnsi="Times New Roman" w:cs="Times New Roman"/>
          <w:bCs w:val="0"/>
          <w:color w:val="000000"/>
          <w:lang w:eastAsia="pl-PL"/>
        </w:rPr>
        <w:t>a</w:t>
      </w:r>
      <w:r w:rsidRPr="00DB7152">
        <w:rPr>
          <w:rFonts w:ascii="Times New Roman" w:hAnsi="Times New Roman" w:cs="Times New Roman"/>
          <w:bCs w:val="0"/>
          <w:color w:val="000000"/>
          <w:lang w:eastAsia="pl-PL"/>
        </w:rPr>
        <w:t xml:space="preserve"> o aktualności informacji zawartych w oświadczeniu wstępnym, o którym jest mowa w art. 125 ust. 1 ustawy złożonym wraz z ofertą w zakresie podstaw wykluczenia określonych w a</w:t>
      </w:r>
      <w:r>
        <w:rPr>
          <w:rFonts w:ascii="Times New Roman" w:hAnsi="Times New Roman" w:cs="Times New Roman"/>
          <w:bCs w:val="0"/>
          <w:color w:val="000000"/>
          <w:lang w:eastAsia="pl-PL"/>
        </w:rPr>
        <w:t xml:space="preserve">rt. 108 ust. 1 pkt. 3, 4, 5 i 6 – </w:t>
      </w:r>
      <w:r w:rsidRPr="003E259D">
        <w:rPr>
          <w:rFonts w:ascii="Times New Roman" w:hAnsi="Times New Roman" w:cs="Times New Roman"/>
          <w:bCs w:val="0"/>
          <w:lang w:eastAsia="pl-PL"/>
        </w:rPr>
        <w:t xml:space="preserve">załącznik nr 5 do SWZ </w:t>
      </w:r>
      <w:r w:rsidRPr="00DB7152">
        <w:rPr>
          <w:rFonts w:ascii="Times New Roman" w:hAnsi="Times New Roman" w:cs="Times New Roman"/>
          <w:bCs w:val="0"/>
          <w:color w:val="000000"/>
          <w:lang w:eastAsia="pl-PL"/>
        </w:rPr>
        <w:t>,</w:t>
      </w:r>
    </w:p>
    <w:p w:rsidR="00F1279D" w:rsidRPr="003E259D" w:rsidRDefault="009C3D98" w:rsidP="00F1279D">
      <w:pPr>
        <w:widowControl w:val="0"/>
        <w:numPr>
          <w:ilvl w:val="0"/>
          <w:numId w:val="33"/>
        </w:numPr>
        <w:suppressAutoHyphens w:val="0"/>
        <w:ind w:left="580" w:right="20" w:hanging="280"/>
        <w:jc w:val="both"/>
        <w:rPr>
          <w:rFonts w:ascii="Times New Roman" w:hAnsi="Times New Roman" w:cs="Times New Roman"/>
        </w:rPr>
      </w:pPr>
      <w:r>
        <w:rPr>
          <w:rFonts w:ascii="Times New Roman" w:hAnsi="Times New Roman" w:cs="Times New Roman"/>
          <w:bCs w:val="0"/>
          <w:color w:val="000000"/>
          <w:lang w:eastAsia="pl-PL"/>
        </w:rPr>
        <w:t xml:space="preserve"> oświadczenia</w:t>
      </w:r>
      <w:r w:rsidR="00F1279D" w:rsidRPr="00DB7152">
        <w:rPr>
          <w:rFonts w:ascii="Times New Roman" w:hAnsi="Times New Roman" w:cs="Times New Roman"/>
          <w:bCs w:val="0"/>
          <w:color w:val="000000"/>
          <w:lang w:eastAsia="pl-PL"/>
        </w:rPr>
        <w:t xml:space="preserve"> w zakresie określonym w art. 108 ust. 1 pkt. 5 ustawy o braku przynależności 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w:t>
      </w:r>
      <w:r w:rsidR="00F1279D">
        <w:rPr>
          <w:rFonts w:ascii="Times New Roman" w:hAnsi="Times New Roman" w:cs="Times New Roman"/>
          <w:bCs w:val="0"/>
          <w:color w:val="000000"/>
          <w:lang w:eastAsia="pl-PL"/>
        </w:rPr>
        <w:t xml:space="preserve"> do tej samej grupy kapitałowej </w:t>
      </w:r>
      <w:r w:rsidR="00F1279D" w:rsidRPr="00DB7152">
        <w:rPr>
          <w:rFonts w:ascii="Times New Roman" w:hAnsi="Times New Roman" w:cs="Times New Roman"/>
        </w:rPr>
        <w:t xml:space="preserve">– </w:t>
      </w:r>
      <w:r w:rsidR="00F1279D" w:rsidRPr="003E259D">
        <w:rPr>
          <w:rFonts w:ascii="Times New Roman" w:hAnsi="Times New Roman" w:cs="Times New Roman"/>
        </w:rPr>
        <w:t>załącznik nr 4 do SWZ,</w:t>
      </w:r>
    </w:p>
    <w:p w:rsidR="00F1279D" w:rsidRPr="00895593" w:rsidRDefault="00F1279D" w:rsidP="00F1279D">
      <w:pPr>
        <w:pStyle w:val="Style2"/>
        <w:shd w:val="clear" w:color="auto" w:fill="auto"/>
        <w:spacing w:after="0" w:line="240" w:lineRule="auto"/>
        <w:ind w:right="20" w:firstLine="0"/>
        <w:jc w:val="both"/>
        <w:rPr>
          <w:rFonts w:ascii="Times New Roman" w:hAnsi="Times New Roman"/>
          <w:sz w:val="24"/>
          <w:szCs w:val="24"/>
        </w:rPr>
      </w:pPr>
      <w:r w:rsidRPr="00895593">
        <w:rPr>
          <w:rStyle w:val="CharStyle3"/>
          <w:rFonts w:ascii="Times New Roman" w:hAnsi="Times New Roman"/>
          <w:color w:val="000000"/>
          <w:sz w:val="24"/>
          <w:szCs w:val="24"/>
        </w:rPr>
        <w:t>2.W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3</w:t>
      </w:r>
      <w:r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4</w:t>
      </w:r>
      <w:r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Pzp</w:t>
      </w:r>
      <w:proofErr w:type="spellEnd"/>
      <w:r w:rsidRPr="002F387A">
        <w:rPr>
          <w:rFonts w:ascii="Times New Roman" w:hAnsi="Times New Roman" w:cs="Times New Roman"/>
        </w:rPr>
        <w:t xml:space="preserve"> lub niniejszą SWZ do oświadczeń i dokumentów składanych przez Wykonawcę w postępowaniu zastosowanie mają w szczególności przepisy </w:t>
      </w:r>
      <w:r w:rsidRPr="002F387A">
        <w:rPr>
          <w:rFonts w:ascii="Times New Roman" w:hAnsi="Times New Roman" w:cs="Times New Roman"/>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F387A">
        <w:rPr>
          <w:rFonts w:ascii="Times New Roman" w:hAnsi="Times New Roman" w:cs="Times New Roman"/>
          <w:caps/>
        </w:rPr>
        <w:t xml:space="preserve">30  </w:t>
      </w:r>
      <w:r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3919BE" w:rsidRPr="003919BE" w:rsidRDefault="003919BE" w:rsidP="003919BE">
      <w:pPr>
        <w:ind w:right="-483"/>
        <w:jc w:val="both"/>
        <w:rPr>
          <w:rFonts w:ascii="Times New Roman" w:hAnsi="Times New Roman" w:cs="Times New Roman"/>
          <w:b/>
          <w:bCs w:val="0"/>
        </w:rPr>
      </w:pPr>
      <w:r w:rsidRPr="003919BE">
        <w:rPr>
          <w:rFonts w:ascii="Times New Roman" w:hAnsi="Times New Roman" w:cs="Times New Roman"/>
          <w:bCs w:val="0"/>
        </w:rPr>
        <w:t>1) Przedmiotem zamówienia jest ś</w:t>
      </w:r>
      <w:r w:rsidRPr="003919BE">
        <w:rPr>
          <w:rFonts w:ascii="Times New Roman" w:hAnsi="Times New Roman" w:cs="Times New Roman"/>
          <w:color w:val="000000"/>
          <w:spacing w:val="-12"/>
        </w:rPr>
        <w:t xml:space="preserve">wiadczenie usług pocztowych w obrocie krajowym i zagranicznym </w:t>
      </w:r>
      <w:r w:rsidRPr="003919BE">
        <w:rPr>
          <w:rFonts w:ascii="Times New Roman" w:hAnsi="Times New Roman" w:cs="Times New Roman"/>
          <w:color w:val="000000"/>
          <w:spacing w:val="-12"/>
        </w:rPr>
        <w:br/>
        <w:t>dla potrzeb Urzędu Miasta i Gminy Mikołajki.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2) W zakres przedmiotu zamówienia wchodz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powszechne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ugi pocztowe w obrocie krajowym i zagranicznym dla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3919BE">
          <w:rPr>
            <w:rFonts w:ascii="Times New Roman" w:hAnsi="Times New Roman" w:cs="Times New Roman"/>
            <w:bCs w:val="0"/>
            <w:color w:val="000000"/>
            <w:lang w:eastAsia="en-US"/>
          </w:rPr>
          <w:t>2000 g</w:t>
        </w:r>
      </w:smartTag>
      <w:r w:rsidRPr="003919BE">
        <w:rPr>
          <w:rFonts w:ascii="Times New Roman" w:hAnsi="Times New Roman" w:cs="Times New Roman"/>
          <w:bCs w:val="0"/>
          <w:color w:val="000000"/>
          <w:lang w:eastAsia="en-US"/>
        </w:rPr>
        <w:t xml:space="preserve"> w zakresie ich przyjmowania, przemieszczania i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czania,</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czania zwrotów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listowych nie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czonych, po wyczerpaniu wszystkich</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mo</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liwo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ich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czenia lub wydania odbiorcy,</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ugi pocztowe dotycz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 paczek pocztowych.</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3) Przedmiot zamówienia winien by</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realizowany na zasadach okre</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lonych w powszechnie</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obowi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zuj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cych przepisach prawa, w szczególno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w ustawie z dnia 23 listopada 2012 roku</w:t>
      </w:r>
    </w:p>
    <w:p w:rsidR="003919BE" w:rsidRPr="003919BE" w:rsidRDefault="00913159" w:rsidP="003919BE">
      <w:pPr>
        <w:jc w:val="both"/>
        <w:rPr>
          <w:rFonts w:ascii="Times New Roman" w:hAnsi="Times New Roman" w:cs="Times New Roman"/>
          <w:bCs w:val="0"/>
          <w:color w:val="000000"/>
          <w:lang w:eastAsia="en-US"/>
        </w:rPr>
      </w:pPr>
      <w:r>
        <w:rPr>
          <w:rFonts w:ascii="Times New Roman" w:hAnsi="Times New Roman" w:cs="Times New Roman"/>
          <w:bCs w:val="0"/>
          <w:color w:val="000000"/>
          <w:lang w:eastAsia="en-US"/>
        </w:rPr>
        <w:t>Prawo Pocztowe (Dz. U. z 2020</w:t>
      </w:r>
      <w:r w:rsidR="003919BE" w:rsidRPr="003919BE">
        <w:rPr>
          <w:rFonts w:ascii="Times New Roman" w:hAnsi="Times New Roman" w:cs="Times New Roman"/>
          <w:bCs w:val="0"/>
          <w:color w:val="000000"/>
          <w:lang w:eastAsia="en-US"/>
        </w:rPr>
        <w:t xml:space="preserve">r., poz. </w:t>
      </w:r>
      <w:r>
        <w:rPr>
          <w:rFonts w:ascii="Times New Roman" w:hAnsi="Times New Roman" w:cs="Times New Roman"/>
          <w:bCs w:val="0"/>
          <w:color w:val="000000"/>
          <w:lang w:eastAsia="en-US"/>
        </w:rPr>
        <w:t>1041 ze zmian.</w:t>
      </w:r>
      <w:r w:rsidR="003919BE" w:rsidRPr="003919BE">
        <w:rPr>
          <w:rFonts w:ascii="Times New Roman" w:hAnsi="Times New Roman" w:cs="Times New Roman"/>
          <w:bCs w:val="0"/>
          <w:color w:val="000000"/>
          <w:lang w:eastAsia="en-US"/>
        </w:rPr>
        <w:t>).</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4) Warto</w:t>
      </w:r>
      <w:r w:rsidRPr="003919BE">
        <w:rPr>
          <w:rFonts w:ascii="Times New Roman" w:eastAsia="TimesNewRoman" w:hAnsi="Times New Roman" w:cs="Times New Roman"/>
          <w:bCs w:val="0"/>
          <w:color w:val="000000"/>
          <w:lang w:eastAsia="en-US"/>
        </w:rPr>
        <w:t xml:space="preserve">ść </w:t>
      </w:r>
      <w:r w:rsidRPr="003919BE">
        <w:rPr>
          <w:rFonts w:ascii="Times New Roman" w:hAnsi="Times New Roman" w:cs="Times New Roman"/>
          <w:bCs w:val="0"/>
          <w:color w:val="000000"/>
          <w:lang w:eastAsia="en-US"/>
        </w:rPr>
        <w:t>nale</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no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 xml:space="preserve">ci za </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wiadczenie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 pocztowych obliczana 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w okresach</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miesi</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cznych, jako iloczyn ceny jednostkowej za dany rodzaj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oraz rzeczywistej ilo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danego rodzaju.</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5)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wymaga aby Wykonawca co miesi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 wystawia</w:t>
      </w:r>
      <w:r w:rsidRPr="003919BE">
        <w:rPr>
          <w:rFonts w:ascii="Times New Roman" w:eastAsia="TimesNewRoman" w:hAnsi="Times New Roman" w:cs="Times New Roman"/>
          <w:bCs w:val="0"/>
          <w:color w:val="000000"/>
          <w:lang w:eastAsia="en-US"/>
        </w:rPr>
        <w:t xml:space="preserve">ł </w:t>
      </w:r>
      <w:r w:rsidRPr="003919BE">
        <w:rPr>
          <w:rFonts w:ascii="Times New Roman" w:hAnsi="Times New Roman" w:cs="Times New Roman"/>
          <w:bCs w:val="0"/>
          <w:color w:val="000000"/>
          <w:lang w:eastAsia="en-US"/>
        </w:rPr>
        <w:t>faktur</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na Zamawiającego.</w:t>
      </w:r>
    </w:p>
    <w:p w:rsidR="003919BE" w:rsidRPr="003919BE" w:rsidRDefault="003919BE" w:rsidP="003919BE">
      <w:pPr>
        <w:suppressAutoHyphens w:val="0"/>
        <w:jc w:val="both"/>
        <w:rPr>
          <w:rFonts w:ascii="Times New Roman" w:hAnsi="Times New Roman" w:cs="Times New Roman"/>
          <w:color w:val="000000"/>
        </w:rPr>
      </w:pPr>
      <w:r w:rsidRPr="003919BE">
        <w:rPr>
          <w:rFonts w:ascii="Times New Roman" w:hAnsi="Times New Roman" w:cs="Times New Roman"/>
          <w:bCs w:val="0"/>
          <w:color w:val="000000"/>
          <w:lang w:eastAsia="en-US"/>
        </w:rPr>
        <w:t xml:space="preserve">6) Wykonawca posiada na terenie miasta Mikołajki punkt do którego </w:t>
      </w:r>
      <w:r w:rsidRPr="003919BE">
        <w:rPr>
          <w:rFonts w:ascii="Times New Roman" w:hAnsi="Times New Roman" w:cs="Times New Roman"/>
          <w:color w:val="000000"/>
        </w:rPr>
        <w:t>Zamawiający będzie dostarczał przesyłki – adres…………... Punkt czynny jest w dniach ……….. w godzinach …………. Zamawiający ma prawo do minimum jednokrotnego w ciągu dnia przekazania Wykonawcy przesyłek w godzinach otwarcia punktu.</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7) Pokwitowane przez adresata potwierdzenie odbioru, dla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ze zwrotnym potwierdzeniem odbioru, Wykonawca 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w:t>
      </w:r>
      <w:r w:rsidRPr="003919BE">
        <w:rPr>
          <w:rFonts w:ascii="Times New Roman" w:eastAsia="TimesNewRoman" w:hAnsi="Times New Roman" w:cs="Times New Roman"/>
          <w:bCs w:val="0"/>
          <w:color w:val="000000"/>
          <w:lang w:eastAsia="en-US"/>
        </w:rPr>
        <w:t xml:space="preserve">ł </w:t>
      </w:r>
      <w:r w:rsidRPr="003919BE">
        <w:rPr>
          <w:rFonts w:ascii="Times New Roman" w:hAnsi="Times New Roman" w:cs="Times New Roman"/>
          <w:bCs w:val="0"/>
          <w:color w:val="000000"/>
          <w:lang w:eastAsia="en-US"/>
        </w:rPr>
        <w:t>bezpo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rednio do sekretariatu (pokój Nr 102 Urz</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du Miasta i Gminy).</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8) Wykonawca okre</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li powód niepodj</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cia przez adresata zwróconej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9)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czanie przesyłek, w tym zwrotów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niedor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czonych wraz z podaniem ich numeru rejestrowego nadania, odbywa</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si</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przez przedstawiciela Wykonawcy do sekretariatu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 codziennie w dni robocze od poniedzia</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ku do pi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tku, w godzinach 8.00-14.00.</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xml:space="preserve">10) </w:t>
      </w:r>
      <w:r w:rsidRPr="003919BE">
        <w:rPr>
          <w:rFonts w:ascii="Times New Roman" w:hAnsi="Times New Roman" w:cs="Times New Roman"/>
          <w:bCs w:val="0"/>
          <w:lang w:eastAsia="pl-PL"/>
        </w:rPr>
        <w:t>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11) Potwierdzenie nadania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rejestrowanej wydane przez Wykonawc</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winno mie</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moc dokumentu urz</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dowego.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wymaga aby potwierdzenie nadania jednoznacznie okre</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la</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o dat</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przyj</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cia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oraz miejsce/jednostk</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organizacyjn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Wykonawcy odpowiedzialnej za jej przyj</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cie.</w:t>
      </w:r>
    </w:p>
    <w:p w:rsidR="003919BE" w:rsidRPr="003919BE" w:rsidRDefault="003919BE" w:rsidP="003919BE">
      <w:pPr>
        <w:suppressAutoHyphens w:val="0"/>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12) W przypadku uszkodzenia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Wykonawca ma obowi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zek j</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zabezpieczy</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oraz nanie</w:t>
      </w:r>
      <w:r w:rsidRPr="003919BE">
        <w:rPr>
          <w:rFonts w:ascii="Times New Roman" w:eastAsia="TimesNewRoman" w:hAnsi="Times New Roman" w:cs="Times New Roman"/>
          <w:bCs w:val="0"/>
          <w:color w:val="000000"/>
          <w:lang w:eastAsia="en-US"/>
        </w:rPr>
        <w:t xml:space="preserve">ść </w:t>
      </w:r>
      <w:r w:rsidRPr="003919BE">
        <w:rPr>
          <w:rFonts w:ascii="Times New Roman" w:hAnsi="Times New Roman" w:cs="Times New Roman"/>
          <w:bCs w:val="0"/>
          <w:color w:val="000000"/>
          <w:lang w:eastAsia="en-US"/>
        </w:rPr>
        <w:t>adnotacj</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z informacj</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o placówce pocztowej, w której dokonano zabezpieczenia.</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xml:space="preserve">13) </w:t>
      </w:r>
      <w:r w:rsidRPr="003919BE">
        <w:rPr>
          <w:rFonts w:ascii="Times New Roman" w:hAnsi="Times New Roman" w:cs="Times New Roman"/>
          <w:b/>
          <w:bCs w:val="0"/>
          <w:color w:val="000000"/>
          <w:lang w:eastAsia="en-US"/>
        </w:rPr>
        <w:t>Umowa zostanie zawarta na czas okre</w:t>
      </w:r>
      <w:r w:rsidRPr="003919BE">
        <w:rPr>
          <w:rFonts w:ascii="Times New Roman" w:eastAsia="TimesNewRoman" w:hAnsi="Times New Roman" w:cs="Times New Roman"/>
          <w:b/>
          <w:bCs w:val="0"/>
          <w:color w:val="000000"/>
          <w:lang w:eastAsia="en-US"/>
        </w:rPr>
        <w:t>ś</w:t>
      </w:r>
      <w:r w:rsidR="00B369D8">
        <w:rPr>
          <w:rFonts w:ascii="Times New Roman" w:hAnsi="Times New Roman" w:cs="Times New Roman"/>
          <w:b/>
          <w:bCs w:val="0"/>
          <w:color w:val="000000"/>
          <w:lang w:eastAsia="en-US"/>
        </w:rPr>
        <w:t xml:space="preserve">lony: </w:t>
      </w:r>
      <w:r w:rsidR="00EC523C">
        <w:rPr>
          <w:rFonts w:ascii="Times New Roman" w:hAnsi="Times New Roman" w:cs="Times New Roman"/>
          <w:b/>
          <w:bCs w:val="0"/>
          <w:color w:val="000000"/>
          <w:lang w:eastAsia="en-US"/>
        </w:rPr>
        <w:t xml:space="preserve">od 01.04.2023r </w:t>
      </w:r>
      <w:r w:rsidR="00B369D8">
        <w:rPr>
          <w:rFonts w:ascii="Times New Roman" w:hAnsi="Times New Roman" w:cs="Times New Roman"/>
          <w:b/>
          <w:bCs w:val="0"/>
          <w:color w:val="000000"/>
          <w:lang w:eastAsia="en-US"/>
        </w:rPr>
        <w:t>do dnia 31.12</w:t>
      </w:r>
      <w:r w:rsidRPr="003919BE">
        <w:rPr>
          <w:rFonts w:ascii="Times New Roman" w:hAnsi="Times New Roman" w:cs="Times New Roman"/>
          <w:b/>
          <w:bCs w:val="0"/>
          <w:color w:val="000000"/>
          <w:lang w:eastAsia="en-US"/>
        </w:rPr>
        <w:t>.202</w:t>
      </w:r>
      <w:r w:rsidR="00001705">
        <w:rPr>
          <w:rFonts w:ascii="Times New Roman" w:hAnsi="Times New Roman" w:cs="Times New Roman"/>
          <w:b/>
          <w:bCs w:val="0"/>
          <w:color w:val="000000"/>
          <w:lang w:eastAsia="en-US"/>
        </w:rPr>
        <w:t>3</w:t>
      </w:r>
      <w:r w:rsidRPr="003919BE">
        <w:rPr>
          <w:rFonts w:ascii="Times New Roman" w:hAnsi="Times New Roman" w:cs="Times New Roman"/>
          <w:b/>
          <w:bCs w:val="0"/>
          <w:color w:val="000000"/>
          <w:lang w:eastAsia="en-US"/>
        </w:rPr>
        <w:t>r</w:t>
      </w:r>
      <w:r w:rsidRPr="003919BE">
        <w:rPr>
          <w:rFonts w:ascii="Times New Roman" w:hAnsi="Times New Roman" w:cs="Times New Roman"/>
          <w:bCs w:val="0"/>
          <w:color w:val="000000"/>
          <w:lang w:eastAsia="en-US"/>
        </w:rPr>
        <w:t>.</w:t>
      </w:r>
    </w:p>
    <w:p w:rsid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14)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ata wynagrodzenia za faktycznie wykonan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nast</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powa</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 z do</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 xml:space="preserve">u, przelewem na konto wskazane na fakturze, w terminie </w:t>
      </w:r>
      <w:r w:rsidR="00EA1F78">
        <w:rPr>
          <w:rFonts w:ascii="Times New Roman" w:hAnsi="Times New Roman" w:cs="Times New Roman"/>
          <w:bCs w:val="0"/>
          <w:color w:val="000000"/>
          <w:lang w:eastAsia="en-US"/>
        </w:rPr>
        <w:t>…..</w:t>
      </w:r>
      <w:r w:rsidR="00B9044B">
        <w:rPr>
          <w:rFonts w:ascii="Times New Roman" w:hAnsi="Times New Roman" w:cs="Times New Roman"/>
          <w:bCs w:val="0"/>
          <w:color w:val="000000"/>
          <w:lang w:eastAsia="en-US"/>
        </w:rPr>
        <w:t>*</w:t>
      </w:r>
      <w:r w:rsidRPr="003919BE">
        <w:rPr>
          <w:rFonts w:ascii="Times New Roman" w:hAnsi="Times New Roman" w:cs="Times New Roman"/>
          <w:bCs w:val="0"/>
          <w:lang w:eastAsia="pl-PL"/>
        </w:rPr>
        <w:t xml:space="preserve"> dni od daty wystawienia faktury VAT</w:t>
      </w:r>
      <w:r w:rsidRPr="003919BE">
        <w:rPr>
          <w:rFonts w:ascii="Times New Roman" w:hAnsi="Times New Roman" w:cs="Times New Roman"/>
          <w:bCs w:val="0"/>
          <w:color w:val="000000"/>
          <w:lang w:eastAsia="en-US"/>
        </w:rPr>
        <w:t>. Za dzie</w:t>
      </w:r>
      <w:r w:rsidRPr="003919BE">
        <w:rPr>
          <w:rFonts w:ascii="Times New Roman" w:eastAsia="TimesNewRoman" w:hAnsi="Times New Roman" w:cs="Times New Roman"/>
          <w:bCs w:val="0"/>
          <w:color w:val="000000"/>
          <w:lang w:eastAsia="en-US"/>
        </w:rPr>
        <w:t xml:space="preserve">ń </w:t>
      </w:r>
      <w:r w:rsidRPr="003919BE">
        <w:rPr>
          <w:rFonts w:ascii="Times New Roman" w:hAnsi="Times New Roman" w:cs="Times New Roman"/>
          <w:bCs w:val="0"/>
          <w:color w:val="000000"/>
          <w:lang w:eastAsia="en-US"/>
        </w:rPr>
        <w:t>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aty przyjmuje si</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dzie</w:t>
      </w:r>
      <w:r w:rsidRPr="003919BE">
        <w:rPr>
          <w:rFonts w:ascii="Times New Roman" w:eastAsia="TimesNewRoman" w:hAnsi="Times New Roman" w:cs="Times New Roman"/>
          <w:bCs w:val="0"/>
          <w:color w:val="000000"/>
          <w:lang w:eastAsia="en-US"/>
        </w:rPr>
        <w:t xml:space="preserve">ń </w:t>
      </w:r>
      <w:r w:rsidRPr="003919BE">
        <w:rPr>
          <w:rFonts w:ascii="Times New Roman" w:hAnsi="Times New Roman" w:cs="Times New Roman"/>
          <w:bCs w:val="0"/>
          <w:color w:val="000000"/>
          <w:lang w:eastAsia="en-US"/>
        </w:rPr>
        <w:t>obci</w:t>
      </w:r>
      <w:r w:rsidRPr="003919BE">
        <w:rPr>
          <w:rFonts w:ascii="Times New Roman" w:eastAsia="TimesNewRoman" w:hAnsi="Times New Roman" w:cs="Times New Roman"/>
          <w:bCs w:val="0"/>
          <w:color w:val="000000"/>
          <w:lang w:eastAsia="en-US"/>
        </w:rPr>
        <w:t>ąż</w:t>
      </w:r>
      <w:r w:rsidRPr="003919BE">
        <w:rPr>
          <w:rFonts w:ascii="Times New Roman" w:hAnsi="Times New Roman" w:cs="Times New Roman"/>
          <w:bCs w:val="0"/>
          <w:color w:val="000000"/>
          <w:lang w:eastAsia="en-US"/>
        </w:rPr>
        <w:t>enia rachunku bankowego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w:t>
      </w:r>
    </w:p>
    <w:p w:rsidR="00B9044B" w:rsidRPr="003919BE" w:rsidRDefault="00B9044B" w:rsidP="003919BE">
      <w:pPr>
        <w:jc w:val="both"/>
        <w:rPr>
          <w:rFonts w:ascii="Times New Roman" w:hAnsi="Times New Roman" w:cs="Times New Roman"/>
          <w:bCs w:val="0"/>
          <w:color w:val="000000"/>
          <w:lang w:eastAsia="en-US"/>
        </w:rPr>
      </w:pPr>
      <w:r>
        <w:rPr>
          <w:rFonts w:ascii="Times New Roman" w:hAnsi="Times New Roman" w:cs="Times New Roman"/>
          <w:bCs w:val="0"/>
          <w:color w:val="000000"/>
          <w:lang w:eastAsia="en-US"/>
        </w:rPr>
        <w:t>* punkt zostanie uzupełniony zgodnie z ofertą wykonawcy.</w:t>
      </w:r>
    </w:p>
    <w:p w:rsidR="003919BE" w:rsidRPr="003919BE" w:rsidRDefault="003919BE" w:rsidP="003919BE">
      <w:pPr>
        <w:suppressAutoHyphens w:val="0"/>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lastRenderedPageBreak/>
        <w:t>15) Wykonawca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aci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cemu kary umowne za odst</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pienie od umowy z przyczyn le</w:t>
      </w:r>
      <w:r w:rsidRPr="003919BE">
        <w:rPr>
          <w:rFonts w:ascii="Times New Roman" w:eastAsia="TimesNewRoman" w:hAnsi="Times New Roman" w:cs="Times New Roman"/>
          <w:bCs w:val="0"/>
          <w:color w:val="000000"/>
          <w:lang w:eastAsia="en-US"/>
        </w:rPr>
        <w:t>żą</w:t>
      </w:r>
      <w:r w:rsidRPr="003919BE">
        <w:rPr>
          <w:rFonts w:ascii="Times New Roman" w:hAnsi="Times New Roman" w:cs="Times New Roman"/>
          <w:bCs w:val="0"/>
          <w:color w:val="000000"/>
          <w:lang w:eastAsia="en-US"/>
        </w:rPr>
        <w:t>cych po stronie Wykonawcy w wysoko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 xml:space="preserve">ci 1% kwoty brutto od niezrealizowanej części umowy. </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16) Za niewykonanie lub nienale</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yte wykonanie powszechnej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ugi pocztowej tj. za utrat</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w:t>
      </w:r>
    </w:p>
    <w:p w:rsidR="003919BE" w:rsidRPr="003919BE" w:rsidRDefault="003919BE" w:rsidP="003919BE">
      <w:pPr>
        <w:jc w:val="both"/>
        <w:rPr>
          <w:rFonts w:ascii="Times New Roman" w:eastAsia="TimesNewRoman" w:hAnsi="Times New Roman" w:cs="Times New Roman"/>
          <w:bCs w:val="0"/>
          <w:color w:val="000000"/>
          <w:lang w:eastAsia="en-US"/>
        </w:rPr>
      </w:pPr>
      <w:r w:rsidRPr="003919BE">
        <w:rPr>
          <w:rFonts w:ascii="Times New Roman" w:hAnsi="Times New Roman" w:cs="Times New Roman"/>
          <w:bCs w:val="0"/>
          <w:color w:val="000000"/>
          <w:lang w:eastAsia="en-US"/>
        </w:rPr>
        <w:t>ubytek lub uszkodzenie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pocztowej, Wykonawca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aci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cemu kar</w:t>
      </w:r>
      <w:r w:rsidRPr="003919BE">
        <w:rPr>
          <w:rFonts w:ascii="Times New Roman" w:eastAsia="TimesNewRoman" w:hAnsi="Times New Roman" w:cs="Times New Roman"/>
          <w:bCs w:val="0"/>
          <w:color w:val="000000"/>
          <w:lang w:eastAsia="en-US"/>
        </w:rPr>
        <w:t>ę</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umown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naliczon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zgodnie z przepisami ustawy Prawo pocztowe dotycz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cymi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odszkodowania.</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17)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zastrzega sobie prawo do odszkodowania uzupe</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niaj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 przenosz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wysoko</w:t>
      </w:r>
      <w:r w:rsidRPr="003919BE">
        <w:rPr>
          <w:rFonts w:ascii="Times New Roman" w:eastAsia="TimesNewRoman" w:hAnsi="Times New Roman" w:cs="Times New Roman"/>
          <w:bCs w:val="0"/>
          <w:color w:val="000000"/>
          <w:lang w:eastAsia="en-US"/>
        </w:rPr>
        <w:t xml:space="preserve">ść </w:t>
      </w:r>
      <w:r w:rsidRPr="003919BE">
        <w:rPr>
          <w:rFonts w:ascii="Times New Roman" w:hAnsi="Times New Roman" w:cs="Times New Roman"/>
          <w:bCs w:val="0"/>
          <w:color w:val="000000"/>
          <w:lang w:eastAsia="en-US"/>
        </w:rPr>
        <w:t>kar umownych do wysoko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rzeczywi</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cie poniesionej szkody na zasadach ogólnych kodeksu cywilnego.</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18) W przypadku nieterminowego uregulowania nale</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no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aci odsetki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ustawowe za ka</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dy dzie</w:t>
      </w:r>
      <w:r w:rsidRPr="003919BE">
        <w:rPr>
          <w:rFonts w:ascii="Times New Roman" w:eastAsia="TimesNewRoman" w:hAnsi="Times New Roman" w:cs="Times New Roman"/>
          <w:bCs w:val="0"/>
          <w:color w:val="000000"/>
          <w:lang w:eastAsia="en-US"/>
        </w:rPr>
        <w:t xml:space="preserve">ń </w:t>
      </w:r>
      <w:r w:rsidRPr="003919BE">
        <w:rPr>
          <w:rFonts w:ascii="Times New Roman" w:hAnsi="Times New Roman" w:cs="Times New Roman"/>
          <w:bCs w:val="0"/>
          <w:color w:val="000000"/>
          <w:lang w:eastAsia="en-US"/>
        </w:rPr>
        <w:t>w opó</w:t>
      </w:r>
      <w:r w:rsidRPr="003919BE">
        <w:rPr>
          <w:rFonts w:ascii="Times New Roman" w:eastAsia="TimesNewRoman" w:hAnsi="Times New Roman" w:cs="Times New Roman"/>
          <w:bCs w:val="0"/>
          <w:color w:val="000000"/>
          <w:lang w:eastAsia="en-US"/>
        </w:rPr>
        <w:t>ź</w:t>
      </w:r>
      <w:r w:rsidRPr="003919BE">
        <w:rPr>
          <w:rFonts w:ascii="Times New Roman" w:hAnsi="Times New Roman" w:cs="Times New Roman"/>
          <w:bCs w:val="0"/>
          <w:color w:val="000000"/>
          <w:lang w:eastAsia="en-US"/>
        </w:rPr>
        <w:t>nieniu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aty.</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xml:space="preserve">19) Zamawiający umieszcza na przesyłkach w sposób trwały i czytelny informacje potwierdzające wniesienie opłaty za usługi poprzez naniesienie napisu, nadruku lub odcisku pieczęci o treści ……………. (wg wzoru obowiązującego u wykonawcy). </w:t>
      </w:r>
    </w:p>
    <w:p w:rsid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20) Wykonawca udostępnia możliwość elektronicznego śledzenia przesyłek poleconych pod adresem ……………………………..</w:t>
      </w:r>
    </w:p>
    <w:p w:rsidR="00760C5A" w:rsidRPr="00760C5A" w:rsidRDefault="00220F38" w:rsidP="00760C5A">
      <w:pPr>
        <w:widowControl w:val="0"/>
        <w:suppressAutoHyphens w:val="0"/>
        <w:autoSpaceDE w:val="0"/>
        <w:autoSpaceDN w:val="0"/>
        <w:jc w:val="both"/>
        <w:rPr>
          <w:rFonts w:ascii="Times New Roman" w:hAnsi="Times New Roman" w:cs="Times New Roman"/>
          <w:bCs w:val="0"/>
          <w:lang w:eastAsia="zh-CN"/>
        </w:rPr>
      </w:pPr>
      <w:r>
        <w:rPr>
          <w:rFonts w:ascii="Times New Roman" w:eastAsia="Trebuchet MS" w:hAnsi="Times New Roman" w:cs="Times New Roman"/>
          <w:bCs w:val="0"/>
          <w:lang w:eastAsia="pl-PL" w:bidi="pl-PL"/>
        </w:rPr>
        <w:t>2</w:t>
      </w:r>
      <w:r w:rsidRPr="00FD2472">
        <w:rPr>
          <w:rFonts w:ascii="Times New Roman" w:eastAsia="Trebuchet MS" w:hAnsi="Times New Roman" w:cs="Times New Roman"/>
          <w:bCs w:val="0"/>
          <w:lang w:eastAsia="pl-PL" w:bidi="pl-PL"/>
        </w:rPr>
        <w:t xml:space="preserve">1) </w:t>
      </w:r>
      <w:r w:rsidR="00760C5A" w:rsidRPr="00760C5A">
        <w:rPr>
          <w:rFonts w:ascii="Times New Roman" w:hAnsi="Times New Roman" w:cs="Times New Roman"/>
          <w:bCs w:val="0"/>
          <w:lang w:eastAsia="zh-CN" w:bidi="pl-PL"/>
        </w:rPr>
        <w:t xml:space="preserve">Zamawiający wymaga, aby osoby wykonujące czynności w zakresie realizacji zamówienia, polegające na doręczaniu przesyłek adresatom oraz wydawaniu przesyłek były zatrudnione na podstawie umowy o pracę przez Wykonawcę lub podwykonawcę, jeżeli wykonanie tych czynności polega na wykonywaniu pracy w sposób określony w </w:t>
      </w:r>
      <w:hyperlink r:id="rId12" w:anchor="/document/16789274?unitId=art(22)par(1)&amp;cm=DOCUMENT" w:history="1">
        <w:r w:rsidR="00760C5A" w:rsidRPr="00760C5A">
          <w:rPr>
            <w:rFonts w:ascii="Times New Roman" w:hAnsi="Times New Roman" w:cs="Times New Roman"/>
            <w:bCs w:val="0"/>
            <w:lang w:eastAsia="zh-CN" w:bidi="pl-PL"/>
          </w:rPr>
          <w:t>art. 22 § 1</w:t>
        </w:r>
      </w:hyperlink>
      <w:r w:rsidR="00760C5A" w:rsidRPr="00760C5A">
        <w:rPr>
          <w:rFonts w:ascii="Times New Roman" w:hAnsi="Times New Roman" w:cs="Times New Roman"/>
          <w:bCs w:val="0"/>
          <w:lang w:eastAsia="zh-CN" w:bidi="pl-PL"/>
        </w:rPr>
        <w:t xml:space="preserve"> ustawy z dnia 26 czerwca 1974 r. - Kodeks pracy (Dz. U. z 2019 r. </w:t>
      </w:r>
      <w:r w:rsidR="00760C5A" w:rsidRPr="00760C5A">
        <w:rPr>
          <w:rFonts w:ascii="Times New Roman" w:hAnsi="Times New Roman" w:cs="Times New Roman"/>
          <w:bCs w:val="0"/>
          <w:iCs/>
          <w:lang w:eastAsia="zh-CN" w:bidi="pl-PL"/>
        </w:rPr>
        <w:t xml:space="preserve">poz. 1040, 1043 i 1495) </w:t>
      </w:r>
      <w:r w:rsidR="00760C5A" w:rsidRPr="00760C5A">
        <w:rPr>
          <w:rFonts w:ascii="Times New Roman" w:hAnsi="Times New Roman" w:cs="Times New Roman"/>
          <w:bCs w:val="0"/>
          <w:lang w:eastAsia="zh-CN"/>
        </w:rPr>
        <w:t>na poziomie nie niższym niż 50 % osób zatrudnionych na umowę o pracę w stosunku do ogółu zatrudnionych.</w:t>
      </w:r>
    </w:p>
    <w:p w:rsidR="00220F38" w:rsidRPr="00FD2472" w:rsidRDefault="00220F38" w:rsidP="00760C5A">
      <w:pPr>
        <w:widowControl w:val="0"/>
        <w:suppressAutoHyphens w:val="0"/>
        <w:autoSpaceDE w:val="0"/>
        <w:autoSpaceDN w:val="0"/>
        <w:jc w:val="both"/>
        <w:rPr>
          <w:rFonts w:ascii="Times New Roman" w:hAnsi="Times New Roman" w:cs="Times New Roman"/>
          <w:lang w:eastAsia="pl-PL" w:bidi="pl-PL"/>
        </w:rPr>
      </w:pPr>
      <w:r>
        <w:rPr>
          <w:rFonts w:ascii="Times New Roman" w:eastAsia="Trebuchet MS" w:hAnsi="Times New Roman" w:cs="Times New Roman"/>
          <w:bCs w:val="0"/>
          <w:lang w:eastAsia="pl-PL" w:bidi="pl-PL"/>
        </w:rPr>
        <w:t>2</w:t>
      </w:r>
      <w:r w:rsidRPr="00FD2472">
        <w:rPr>
          <w:rFonts w:ascii="Times New Roman" w:eastAsia="Trebuchet MS" w:hAnsi="Times New Roman" w:cs="Times New Roman"/>
          <w:bCs w:val="0"/>
          <w:lang w:eastAsia="pl-PL" w:bidi="pl-PL"/>
        </w:rPr>
        <w:t>2) Wykonawca zobowiązuje się do przedłożenia Zamawiającemu w trakcie trwania umowy na każde jego pisemne wezwanie dokumentacji dotyczącej spełnienia w/w wymogów, na którą składać się będzie, pisemne</w:t>
      </w:r>
      <w:r w:rsidRPr="00FD2472">
        <w:rPr>
          <w:rFonts w:ascii="Times New Roman" w:hAnsi="Times New Roman" w:cs="Times New Roman"/>
          <w:bCs w:val="0"/>
          <w:lang w:eastAsia="pl-PL" w:bidi="pl-PL"/>
        </w:rPr>
        <w:t xml:space="preserve"> oświadczenie Wykonawcy </w:t>
      </w:r>
      <w:r w:rsidRPr="00FD2472">
        <w:rPr>
          <w:rFonts w:ascii="Times New Roman" w:hAnsi="Times New Roman" w:cs="Times New Roman"/>
          <w:bCs w:val="0"/>
          <w:lang w:eastAsia="pl-PL" w:bidi="pl-PL"/>
        </w:rPr>
        <w:br/>
        <w:t>o wypełnianiu klauzuli społecznej, wraz z nie starszym niż 3 miesiące zaświadczeniem ZUS o</w:t>
      </w:r>
      <w:r w:rsidRPr="00FD2472">
        <w:rPr>
          <w:rFonts w:ascii="Times New Roman" w:eastAsia="Trebuchet MS" w:hAnsi="Times New Roman" w:cs="Times New Roman"/>
          <w:bCs w:val="0"/>
          <w:lang w:eastAsia="pl-PL" w:bidi="pl-PL"/>
        </w:rPr>
        <w:t xml:space="preserve"> niezaleganiu w opłacaniu składek na ubezpieczenie społeczne i zdrowotne za zatrudnionych.</w:t>
      </w:r>
    </w:p>
    <w:p w:rsidR="00270BE4" w:rsidRPr="00270BE4" w:rsidRDefault="00220F38" w:rsidP="00270BE4">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23)</w:t>
      </w:r>
      <w:r w:rsidRPr="00FD2472">
        <w:rPr>
          <w:rFonts w:ascii="Times New Roman" w:eastAsia="Trebuchet MS" w:hAnsi="Times New Roman" w:cs="Times New Roman"/>
          <w:bCs w:val="0"/>
          <w:lang w:eastAsia="pl-PL" w:bidi="pl-PL"/>
        </w:rPr>
        <w:t xml:space="preserve">W razie uchybienia obowiązkom, o których mowa w pkt </w:t>
      </w:r>
      <w:r>
        <w:rPr>
          <w:rFonts w:ascii="Times New Roman" w:eastAsia="Trebuchet MS" w:hAnsi="Times New Roman" w:cs="Times New Roman"/>
          <w:bCs w:val="0"/>
          <w:lang w:eastAsia="pl-PL" w:bidi="pl-PL"/>
        </w:rPr>
        <w:t>2</w:t>
      </w:r>
      <w:r w:rsidRPr="00FD2472">
        <w:rPr>
          <w:rFonts w:ascii="Times New Roman" w:eastAsia="Trebuchet MS" w:hAnsi="Times New Roman" w:cs="Times New Roman"/>
          <w:bCs w:val="0"/>
          <w:lang w:eastAsia="pl-PL" w:bidi="pl-PL"/>
        </w:rPr>
        <w:t>1</w:t>
      </w:r>
      <w:r>
        <w:rPr>
          <w:rFonts w:ascii="Times New Roman" w:eastAsia="Trebuchet MS" w:hAnsi="Times New Roman" w:cs="Times New Roman"/>
          <w:bCs w:val="0"/>
          <w:lang w:eastAsia="pl-PL" w:bidi="pl-PL"/>
        </w:rPr>
        <w:t>) i 2</w:t>
      </w:r>
      <w:r w:rsidRPr="00FD2472">
        <w:rPr>
          <w:rFonts w:ascii="Times New Roman" w:eastAsia="Trebuchet MS" w:hAnsi="Times New Roman" w:cs="Times New Roman"/>
          <w:bCs w:val="0"/>
          <w:lang w:eastAsia="pl-PL" w:bidi="pl-PL"/>
        </w:rPr>
        <w:t>2</w:t>
      </w:r>
      <w:r>
        <w:rPr>
          <w:rFonts w:ascii="Times New Roman" w:eastAsia="Trebuchet MS" w:hAnsi="Times New Roman" w:cs="Times New Roman"/>
          <w:bCs w:val="0"/>
          <w:lang w:eastAsia="pl-PL" w:bidi="pl-PL"/>
        </w:rPr>
        <w:t>)</w:t>
      </w:r>
      <w:r w:rsidRPr="00FD2472">
        <w:rPr>
          <w:rFonts w:ascii="Times New Roman" w:eastAsia="Trebuchet MS" w:hAnsi="Times New Roman" w:cs="Times New Roman"/>
          <w:bCs w:val="0"/>
          <w:lang w:eastAsia="pl-PL" w:bidi="pl-PL"/>
        </w:rPr>
        <w:t xml:space="preserve"> Wykonawca zobowiązany jest do zapłaty Zamawiającemu kary umownej w wysokości 0,5%, liczonej od wartości brutto złożonej oferty. </w:t>
      </w:r>
    </w:p>
    <w:p w:rsidR="004D549B" w:rsidRPr="004D549B" w:rsidRDefault="00270BE4" w:rsidP="004D549B">
      <w:pPr>
        <w:suppressAutoHyphens w:val="0"/>
        <w:autoSpaceDE w:val="0"/>
        <w:autoSpaceDN w:val="0"/>
        <w:adjustRightInd w:val="0"/>
        <w:rPr>
          <w:rFonts w:ascii="Times New Roman" w:hAnsi="Times New Roman" w:cs="Times New Roman"/>
        </w:rPr>
      </w:pPr>
      <w:r w:rsidRPr="00270BE4">
        <w:rPr>
          <w:rFonts w:ascii="Times New Roman" w:eastAsiaTheme="minorHAnsi" w:hAnsi="Times New Roman" w:cs="Times New Roman"/>
          <w:bCs w:val="0"/>
          <w:color w:val="000000"/>
          <w:lang w:eastAsia="en-US"/>
        </w:rPr>
        <w:t xml:space="preserve">24) Zamawiający zgodnie z art. 455 ust 1 pkt 1) ustawy Prawo zamówień publicznych przewiduje możliwość dokonania zmiany postanowień zawartej umowy w stosunku do treści oferty polegającej na </w:t>
      </w:r>
      <w:r w:rsidRPr="00270BE4">
        <w:rPr>
          <w:rFonts w:ascii="Times New Roman" w:hAnsi="Times New Roman" w:cs="Times New Roman"/>
        </w:rPr>
        <w:t>zmianie cen usług pocztowych w trakcie trwania Umowy w przypadku ich akceptacji przez Prezesa Urzędu Komunikacji Elektronicznej lub w sposób dopuszczony przez Prawo Pocztowe.</w:t>
      </w:r>
    </w:p>
    <w:p w:rsidR="004D549B" w:rsidRPr="004D549B" w:rsidRDefault="004D549B" w:rsidP="004D549B">
      <w:pPr>
        <w:suppressAutoHyphens w:val="0"/>
        <w:autoSpaceDE w:val="0"/>
        <w:autoSpaceDN w:val="0"/>
        <w:adjustRightInd w:val="0"/>
        <w:rPr>
          <w:rFonts w:ascii="Times New Roman" w:eastAsiaTheme="minorHAnsi" w:hAnsi="Times New Roman" w:cs="Times New Roman"/>
          <w:bCs w:val="0"/>
          <w:color w:val="000000"/>
          <w:lang w:eastAsia="en-US"/>
        </w:rPr>
      </w:pPr>
      <w:r w:rsidRPr="004D549B">
        <w:rPr>
          <w:rFonts w:ascii="Times New Roman" w:eastAsiaTheme="minorHAnsi" w:hAnsi="Times New Roman" w:cs="Times New Roman"/>
          <w:bCs w:val="0"/>
          <w:color w:val="000000"/>
          <w:lang w:eastAsia="en-US"/>
        </w:rPr>
        <w:t xml:space="preserve">25)Zamawiający zgodnie z art. 439 ust. 1 ustawy Prawo zamówień publicznych określa zasady wprowadzania zmian wysokości wynagrodzenia należnego Wykonawcy, w przypadku zmiany cen materiałów lub kosztów związanych z realizacją zamówienia. Waloryzacja będzie się odbywać w oparciu o publikowany przez Główny Urząd Statystyczny wskaźnik cen towarów i usług konsumpcyjnych. </w:t>
      </w:r>
    </w:p>
    <w:p w:rsidR="004D549B" w:rsidRPr="004D549B" w:rsidRDefault="004D549B" w:rsidP="004D549B">
      <w:pPr>
        <w:suppressAutoHyphens w:val="0"/>
        <w:autoSpaceDE w:val="0"/>
        <w:autoSpaceDN w:val="0"/>
        <w:adjustRightInd w:val="0"/>
        <w:rPr>
          <w:rFonts w:ascii="Times New Roman" w:eastAsiaTheme="minorHAnsi" w:hAnsi="Times New Roman" w:cs="Times New Roman"/>
          <w:bCs w:val="0"/>
          <w:color w:val="000000"/>
          <w:lang w:eastAsia="en-US"/>
        </w:rPr>
      </w:pPr>
      <w:r w:rsidRPr="004D549B">
        <w:rPr>
          <w:rFonts w:ascii="Times New Roman" w:eastAsiaTheme="minorHAnsi" w:hAnsi="Times New Roman" w:cs="Times New Roman"/>
          <w:bCs w:val="0"/>
          <w:color w:val="000000"/>
          <w:lang w:eastAsia="en-US"/>
        </w:rPr>
        <w:t xml:space="preserve">25.1. Pierwsza waloryzacja dokonana zostanie nie wcześniej niż 6 miesięcy od zawarcia umowy i będzie obliczona w oparciu o średnią arytmetyczną ze Wskaźnika za okres (uwzględniający pełne miesiące kalendarzowe, za które opublikowany został Wskaźnik), który upłynął od dnia zawarcia Umowy. Kolejne waloryzacje dokonywane będą nie częściej niż raz na 3 miesiące, w oparciu o średnią arytmetyczną ze Wskaźnika za okres, który upłynął od poprzedniej waloryzacji. Zmiana Wskaźnika w stosunku do jego wartości z ostatniej waloryzacji nie więcej niż o 3% nie będzie stanowiła podstawy do zmiany wartości wynagrodzenia umownego. </w:t>
      </w:r>
    </w:p>
    <w:p w:rsidR="004D549B" w:rsidRPr="004D549B" w:rsidRDefault="004D549B" w:rsidP="004D549B">
      <w:pPr>
        <w:suppressAutoHyphens w:val="0"/>
        <w:autoSpaceDE w:val="0"/>
        <w:autoSpaceDN w:val="0"/>
        <w:adjustRightInd w:val="0"/>
        <w:rPr>
          <w:rFonts w:ascii="Times New Roman" w:eastAsiaTheme="minorHAnsi" w:hAnsi="Times New Roman" w:cs="Times New Roman"/>
          <w:bCs w:val="0"/>
          <w:color w:val="000000"/>
          <w:lang w:eastAsia="en-US"/>
        </w:rPr>
      </w:pPr>
      <w:r w:rsidRPr="004D549B">
        <w:rPr>
          <w:rFonts w:ascii="Times New Roman" w:eastAsiaTheme="minorHAnsi" w:hAnsi="Times New Roman" w:cs="Times New Roman"/>
          <w:bCs w:val="0"/>
          <w:color w:val="000000"/>
          <w:lang w:eastAsia="en-US"/>
        </w:rPr>
        <w:t xml:space="preserve">25.2. Waloryzacji podlega wynagrodzenie wyłącznie w części odpowiadającej pracom, które do dnia złożenia wniosku o waloryzację nie zostały wykonane przez Zamawiającego. W celu ustalenia wartości wynagrodzenia podlegającego waloryzacji od łącznej wartości wynagrodzenia umownego odejmuje się wartość wynagrodzenia wypłaconego Wykonawcy. </w:t>
      </w:r>
      <w:r w:rsidRPr="004D549B">
        <w:rPr>
          <w:rFonts w:ascii="Times New Roman" w:eastAsiaTheme="minorHAnsi" w:hAnsi="Times New Roman" w:cs="Times New Roman"/>
          <w:bCs w:val="0"/>
          <w:color w:val="000000"/>
          <w:lang w:eastAsia="en-US"/>
        </w:rPr>
        <w:lastRenderedPageBreak/>
        <w:t>Pozostała do wypłaty część wynagrodzenia przeliczana jest w oparciu o wskaźnik waloryzacji.</w:t>
      </w:r>
    </w:p>
    <w:p w:rsidR="004D549B" w:rsidRPr="004D549B" w:rsidRDefault="004D549B" w:rsidP="004D549B">
      <w:pPr>
        <w:suppressAutoHyphens w:val="0"/>
        <w:autoSpaceDE w:val="0"/>
        <w:autoSpaceDN w:val="0"/>
        <w:adjustRightInd w:val="0"/>
        <w:rPr>
          <w:rFonts w:ascii="Times New Roman" w:eastAsiaTheme="minorHAnsi" w:hAnsi="Times New Roman" w:cs="Times New Roman"/>
          <w:bCs w:val="0"/>
          <w:color w:val="000000"/>
          <w:lang w:eastAsia="en-US"/>
        </w:rPr>
      </w:pPr>
      <w:r w:rsidRPr="004D549B">
        <w:rPr>
          <w:rFonts w:ascii="Times New Roman" w:eastAsiaTheme="minorHAnsi" w:hAnsi="Times New Roman" w:cs="Times New Roman"/>
          <w:bCs w:val="0"/>
          <w:color w:val="000000"/>
          <w:lang w:eastAsia="en-US"/>
        </w:rPr>
        <w:t xml:space="preserve">25.3. Waloryzacja następuje na wniosek drugiej Strony, który musi zawierać wyczerpujące uzasadnienie faktyczne i wskazanie podstaw zmiany oraz dokładne wyliczenie kwoty wynagrodzenia należnego Wykonawcy po zmianie Umowy. </w:t>
      </w:r>
    </w:p>
    <w:p w:rsidR="004D549B" w:rsidRPr="004D549B" w:rsidRDefault="004D549B" w:rsidP="004D549B">
      <w:pPr>
        <w:suppressAutoHyphens w:val="0"/>
        <w:autoSpaceDE w:val="0"/>
        <w:autoSpaceDN w:val="0"/>
        <w:adjustRightInd w:val="0"/>
        <w:rPr>
          <w:rFonts w:ascii="Times New Roman" w:eastAsiaTheme="minorHAnsi" w:hAnsi="Times New Roman" w:cs="Times New Roman"/>
          <w:bCs w:val="0"/>
          <w:color w:val="000000"/>
          <w:lang w:eastAsia="en-US"/>
        </w:rPr>
      </w:pPr>
      <w:r w:rsidRPr="004D549B">
        <w:rPr>
          <w:rFonts w:ascii="Times New Roman" w:eastAsiaTheme="minorHAnsi" w:hAnsi="Times New Roman" w:cs="Times New Roman"/>
          <w:bCs w:val="0"/>
          <w:color w:val="000000"/>
          <w:lang w:eastAsia="en-US"/>
        </w:rPr>
        <w:t xml:space="preserve">25.4. W wyniku dokonania waloryzacji, odpowiedniej zmianie ulega wynagrodzenie Wykonawcy. 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4D549B" w:rsidRPr="004D549B" w:rsidRDefault="004D549B" w:rsidP="004D549B">
      <w:pPr>
        <w:suppressAutoHyphens w:val="0"/>
        <w:autoSpaceDE w:val="0"/>
        <w:autoSpaceDN w:val="0"/>
        <w:adjustRightInd w:val="0"/>
        <w:rPr>
          <w:rFonts w:ascii="Times New Roman" w:eastAsiaTheme="minorHAnsi" w:hAnsi="Times New Roman" w:cs="Times New Roman"/>
          <w:bCs w:val="0"/>
          <w:color w:val="000000"/>
          <w:lang w:eastAsia="en-US"/>
        </w:rPr>
      </w:pPr>
      <w:r w:rsidRPr="004D549B">
        <w:rPr>
          <w:rFonts w:ascii="Times New Roman" w:eastAsiaTheme="minorHAnsi" w:hAnsi="Times New Roman" w:cs="Times New Roman"/>
          <w:bCs w:val="0"/>
          <w:color w:val="000000"/>
          <w:lang w:eastAsia="en-US"/>
        </w:rPr>
        <w:t>25.5. Łączna wartość korekt (wartość wzrostu lub spadku wynagrodzenia umownego) wynikająca z waloryzacji nie przekroczy +/- 5 % wynagrodzenia umownego.</w:t>
      </w:r>
    </w:p>
    <w:p w:rsidR="004D549B" w:rsidRPr="004D549B" w:rsidRDefault="004D549B" w:rsidP="004D549B">
      <w:pPr>
        <w:suppressAutoHyphens w:val="0"/>
        <w:autoSpaceDE w:val="0"/>
        <w:autoSpaceDN w:val="0"/>
        <w:adjustRightInd w:val="0"/>
        <w:rPr>
          <w:rFonts w:ascii="Times New Roman" w:eastAsiaTheme="minorHAnsi" w:hAnsi="Times New Roman" w:cs="Times New Roman"/>
          <w:bCs w:val="0"/>
          <w:color w:val="000000"/>
          <w:lang w:eastAsia="en-US"/>
        </w:rPr>
      </w:pPr>
      <w:r w:rsidRPr="004D549B">
        <w:rPr>
          <w:rFonts w:ascii="Times New Roman" w:eastAsiaTheme="minorHAnsi" w:hAnsi="Times New Roman" w:cs="Times New Roman"/>
          <w:bCs w:val="0"/>
          <w:color w:val="000000"/>
          <w:lang w:eastAsia="en-US"/>
        </w:rPr>
        <w:t xml:space="preserve">25.6. Przez zmianę ceny materiałów lub kosztów rozumie się wzrost odpowiednio cen lub kosztów, jak i ich obniżenie, względem ceny lub kosztu przyjętych w celu ustalenia wynagrodzenia Wykonawcy zawartego w ofercie. </w:t>
      </w:r>
    </w:p>
    <w:p w:rsidR="004D549B" w:rsidRPr="004D549B" w:rsidRDefault="004D549B" w:rsidP="004D549B">
      <w:pPr>
        <w:suppressAutoHyphens w:val="0"/>
        <w:autoSpaceDE w:val="0"/>
        <w:autoSpaceDN w:val="0"/>
        <w:adjustRightInd w:val="0"/>
        <w:rPr>
          <w:rFonts w:ascii="Times New Roman" w:hAnsi="Times New Roman" w:cs="Times New Roman"/>
          <w:bCs w:val="0"/>
          <w:color w:val="000000"/>
          <w:lang w:eastAsia="en-US"/>
        </w:rPr>
      </w:pPr>
      <w:r w:rsidRPr="004D549B">
        <w:rPr>
          <w:rFonts w:ascii="Times New Roman" w:eastAsiaTheme="minorHAnsi" w:hAnsi="Times New Roman" w:cs="Times New Roman"/>
          <w:bCs w:val="0"/>
          <w:color w:val="000000"/>
          <w:lang w:eastAsia="en-US"/>
        </w:rPr>
        <w:t>25.7. Zmiana wynagrodzenia podwykonawcy winna być dokonana w terminie 30 dni, od daty zmiany wynagrodzenia dla Wykonawcy, pod rygorem zapłaty kary umownej w wysokości 100,00 zł za każdy dzień zwłoki.</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3">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4" w:history="1">
        <w:r w:rsidR="00425D58" w:rsidRPr="00425D58">
          <w:rPr>
            <w:rFonts w:ascii="Times New Roman" w:hAnsi="Times New Roman" w:cs="Times New Roman"/>
            <w:color w:val="0000FF"/>
            <w:u w:val="single"/>
          </w:rPr>
          <w:t xml:space="preserve">https://platformazakupowa.pl/transakcja/741884 </w:t>
        </w:r>
      </w:hyperlink>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5">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6">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7" w:history="1">
        <w:r w:rsidR="001B0AEC" w:rsidRPr="00863859">
          <w:rPr>
            <w:rStyle w:val="Hipercze"/>
            <w:rFonts w:ascii="Times New Roman" w:eastAsia="Calibri" w:hAnsi="Times New Roman" w:cs="Times New Roman"/>
          </w:rPr>
          <w:t>cwk@platformazakupowa.pl</w:t>
        </w:r>
      </w:hyperlink>
    </w:p>
    <w:p w:rsidR="001B0AEC" w:rsidRPr="00863859" w:rsidRDefault="001B0AE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Za datę przekazania (wpływu) oświadczeń, wniosków, zawiadomień oraz informacji przyjmuje się datę ich przesłania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63859">
        <w:rPr>
          <w:rFonts w:ascii="Times New Roman" w:eastAsia="Calibri" w:hAnsi="Times New Roman" w:cs="Times New Roman"/>
        </w:rPr>
        <w:t xml:space="preserve">, określa niezbędne wymagania sprzętowo - aplikacyjne umożliwiające pracę na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3">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4">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5">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8">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063C49">
        <w:rPr>
          <w:rFonts w:eastAsia="Trebuchet MS"/>
          <w:color w:val="auto"/>
          <w:lang w:eastAsia="pl-PL" w:bidi="pl-PL"/>
        </w:rPr>
        <w:t>22</w:t>
      </w:r>
      <w:r w:rsidR="003D6705" w:rsidRPr="001C6063">
        <w:rPr>
          <w:rFonts w:eastAsia="Trebuchet MS"/>
          <w:bCs/>
          <w:color w:val="auto"/>
          <w:lang w:eastAsia="pl-PL" w:bidi="pl-PL"/>
        </w:rPr>
        <w:t>.04.</w:t>
      </w:r>
      <w:r w:rsidRPr="001C6063">
        <w:rPr>
          <w:rFonts w:eastAsia="Trebuchet MS"/>
          <w:color w:val="auto"/>
          <w:lang w:eastAsia="pl-PL" w:bidi="pl-PL"/>
        </w:rPr>
        <w:t>202</w:t>
      </w:r>
      <w:r w:rsidR="00063C49">
        <w:rPr>
          <w:rFonts w:eastAsia="Trebuchet MS"/>
          <w:color w:val="auto"/>
          <w:lang w:eastAsia="pl-PL" w:bidi="pl-PL"/>
        </w:rPr>
        <w:t>3</w:t>
      </w:r>
      <w:r w:rsidRPr="001C6063">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lastRenderedPageBreak/>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lastRenderedPageBreak/>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3C4096" w:rsidRDefault="003C4096" w:rsidP="003C4096">
      <w:pPr>
        <w:pStyle w:val="Default"/>
        <w:spacing w:after="21"/>
      </w:pPr>
      <w:r w:rsidRPr="003C4096">
        <w:t xml:space="preserve">15) Zamawiający zaleca aby nie wprowadzać jakichkolwiek zmian w plikach po podpisaniu ich podpisem kwalifikowanym. Może to skutkować naruszeniem integralności plików co równoważne będzie z koniecznością odrzucenia oferty w postepowaniu. </w:t>
      </w:r>
    </w:p>
    <w:p w:rsidR="003C4096" w:rsidRPr="008C5AA2" w:rsidRDefault="003C4096" w:rsidP="003C4096">
      <w:pPr>
        <w:pStyle w:val="Default"/>
        <w:spacing w:after="21"/>
        <w:rPr>
          <w:b/>
          <w:color w:val="auto"/>
        </w:rPr>
      </w:pPr>
      <w:r w:rsidRPr="008C5AA2">
        <w:rPr>
          <w:b/>
          <w:color w:val="auto"/>
        </w:rPr>
        <w:t xml:space="preserve">14. Dokumenty stanowiące ofertę, które należy złożyć: </w:t>
      </w:r>
    </w:p>
    <w:p w:rsidR="003C4096" w:rsidRPr="00F37CBE" w:rsidRDefault="006644CF" w:rsidP="003C4096">
      <w:pPr>
        <w:pStyle w:val="Default"/>
        <w:spacing w:after="21"/>
        <w:rPr>
          <w:color w:val="auto"/>
        </w:rPr>
      </w:pPr>
      <w:r>
        <w:rPr>
          <w:color w:val="auto"/>
        </w:rPr>
        <w:t>1) Formularz ofertowy</w:t>
      </w:r>
      <w:r w:rsidR="003C4096" w:rsidRPr="00F37CBE">
        <w:rPr>
          <w:color w:val="auto"/>
        </w:rPr>
        <w:t xml:space="preserve"> - załącznik nr </w:t>
      </w:r>
      <w:r w:rsidR="003D6705" w:rsidRPr="00F37CBE">
        <w:rPr>
          <w:color w:val="auto"/>
        </w:rPr>
        <w:t>1</w:t>
      </w:r>
      <w:r w:rsidR="003C4096" w:rsidRPr="00F37CBE">
        <w:rPr>
          <w:color w:val="auto"/>
        </w:rPr>
        <w:t xml:space="preserve"> do SWZ, </w:t>
      </w:r>
    </w:p>
    <w:p w:rsidR="003D6705" w:rsidRPr="00F37CBE" w:rsidRDefault="003C4096" w:rsidP="003C4096">
      <w:pPr>
        <w:pStyle w:val="Default"/>
        <w:spacing w:after="21"/>
        <w:rPr>
          <w:color w:val="auto"/>
        </w:rPr>
      </w:pPr>
      <w:r w:rsidRPr="00F37CBE">
        <w:rPr>
          <w:color w:val="auto"/>
        </w:rPr>
        <w:t xml:space="preserve">2) </w:t>
      </w:r>
      <w:r w:rsidR="003D6705" w:rsidRPr="00F37CBE">
        <w:rPr>
          <w:color w:val="auto"/>
        </w:rPr>
        <w:t>Szczegółowy formularz oferty – załącznik nr 1A do SWZ,</w:t>
      </w:r>
    </w:p>
    <w:p w:rsidR="003C4096" w:rsidRPr="00F37CBE" w:rsidRDefault="001D559C" w:rsidP="003C4096">
      <w:pPr>
        <w:pStyle w:val="Default"/>
        <w:spacing w:after="21"/>
        <w:rPr>
          <w:color w:val="auto"/>
        </w:rPr>
      </w:pPr>
      <w:r>
        <w:rPr>
          <w:color w:val="auto"/>
        </w:rPr>
        <w:t>3)</w:t>
      </w:r>
      <w:r w:rsidR="003C4096" w:rsidRPr="00F37CBE">
        <w:rPr>
          <w:color w:val="auto"/>
        </w:rPr>
        <w:t xml:space="preserve">Oświadczenie Wykonawcy o niepodleganiu wykluczeniu w postepowaniu </w:t>
      </w:r>
      <w:r w:rsidR="003D6705" w:rsidRPr="00F37CBE">
        <w:rPr>
          <w:color w:val="auto"/>
        </w:rPr>
        <w:t>oraz spełnianiu warunków udziału w postepowaniu</w:t>
      </w:r>
      <w:r w:rsidR="003C4096" w:rsidRPr="00F37CBE">
        <w:rPr>
          <w:color w:val="auto"/>
        </w:rPr>
        <w:t xml:space="preserve">- załącznik nr </w:t>
      </w:r>
      <w:r w:rsidR="003D6705" w:rsidRPr="00F37CBE">
        <w:rPr>
          <w:color w:val="auto"/>
        </w:rPr>
        <w:t>2</w:t>
      </w:r>
      <w:r w:rsidR="003C4096" w:rsidRPr="00F37CBE">
        <w:rPr>
          <w:color w:val="auto"/>
        </w:rPr>
        <w:t xml:space="preserve"> do SWZ, </w:t>
      </w:r>
    </w:p>
    <w:p w:rsidR="008C5AA2" w:rsidRPr="008C5AA2" w:rsidRDefault="003D6705" w:rsidP="008C5AA2">
      <w:pPr>
        <w:pStyle w:val="Default"/>
        <w:spacing w:after="21"/>
        <w:rPr>
          <w:color w:val="auto"/>
        </w:rPr>
      </w:pPr>
      <w:r w:rsidRPr="00F37CBE">
        <w:rPr>
          <w:color w:val="auto"/>
        </w:rPr>
        <w:t>4</w:t>
      </w:r>
      <w:r w:rsidR="003C4096" w:rsidRPr="00F37CBE">
        <w:rPr>
          <w:color w:val="auto"/>
        </w:rPr>
        <w:t xml:space="preserve">) </w:t>
      </w:r>
      <w:r w:rsidR="008C5AA2" w:rsidRPr="00E737A5">
        <w:rPr>
          <w:b/>
        </w:rPr>
        <w:t>Pełnomocnictwo lub inny dokument potwierdzający umocowanie do reprezentowania wykonawcy</w:t>
      </w:r>
      <w:r w:rsidR="008C5AA2" w:rsidRPr="00E737A5">
        <w:rPr>
          <w:bCs/>
        </w:rPr>
        <w:t>, jeżeli w imieniu wykonawcy działa osoba, której umocowanie do jego reprezentowania nie wynika z dokumentów</w:t>
      </w:r>
      <w:r w:rsidR="008C5AA2">
        <w:rPr>
          <w:bCs/>
        </w:rPr>
        <w:t xml:space="preserve"> określających status prawny Wykonawcy (właściwy rejestr przedsiębiorców)</w:t>
      </w:r>
      <w:r w:rsidR="008C5AA2" w:rsidRPr="00E737A5">
        <w:rPr>
          <w:bCs/>
        </w:rPr>
        <w:t>,</w:t>
      </w:r>
    </w:p>
    <w:p w:rsidR="008C5AA2" w:rsidRPr="00E737A5" w:rsidRDefault="008C5AA2" w:rsidP="008C5AA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E737A5">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t>
      </w:r>
      <w:r>
        <w:rPr>
          <w:rFonts w:ascii="Times New Roman" w:eastAsiaTheme="minorHAnsi" w:hAnsi="Times New Roman" w:cs="Times New Roman"/>
          <w:bCs w:val="0"/>
          <w:color w:val="000000"/>
          <w:lang w:eastAsia="en-US"/>
        </w:rPr>
        <w:t>w postępowaniu i zawarcia umowy. W</w:t>
      </w:r>
      <w:r w:rsidRPr="002549FA">
        <w:rPr>
          <w:rFonts w:ascii="Times New Roman" w:hAnsi="Times New Roman" w:cs="Times New Roman"/>
          <w:bCs w:val="0"/>
          <w:color w:val="000000"/>
          <w:sz w:val="22"/>
          <w:szCs w:val="22"/>
          <w:lang w:eastAsia="pl-PL"/>
        </w:rPr>
        <w:t>spólnicy spółki cywilnej są traktowani jak Wykonawcy składający ofertę wspólną</w:t>
      </w:r>
      <w:r>
        <w:rPr>
          <w:rFonts w:ascii="Times New Roman" w:hAnsi="Times New Roman" w:cs="Times New Roman"/>
          <w:bCs w:val="0"/>
          <w:color w:val="000000"/>
          <w:sz w:val="22"/>
          <w:szCs w:val="22"/>
          <w:lang w:eastAsia="pl-PL"/>
        </w:rPr>
        <w:t>,</w:t>
      </w:r>
    </w:p>
    <w:p w:rsidR="008C5AA2" w:rsidRPr="007D6A05" w:rsidRDefault="008C5AA2" w:rsidP="008C5AA2">
      <w:pPr>
        <w:pStyle w:val="Default"/>
        <w:spacing w:after="21"/>
        <w:rPr>
          <w:b/>
          <w:bCs/>
        </w:rPr>
      </w:pPr>
      <w:r>
        <w:t>6</w:t>
      </w:r>
      <w:r w:rsidRPr="00E737A5">
        <w:t xml:space="preserve">) </w:t>
      </w:r>
      <w:r w:rsidRPr="007D6A05">
        <w:rPr>
          <w:b/>
        </w:rPr>
        <w:t>Oświadczenie</w:t>
      </w:r>
      <w:r>
        <w:t xml:space="preserve"> w</w:t>
      </w:r>
      <w:r w:rsidRPr="00E737A5">
        <w:t xml:space="preserve"> przypadku </w:t>
      </w:r>
      <w:r>
        <w:t xml:space="preserve">złożenia oferty przez </w:t>
      </w:r>
      <w:r w:rsidRPr="00E737A5">
        <w:t xml:space="preserve">wykonawców wspólnie ubiegających się o udzielenie zamówienia </w:t>
      </w:r>
      <w:r w:rsidRPr="00E737A5">
        <w:rPr>
          <w:b/>
          <w:bCs/>
        </w:rPr>
        <w:t xml:space="preserve">z którego </w:t>
      </w:r>
      <w:r>
        <w:rPr>
          <w:b/>
          <w:bCs/>
        </w:rPr>
        <w:t xml:space="preserve">powinno </w:t>
      </w:r>
      <w:r w:rsidRPr="00E737A5">
        <w:rPr>
          <w:b/>
          <w:bCs/>
        </w:rPr>
        <w:t>wynika</w:t>
      </w:r>
      <w:r>
        <w:rPr>
          <w:b/>
          <w:bCs/>
        </w:rPr>
        <w:t>ć</w:t>
      </w:r>
      <w:r w:rsidRPr="00E737A5">
        <w:rPr>
          <w:b/>
          <w:bCs/>
        </w:rPr>
        <w:t xml:space="preserve">, </w:t>
      </w:r>
      <w:r>
        <w:rPr>
          <w:b/>
          <w:bCs/>
        </w:rPr>
        <w:t>jaki zakres zamówienia</w:t>
      </w:r>
      <w:r w:rsidRPr="00E737A5">
        <w:rPr>
          <w:b/>
          <w:bCs/>
        </w:rPr>
        <w:t xml:space="preserve"> wykonają poszczególni wykonawcy </w:t>
      </w:r>
      <w:r>
        <w:rPr>
          <w:b/>
          <w:bCs/>
        </w:rPr>
        <w:t xml:space="preserve">występujący wspólnie - </w:t>
      </w:r>
      <w:r w:rsidRPr="00676557">
        <w:rPr>
          <w:bCs/>
          <w:color w:val="auto"/>
        </w:rPr>
        <w:t>załącznik nr 3 do SWZ</w:t>
      </w:r>
      <w:r w:rsidRPr="00676557">
        <w:rPr>
          <w:b/>
          <w:bCs/>
          <w:color w:val="auto"/>
        </w:rPr>
        <w:t xml:space="preserve"> </w:t>
      </w:r>
      <w:r w:rsidRPr="007D6A05">
        <w:rPr>
          <w:bCs/>
          <w:i/>
        </w:rPr>
        <w:t>(jeśli dotyczy)</w:t>
      </w:r>
      <w:r>
        <w:rPr>
          <w:bCs/>
        </w:rPr>
        <w:t>;</w:t>
      </w:r>
    </w:p>
    <w:p w:rsidR="003C4096" w:rsidRPr="003C4096" w:rsidRDefault="003C4096" w:rsidP="003C4096">
      <w:pPr>
        <w:pStyle w:val="Default"/>
        <w:spacing w:after="21"/>
      </w:pPr>
      <w:r w:rsidRPr="003C4096">
        <w:lastRenderedPageBreak/>
        <w:t xml:space="preserve">15. Oferta, oświadczenie o niepodleganiu wykluczeniu, oświadczenie o spełnianiu warunków udziału w postępowaniu, muszą być złożone w oryginale. </w:t>
      </w:r>
    </w:p>
    <w:p w:rsidR="003C4096" w:rsidRPr="003C4096" w:rsidRDefault="003C4096" w:rsidP="003C4096">
      <w:pPr>
        <w:pStyle w:val="Default"/>
        <w:spacing w:after="21"/>
      </w:pPr>
      <w:r w:rsidRPr="003C4096">
        <w:t xml:space="preserve">16. Zamawiający zaleca ponumerowanie stron oferty. </w:t>
      </w:r>
    </w:p>
    <w:p w:rsidR="003C4096" w:rsidRPr="003C4096" w:rsidRDefault="003C4096" w:rsidP="003C4096">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FA4D8A" w:rsidRDefault="00FA4D8A" w:rsidP="00FA4D8A">
      <w:pPr>
        <w:rPr>
          <w:rFonts w:ascii="Times New Roman" w:hAnsi="Times New Roman" w:cs="Times New Roman"/>
          <w:b/>
        </w:rPr>
      </w:pP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9"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063C49">
        <w:rPr>
          <w:rFonts w:ascii="Times New Roman" w:hAnsi="Times New Roman" w:cs="Times New Roman"/>
          <w:b/>
        </w:rPr>
        <w:t>24</w:t>
      </w:r>
      <w:r w:rsidRPr="00C21CAD">
        <w:rPr>
          <w:rFonts w:ascii="Times New Roman" w:hAnsi="Times New Roman" w:cs="Times New Roman"/>
          <w:b/>
          <w:bCs w:val="0"/>
        </w:rPr>
        <w:t xml:space="preserve"> </w:t>
      </w:r>
      <w:r w:rsidRPr="007D2F6D">
        <w:rPr>
          <w:rFonts w:ascii="Times New Roman" w:hAnsi="Times New Roman" w:cs="Times New Roman"/>
          <w:b/>
          <w:bCs w:val="0"/>
        </w:rPr>
        <w:t xml:space="preserve">marca </w:t>
      </w:r>
      <w:r w:rsidR="0089027A" w:rsidRPr="007D2F6D">
        <w:rPr>
          <w:rFonts w:ascii="Times New Roman" w:hAnsi="Times New Roman" w:cs="Times New Roman"/>
          <w:b/>
          <w:bCs w:val="0"/>
        </w:rPr>
        <w:t>202</w:t>
      </w:r>
      <w:r w:rsidR="00063C49">
        <w:rPr>
          <w:rFonts w:ascii="Times New Roman" w:hAnsi="Times New Roman" w:cs="Times New Roman"/>
          <w:b/>
          <w:bCs w:val="0"/>
        </w:rPr>
        <w:t>3</w:t>
      </w:r>
      <w:r w:rsidR="0089027A" w:rsidRPr="007D2F6D">
        <w:rPr>
          <w:rFonts w:ascii="Times New Roman" w:hAnsi="Times New Roman" w:cs="Times New Roman"/>
          <w:b/>
          <w:bCs w:val="0"/>
        </w:rPr>
        <w:t xml:space="preserve">r </w:t>
      </w:r>
      <w:r w:rsidRPr="007D2F6D">
        <w:rPr>
          <w:rFonts w:ascii="Times New Roman" w:hAnsi="Times New Roman" w:cs="Times New Roman"/>
          <w:b/>
          <w:bCs w:val="0"/>
        </w:rPr>
        <w:t>do godz. 09:00</w:t>
      </w:r>
      <w:r w:rsidRPr="007D2F6D">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714A44">
        <w:t xml:space="preserve">Wykonawców” dotycząca złożenia </w:t>
      </w:r>
      <w:r w:rsidRPr="007D2F6D">
        <w:t xml:space="preserve">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063C49">
        <w:rPr>
          <w:b/>
        </w:rPr>
        <w:t>24</w:t>
      </w:r>
      <w:r w:rsidRPr="007D2F6D">
        <w:rPr>
          <w:b/>
          <w:bCs/>
        </w:rPr>
        <w:t xml:space="preserve"> marca 202</w:t>
      </w:r>
      <w:r w:rsidR="00063C49">
        <w:rPr>
          <w:b/>
          <w:bCs/>
        </w:rPr>
        <w:t>3</w:t>
      </w:r>
      <w:r w:rsidRPr="007D2F6D">
        <w:rPr>
          <w:b/>
          <w:bCs/>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lastRenderedPageBreak/>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7D2F6D" w:rsidRPr="007D2F6D" w:rsidRDefault="007D2F6D" w:rsidP="007D2F6D">
      <w:pPr>
        <w:ind w:right="-483"/>
        <w:jc w:val="both"/>
        <w:rPr>
          <w:rFonts w:ascii="Times New Roman" w:hAnsi="Times New Roman" w:cs="Times New Roman"/>
        </w:rPr>
      </w:pPr>
      <w:r w:rsidRPr="007D2F6D">
        <w:rPr>
          <w:rFonts w:ascii="Times New Roman" w:hAnsi="Times New Roman" w:cs="Times New Roman"/>
        </w:rPr>
        <w:t>1.Wszystkie ceny muszą być podane w złotych i w takiej walucie będzie prowadzone rozliczenie pomiędzy zamawiającym i wykonawcą.</w:t>
      </w:r>
    </w:p>
    <w:p w:rsidR="007D2F6D" w:rsidRPr="007D2F6D" w:rsidRDefault="007D2F6D" w:rsidP="007D2F6D">
      <w:pPr>
        <w:suppressAutoHyphens w:val="0"/>
        <w:autoSpaceDE w:val="0"/>
        <w:autoSpaceDN w:val="0"/>
        <w:adjustRightInd w:val="0"/>
        <w:rPr>
          <w:rFonts w:ascii="Times New Roman" w:hAnsi="Times New Roman" w:cs="Times New Roman"/>
          <w:bCs w:val="0"/>
          <w:lang w:eastAsia="pl-PL"/>
        </w:rPr>
      </w:pPr>
      <w:r w:rsidRPr="007D2F6D">
        <w:rPr>
          <w:rFonts w:ascii="Times New Roman" w:hAnsi="Times New Roman" w:cs="Times New Roman"/>
          <w:lang w:eastAsia="pl-PL"/>
        </w:rPr>
        <w:t>2</w:t>
      </w:r>
      <w:r w:rsidRPr="007D2F6D">
        <w:rPr>
          <w:rFonts w:ascii="Times New Roman" w:hAnsi="Times New Roman" w:cs="Times New Roman"/>
          <w:b/>
          <w:lang w:eastAsia="pl-PL"/>
        </w:rPr>
        <w:t>.</w:t>
      </w:r>
      <w:r w:rsidRPr="007D2F6D">
        <w:rPr>
          <w:rFonts w:ascii="Times New Roman" w:hAnsi="Times New Roman" w:cs="Times New Roman"/>
          <w:bCs w:val="0"/>
          <w:lang w:eastAsia="pl-PL"/>
        </w:rPr>
        <w:t>Cena podana w ofercie powinna obejmowa</w:t>
      </w:r>
      <w:r w:rsidRPr="007D2F6D">
        <w:rPr>
          <w:rFonts w:ascii="TimesNewRoman" w:eastAsia="TimesNewRoman" w:hAnsi="Times New Roman" w:cs="TimesNewRoman" w:hint="eastAsia"/>
          <w:bCs w:val="0"/>
          <w:lang w:eastAsia="pl-PL"/>
        </w:rPr>
        <w:t>ć</w:t>
      </w:r>
      <w:r w:rsidRPr="007D2F6D">
        <w:rPr>
          <w:rFonts w:ascii="TimesNewRoman" w:eastAsia="TimesNewRoman" w:hAnsi="Times New Roman" w:cs="TimesNewRoman"/>
          <w:bCs w:val="0"/>
          <w:lang w:eastAsia="pl-PL"/>
        </w:rPr>
        <w:t xml:space="preserve"> </w:t>
      </w:r>
      <w:r w:rsidRPr="007D2F6D">
        <w:rPr>
          <w:rFonts w:ascii="Times New Roman" w:hAnsi="Times New Roman" w:cs="Times New Roman"/>
          <w:bCs w:val="0"/>
          <w:lang w:eastAsia="pl-PL"/>
        </w:rPr>
        <w:t>wszystkie koszty i składniki zwi</w:t>
      </w:r>
      <w:r w:rsidRPr="007D2F6D">
        <w:rPr>
          <w:rFonts w:ascii="TimesNewRoman" w:eastAsia="TimesNewRoman" w:hAnsi="Times New Roman" w:cs="TimesNewRoman" w:hint="eastAsia"/>
          <w:bCs w:val="0"/>
          <w:lang w:eastAsia="pl-PL"/>
        </w:rPr>
        <w:t>ą</w:t>
      </w:r>
      <w:r w:rsidRPr="007D2F6D">
        <w:rPr>
          <w:rFonts w:ascii="Times New Roman" w:hAnsi="Times New Roman" w:cs="Times New Roman"/>
          <w:bCs w:val="0"/>
          <w:lang w:eastAsia="pl-PL"/>
        </w:rPr>
        <w:t>zane</w:t>
      </w:r>
    </w:p>
    <w:p w:rsidR="007D2F6D" w:rsidRPr="007D2F6D" w:rsidRDefault="007D2F6D" w:rsidP="007D2F6D">
      <w:pPr>
        <w:suppressAutoHyphens w:val="0"/>
        <w:autoSpaceDE w:val="0"/>
        <w:autoSpaceDN w:val="0"/>
        <w:adjustRightInd w:val="0"/>
        <w:rPr>
          <w:rFonts w:ascii="Times New Roman" w:hAnsi="Times New Roman" w:cs="Times New Roman"/>
          <w:bCs w:val="0"/>
          <w:lang w:eastAsia="pl-PL"/>
        </w:rPr>
      </w:pPr>
      <w:r w:rsidRPr="007D2F6D">
        <w:rPr>
          <w:rFonts w:ascii="Times New Roman" w:hAnsi="Times New Roman" w:cs="Times New Roman"/>
          <w:bCs w:val="0"/>
          <w:lang w:eastAsia="pl-PL"/>
        </w:rPr>
        <w:t>z wykonaniem zamówienia oraz warunkami stawianymi przez Zamawiaj</w:t>
      </w:r>
      <w:r w:rsidRPr="007D2F6D">
        <w:rPr>
          <w:rFonts w:ascii="TimesNewRoman" w:eastAsia="TimesNewRoman" w:hAnsi="Times New Roman" w:cs="TimesNewRoman" w:hint="eastAsia"/>
          <w:bCs w:val="0"/>
          <w:lang w:eastAsia="pl-PL"/>
        </w:rPr>
        <w:t>ą</w:t>
      </w:r>
      <w:r w:rsidRPr="007D2F6D">
        <w:rPr>
          <w:rFonts w:ascii="Times New Roman" w:hAnsi="Times New Roman" w:cs="Times New Roman"/>
          <w:bCs w:val="0"/>
          <w:lang w:eastAsia="pl-PL"/>
        </w:rPr>
        <w:t>cego.</w:t>
      </w:r>
    </w:p>
    <w:p w:rsidR="007D2F6D" w:rsidRPr="007D2F6D" w:rsidRDefault="007D2F6D" w:rsidP="007D2F6D">
      <w:pPr>
        <w:suppressAutoHyphens w:val="0"/>
        <w:autoSpaceDE w:val="0"/>
        <w:autoSpaceDN w:val="0"/>
        <w:adjustRightInd w:val="0"/>
        <w:rPr>
          <w:rFonts w:ascii="TimesNewRoman" w:eastAsia="TimesNewRoman" w:hAnsi="Times New Roman" w:cs="TimesNewRoman"/>
          <w:bCs w:val="0"/>
          <w:lang w:eastAsia="pl-PL"/>
        </w:rPr>
      </w:pPr>
      <w:r w:rsidRPr="007D2F6D">
        <w:rPr>
          <w:rFonts w:ascii="Times New Roman" w:hAnsi="Times New Roman" w:cs="Times New Roman"/>
          <w:lang w:eastAsia="pl-PL"/>
        </w:rPr>
        <w:t>3.</w:t>
      </w:r>
      <w:r w:rsidRPr="007D2F6D">
        <w:rPr>
          <w:rFonts w:ascii="Times New Roman" w:hAnsi="Times New Roman" w:cs="Times New Roman"/>
          <w:b/>
          <w:lang w:eastAsia="pl-PL"/>
        </w:rPr>
        <w:t xml:space="preserve"> </w:t>
      </w:r>
      <w:r w:rsidRPr="007D2F6D">
        <w:rPr>
          <w:rFonts w:ascii="Times New Roman" w:hAnsi="Times New Roman" w:cs="Times New Roman"/>
          <w:bCs w:val="0"/>
          <w:lang w:eastAsia="pl-PL"/>
        </w:rPr>
        <w:t>Cena może by</w:t>
      </w:r>
      <w:r w:rsidRPr="007D2F6D">
        <w:rPr>
          <w:rFonts w:ascii="TimesNewRoman" w:eastAsia="TimesNewRoman" w:hAnsi="Times New Roman" w:cs="TimesNewRoman" w:hint="eastAsia"/>
          <w:bCs w:val="0"/>
          <w:lang w:eastAsia="pl-PL"/>
        </w:rPr>
        <w:t>ć</w:t>
      </w:r>
      <w:r w:rsidRPr="007D2F6D">
        <w:rPr>
          <w:rFonts w:ascii="TimesNewRoman" w:eastAsia="TimesNewRoman" w:hAnsi="Times New Roman" w:cs="TimesNewRoman"/>
          <w:bCs w:val="0"/>
          <w:lang w:eastAsia="pl-PL"/>
        </w:rPr>
        <w:t xml:space="preserve"> </w:t>
      </w:r>
      <w:r w:rsidRPr="007D2F6D">
        <w:rPr>
          <w:rFonts w:ascii="Times New Roman" w:hAnsi="Times New Roman" w:cs="Times New Roman"/>
          <w:bCs w:val="0"/>
          <w:lang w:eastAsia="pl-PL"/>
        </w:rPr>
        <w:t>tylko jedna za oferowany przedmiot zamówienia, nie dopuszcza si</w:t>
      </w:r>
      <w:r w:rsidRPr="007D2F6D">
        <w:rPr>
          <w:rFonts w:ascii="TimesNewRoman" w:eastAsia="TimesNewRoman" w:hAnsi="Times New Roman" w:cs="TimesNewRoman" w:hint="eastAsia"/>
          <w:bCs w:val="0"/>
          <w:lang w:eastAsia="pl-PL"/>
        </w:rPr>
        <w:t>ę</w:t>
      </w:r>
    </w:p>
    <w:p w:rsidR="007D2F6D" w:rsidRPr="007D2F6D" w:rsidRDefault="007D2F6D" w:rsidP="007D2F6D">
      <w:pPr>
        <w:suppressAutoHyphens w:val="0"/>
        <w:jc w:val="both"/>
        <w:rPr>
          <w:rFonts w:ascii="Times New Roman" w:hAnsi="Times New Roman" w:cs="Times New Roman"/>
          <w:bCs w:val="0"/>
          <w:lang w:eastAsia="pl-PL"/>
        </w:rPr>
      </w:pPr>
      <w:r w:rsidRPr="007D2F6D">
        <w:rPr>
          <w:rFonts w:ascii="Times New Roman" w:hAnsi="Times New Roman" w:cs="Times New Roman"/>
          <w:bCs w:val="0"/>
          <w:lang w:eastAsia="pl-PL"/>
        </w:rPr>
        <w:t>wariantowo</w:t>
      </w:r>
      <w:r w:rsidRPr="007D2F6D">
        <w:rPr>
          <w:rFonts w:ascii="TimesNewRoman" w:eastAsia="TimesNewRoman" w:hAnsi="Times New Roman" w:cs="TimesNewRoman" w:hint="eastAsia"/>
          <w:bCs w:val="0"/>
          <w:lang w:eastAsia="pl-PL"/>
        </w:rPr>
        <w:t>ś</w:t>
      </w:r>
      <w:r w:rsidRPr="007D2F6D">
        <w:rPr>
          <w:rFonts w:ascii="Times New Roman" w:hAnsi="Times New Roman" w:cs="Times New Roman"/>
          <w:bCs w:val="0"/>
          <w:lang w:eastAsia="pl-PL"/>
        </w:rPr>
        <w:t>ci cen.</w:t>
      </w:r>
    </w:p>
    <w:p w:rsidR="007D2F6D" w:rsidRPr="007D2F6D" w:rsidRDefault="007D2F6D" w:rsidP="007D2F6D">
      <w:pPr>
        <w:suppressAutoHyphens w:val="0"/>
        <w:jc w:val="both"/>
        <w:rPr>
          <w:rFonts w:ascii="Times New Roman" w:hAnsi="Times New Roman" w:cs="Times New Roman"/>
        </w:rPr>
      </w:pPr>
      <w:r w:rsidRPr="007D2F6D">
        <w:rPr>
          <w:rFonts w:ascii="Times New Roman" w:hAnsi="Times New Roman" w:cs="Times New Roman"/>
        </w:rPr>
        <w:t>4.W formularzu oferty należy podać cenę (brutto) wykonania zamówienia.</w:t>
      </w:r>
    </w:p>
    <w:p w:rsidR="007D2F6D" w:rsidRPr="007D2F6D" w:rsidRDefault="007D2F6D" w:rsidP="007D2F6D">
      <w:pPr>
        <w:suppressAutoHyphens w:val="0"/>
        <w:jc w:val="both"/>
        <w:rPr>
          <w:rFonts w:ascii="Times New Roman" w:hAnsi="Times New Roman" w:cs="Times New Roman"/>
        </w:rPr>
      </w:pPr>
      <w:r w:rsidRPr="007D2F6D">
        <w:rPr>
          <w:rFonts w:ascii="Times New Roman" w:hAnsi="Times New Roman" w:cs="Times New Roman"/>
        </w:rPr>
        <w:t>5.Cena nie podlega waloryzacji.</w:t>
      </w:r>
    </w:p>
    <w:p w:rsidR="007D2F6D" w:rsidRPr="007D2F6D" w:rsidRDefault="007D2F6D" w:rsidP="007D2F6D">
      <w:pPr>
        <w:suppressAutoHyphens w:val="0"/>
        <w:jc w:val="both"/>
        <w:rPr>
          <w:rFonts w:ascii="Times New Roman" w:hAnsi="Times New Roman" w:cs="Times New Roman"/>
        </w:rPr>
      </w:pPr>
      <w:r w:rsidRPr="007D2F6D">
        <w:rPr>
          <w:rFonts w:ascii="Times New Roman" w:hAnsi="Times New Roman" w:cs="Times New Roman"/>
        </w:rPr>
        <w:t>6. Cena oferty uwzględnia wszystkie zobowiązania, musi być podana w PLN cyfrowo i słownie, z wyodrębnieniem należnego podatku VAT (jeżeli występuje), z dokładnością do dwóch miejsc po przecinku</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602716" w:rsidRDefault="007D2F6D" w:rsidP="007D2F6D">
      <w:pPr>
        <w:suppressAutoHyphens w:val="0"/>
        <w:jc w:val="both"/>
        <w:rPr>
          <w:rFonts w:ascii="Times New Roman" w:hAnsi="Times New Roman" w:cs="Times New Roman"/>
        </w:rPr>
      </w:pPr>
    </w:p>
    <w:p w:rsidR="007D2F6D" w:rsidRPr="007D2F6D" w:rsidRDefault="007D2F6D" w:rsidP="007D2F6D">
      <w:pPr>
        <w:suppressAutoHyphens w:val="0"/>
        <w:jc w:val="both"/>
        <w:rPr>
          <w:rFonts w:ascii="Times New Roman" w:hAnsi="Times New Roman" w:cs="Times New Roman"/>
          <w:b/>
        </w:rPr>
      </w:pPr>
      <w:r w:rsidRPr="00602716">
        <w:rPr>
          <w:rFonts w:ascii="Times New Roman" w:hAnsi="Times New Roman" w:cs="Times New Roman"/>
        </w:rPr>
        <w:t xml:space="preserve">2. </w:t>
      </w:r>
      <w:r w:rsidRPr="007D2F6D">
        <w:rPr>
          <w:rFonts w:ascii="Times New Roman" w:hAnsi="Times New Roman" w:cs="Times New Roman"/>
        </w:rPr>
        <w:t>Przy wyborze oferty Zamawiający będzie się kierował następującym</w:t>
      </w:r>
      <w:r w:rsidR="001D4731">
        <w:rPr>
          <w:rFonts w:ascii="Times New Roman" w:hAnsi="Times New Roman" w:cs="Times New Roman"/>
        </w:rPr>
        <w:t>i</w:t>
      </w:r>
      <w:r w:rsidRPr="007D2F6D">
        <w:rPr>
          <w:rFonts w:ascii="Times New Roman" w:hAnsi="Times New Roman" w:cs="Times New Roman"/>
        </w:rPr>
        <w:t xml:space="preserve"> kryteri</w:t>
      </w:r>
      <w:r w:rsidR="001D4731">
        <w:rPr>
          <w:rFonts w:ascii="Times New Roman" w:hAnsi="Times New Roman" w:cs="Times New Roman"/>
        </w:rPr>
        <w:t>a</w:t>
      </w:r>
      <w:r w:rsidRPr="007D2F6D">
        <w:rPr>
          <w:rFonts w:ascii="Times New Roman" w:hAnsi="Times New Roman" w:cs="Times New Roman"/>
        </w:rPr>
        <w:t>m</w:t>
      </w:r>
      <w:r w:rsidR="001D4731">
        <w:rPr>
          <w:rFonts w:ascii="Times New Roman" w:hAnsi="Times New Roman" w:cs="Times New Roman"/>
        </w:rPr>
        <w:t>i</w:t>
      </w:r>
      <w:r w:rsidRPr="007D2F6D">
        <w:rPr>
          <w:rFonts w:ascii="Times New Roman" w:hAnsi="Times New Roman" w:cs="Times New Roman"/>
        </w:rPr>
        <w:t>:</w:t>
      </w:r>
    </w:p>
    <w:p w:rsidR="007D2F6D" w:rsidRPr="007D2F6D" w:rsidRDefault="007D2F6D" w:rsidP="007D2F6D">
      <w:pPr>
        <w:tabs>
          <w:tab w:val="left" w:pos="1276"/>
          <w:tab w:val="left" w:pos="1560"/>
        </w:tabs>
        <w:rPr>
          <w:rFonts w:ascii="Times New Roman" w:hAnsi="Times New Roman" w:cs="Times New Roman"/>
        </w:rPr>
      </w:pPr>
    </w:p>
    <w:p w:rsidR="001D4731" w:rsidRDefault="007D2F6D" w:rsidP="007D2F6D">
      <w:pPr>
        <w:tabs>
          <w:tab w:val="left" w:pos="1276"/>
          <w:tab w:val="left" w:pos="1560"/>
        </w:tabs>
        <w:rPr>
          <w:rFonts w:ascii="Times New Roman" w:hAnsi="Times New Roman" w:cs="Times New Roman"/>
          <w:b/>
        </w:rPr>
      </w:pPr>
      <w:r w:rsidRPr="007D2F6D">
        <w:rPr>
          <w:rFonts w:ascii="Times New Roman" w:hAnsi="Times New Roman" w:cs="Times New Roman"/>
        </w:rPr>
        <w:t xml:space="preserve">2.1. </w:t>
      </w:r>
      <w:r w:rsidRPr="007D2F6D">
        <w:rPr>
          <w:rFonts w:ascii="Times New Roman" w:hAnsi="Times New Roman" w:cs="Times New Roman"/>
          <w:b/>
        </w:rPr>
        <w:t xml:space="preserve">Cena oferty brutto </w:t>
      </w:r>
      <w:r w:rsidRPr="007D2F6D">
        <w:rPr>
          <w:rFonts w:ascii="Times New Roman" w:hAnsi="Times New Roman" w:cs="Times New Roman"/>
        </w:rPr>
        <w:t xml:space="preserve">– </w:t>
      </w:r>
      <w:r w:rsidR="001D4731">
        <w:rPr>
          <w:rFonts w:ascii="Times New Roman" w:hAnsi="Times New Roman" w:cs="Times New Roman"/>
          <w:b/>
        </w:rPr>
        <w:t>waga 6</w:t>
      </w:r>
      <w:r w:rsidRPr="007D2F6D">
        <w:rPr>
          <w:rFonts w:ascii="Times New Roman" w:hAnsi="Times New Roman" w:cs="Times New Roman"/>
          <w:b/>
        </w:rPr>
        <w:t xml:space="preserve">0 </w:t>
      </w:r>
      <w:r w:rsidR="00D91E0F">
        <w:rPr>
          <w:rFonts w:ascii="Times New Roman" w:hAnsi="Times New Roman" w:cs="Times New Roman"/>
          <w:b/>
        </w:rPr>
        <w:t>punktów</w:t>
      </w:r>
      <w:r w:rsidR="001D4731">
        <w:rPr>
          <w:rFonts w:ascii="Times New Roman" w:hAnsi="Times New Roman" w:cs="Times New Roman"/>
          <w:b/>
        </w:rPr>
        <w:t xml:space="preserve">, </w:t>
      </w:r>
    </w:p>
    <w:p w:rsidR="007D2F6D" w:rsidRPr="007D2F6D" w:rsidRDefault="001D4731" w:rsidP="007D2F6D">
      <w:pPr>
        <w:tabs>
          <w:tab w:val="left" w:pos="1276"/>
          <w:tab w:val="left" w:pos="1560"/>
        </w:tabs>
        <w:rPr>
          <w:rFonts w:ascii="Times New Roman" w:hAnsi="Times New Roman" w:cs="Times New Roman"/>
          <w:b/>
        </w:rPr>
      </w:pPr>
      <w:r>
        <w:rPr>
          <w:rFonts w:ascii="Times New Roman" w:hAnsi="Times New Roman" w:cs="Times New Roman"/>
          <w:b/>
        </w:rPr>
        <w:t xml:space="preserve">       maksymalna liczba punktów, którą może uzyskać wykonawca: 60</w:t>
      </w:r>
    </w:p>
    <w:p w:rsidR="007D2F6D" w:rsidRPr="007D2F6D" w:rsidRDefault="007D2F6D" w:rsidP="007D2F6D">
      <w:pPr>
        <w:tabs>
          <w:tab w:val="left" w:pos="1276"/>
          <w:tab w:val="left" w:pos="1560"/>
        </w:tabs>
        <w:rPr>
          <w:rFonts w:ascii="Times New Roman" w:hAnsi="Times New Roman" w:cs="Times New Roman"/>
          <w:b/>
        </w:rPr>
      </w:pP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 xml:space="preserve">    Cena oferty punktowana będzie wg wzoru:</w:t>
      </w:r>
    </w:p>
    <w:p w:rsidR="007D2F6D" w:rsidRPr="007D2F6D" w:rsidRDefault="007D2F6D" w:rsidP="007D2F6D">
      <w:pPr>
        <w:jc w:val="both"/>
        <w:rPr>
          <w:rFonts w:ascii="Times New Roman" w:hAnsi="Times New Roman" w:cs="Times New Roman"/>
        </w:rPr>
      </w:pP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ab/>
        <w:t xml:space="preserve">  Cena najniższa z ofert </w:t>
      </w: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 xml:space="preserve">   C</w:t>
      </w:r>
      <w:r w:rsidRPr="007D2F6D">
        <w:rPr>
          <w:rFonts w:ascii="Times New Roman" w:hAnsi="Times New Roman" w:cs="Times New Roman"/>
          <w:b/>
        </w:rPr>
        <w:t xml:space="preserve"> </w:t>
      </w:r>
      <w:r w:rsidRPr="007D2F6D">
        <w:rPr>
          <w:rFonts w:ascii="Times New Roman" w:hAnsi="Times New Roman" w:cs="Times New Roman"/>
        </w:rPr>
        <w:t xml:space="preserve"> =  ------------------------------------ x 100 pkt</w:t>
      </w:r>
      <w:r w:rsidR="001D4731">
        <w:rPr>
          <w:rFonts w:ascii="Times New Roman" w:hAnsi="Times New Roman" w:cs="Times New Roman"/>
        </w:rPr>
        <w:t xml:space="preserve"> x 60%</w:t>
      </w: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ab/>
        <w:t xml:space="preserve">   Cena badanej oferty </w:t>
      </w:r>
    </w:p>
    <w:p w:rsidR="00602716" w:rsidRDefault="00602716" w:rsidP="007D2F6D">
      <w:pPr>
        <w:jc w:val="both"/>
        <w:rPr>
          <w:rFonts w:ascii="Times New Roman" w:hAnsi="Times New Roman" w:cs="Times New Roman"/>
        </w:rPr>
      </w:pP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 xml:space="preserve">Cena powinna być podana z dokładnością do dwóch miejsc po przecinku. </w:t>
      </w:r>
    </w:p>
    <w:p w:rsidR="001D4731" w:rsidRDefault="001D4731" w:rsidP="007D2F6D">
      <w:pPr>
        <w:jc w:val="both"/>
        <w:rPr>
          <w:rFonts w:ascii="Times New Roman" w:hAnsi="Times New Roman" w:cs="Times New Roman"/>
        </w:rPr>
      </w:pPr>
    </w:p>
    <w:p w:rsidR="007D2F6D" w:rsidRPr="001D4731" w:rsidRDefault="001D4731" w:rsidP="007D2F6D">
      <w:pPr>
        <w:jc w:val="both"/>
        <w:rPr>
          <w:rFonts w:ascii="Times New Roman" w:hAnsi="Times New Roman" w:cs="Times New Roman"/>
          <w:b/>
        </w:rPr>
      </w:pPr>
      <w:r>
        <w:rPr>
          <w:rFonts w:ascii="Times New Roman" w:hAnsi="Times New Roman" w:cs="Times New Roman"/>
        </w:rPr>
        <w:t xml:space="preserve">2.2 </w:t>
      </w:r>
      <w:r w:rsidRPr="001D4731">
        <w:rPr>
          <w:rFonts w:ascii="Times New Roman" w:hAnsi="Times New Roman" w:cs="Times New Roman"/>
          <w:b/>
        </w:rPr>
        <w:t>Termin płatności (T) – waga 40</w:t>
      </w:r>
      <w:r w:rsidR="00D91E0F">
        <w:rPr>
          <w:rFonts w:ascii="Times New Roman" w:hAnsi="Times New Roman" w:cs="Times New Roman"/>
          <w:b/>
        </w:rPr>
        <w:t xml:space="preserve"> punktów</w:t>
      </w:r>
      <w:r w:rsidRPr="001D4731">
        <w:rPr>
          <w:rFonts w:ascii="Times New Roman" w:hAnsi="Times New Roman" w:cs="Times New Roman"/>
          <w:b/>
        </w:rPr>
        <w:t xml:space="preserve"> </w:t>
      </w:r>
    </w:p>
    <w:p w:rsidR="001D4731" w:rsidRPr="007D2F6D" w:rsidRDefault="001D4731" w:rsidP="001D4731">
      <w:pPr>
        <w:tabs>
          <w:tab w:val="left" w:pos="1276"/>
          <w:tab w:val="left" w:pos="1560"/>
        </w:tabs>
        <w:rPr>
          <w:rFonts w:ascii="Times New Roman" w:hAnsi="Times New Roman" w:cs="Times New Roman"/>
          <w:b/>
        </w:rPr>
      </w:pPr>
      <w:r>
        <w:rPr>
          <w:rFonts w:ascii="Times New Roman" w:hAnsi="Times New Roman" w:cs="Times New Roman"/>
          <w:b/>
        </w:rPr>
        <w:t xml:space="preserve">      maksymalna liczba punktów, którą może uzyskać wykonawca: 40</w:t>
      </w:r>
    </w:p>
    <w:p w:rsidR="001D4731" w:rsidRDefault="001D4731" w:rsidP="007D2F6D">
      <w:pPr>
        <w:jc w:val="both"/>
        <w:rPr>
          <w:rFonts w:ascii="Times New Roman" w:hAnsi="Times New Roman" w:cs="Times New Roman"/>
        </w:rPr>
      </w:pPr>
    </w:p>
    <w:tbl>
      <w:tblPr>
        <w:tblStyle w:val="Tabela-Siatka1"/>
        <w:tblW w:w="0" w:type="auto"/>
        <w:jc w:val="center"/>
        <w:tblLook w:val="04A0" w:firstRow="1" w:lastRow="0" w:firstColumn="1" w:lastColumn="0" w:noHBand="0" w:noVBand="1"/>
      </w:tblPr>
      <w:tblGrid>
        <w:gridCol w:w="2660"/>
        <w:gridCol w:w="2410"/>
      </w:tblGrid>
      <w:tr w:rsidR="001D4731" w:rsidRPr="001D4731" w:rsidTr="00160A3A">
        <w:trPr>
          <w:trHeight w:val="449"/>
          <w:jc w:val="center"/>
        </w:trPr>
        <w:tc>
          <w:tcPr>
            <w:tcW w:w="2660" w:type="dxa"/>
            <w:vAlign w:val="center"/>
          </w:tcPr>
          <w:p w:rsidR="001D4731" w:rsidRPr="001D4731" w:rsidRDefault="001D4731" w:rsidP="001D4731">
            <w:pPr>
              <w:jc w:val="center"/>
              <w:rPr>
                <w:rFonts w:ascii="Times New Roman" w:hAnsi="Times New Roman" w:cs="Times New Roman"/>
                <w:b/>
                <w:lang w:eastAsia="hi-IN" w:bidi="hi-IN"/>
              </w:rPr>
            </w:pPr>
            <w:r w:rsidRPr="001D4731">
              <w:rPr>
                <w:rFonts w:ascii="Times New Roman" w:hAnsi="Times New Roman" w:cs="Times New Roman"/>
                <w:b/>
                <w:lang w:eastAsia="hi-IN" w:bidi="hi-IN"/>
              </w:rPr>
              <w:t>Termin płatności</w:t>
            </w:r>
          </w:p>
        </w:tc>
        <w:tc>
          <w:tcPr>
            <w:tcW w:w="2410" w:type="dxa"/>
            <w:vAlign w:val="center"/>
          </w:tcPr>
          <w:p w:rsidR="001D4731" w:rsidRPr="001D4731" w:rsidRDefault="001D4731" w:rsidP="001D4731">
            <w:pPr>
              <w:jc w:val="center"/>
              <w:rPr>
                <w:rFonts w:ascii="Times New Roman" w:hAnsi="Times New Roman" w:cs="Times New Roman"/>
                <w:b/>
                <w:lang w:eastAsia="hi-IN" w:bidi="hi-IN"/>
              </w:rPr>
            </w:pPr>
            <w:r w:rsidRPr="001D4731">
              <w:rPr>
                <w:rFonts w:ascii="Times New Roman" w:hAnsi="Times New Roman" w:cs="Times New Roman"/>
                <w:b/>
                <w:lang w:eastAsia="hi-IN" w:bidi="hi-IN"/>
              </w:rPr>
              <w:t>Przyznane punkty</w:t>
            </w:r>
          </w:p>
        </w:tc>
      </w:tr>
      <w:tr w:rsidR="001D4731" w:rsidRPr="001D4731" w:rsidTr="00160A3A">
        <w:trPr>
          <w:trHeight w:val="399"/>
          <w:jc w:val="center"/>
        </w:trPr>
        <w:tc>
          <w:tcPr>
            <w:tcW w:w="266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21 dni</w:t>
            </w:r>
          </w:p>
        </w:tc>
        <w:tc>
          <w:tcPr>
            <w:tcW w:w="241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20 punktów</w:t>
            </w:r>
          </w:p>
        </w:tc>
      </w:tr>
      <w:tr w:rsidR="001D4731" w:rsidRPr="001D4731" w:rsidTr="00160A3A">
        <w:trPr>
          <w:trHeight w:val="418"/>
          <w:jc w:val="center"/>
        </w:trPr>
        <w:tc>
          <w:tcPr>
            <w:tcW w:w="266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30 dni</w:t>
            </w:r>
          </w:p>
        </w:tc>
        <w:tc>
          <w:tcPr>
            <w:tcW w:w="241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40 punktów</w:t>
            </w:r>
          </w:p>
        </w:tc>
      </w:tr>
    </w:tbl>
    <w:p w:rsidR="001D4731" w:rsidRDefault="001D4731" w:rsidP="007D2F6D">
      <w:pPr>
        <w:jc w:val="both"/>
        <w:rPr>
          <w:rFonts w:ascii="Times New Roman" w:hAnsi="Times New Roman" w:cs="Times New Roman"/>
        </w:rPr>
      </w:pPr>
    </w:p>
    <w:p w:rsidR="00B7440D" w:rsidRPr="00B7440D" w:rsidRDefault="00B7440D" w:rsidP="00B7440D">
      <w:pPr>
        <w:suppressAutoHyphens w:val="0"/>
        <w:rPr>
          <w:rFonts w:ascii="Times New Roman" w:eastAsiaTheme="minorHAnsi" w:hAnsi="Times New Roman" w:cs="Times New Roman"/>
          <w:b/>
          <w:bCs w:val="0"/>
          <w:lang w:eastAsia="en-US"/>
        </w:rPr>
      </w:pPr>
      <w:r w:rsidRPr="00B7440D">
        <w:rPr>
          <w:rFonts w:ascii="Times New Roman" w:eastAsiaTheme="minorHAnsi" w:hAnsi="Times New Roman" w:cs="Times New Roman"/>
          <w:b/>
          <w:bCs w:val="0"/>
          <w:lang w:eastAsia="en-US"/>
        </w:rPr>
        <w:lastRenderedPageBreak/>
        <w:t>Uwaga:</w:t>
      </w:r>
    </w:p>
    <w:p w:rsidR="00B7440D" w:rsidRPr="00B7440D" w:rsidRDefault="00B7440D" w:rsidP="00B7440D">
      <w:pPr>
        <w:suppressAutoHyphens w:val="0"/>
        <w:spacing w:after="160" w:line="259" w:lineRule="auto"/>
        <w:rPr>
          <w:rFonts w:ascii="Times New Roman" w:eastAsiaTheme="minorHAnsi" w:hAnsi="Times New Roman" w:cs="Times New Roman"/>
          <w:b/>
          <w:bCs w:val="0"/>
          <w:lang w:eastAsia="pl-PL"/>
        </w:rPr>
      </w:pPr>
      <w:r w:rsidRPr="00B7440D">
        <w:rPr>
          <w:rFonts w:ascii="Times New Roman" w:eastAsiaTheme="minorHAnsi" w:hAnsi="Times New Roman" w:cs="Times New Roman"/>
          <w:b/>
          <w:bCs w:val="0"/>
          <w:lang w:eastAsia="pl-PL"/>
        </w:rPr>
        <w:t>Zamawiający określa minimalny termin płatności jako 21 dni.</w:t>
      </w:r>
    </w:p>
    <w:p w:rsidR="00B7440D" w:rsidRPr="00B7440D" w:rsidRDefault="00B7440D" w:rsidP="00B7440D">
      <w:pPr>
        <w:suppressAutoHyphens w:val="0"/>
        <w:rPr>
          <w:rFonts w:ascii="Times New Roman" w:eastAsiaTheme="minorHAnsi" w:hAnsi="Times New Roman" w:cs="Times New Roman"/>
          <w:bCs w:val="0"/>
          <w:lang w:eastAsia="en-US"/>
        </w:rPr>
      </w:pPr>
      <w:r w:rsidRPr="00B7440D">
        <w:rPr>
          <w:rFonts w:ascii="Times New Roman" w:eastAsiaTheme="minorHAnsi" w:hAnsi="Times New Roman" w:cs="Times New Roman"/>
          <w:bCs w:val="0"/>
          <w:lang w:eastAsia="pl-PL"/>
        </w:rPr>
        <w:t xml:space="preserve">Jeżeli Wykonawca wskaże termin płatności krótszy niż 21, Zamawiający odrzuci ofertę na podstawie art. 226 ust. 1 </w:t>
      </w:r>
      <w:r>
        <w:rPr>
          <w:rFonts w:ascii="Times New Roman" w:eastAsiaTheme="minorHAnsi" w:hAnsi="Times New Roman" w:cs="Times New Roman"/>
          <w:bCs w:val="0"/>
          <w:lang w:eastAsia="pl-PL"/>
        </w:rPr>
        <w:t xml:space="preserve">pkt 5 ustawy </w:t>
      </w:r>
      <w:proofErr w:type="spellStart"/>
      <w:r>
        <w:rPr>
          <w:rFonts w:ascii="Times New Roman" w:eastAsiaTheme="minorHAnsi" w:hAnsi="Times New Roman" w:cs="Times New Roman"/>
          <w:bCs w:val="0"/>
          <w:lang w:eastAsia="pl-PL"/>
        </w:rPr>
        <w:t>P</w:t>
      </w:r>
      <w:r w:rsidRPr="00B7440D">
        <w:rPr>
          <w:rFonts w:ascii="Times New Roman" w:eastAsiaTheme="minorHAnsi" w:hAnsi="Times New Roman" w:cs="Times New Roman"/>
          <w:bCs w:val="0"/>
          <w:lang w:eastAsia="pl-PL"/>
        </w:rPr>
        <w:t>zp</w:t>
      </w:r>
      <w:proofErr w:type="spellEnd"/>
      <w:r w:rsidRPr="00B7440D">
        <w:rPr>
          <w:rFonts w:ascii="Times New Roman" w:eastAsiaTheme="minorHAnsi" w:hAnsi="Times New Roman" w:cs="Times New Roman"/>
          <w:bCs w:val="0"/>
          <w:lang w:eastAsia="pl-PL"/>
        </w:rPr>
        <w:t>, bowiem jej treść nie będzie odpowiadać treści SWZ</w:t>
      </w:r>
      <w:r w:rsidRPr="00B7440D">
        <w:rPr>
          <w:rFonts w:ascii="Times New Roman" w:eastAsiaTheme="minorHAnsi" w:hAnsi="Times New Roman" w:cs="Times New Roman"/>
          <w:b/>
          <w:bCs w:val="0"/>
          <w:lang w:eastAsia="en-US"/>
        </w:rPr>
        <w:t>.</w:t>
      </w:r>
    </w:p>
    <w:p w:rsidR="00B7440D" w:rsidRPr="007D2F6D" w:rsidRDefault="00B7440D" w:rsidP="007D2F6D">
      <w:pPr>
        <w:jc w:val="both"/>
        <w:rPr>
          <w:rFonts w:ascii="Times New Roman" w:hAnsi="Times New Roman" w:cs="Times New Roman"/>
        </w:rPr>
      </w:pPr>
    </w:p>
    <w:p w:rsidR="00B7440D" w:rsidRPr="00B7440D" w:rsidRDefault="007D2F6D" w:rsidP="00B7440D">
      <w:pPr>
        <w:ind w:left="709" w:hanging="709"/>
        <w:jc w:val="both"/>
        <w:rPr>
          <w:rFonts w:ascii="Times New Roman" w:eastAsia="Calibri" w:hAnsi="Times New Roman" w:cs="Times New Roman"/>
          <w:bCs w:val="0"/>
          <w:sz w:val="22"/>
          <w:szCs w:val="22"/>
          <w:lang w:eastAsia="en-US"/>
        </w:rPr>
      </w:pPr>
      <w:r w:rsidRPr="007D2F6D">
        <w:rPr>
          <w:rFonts w:ascii="Times New Roman" w:hAnsi="Times New Roman" w:cs="Times New Roman"/>
        </w:rPr>
        <w:t>2.</w:t>
      </w:r>
      <w:r w:rsidR="001D4731">
        <w:rPr>
          <w:rFonts w:ascii="Times New Roman" w:hAnsi="Times New Roman" w:cs="Times New Roman"/>
        </w:rPr>
        <w:t>3</w:t>
      </w:r>
      <w:r w:rsidRPr="007D2F6D">
        <w:rPr>
          <w:rFonts w:ascii="Times New Roman" w:hAnsi="Times New Roman" w:cs="Times New Roman"/>
        </w:rPr>
        <w:t xml:space="preserve"> </w:t>
      </w:r>
      <w:r w:rsidRPr="007D2F6D">
        <w:rPr>
          <w:rFonts w:ascii="Times New Roman" w:eastAsia="Calibri" w:hAnsi="Times New Roman" w:cs="Times New Roman"/>
          <w:bCs w:val="0"/>
          <w:lang w:eastAsia="en-US"/>
        </w:rPr>
        <w:t>Za najkorzystniejszą zostanie uznana oferta Wykonawcy, który spełni wszystkie postawione w</w:t>
      </w:r>
      <w:r w:rsidR="001D4731">
        <w:rPr>
          <w:rFonts w:ascii="Times New Roman" w:eastAsia="Calibri" w:hAnsi="Times New Roman" w:cs="Times New Roman"/>
          <w:bCs w:val="0"/>
          <w:lang w:eastAsia="en-US"/>
        </w:rPr>
        <w:t xml:space="preserve"> </w:t>
      </w:r>
      <w:r w:rsidRPr="007D2F6D">
        <w:rPr>
          <w:rFonts w:ascii="Times New Roman" w:eastAsia="Calibri" w:hAnsi="Times New Roman" w:cs="Times New Roman"/>
          <w:bCs w:val="0"/>
          <w:lang w:eastAsia="en-US"/>
        </w:rPr>
        <w:t xml:space="preserve">niniejszej SWZ warunki oraz uzyska największą liczbę punktów (P) </w:t>
      </w:r>
      <w:r w:rsidR="00B7440D" w:rsidRPr="00B7440D">
        <w:rPr>
          <w:rFonts w:ascii="Times New Roman" w:eastAsia="Calibri" w:hAnsi="Times New Roman" w:cs="Times New Roman"/>
          <w:bCs w:val="0"/>
          <w:sz w:val="22"/>
          <w:szCs w:val="22"/>
          <w:lang w:eastAsia="en-US"/>
        </w:rPr>
        <w:t>stanowiących sumę</w:t>
      </w:r>
      <w:r w:rsidR="00B7440D">
        <w:rPr>
          <w:rFonts w:ascii="Times New Roman" w:eastAsia="Calibri" w:hAnsi="Times New Roman" w:cs="Times New Roman"/>
          <w:bCs w:val="0"/>
          <w:sz w:val="22"/>
          <w:szCs w:val="22"/>
          <w:lang w:eastAsia="en-US"/>
        </w:rPr>
        <w:t xml:space="preserve"> </w:t>
      </w:r>
      <w:r w:rsidR="00B7440D" w:rsidRPr="00B7440D">
        <w:rPr>
          <w:rFonts w:ascii="Times New Roman" w:eastAsia="Calibri" w:hAnsi="Times New Roman" w:cs="Times New Roman"/>
          <w:bCs w:val="0"/>
          <w:sz w:val="22"/>
          <w:szCs w:val="22"/>
          <w:lang w:eastAsia="en-US"/>
        </w:rPr>
        <w:t>punktów przyznanych w ramach każdego z podanych kryteriów, wyliczoną zgodnie z poniższym</w:t>
      </w:r>
      <w:r w:rsidR="00B7440D">
        <w:rPr>
          <w:rFonts w:ascii="Times New Roman" w:eastAsia="Calibri" w:hAnsi="Times New Roman" w:cs="Times New Roman"/>
          <w:bCs w:val="0"/>
          <w:sz w:val="22"/>
          <w:szCs w:val="22"/>
          <w:lang w:eastAsia="en-US"/>
        </w:rPr>
        <w:t xml:space="preserve"> </w:t>
      </w:r>
      <w:r w:rsidR="00B7440D" w:rsidRPr="00B7440D">
        <w:rPr>
          <w:rFonts w:ascii="Times New Roman" w:eastAsia="Calibri" w:hAnsi="Times New Roman" w:cs="Times New Roman"/>
          <w:bCs w:val="0"/>
          <w:sz w:val="22"/>
          <w:szCs w:val="22"/>
          <w:lang w:eastAsia="en-US"/>
        </w:rPr>
        <w:t>wzorem:</w:t>
      </w:r>
    </w:p>
    <w:p w:rsidR="00B7440D" w:rsidRPr="00B7440D" w:rsidRDefault="00B7440D" w:rsidP="00B7440D">
      <w:pPr>
        <w:suppressAutoHyphens w:val="0"/>
        <w:spacing w:before="120" w:line="300" w:lineRule="auto"/>
        <w:ind w:left="-142" w:hanging="426"/>
        <w:jc w:val="center"/>
        <w:rPr>
          <w:rFonts w:ascii="Times New Roman" w:eastAsia="Calibri" w:hAnsi="Times New Roman" w:cs="Times New Roman"/>
          <w:b/>
          <w:bCs w:val="0"/>
          <w:sz w:val="22"/>
          <w:szCs w:val="22"/>
          <w:lang w:eastAsia="en-US"/>
        </w:rPr>
      </w:pPr>
      <w:r w:rsidRPr="00B7440D">
        <w:rPr>
          <w:rFonts w:ascii="Times New Roman" w:eastAsia="Calibri" w:hAnsi="Times New Roman" w:cs="Times New Roman"/>
          <w:b/>
          <w:bCs w:val="0"/>
          <w:sz w:val="22"/>
          <w:szCs w:val="22"/>
          <w:lang w:eastAsia="en-US"/>
        </w:rPr>
        <w:t xml:space="preserve">P = C + </w:t>
      </w:r>
      <w:r>
        <w:rPr>
          <w:rFonts w:ascii="Times New Roman" w:eastAsia="Calibri" w:hAnsi="Times New Roman" w:cs="Times New Roman"/>
          <w:b/>
          <w:bCs w:val="0"/>
          <w:sz w:val="22"/>
          <w:szCs w:val="22"/>
          <w:lang w:eastAsia="en-US"/>
        </w:rPr>
        <w:t>T</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gdzie:</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P – łączna liczba punktów oferty ocenianej</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C – liczba punktów uzyskanych w kryterium „cena”</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 xml:space="preserve">T – liczba punktów uzyskanych w kryterium „termin płatności” </w:t>
      </w:r>
    </w:p>
    <w:p w:rsidR="007D2F6D" w:rsidRPr="005C065F" w:rsidRDefault="007D2F6D" w:rsidP="007D2F6D">
      <w:pPr>
        <w:jc w:val="both"/>
        <w:rPr>
          <w:rFonts w:ascii="Times New Roman" w:hAnsi="Times New Roman" w:cs="Times New Roman"/>
        </w:rPr>
      </w:pPr>
    </w:p>
    <w:p w:rsidR="007D2F6D" w:rsidRDefault="007D2F6D"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 xml:space="preserve">XX.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lastRenderedPageBreak/>
        <w:t>niezgodną z przepisami ustawy czynność Zamawiającego, podjętą w postępowaniu o udzielenie zamówienia, w tym na projektowane postanowienie umowy;</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54AF4" w:rsidRPr="00554AF4" w:rsidRDefault="00554AF4" w:rsidP="00554AF4">
      <w:pPr>
        <w:numPr>
          <w:ilvl w:val="0"/>
          <w:numId w:val="3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A413A5" w:rsidRDefault="00A413A5" w:rsidP="00FA4D8A">
      <w:pPr>
        <w:rPr>
          <w:rFonts w:ascii="Times New Roman" w:hAnsi="Times New Roman" w:cs="Times New Roman"/>
          <w:b/>
        </w:rPr>
      </w:pPr>
    </w:p>
    <w:p w:rsidR="005B7A15" w:rsidRDefault="005B7A15" w:rsidP="00FA4D8A">
      <w:pPr>
        <w:rPr>
          <w:rFonts w:ascii="Times New Roman" w:hAnsi="Times New Roman" w:cs="Times New Roman"/>
          <w:b/>
        </w:rPr>
      </w:pP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Pr>
          <w:rFonts w:ascii="Times New Roman" w:hAnsi="Times New Roman" w:cs="Times New Roman"/>
          <w:b/>
        </w:rPr>
        <w:t xml:space="preserve">II.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w:t>
      </w:r>
      <w:r w:rsidR="00055207">
        <w:rPr>
          <w:rFonts w:ascii="Times New Roman" w:eastAsiaTheme="minorHAnsi" w:hAnsi="Times New Roman" w:cs="Times New Roman"/>
          <w:bCs w:val="0"/>
          <w:lang w:eastAsia="en-US"/>
        </w:rPr>
        <w:t>łajki, ul. Kolejowa 7, jest Pan Marcin Konieczny, e-mail: marcin.konieczny</w:t>
      </w:r>
      <w:r w:rsidRPr="000947FE">
        <w:rPr>
          <w:rFonts w:ascii="Times New Roman" w:eastAsiaTheme="minorHAnsi" w:hAnsi="Times New Roman" w:cs="Times New Roman"/>
          <w:bCs w:val="0"/>
          <w:lang w:eastAsia="en-US"/>
        </w:rPr>
        <w:t>@togatus.pl.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5C065F" w:rsidRDefault="007528DD" w:rsidP="005C065F">
      <w:pPr>
        <w:pStyle w:val="Spistreci1"/>
      </w:pPr>
      <w:r w:rsidRPr="005C065F">
        <w:lastRenderedPageBreak/>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1A – Szczegółowy formularz oferty</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2 – Oświadczenie 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 </w:t>
      </w:r>
      <w:r>
        <w:rPr>
          <w:rFonts w:ascii="Times New Roman" w:hAnsi="Times New Roman" w:cs="Times New Roman"/>
        </w:rPr>
        <w:t xml:space="preserve">   </w:t>
      </w:r>
      <w:r w:rsidRPr="00FE5115">
        <w:rPr>
          <w:rFonts w:ascii="Times New Roman" w:hAnsi="Times New Roman" w:cs="Times New Roman"/>
        </w:rPr>
        <w:t>udziału w postępowaniu</w:t>
      </w:r>
    </w:p>
    <w:p w:rsidR="009F05B6" w:rsidRPr="00FE5115" w:rsidRDefault="009F05B6" w:rsidP="009F05B6">
      <w:pPr>
        <w:rPr>
          <w:rFonts w:ascii="Times New Roman" w:hAnsi="Times New Roman" w:cs="Times New Roman"/>
        </w:rPr>
      </w:pPr>
      <w:r>
        <w:rPr>
          <w:rFonts w:ascii="Times New Roman" w:hAnsi="Times New Roman" w:cs="Times New Roman"/>
        </w:rPr>
        <w:t>Załącznik nr 3 – Oświadczenie wykonawców o zakresie wykonania zamówienia przez wykonawców wspólnie ubiegających się o udzielenie zamówienia</w:t>
      </w:r>
    </w:p>
    <w:p w:rsidR="009F05B6" w:rsidRDefault="009F05B6" w:rsidP="009F05B6">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4</w:t>
      </w:r>
      <w:r w:rsidRPr="00FE5115">
        <w:rPr>
          <w:rFonts w:ascii="Times New Roman" w:hAnsi="Times New Roman" w:cs="Times New Roman"/>
        </w:rPr>
        <w:t xml:space="preserve"> – Oświadczenie o </w:t>
      </w:r>
      <w:r>
        <w:rPr>
          <w:rFonts w:ascii="Times New Roman" w:hAnsi="Times New Roman" w:cs="Times New Roman"/>
        </w:rPr>
        <w:t xml:space="preserve">przynależności bądź braku przynależności do </w:t>
      </w:r>
      <w:r w:rsidRPr="00FE5115">
        <w:rPr>
          <w:rFonts w:ascii="Times New Roman" w:hAnsi="Times New Roman" w:cs="Times New Roman"/>
        </w:rPr>
        <w:t>grupy kapitałowej</w:t>
      </w:r>
    </w:p>
    <w:p w:rsidR="00B924DA" w:rsidRPr="00EB2FA3" w:rsidRDefault="009F05B6" w:rsidP="00FA4D8A">
      <w:pPr>
        <w:rPr>
          <w:rFonts w:ascii="Times New Roman" w:hAnsi="Times New Roman" w:cs="Times New Roman"/>
        </w:rPr>
      </w:pPr>
      <w:r>
        <w:rPr>
          <w:rFonts w:ascii="Times New Roman" w:hAnsi="Times New Roman" w:cs="Times New Roman"/>
        </w:rPr>
        <w:t xml:space="preserve">Załącznik nr 5 – Oświadczenie wykonawcy o aktualności informacji zawartych w oświadczeniu o którym mowa w art. 125 ust. 1 ustawy </w:t>
      </w:r>
      <w:proofErr w:type="spellStart"/>
      <w:r>
        <w:rPr>
          <w:rFonts w:ascii="Times New Roman" w:hAnsi="Times New Roman" w:cs="Times New Roman"/>
        </w:rPr>
        <w:t>Pzp</w:t>
      </w:r>
      <w:proofErr w:type="spellEnd"/>
      <w:r w:rsidR="00A53ECF">
        <w:rPr>
          <w:rFonts w:ascii="Times New Roman" w:hAnsi="Times New Roman" w:cs="Times New Roman"/>
        </w:rPr>
        <w:t>.</w:t>
      </w:r>
    </w:p>
    <w:p w:rsidR="00B924DA" w:rsidRDefault="00B924DA"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055207" w:rsidRDefault="00055207" w:rsidP="00FA4D8A">
      <w:pPr>
        <w:rPr>
          <w:rFonts w:ascii="Times New Roman" w:hAnsi="Times New Roman" w:cs="Times New Roman"/>
          <w:b/>
        </w:rPr>
      </w:pPr>
    </w:p>
    <w:p w:rsidR="00A413A5" w:rsidRPr="00A413A5" w:rsidRDefault="00465FD4" w:rsidP="00A413A5">
      <w:pPr>
        <w:ind w:left="5664" w:firstLine="708"/>
        <w:rPr>
          <w:rFonts w:ascii="Times New Roman" w:hAnsi="Times New Roman" w:cs="Times New Roman"/>
        </w:rPr>
      </w:pPr>
      <w:r>
        <w:rPr>
          <w:rFonts w:ascii="Times New Roman" w:hAnsi="Times New Roman" w:cs="Times New Roman"/>
          <w:iCs/>
          <w:sz w:val="22"/>
          <w:szCs w:val="22"/>
        </w:rPr>
        <w:t>Załącznik numer 1 do S</w:t>
      </w:r>
      <w:r w:rsidR="00A413A5" w:rsidRPr="00A413A5">
        <w:rPr>
          <w:rFonts w:ascii="Times New Roman" w:hAnsi="Times New Roman" w:cs="Times New Roman"/>
          <w:iCs/>
          <w:sz w:val="22"/>
          <w:szCs w:val="22"/>
        </w:rPr>
        <w:t>WZ</w:t>
      </w:r>
    </w:p>
    <w:p w:rsidR="00A413A5" w:rsidRPr="00A413A5" w:rsidRDefault="00B924DA" w:rsidP="00A413A5">
      <w:pPr>
        <w:rPr>
          <w:rFonts w:ascii="Times New Roman" w:hAnsi="Times New Roman" w:cs="Times New Roman"/>
          <w:sz w:val="22"/>
          <w:szCs w:val="22"/>
        </w:rPr>
      </w:pPr>
      <w:r>
        <w:rPr>
          <w:rFonts w:ascii="Times New Roman" w:hAnsi="Times New Roman" w:cs="Times New Roman"/>
          <w:sz w:val="22"/>
          <w:szCs w:val="22"/>
        </w:rPr>
        <w:t>……………………..</w:t>
      </w:r>
    </w:p>
    <w:p w:rsidR="00A413A5" w:rsidRPr="00A413A5" w:rsidRDefault="00465FD4" w:rsidP="00A413A5">
      <w:pPr>
        <w:rPr>
          <w:rFonts w:ascii="Times New Roman" w:hAnsi="Times New Roman" w:cs="Times New Roman"/>
        </w:rPr>
      </w:pPr>
      <w:r>
        <w:rPr>
          <w:rFonts w:ascii="Times New Roman" w:hAnsi="Times New Roman" w:cs="Times New Roman"/>
          <w:sz w:val="22"/>
          <w:szCs w:val="22"/>
        </w:rPr>
        <w:t>nazwa</w:t>
      </w:r>
      <w:r w:rsidR="00A413A5" w:rsidRPr="00A413A5">
        <w:rPr>
          <w:rFonts w:ascii="Times New Roman" w:hAnsi="Times New Roman" w:cs="Times New Roman"/>
          <w:sz w:val="22"/>
          <w:szCs w:val="22"/>
        </w:rPr>
        <w:t xml:space="preserve"> wykonawcy</w:t>
      </w:r>
    </w:p>
    <w:p w:rsidR="00A413A5" w:rsidRPr="00A413A5" w:rsidRDefault="00A413A5" w:rsidP="00A413A5">
      <w:pPr>
        <w:rPr>
          <w:rFonts w:ascii="Times New Roman" w:hAnsi="Times New Roman" w:cs="Times New Roman"/>
        </w:rPr>
      </w:pPr>
    </w:p>
    <w:p w:rsidR="00A413A5" w:rsidRPr="00A413A5" w:rsidRDefault="00A413A5" w:rsidP="00A413A5">
      <w:pPr>
        <w:rPr>
          <w:rFonts w:ascii="Times New Roman" w:hAnsi="Times New Roman" w:cs="Times New Roman"/>
        </w:rPr>
      </w:pPr>
    </w:p>
    <w:p w:rsidR="00A413A5" w:rsidRPr="00A413A5" w:rsidRDefault="00A413A5" w:rsidP="00A413A5">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rsidR="00A413A5" w:rsidRPr="00A413A5" w:rsidRDefault="00A413A5" w:rsidP="00A413A5">
      <w:pPr>
        <w:keepNext/>
        <w:suppressAutoHyphens w:val="0"/>
        <w:jc w:val="center"/>
        <w:outlineLvl w:val="0"/>
        <w:rPr>
          <w:rFonts w:ascii="Times New Roman" w:hAnsi="Times New Roman" w:cs="Times New Roman"/>
          <w:b/>
          <w:kern w:val="32"/>
          <w:lang w:eastAsia="en-US"/>
        </w:rPr>
      </w:pPr>
    </w:p>
    <w:p w:rsidR="00A413A5" w:rsidRPr="00A413A5" w:rsidRDefault="00A413A5" w:rsidP="00A413A5">
      <w:pPr>
        <w:suppressAutoHyphens w:val="0"/>
        <w:jc w:val="center"/>
        <w:rPr>
          <w:rFonts w:ascii="Times New Roman" w:hAnsi="Times New Roman" w:cs="Times New Roman"/>
          <w:b/>
          <w:bCs w:val="0"/>
          <w:sz w:val="28"/>
          <w:szCs w:val="28"/>
          <w:lang w:eastAsia="pl-PL"/>
        </w:rPr>
      </w:pPr>
      <w:r w:rsidRPr="00A413A5">
        <w:rPr>
          <w:rFonts w:ascii="Times New Roman" w:hAnsi="Times New Roman" w:cs="Times New Roman"/>
          <w:b/>
          <w:sz w:val="28"/>
          <w:szCs w:val="28"/>
        </w:rPr>
        <w:t>„Świadczenie usług pocztowych w obrocie krajowym i zagranicznym dla potrzeb Urzędu Miasta i Gminy Mikołajki</w:t>
      </w:r>
      <w:r w:rsidRPr="00A413A5">
        <w:rPr>
          <w:rFonts w:ascii="Times New Roman" w:hAnsi="Times New Roman" w:cs="Times New Roman"/>
          <w:b/>
          <w:bCs w:val="0"/>
          <w:sz w:val="28"/>
          <w:szCs w:val="28"/>
          <w:lang w:eastAsia="pl-PL"/>
        </w:rPr>
        <w:t>”</w:t>
      </w:r>
    </w:p>
    <w:p w:rsidR="00A413A5" w:rsidRPr="00A413A5" w:rsidRDefault="00A413A5" w:rsidP="00A413A5">
      <w:pPr>
        <w:suppressAutoHyphens w:val="0"/>
        <w:jc w:val="center"/>
        <w:rPr>
          <w:rFonts w:ascii="Times New Roman" w:hAnsi="Times New Roman" w:cs="Times New Roman"/>
          <w:b/>
          <w:bCs w:val="0"/>
          <w:sz w:val="28"/>
          <w:szCs w:val="28"/>
          <w:lang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A413A5" w:rsidRPr="00A413A5" w:rsidTr="00160A3A">
        <w:trPr>
          <w:cantSplit/>
          <w:jc w:val="center"/>
        </w:trPr>
        <w:tc>
          <w:tcPr>
            <w:tcW w:w="562"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p>
        </w:tc>
        <w:tc>
          <w:tcPr>
            <w:tcW w:w="5670" w:type="dxa"/>
            <w:shd w:val="pct5" w:color="auto" w:fill="FFFFFF"/>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bl>
    <w:p w:rsidR="00A413A5" w:rsidRPr="00A413A5" w:rsidRDefault="00A413A5" w:rsidP="00A413A5">
      <w:pPr>
        <w:suppressAutoHyphens w:val="0"/>
        <w:jc w:val="both"/>
        <w:rPr>
          <w:rFonts w:ascii="Times New Roman" w:hAnsi="Times New Roman" w:cs="Times New Roman"/>
          <w:bCs w:val="0"/>
          <w:lang w:val="de-DE"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bl>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rsidR="00A413A5" w:rsidRPr="00A413A5" w:rsidRDefault="00A413A5" w:rsidP="00A413A5">
      <w:pPr>
        <w:suppressAutoHyphens w:val="0"/>
        <w:ind w:left="400" w:hanging="400"/>
        <w:jc w:val="both"/>
        <w:rPr>
          <w:rFonts w:ascii="Times New Roman" w:hAnsi="Times New Roman" w:cs="Times New Roman"/>
          <w:bCs w:val="0"/>
          <w:lang w:eastAsia="pl-PL"/>
        </w:rPr>
      </w:pPr>
    </w:p>
    <w:p w:rsidR="00A413A5" w:rsidRPr="00A413A5" w:rsidRDefault="00A413A5" w:rsidP="00A413A5">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sidR="00F039E1">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rsidR="00A413A5" w:rsidRPr="00A413A5" w:rsidRDefault="00A413A5" w:rsidP="00A413A5">
      <w:pPr>
        <w:suppressAutoHyphens w:val="0"/>
        <w:rPr>
          <w:rFonts w:ascii="Times New Roman" w:eastAsiaTheme="minorHAnsi" w:hAnsi="Times New Roman" w:cs="Times New Roman"/>
          <w:bCs w:val="0"/>
          <w:lang w:eastAsia="en-US"/>
        </w:rPr>
      </w:pPr>
    </w:p>
    <w:p w:rsidR="00A413A5" w:rsidRPr="00A413A5" w:rsidRDefault="00A413A5" w:rsidP="00A413A5">
      <w:pPr>
        <w:numPr>
          <w:ilvl w:val="0"/>
          <w:numId w:val="28"/>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rsidR="00375E82" w:rsidRPr="00375E82" w:rsidRDefault="00A413A5" w:rsidP="00A413A5">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rsidR="00A413A5" w:rsidRPr="00A413A5" w:rsidRDefault="00A413A5" w:rsidP="00A413A5">
      <w:pPr>
        <w:suppressAutoHyphens w:val="0"/>
        <w:spacing w:after="160" w:line="259" w:lineRule="auto"/>
        <w:ind w:left="360"/>
        <w:contextualSpacing/>
        <w:jc w:val="both"/>
        <w:rPr>
          <w:rFonts w:ascii="Times New Roman" w:eastAsiaTheme="minorHAnsi" w:hAnsi="Times New Roman" w:cs="Times New Roman"/>
          <w:bCs w:val="0"/>
          <w:lang w:eastAsia="en-US"/>
        </w:rPr>
      </w:pP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rsidR="00A413A5" w:rsidRPr="00A413A5" w:rsidRDefault="00A413A5" w:rsidP="00A413A5">
      <w:pPr>
        <w:ind w:left="425"/>
        <w:contextualSpacing/>
        <w:jc w:val="both"/>
        <w:rPr>
          <w:rFonts w:ascii="Times New Roman" w:hAnsi="Times New Roman" w:cs="Times New Roman"/>
          <w:sz w:val="22"/>
          <w:szCs w:val="22"/>
        </w:rPr>
      </w:pPr>
    </w:p>
    <w:p w:rsidR="00375E82" w:rsidRPr="002676E5" w:rsidRDefault="00375E82" w:rsidP="00A413A5">
      <w:pPr>
        <w:numPr>
          <w:ilvl w:val="0"/>
          <w:numId w:val="28"/>
        </w:numPr>
        <w:ind w:left="425" w:hanging="425"/>
        <w:contextualSpacing/>
        <w:jc w:val="both"/>
        <w:rPr>
          <w:rFonts w:ascii="Times New Roman" w:hAnsi="Times New Roman" w:cs="Times New Roman"/>
          <w:b/>
        </w:rPr>
      </w:pPr>
      <w:r w:rsidRPr="002676E5">
        <w:rPr>
          <w:rFonts w:ascii="Times New Roman" w:hAnsi="Times New Roman" w:cs="Times New Roman"/>
          <w:b/>
        </w:rPr>
        <w:t>Oferujemy termin płatności</w:t>
      </w:r>
      <w:r w:rsidR="002E3389" w:rsidRPr="002676E5">
        <w:rPr>
          <w:rFonts w:ascii="Times New Roman" w:hAnsi="Times New Roman" w:cs="Times New Roman"/>
          <w:b/>
        </w:rPr>
        <w:t>:</w:t>
      </w:r>
      <w:r w:rsidRPr="002676E5">
        <w:rPr>
          <w:rFonts w:ascii="Times New Roman" w:hAnsi="Times New Roman" w:cs="Times New Roman"/>
          <w:b/>
        </w:rPr>
        <w:t xml:space="preserve"> ………………… dni, </w:t>
      </w:r>
    </w:p>
    <w:p w:rsidR="00375E82" w:rsidRPr="002676E5" w:rsidRDefault="00375E82" w:rsidP="00375E82">
      <w:pPr>
        <w:ind w:left="425"/>
        <w:contextualSpacing/>
        <w:jc w:val="both"/>
        <w:rPr>
          <w:rFonts w:ascii="Times New Roman" w:hAnsi="Times New Roman" w:cs="Times New Roman"/>
          <w:b/>
          <w:color w:val="FF0000"/>
        </w:rPr>
      </w:pPr>
      <w:r w:rsidRPr="002676E5">
        <w:rPr>
          <w:rFonts w:ascii="Times New Roman" w:hAnsi="Times New Roman" w:cs="Times New Roman"/>
        </w:rPr>
        <w:t xml:space="preserve">Uwaga: Wykonawca może zaoferować 21 lub 30 dni, zgodnie z </w:t>
      </w:r>
      <w:r w:rsidR="002E3389" w:rsidRPr="002676E5">
        <w:rPr>
          <w:rFonts w:ascii="Times New Roman" w:hAnsi="Times New Roman" w:cs="Times New Roman"/>
        </w:rPr>
        <w:t xml:space="preserve">pkt </w:t>
      </w:r>
      <w:r w:rsidR="00B924DA" w:rsidRPr="002676E5">
        <w:rPr>
          <w:rFonts w:ascii="Times New Roman" w:hAnsi="Times New Roman" w:cs="Times New Roman"/>
        </w:rPr>
        <w:t>XIX.</w:t>
      </w:r>
      <w:r w:rsidR="002E3389" w:rsidRPr="002676E5">
        <w:rPr>
          <w:rFonts w:ascii="Times New Roman" w:hAnsi="Times New Roman" w:cs="Times New Roman"/>
        </w:rPr>
        <w:t>2.2 SWZ.</w:t>
      </w:r>
    </w:p>
    <w:p w:rsidR="00A413A5" w:rsidRPr="002676E5" w:rsidRDefault="00A413A5" w:rsidP="00A413A5">
      <w:pPr>
        <w:numPr>
          <w:ilvl w:val="0"/>
          <w:numId w:val="28"/>
        </w:numPr>
        <w:ind w:left="425" w:hanging="425"/>
        <w:contextualSpacing/>
        <w:jc w:val="both"/>
        <w:rPr>
          <w:rFonts w:ascii="Times New Roman" w:hAnsi="Times New Roman" w:cs="Times New Roman"/>
        </w:rPr>
      </w:pPr>
      <w:r w:rsidRPr="002676E5">
        <w:rPr>
          <w:rFonts w:ascii="Times New Roman" w:hAnsi="Times New Roman" w:cs="Times New Roman"/>
        </w:rPr>
        <w:t>Zobowiązujemy się do wykonania przedmiotu za</w:t>
      </w:r>
      <w:r w:rsidR="0012436F">
        <w:rPr>
          <w:rFonts w:ascii="Times New Roman" w:hAnsi="Times New Roman" w:cs="Times New Roman"/>
        </w:rPr>
        <w:t>mówienia w terminie do dnia 31.12</w:t>
      </w:r>
      <w:r w:rsidRPr="002676E5">
        <w:rPr>
          <w:rFonts w:ascii="Times New Roman" w:hAnsi="Times New Roman" w:cs="Times New Roman"/>
        </w:rPr>
        <w:t>.202</w:t>
      </w:r>
      <w:r w:rsidR="003122E3" w:rsidRPr="002676E5">
        <w:rPr>
          <w:rFonts w:ascii="Times New Roman" w:hAnsi="Times New Roman" w:cs="Times New Roman"/>
        </w:rPr>
        <w:t>3</w:t>
      </w:r>
      <w:r w:rsidRPr="002676E5">
        <w:rPr>
          <w:rFonts w:ascii="Times New Roman" w:hAnsi="Times New Roman" w:cs="Times New Roman"/>
        </w:rPr>
        <w:t>r.</w:t>
      </w:r>
      <w:r w:rsidRPr="002676E5">
        <w:rPr>
          <w:rFonts w:ascii="Times New Roman" w:hAnsi="Times New Roman" w:cs="Times New Roman"/>
          <w:b/>
        </w:rPr>
        <w:t xml:space="preserve"> </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2676E5">
        <w:rPr>
          <w:rFonts w:ascii="Times New Roman" w:eastAsiaTheme="minorHAnsi" w:hAnsi="Times New Roman" w:cs="Times New Roman"/>
          <w:bCs w:val="0"/>
          <w:lang w:eastAsia="en-US"/>
        </w:rPr>
        <w:lastRenderedPageBreak/>
        <w:t>Oświadczamy, że zapoznaliśmy się ze specyfikacją warunków zamówienia (SWZ) i nie wnosimy do niej zastrzeżeń oraz zdobyliśmy informacje niezbędne do</w:t>
      </w:r>
      <w:r w:rsidRPr="00A413A5">
        <w:rPr>
          <w:rFonts w:ascii="Times New Roman" w:eastAsiaTheme="minorHAnsi" w:hAnsi="Times New Roman" w:cs="Times New Roman"/>
          <w:bCs w:val="0"/>
          <w:lang w:eastAsia="en-US"/>
        </w:rPr>
        <w:t xml:space="preserve"> właściwego wykonania zamówienia.</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Akceptujemy warunki płatności określone przez Zamawiającego w specyfikacji warunków zamówienia.</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Zawart</w:t>
      </w:r>
      <w:r w:rsidR="0010327E">
        <w:rPr>
          <w:rFonts w:ascii="Times New Roman" w:eastAsiaTheme="minorHAnsi" w:hAnsi="Times New Roman" w:cs="Times New Roman"/>
          <w:bCs w:val="0"/>
          <w:lang w:eastAsia="en-US"/>
        </w:rPr>
        <w:t>e</w:t>
      </w:r>
      <w:r w:rsidRPr="00A413A5">
        <w:rPr>
          <w:rFonts w:ascii="Times New Roman" w:eastAsiaTheme="minorHAnsi" w:hAnsi="Times New Roman" w:cs="Times New Roman"/>
          <w:bCs w:val="0"/>
          <w:lang w:eastAsia="en-US"/>
        </w:rPr>
        <w:t xml:space="preserve"> w S</w:t>
      </w:r>
      <w:r w:rsidR="0010327E">
        <w:rPr>
          <w:rFonts w:ascii="Times New Roman" w:eastAsiaTheme="minorHAnsi" w:hAnsi="Times New Roman" w:cs="Times New Roman"/>
          <w:bCs w:val="0"/>
          <w:lang w:eastAsia="en-US"/>
        </w:rPr>
        <w:t xml:space="preserve">WZ istotne elementy umowy </w:t>
      </w:r>
      <w:r w:rsidRPr="00A413A5">
        <w:rPr>
          <w:rFonts w:ascii="Times New Roman" w:eastAsiaTheme="minorHAnsi" w:hAnsi="Times New Roman" w:cs="Times New Roman"/>
          <w:bCs w:val="0"/>
          <w:lang w:eastAsia="en-US"/>
        </w:rPr>
        <w:t>został</w:t>
      </w:r>
      <w:r w:rsidR="0010327E">
        <w:rPr>
          <w:rFonts w:ascii="Times New Roman" w:eastAsiaTheme="minorHAnsi" w:hAnsi="Times New Roman" w:cs="Times New Roman"/>
          <w:bCs w:val="0"/>
          <w:lang w:eastAsia="en-US"/>
        </w:rPr>
        <w:t>y</w:t>
      </w:r>
      <w:r w:rsidRPr="00A413A5">
        <w:rPr>
          <w:rFonts w:ascii="Times New Roman" w:eastAsiaTheme="minorHAnsi" w:hAnsi="Times New Roman" w:cs="Times New Roman"/>
          <w:bCs w:val="0"/>
          <w:lang w:eastAsia="en-US"/>
        </w:rPr>
        <w:t xml:space="preserve"> przez nas zaakceptowan</w:t>
      </w:r>
      <w:r w:rsidR="0010327E">
        <w:rPr>
          <w:rFonts w:ascii="Times New Roman" w:eastAsiaTheme="minorHAnsi" w:hAnsi="Times New Roman" w:cs="Times New Roman"/>
          <w:bCs w:val="0"/>
          <w:lang w:eastAsia="en-US"/>
        </w:rPr>
        <w:t>e</w:t>
      </w:r>
      <w:r w:rsidRPr="00A413A5">
        <w:rPr>
          <w:rFonts w:ascii="Times New Roman" w:eastAsiaTheme="minorHAnsi" w:hAnsi="Times New Roman" w:cs="Times New Roman"/>
          <w:bCs w:val="0"/>
          <w:lang w:eastAsia="en-US"/>
        </w:rPr>
        <w:t xml:space="preserve"> i zobowiązujemy się – w przypadku wybrania naszej oferty – do zawarcia umowy w miejscu i terminie wyznaczonym przez Zamawiającego.</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Wskazany w poniższej tabeli zakres prac zamierzamy powierzyć podwykonawcom:</w:t>
      </w:r>
    </w:p>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bl>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Oświadczamy, że:</w:t>
      </w:r>
    </w:p>
    <w:p w:rsidR="00A413A5" w:rsidRPr="00A413A5" w:rsidRDefault="00A413A5" w:rsidP="00A413A5">
      <w:pPr>
        <w:numPr>
          <w:ilvl w:val="1"/>
          <w:numId w:val="28"/>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rsidR="00A413A5" w:rsidRPr="00A413A5" w:rsidRDefault="00A413A5" w:rsidP="00A413A5">
      <w:pPr>
        <w:numPr>
          <w:ilvl w:val="1"/>
          <w:numId w:val="28"/>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sidR="001D14CA">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w:t>
      </w:r>
      <w:proofErr w:type="spellStart"/>
      <w:r w:rsidRPr="00A413A5">
        <w:rPr>
          <w:rFonts w:ascii="Times New Roman" w:eastAsiaTheme="minorHAnsi" w:hAnsi="Times New Roman" w:cs="Times New Roman"/>
          <w:bCs w:val="0"/>
          <w:kern w:val="1"/>
          <w:lang w:eastAsia="en-US"/>
        </w:rPr>
        <w:t>Pzp</w:t>
      </w:r>
      <w:proofErr w:type="spellEnd"/>
      <w:r w:rsidRPr="00A413A5">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413A5" w:rsidRPr="00A413A5" w:rsidRDefault="00A413A5" w:rsidP="00A413A5">
      <w:pPr>
        <w:numPr>
          <w:ilvl w:val="1"/>
          <w:numId w:val="28"/>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A413A5">
        <w:rPr>
          <w:rFonts w:ascii="Times New Roman" w:eastAsiaTheme="minorHAnsi" w:hAnsi="Times New Roman" w:cs="Times New Roman"/>
          <w:bCs w:val="0"/>
          <w:lang w:eastAsia="en-US"/>
        </w:rPr>
        <w:footnoteReference w:id="2"/>
      </w:r>
    </w:p>
    <w:p w:rsidR="0010327E" w:rsidRPr="0010327E" w:rsidRDefault="0010327E" w:rsidP="0010327E">
      <w:pPr>
        <w:numPr>
          <w:ilvl w:val="0"/>
          <w:numId w:val="28"/>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Oświadczam, że Wykonawca jest: </w:t>
      </w:r>
      <w:r>
        <w:rPr>
          <w:rFonts w:ascii="Times New Roman" w:eastAsiaTheme="minorHAnsi" w:hAnsi="Times New Roman" w:cs="Times New Roman"/>
          <w:bCs w:val="0"/>
          <w:lang w:eastAsia="en-US"/>
        </w:rPr>
        <w:t>mikro/</w:t>
      </w:r>
      <w:r w:rsidRPr="00171E70">
        <w:rPr>
          <w:rFonts w:ascii="Times New Roman" w:eastAsiaTheme="minorHAnsi" w:hAnsi="Times New Roman" w:cs="Times New Roman"/>
          <w:bCs w:val="0"/>
          <w:lang w:eastAsia="en-US"/>
        </w:rPr>
        <w:t xml:space="preserve">małym/średnim przedsiębiorstwem* </w:t>
      </w:r>
      <w:r w:rsidRPr="00171E70">
        <w:rPr>
          <w:rFonts w:ascii="Times New Roman" w:eastAsiaTheme="minorHAnsi" w:hAnsi="Times New Roman" w:cs="Times New Roman"/>
          <w:bCs w:val="0"/>
          <w:i/>
          <w:lang w:eastAsia="en-US"/>
        </w:rPr>
        <w:t>.</w:t>
      </w:r>
    </w:p>
    <w:p w:rsidR="0010327E" w:rsidRPr="00A77F46" w:rsidRDefault="0010327E" w:rsidP="0010327E">
      <w:pPr>
        <w:numPr>
          <w:ilvl w:val="0"/>
          <w:numId w:val="28"/>
        </w:numPr>
        <w:suppressAutoHyphens w:val="0"/>
        <w:ind w:left="426" w:hanging="426"/>
        <w:jc w:val="both"/>
        <w:rPr>
          <w:rFonts w:ascii="Times New Roman" w:eastAsiaTheme="minorHAnsi" w:hAnsi="Times New Roman" w:cs="Times New Roman"/>
          <w:bCs w:val="0"/>
          <w:lang w:eastAsia="en-US"/>
        </w:rPr>
      </w:pPr>
      <w:r w:rsidRPr="00A77F46">
        <w:rPr>
          <w:rFonts w:ascii="Times New Roman" w:hAnsi="Times New Roman" w:cs="Times New Roman"/>
          <w:color w:val="000000"/>
        </w:rPr>
        <w:t>Oświadczam, że wypełniłem obowiązki informacyjne przewidziane w art. 13 lub art. 14 RODO</w:t>
      </w:r>
      <w:r>
        <w:rPr>
          <w:rFonts w:ascii="Times New Roman" w:hAnsi="Times New Roman" w:cs="Times New Roman"/>
          <w:color w:val="000000"/>
        </w:rPr>
        <w:t>**</w:t>
      </w:r>
      <w:r w:rsidRPr="00A77F46">
        <w:rPr>
          <w:rFonts w:ascii="Times New Roman" w:hAnsi="Times New Roman" w:cs="Times New Roman"/>
          <w:color w:val="000000"/>
          <w:vertAlign w:val="superscript"/>
        </w:rPr>
        <w:t>)</w:t>
      </w:r>
      <w:r w:rsidRPr="00A77F46">
        <w:rPr>
          <w:rFonts w:ascii="Times New Roman" w:hAnsi="Times New Roman" w:cs="Times New Roman"/>
          <w:color w:val="000000"/>
        </w:rPr>
        <w:t xml:space="preserve"> wobec osób fizycznych, </w:t>
      </w:r>
      <w:r w:rsidRPr="00A77F46">
        <w:rPr>
          <w:rFonts w:ascii="Times New Roman" w:hAnsi="Times New Roman" w:cs="Times New Roman"/>
        </w:rPr>
        <w:t>od których dane osobowe bezpośrednio lub pośrednio pozyskałem</w:t>
      </w:r>
      <w:r w:rsidRPr="00A77F46">
        <w:rPr>
          <w:rFonts w:ascii="Times New Roman" w:hAnsi="Times New Roman" w:cs="Times New Roman"/>
          <w:color w:val="000000"/>
        </w:rPr>
        <w:t xml:space="preserve"> w celu ubiegania się o udzielenie zamówienia publicznego w niniejszym postępowaniu</w:t>
      </w:r>
      <w:r w:rsidRPr="00A77F46">
        <w:rPr>
          <w:rFonts w:ascii="Times New Roman" w:hAnsi="Times New Roman" w:cs="Times New Roman"/>
        </w:rPr>
        <w:t>.</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Oferta zawiera łącznie ……… stron.</w:t>
      </w:r>
    </w:p>
    <w:p w:rsidR="00A413A5" w:rsidRPr="00A413A5" w:rsidRDefault="00A413A5" w:rsidP="00A413A5">
      <w:pPr>
        <w:suppressAutoHyphens w:val="0"/>
        <w:rPr>
          <w:rFonts w:ascii="Times New Roman" w:eastAsiaTheme="minorHAnsi" w:hAnsi="Times New Roman" w:cs="Times New Roman"/>
          <w:b/>
          <w:bCs w:val="0"/>
          <w:lang w:eastAsia="en-US"/>
        </w:rPr>
      </w:pPr>
    </w:p>
    <w:p w:rsidR="00A413A5" w:rsidRPr="00E601E4" w:rsidRDefault="00E601E4" w:rsidP="00E601E4">
      <w:pPr>
        <w:suppressAutoHyphens w:val="0"/>
        <w:rPr>
          <w:rFonts w:ascii="Times New Roman" w:hAnsi="Times New Roman" w:cs="Times New Roman"/>
          <w:bCs w:val="0"/>
          <w:i/>
          <w:lang w:eastAsia="pl-PL"/>
        </w:rPr>
      </w:pPr>
      <w:r>
        <w:rPr>
          <w:rFonts w:ascii="Times New Roman" w:eastAsiaTheme="minorHAnsi" w:hAnsi="Times New Roman" w:cs="Times New Roman"/>
          <w:bCs w:val="0"/>
          <w:lang w:eastAsia="en-US"/>
        </w:rPr>
        <w:t xml:space="preserve">   </w:t>
      </w:r>
    </w:p>
    <w:p w:rsidR="00A413A5" w:rsidRPr="00A413A5" w:rsidRDefault="00A413A5" w:rsidP="00A413A5">
      <w:pPr>
        <w:suppressAutoHyphens w:val="0"/>
        <w:rPr>
          <w:rFonts w:ascii="Times New Roman" w:hAnsi="Times New Roman" w:cs="Times New Roman"/>
          <w:bCs w:val="0"/>
          <w:i/>
          <w:lang w:eastAsia="pl-PL"/>
        </w:rPr>
      </w:pPr>
      <w:r w:rsidRPr="00A413A5">
        <w:rPr>
          <w:rFonts w:ascii="Times New Roman" w:hAnsi="Times New Roman" w:cs="Times New Roman"/>
          <w:bCs w:val="0"/>
          <w:lang w:eastAsia="pl-PL"/>
        </w:rPr>
        <w:t xml:space="preserve">Do oferty zostały dołączone następujące załączniki </w:t>
      </w:r>
      <w:r w:rsidRPr="00A413A5">
        <w:rPr>
          <w:rFonts w:ascii="Times New Roman" w:hAnsi="Times New Roman" w:cs="Times New Roman"/>
          <w:bCs w:val="0"/>
          <w:i/>
          <w:lang w:eastAsia="pl-PL"/>
        </w:rPr>
        <w:t>(należy wyliczyć wszystkie załączniki)</w:t>
      </w:r>
    </w:p>
    <w:p w:rsidR="00A413A5" w:rsidRPr="00A413A5" w:rsidRDefault="00A413A5" w:rsidP="00A413A5">
      <w:pPr>
        <w:suppressAutoHyphens w:val="0"/>
        <w:rPr>
          <w:rFonts w:ascii="Times New Roman" w:hAnsi="Times New Roman" w:cs="Times New Roman"/>
          <w:b/>
          <w:bCs w:val="0"/>
          <w:lang w:eastAsia="pl-PL"/>
        </w:rPr>
      </w:pP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1</w:t>
      </w:r>
      <w:r w:rsidRPr="00A413A5">
        <w:rPr>
          <w:rFonts w:ascii="Times New Roman" w:hAnsi="Times New Roman" w:cs="Times New Roman"/>
          <w:bCs w:val="0"/>
          <w:lang w:eastAsia="pl-PL"/>
        </w:rPr>
        <w:tab/>
        <w:t>...................................................</w:t>
      </w: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2</w:t>
      </w:r>
      <w:r w:rsidRPr="00A413A5">
        <w:rPr>
          <w:rFonts w:ascii="Times New Roman" w:hAnsi="Times New Roman" w:cs="Times New Roman"/>
          <w:bCs w:val="0"/>
          <w:lang w:eastAsia="pl-PL"/>
        </w:rPr>
        <w:tab/>
        <w:t>...................................................</w:t>
      </w: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3</w:t>
      </w:r>
      <w:r w:rsidRPr="00A413A5">
        <w:rPr>
          <w:rFonts w:ascii="Times New Roman" w:hAnsi="Times New Roman" w:cs="Times New Roman"/>
          <w:bCs w:val="0"/>
          <w:lang w:eastAsia="pl-PL"/>
        </w:rPr>
        <w:tab/>
        <w:t>...................................................</w:t>
      </w:r>
    </w:p>
    <w:p w:rsidR="00A413A5" w:rsidRPr="00A413A5" w:rsidRDefault="00A413A5" w:rsidP="00A413A5">
      <w:pPr>
        <w:tabs>
          <w:tab w:val="left" w:pos="8505"/>
          <w:tab w:val="left" w:pos="13608"/>
        </w:tabs>
        <w:suppressAutoHyphens w:val="0"/>
        <w:jc w:val="center"/>
        <w:rPr>
          <w:rFonts w:asciiTheme="majorHAnsi" w:hAnsiTheme="majorHAnsi" w:cstheme="majorHAnsi"/>
          <w:b/>
          <w:kern w:val="28"/>
          <w:lang w:eastAsia="pl-PL"/>
        </w:rPr>
      </w:pPr>
    </w:p>
    <w:p w:rsidR="00A413A5" w:rsidRPr="00A413A5" w:rsidRDefault="00A413A5" w:rsidP="00A413A5">
      <w:pPr>
        <w:tabs>
          <w:tab w:val="left" w:pos="8505"/>
          <w:tab w:val="left" w:pos="13608"/>
        </w:tabs>
        <w:suppressAutoHyphens w:val="0"/>
        <w:rPr>
          <w:rFonts w:asciiTheme="majorHAnsi" w:hAnsiTheme="majorHAnsi" w:cstheme="majorHAnsi"/>
          <w:b/>
          <w:kern w:val="28"/>
          <w:lang w:eastAsia="pl-PL"/>
        </w:rPr>
      </w:pPr>
    </w:p>
    <w:p w:rsidR="0010327E" w:rsidRPr="00055ADB" w:rsidRDefault="0010327E" w:rsidP="0010327E">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413A5" w:rsidRPr="00A413A5" w:rsidRDefault="00A413A5" w:rsidP="00A413A5">
      <w:pPr>
        <w:tabs>
          <w:tab w:val="left" w:pos="8505"/>
          <w:tab w:val="left" w:pos="13608"/>
        </w:tabs>
        <w:suppressAutoHyphens w:val="0"/>
        <w:rPr>
          <w:rFonts w:asciiTheme="majorHAnsi" w:hAnsiTheme="majorHAnsi" w:cstheme="majorHAnsi"/>
          <w:b/>
          <w:kern w:val="28"/>
          <w:lang w:eastAsia="pl-PL"/>
        </w:rPr>
      </w:pPr>
    </w:p>
    <w:p w:rsidR="001D14CA" w:rsidRPr="00A413A5" w:rsidRDefault="001D14CA" w:rsidP="00A413A5">
      <w:pPr>
        <w:tabs>
          <w:tab w:val="left" w:pos="8505"/>
          <w:tab w:val="left" w:pos="13608"/>
        </w:tabs>
        <w:suppressAutoHyphens w:val="0"/>
        <w:rPr>
          <w:rFonts w:asciiTheme="majorHAnsi" w:hAnsiTheme="majorHAnsi" w:cstheme="majorHAnsi"/>
          <w:b/>
          <w:kern w:val="28"/>
          <w:lang w:eastAsia="pl-PL"/>
        </w:rPr>
      </w:pPr>
    </w:p>
    <w:p w:rsidR="00A413A5" w:rsidRPr="00A413A5" w:rsidRDefault="00A413A5" w:rsidP="00A413A5">
      <w:pPr>
        <w:tabs>
          <w:tab w:val="left" w:pos="8505"/>
          <w:tab w:val="left" w:pos="13608"/>
        </w:tabs>
        <w:suppressAutoHyphens w:val="0"/>
        <w:rPr>
          <w:rFonts w:asciiTheme="majorHAnsi" w:hAnsiTheme="majorHAnsi" w:cstheme="majorHAnsi"/>
          <w:b/>
          <w:kern w:val="28"/>
          <w:lang w:eastAsia="pl-PL"/>
        </w:rPr>
      </w:pPr>
    </w:p>
    <w:p w:rsidR="00A413A5" w:rsidRPr="00A413A5" w:rsidRDefault="00A413A5" w:rsidP="00A413A5">
      <w:pPr>
        <w:tabs>
          <w:tab w:val="left" w:pos="1455"/>
          <w:tab w:val="left" w:pos="1980"/>
        </w:tabs>
        <w:jc w:val="right"/>
        <w:rPr>
          <w:rFonts w:ascii="Times New Roman" w:hAnsi="Times New Roman" w:cs="Times New Roman"/>
          <w:b/>
          <w:bCs w:val="0"/>
        </w:rPr>
      </w:pPr>
      <w:r w:rsidRPr="00A413A5">
        <w:rPr>
          <w:rFonts w:ascii="Times New Roman" w:hAnsi="Times New Roman" w:cs="Times New Roman"/>
          <w:b/>
        </w:rPr>
        <w:t>Załącznik nr 1A do SWZ</w:t>
      </w:r>
    </w:p>
    <w:p w:rsidR="00A413A5" w:rsidRPr="00A413A5" w:rsidRDefault="00A413A5" w:rsidP="00A413A5">
      <w:pPr>
        <w:ind w:right="-483"/>
        <w:jc w:val="both"/>
        <w:rPr>
          <w:rFonts w:ascii="Times New Roman" w:hAnsi="Times New Roman" w:cs="Times New Roman"/>
          <w:bCs w:val="0"/>
          <w:color w:val="FF6600"/>
        </w:rPr>
      </w:pPr>
    </w:p>
    <w:p w:rsidR="00A413A5" w:rsidRPr="00C31D32" w:rsidRDefault="00A413A5" w:rsidP="00A413A5">
      <w:pPr>
        <w:ind w:right="-483"/>
        <w:jc w:val="center"/>
        <w:rPr>
          <w:rFonts w:ascii="Times New Roman" w:hAnsi="Times New Roman" w:cs="Times New Roman"/>
          <w:bCs w:val="0"/>
          <w:sz w:val="28"/>
          <w:szCs w:val="28"/>
        </w:rPr>
      </w:pPr>
      <w:r w:rsidRPr="00C31D32">
        <w:rPr>
          <w:rFonts w:ascii="Times New Roman" w:hAnsi="Times New Roman" w:cs="Times New Roman"/>
          <w:sz w:val="28"/>
          <w:szCs w:val="28"/>
        </w:rPr>
        <w:t>Szczegółowy formularz oferty</w:t>
      </w:r>
    </w:p>
    <w:p w:rsidR="00A413A5" w:rsidRPr="00A413A5" w:rsidRDefault="00A413A5" w:rsidP="00A413A5">
      <w:pPr>
        <w:ind w:right="-483"/>
        <w:jc w:val="both"/>
        <w:rPr>
          <w:rFonts w:ascii="Times New Roman" w:hAnsi="Times New Roman" w:cs="Times New Roman"/>
          <w:bCs w:val="0"/>
          <w:color w:val="FF6600"/>
        </w:rPr>
      </w:pPr>
    </w:p>
    <w:p w:rsidR="00A413A5" w:rsidRPr="00A413A5" w:rsidRDefault="00A413A5" w:rsidP="00A413A5">
      <w:pPr>
        <w:ind w:right="-483"/>
        <w:jc w:val="both"/>
        <w:rPr>
          <w:rFonts w:ascii="Times New Roman" w:hAnsi="Times New Roman" w:cs="Times New Roman"/>
          <w:bCs w:val="0"/>
          <w:color w:val="FF6600"/>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4"/>
        <w:gridCol w:w="2016"/>
        <w:gridCol w:w="992"/>
        <w:gridCol w:w="1559"/>
        <w:gridCol w:w="1525"/>
      </w:tblGrid>
      <w:tr w:rsidR="00A413A5" w:rsidRPr="00A413A5" w:rsidTr="00160A3A">
        <w:tc>
          <w:tcPr>
            <w:tcW w:w="534"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proofErr w:type="spellStart"/>
            <w:r w:rsidRPr="00A413A5">
              <w:rPr>
                <w:rFonts w:ascii="Times New Roman" w:hAnsi="Times New Roman"/>
                <w:b/>
              </w:rPr>
              <w:t>Lp</w:t>
            </w:r>
            <w:proofErr w:type="spellEnd"/>
          </w:p>
        </w:tc>
        <w:tc>
          <w:tcPr>
            <w:tcW w:w="2974"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Rodzaj przesyłki</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Waga przesyłki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Ilość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Cena jednostkowa brutto</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Wartość brutto</w:t>
            </w:r>
          </w:p>
        </w:tc>
      </w:tr>
      <w:tr w:rsidR="00A413A5" w:rsidRPr="00A413A5" w:rsidTr="0012436F">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1</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nierejestrowana, ekonomiczna</w:t>
            </w:r>
            <w:r w:rsidRPr="00A413A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S</w:t>
            </w:r>
            <w:r w:rsidRPr="00A413A5">
              <w:rPr>
                <w:rFonts w:ascii="Times New Roman" w:hAnsi="Times New Roman"/>
                <w:sz w:val="20"/>
                <w:szCs w:val="20"/>
              </w:rPr>
              <w:t xml:space="preserve">  -  do 500g </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960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2</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nierejestrowana priorytetowa</w:t>
            </w:r>
            <w:r w:rsidRPr="00A413A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S</w:t>
            </w:r>
            <w:r w:rsidRPr="00A413A5">
              <w:rPr>
                <w:rFonts w:ascii="Times New Roman" w:hAnsi="Times New Roman"/>
                <w:sz w:val="20"/>
                <w:szCs w:val="20"/>
              </w:rPr>
              <w:t xml:space="preserve"> – do 500g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M</w:t>
            </w:r>
            <w:r w:rsidRPr="00A413A5">
              <w:rPr>
                <w:rFonts w:ascii="Times New Roman" w:hAnsi="Times New Roman"/>
                <w:sz w:val="20"/>
                <w:szCs w:val="20"/>
              </w:rPr>
              <w:t xml:space="preserve"> – do 1000 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L</w:t>
            </w:r>
            <w:r w:rsidRPr="00A413A5">
              <w:rPr>
                <w:rFonts w:ascii="Times New Roman" w:hAnsi="Times New Roman"/>
                <w:sz w:val="20"/>
                <w:szCs w:val="20"/>
              </w:rPr>
              <w:t xml:space="preserve"> – do 2000 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3</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rejestrowana, ekonomiczn</w:t>
            </w:r>
            <w:r w:rsidRPr="00A413A5">
              <w:rPr>
                <w:rFonts w:ascii="Times New Roman" w:hAnsi="Times New Roman"/>
                <w:sz w:val="20"/>
                <w:szCs w:val="20"/>
                <w:lang w:eastAsia="pl-PL"/>
              </w:rPr>
              <w:t>a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S</w:t>
            </w:r>
            <w:r w:rsidRPr="00A413A5">
              <w:rPr>
                <w:rFonts w:ascii="Times New Roman" w:hAnsi="Times New Roman"/>
                <w:sz w:val="20"/>
                <w:szCs w:val="20"/>
              </w:rPr>
              <w:t xml:space="preserve"> - do 500g </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12900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22</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4</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Przesyłka listowa</w:t>
            </w:r>
            <w:r w:rsidRPr="00A413A5">
              <w:rPr>
                <w:rFonts w:ascii="Times New Roman" w:hAnsi="Times New Roman"/>
                <w:b/>
                <w:sz w:val="20"/>
                <w:szCs w:val="20"/>
                <w:lang w:eastAsia="pl-PL"/>
              </w:rPr>
              <w:t>, rejestrowana, priorytetowa</w:t>
            </w:r>
            <w:r w:rsidRPr="00A413A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S - do 500g </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M -  do 1000g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L -  do 2000g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5</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rejestrowana, priorytetowa w obrocie zagranicznym</w:t>
            </w:r>
            <w:r w:rsidRPr="00A413A5">
              <w:rPr>
                <w:rFonts w:ascii="Times New Roman" w:hAnsi="Times New Roman"/>
                <w:sz w:val="20"/>
                <w:szCs w:val="20"/>
                <w:lang w:eastAsia="pl-PL"/>
              </w:rPr>
              <w:t xml:space="preserve"> </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do 50g </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80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ponad 50g  do 100g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ponad 100g do 350g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6</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 xml:space="preserve">Paczka pocztowa, ekonomiczna, </w:t>
            </w:r>
            <w:r w:rsidRPr="00A413A5">
              <w:rPr>
                <w:rFonts w:ascii="Times New Roman" w:hAnsi="Times New Roman"/>
                <w:b/>
                <w:sz w:val="20"/>
                <w:szCs w:val="20"/>
                <w:lang w:eastAsia="pl-PL"/>
              </w:rPr>
              <w:t>gabaryt A</w:t>
            </w:r>
            <w:r w:rsidRPr="00A413A5">
              <w:rPr>
                <w:rFonts w:ascii="Times New Roman" w:hAnsi="Times New Roman"/>
                <w:sz w:val="20"/>
                <w:szCs w:val="20"/>
                <w:lang w:eastAsia="pl-PL"/>
              </w:rPr>
              <w:t xml:space="preserve"> w obrocie krajowym</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do </w:t>
            </w:r>
            <w:smartTag w:uri="urn:schemas-microsoft-com:office:smarttags" w:element="metricconverter">
              <w:smartTagPr>
                <w:attr w:name="ProductID" w:val="1 kg"/>
              </w:smartTagPr>
              <w:r w:rsidRPr="00A413A5">
                <w:rPr>
                  <w:rFonts w:ascii="Times New Roman" w:hAnsi="Times New Roman"/>
                  <w:sz w:val="20"/>
                  <w:szCs w:val="20"/>
                </w:rPr>
                <w:t>1 kg</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1 kg"/>
              </w:smartTagPr>
              <w:r w:rsidRPr="00A413A5">
                <w:rPr>
                  <w:rFonts w:ascii="Times New Roman" w:hAnsi="Times New Roman"/>
                  <w:sz w:val="20"/>
                  <w:szCs w:val="20"/>
                </w:rPr>
                <w:t>1 kg</w:t>
              </w:r>
            </w:smartTag>
            <w:r w:rsidRPr="00A413A5">
              <w:rPr>
                <w:rFonts w:ascii="Times New Roman" w:hAnsi="Times New Roman"/>
                <w:sz w:val="20"/>
                <w:szCs w:val="20"/>
              </w:rPr>
              <w:t xml:space="preserve"> do </w:t>
            </w:r>
            <w:smartTag w:uri="urn:schemas-microsoft-com:office:smarttags" w:element="metricconverter">
              <w:smartTagPr>
                <w:attr w:name="ProductID" w:val="2 kg"/>
              </w:smartTagPr>
              <w:r w:rsidRPr="00A413A5">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2 kg"/>
              </w:smartTagPr>
              <w:r w:rsidRPr="00A413A5">
                <w:rPr>
                  <w:rFonts w:ascii="Times New Roman" w:hAnsi="Times New Roman"/>
                  <w:sz w:val="20"/>
                  <w:szCs w:val="20"/>
                </w:rPr>
                <w:t>2 kg</w:t>
              </w:r>
            </w:smartTag>
            <w:r w:rsidRPr="00A413A5">
              <w:rPr>
                <w:rFonts w:ascii="Times New Roman" w:hAnsi="Times New Roman"/>
                <w:sz w:val="20"/>
                <w:szCs w:val="20"/>
              </w:rPr>
              <w:t xml:space="preserve"> do </w:t>
            </w:r>
            <w:smartTag w:uri="urn:schemas-microsoft-com:office:smarttags" w:element="metricconverter">
              <w:smartTagPr>
                <w:attr w:name="ProductID" w:val="5 kg"/>
              </w:smartTagPr>
              <w:r w:rsidRPr="00A413A5">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7</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 xml:space="preserve">Paczka pocztowa, priorytetowa, </w:t>
            </w:r>
            <w:r w:rsidRPr="00A413A5">
              <w:rPr>
                <w:rFonts w:ascii="Times New Roman" w:hAnsi="Times New Roman"/>
                <w:b/>
                <w:sz w:val="20"/>
                <w:szCs w:val="20"/>
                <w:lang w:eastAsia="pl-PL"/>
              </w:rPr>
              <w:t>gabaryt B</w:t>
            </w:r>
            <w:r w:rsidRPr="00A413A5">
              <w:rPr>
                <w:rFonts w:ascii="Times New Roman" w:hAnsi="Times New Roman"/>
                <w:sz w:val="20"/>
                <w:szCs w:val="20"/>
                <w:lang w:eastAsia="pl-PL"/>
              </w:rPr>
              <w:t xml:space="preserve"> w obrocie krajowym</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do 1kg</w:t>
            </w: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1 kg"/>
              </w:smartTagPr>
              <w:r w:rsidRPr="00A413A5">
                <w:rPr>
                  <w:rFonts w:ascii="Times New Roman" w:hAnsi="Times New Roman"/>
                  <w:sz w:val="20"/>
                  <w:szCs w:val="20"/>
                </w:rPr>
                <w:t>1 kg</w:t>
              </w:r>
            </w:smartTag>
            <w:r w:rsidRPr="00A413A5">
              <w:rPr>
                <w:rFonts w:ascii="Times New Roman" w:hAnsi="Times New Roman"/>
                <w:sz w:val="20"/>
                <w:szCs w:val="20"/>
              </w:rPr>
              <w:t xml:space="preserve"> do </w:t>
            </w:r>
            <w:smartTag w:uri="urn:schemas-microsoft-com:office:smarttags" w:element="metricconverter">
              <w:smartTagPr>
                <w:attr w:name="ProductID" w:val="2 kg"/>
              </w:smartTagPr>
              <w:r w:rsidRPr="00A413A5">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2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2 kg"/>
              </w:smartTagPr>
              <w:r w:rsidRPr="00A413A5">
                <w:rPr>
                  <w:rFonts w:ascii="Times New Roman" w:hAnsi="Times New Roman"/>
                  <w:sz w:val="20"/>
                  <w:szCs w:val="20"/>
                </w:rPr>
                <w:t>2 kg</w:t>
              </w:r>
            </w:smartTag>
            <w:r w:rsidRPr="00A413A5">
              <w:rPr>
                <w:rFonts w:ascii="Times New Roman" w:hAnsi="Times New Roman"/>
                <w:sz w:val="20"/>
                <w:szCs w:val="20"/>
              </w:rPr>
              <w:t xml:space="preserve"> do </w:t>
            </w:r>
            <w:smartTag w:uri="urn:schemas-microsoft-com:office:smarttags" w:element="metricconverter">
              <w:smartTagPr>
                <w:attr w:name="ProductID" w:val="5 kg"/>
              </w:smartTagPr>
              <w:r w:rsidRPr="00A413A5">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c>
          <w:tcPr>
            <w:tcW w:w="53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8</w:t>
            </w:r>
          </w:p>
        </w:tc>
        <w:tc>
          <w:tcPr>
            <w:tcW w:w="297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Potwierdzenie odbioru w obrocie krajowym</w:t>
            </w:r>
          </w:p>
        </w:tc>
        <w:tc>
          <w:tcPr>
            <w:tcW w:w="2016" w:type="dxa"/>
            <w:tcBorders>
              <w:top w:val="single" w:sz="4" w:space="0" w:color="000000"/>
              <w:left w:val="single" w:sz="4" w:space="0" w:color="000000"/>
              <w:bottom w:val="single" w:sz="4" w:space="0" w:color="000000"/>
              <w:right w:val="single" w:sz="4" w:space="0" w:color="000000"/>
            </w:tcBorders>
          </w:tcPr>
          <w:p w:rsidR="00A413A5" w:rsidRPr="00A413A5" w:rsidRDefault="00A413A5" w:rsidP="00A413A5">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1200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2436F">
        <w:trPr>
          <w:trHeight w:val="606"/>
        </w:trPr>
        <w:tc>
          <w:tcPr>
            <w:tcW w:w="53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9</w:t>
            </w:r>
          </w:p>
        </w:tc>
        <w:tc>
          <w:tcPr>
            <w:tcW w:w="297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Potwierdzenie odbioru w obrocie zagranicznym</w:t>
            </w:r>
          </w:p>
        </w:tc>
        <w:tc>
          <w:tcPr>
            <w:tcW w:w="2016" w:type="dxa"/>
            <w:tcBorders>
              <w:top w:val="single" w:sz="4" w:space="0" w:color="000000"/>
              <w:left w:val="single" w:sz="4" w:space="0" w:color="000000"/>
              <w:bottom w:val="single" w:sz="4" w:space="0" w:color="000000"/>
              <w:right w:val="single" w:sz="4" w:space="0" w:color="000000"/>
            </w:tcBorders>
          </w:tcPr>
          <w:p w:rsidR="00A413A5" w:rsidRPr="00A413A5" w:rsidRDefault="00A413A5" w:rsidP="00A413A5">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12436F" w:rsidP="00A413A5">
            <w:pPr>
              <w:jc w:val="right"/>
              <w:rPr>
                <w:rFonts w:ascii="Times New Roman" w:hAnsi="Times New Roman"/>
                <w:bCs w:val="0"/>
                <w:sz w:val="28"/>
                <w:szCs w:val="28"/>
              </w:rPr>
            </w:pPr>
            <w:r>
              <w:rPr>
                <w:rFonts w:ascii="Times New Roman" w:hAnsi="Times New Roman"/>
                <w:bCs w:val="0"/>
                <w:sz w:val="28"/>
                <w:szCs w:val="28"/>
              </w:rPr>
              <w:t>55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B83676" w:rsidRPr="00A413A5" w:rsidTr="0012436F">
        <w:trPr>
          <w:trHeight w:val="155"/>
        </w:trPr>
        <w:tc>
          <w:tcPr>
            <w:tcW w:w="53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rPr>
            </w:pPr>
            <w:r w:rsidRPr="00A413A5">
              <w:rPr>
                <w:rFonts w:ascii="Times New Roman" w:hAnsi="Times New Roman"/>
              </w:rPr>
              <w:t>10</w:t>
            </w:r>
          </w:p>
        </w:tc>
        <w:tc>
          <w:tcPr>
            <w:tcW w:w="297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sz w:val="20"/>
                <w:szCs w:val="20"/>
                <w:lang w:eastAsia="pl-PL"/>
              </w:rPr>
            </w:pPr>
            <w:r w:rsidRPr="00A413A5">
              <w:rPr>
                <w:rFonts w:ascii="Times New Roman" w:hAnsi="Times New Roman"/>
                <w:sz w:val="20"/>
                <w:szCs w:val="20"/>
                <w:lang w:eastAsia="pl-PL"/>
              </w:rPr>
              <w:t>Usługa „zwrot” do nadawcy w obrocie krajowym</w:t>
            </w: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S</w:t>
            </w:r>
            <w:r w:rsidRPr="00A413A5">
              <w:rPr>
                <w:rFonts w:ascii="Times New Roman" w:hAnsi="Times New Roman"/>
                <w:sz w:val="20"/>
                <w:szCs w:val="20"/>
              </w:rPr>
              <w:t xml:space="preserve">  -  do 500g</w:t>
            </w:r>
          </w:p>
        </w:tc>
        <w:tc>
          <w:tcPr>
            <w:tcW w:w="992" w:type="dxa"/>
            <w:tcBorders>
              <w:top w:val="single" w:sz="4" w:space="0" w:color="000000"/>
              <w:left w:val="single" w:sz="4" w:space="0" w:color="000000"/>
              <w:right w:val="single" w:sz="4" w:space="0" w:color="000000"/>
            </w:tcBorders>
            <w:vAlign w:val="center"/>
          </w:tcPr>
          <w:p w:rsidR="00B83676" w:rsidRPr="00A413A5" w:rsidRDefault="0012436F" w:rsidP="00A413A5">
            <w:pPr>
              <w:jc w:val="right"/>
              <w:rPr>
                <w:rFonts w:ascii="Times New Roman" w:hAnsi="Times New Roman"/>
                <w:bCs w:val="0"/>
                <w:sz w:val="28"/>
                <w:szCs w:val="28"/>
              </w:rPr>
            </w:pPr>
            <w:r>
              <w:rPr>
                <w:rFonts w:ascii="Times New Roman" w:hAnsi="Times New Roman"/>
                <w:bCs w:val="0"/>
                <w:sz w:val="28"/>
                <w:szCs w:val="28"/>
              </w:rPr>
              <w:t>745</w:t>
            </w:r>
          </w:p>
        </w:tc>
        <w:tc>
          <w:tcPr>
            <w:tcW w:w="1559" w:type="dxa"/>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left w:val="single" w:sz="4" w:space="0" w:color="000000"/>
              <w:right w:val="single" w:sz="4" w:space="0" w:color="000000"/>
            </w:tcBorders>
            <w:vAlign w:val="center"/>
          </w:tcPr>
          <w:p w:rsidR="00B83676" w:rsidRPr="00A413A5" w:rsidRDefault="0012436F" w:rsidP="00A413A5">
            <w:pPr>
              <w:jc w:val="right"/>
              <w:rPr>
                <w:rFonts w:ascii="Times New Roman" w:hAnsi="Times New Roman"/>
                <w:sz w:val="28"/>
                <w:szCs w:val="28"/>
              </w:rPr>
            </w:pPr>
            <w:r>
              <w:rPr>
                <w:rFonts w:ascii="Times New Roman" w:hAnsi="Times New Roman"/>
                <w:sz w:val="28"/>
                <w:szCs w:val="28"/>
              </w:rPr>
              <w:t>3</w:t>
            </w:r>
          </w:p>
        </w:tc>
        <w:tc>
          <w:tcPr>
            <w:tcW w:w="1559" w:type="dxa"/>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left w:val="single" w:sz="4" w:space="0" w:color="000000"/>
              <w:bottom w:val="single" w:sz="4" w:space="0" w:color="000000"/>
              <w:right w:val="single" w:sz="4" w:space="0" w:color="000000"/>
            </w:tcBorders>
            <w:vAlign w:val="center"/>
          </w:tcPr>
          <w:p w:rsidR="00B83676" w:rsidRPr="00A413A5" w:rsidRDefault="0012436F" w:rsidP="00A413A5">
            <w:pPr>
              <w:jc w:val="right"/>
              <w:rPr>
                <w:rFonts w:ascii="Times New Roman" w:hAnsi="Times New Roman"/>
                <w:sz w:val="28"/>
                <w:szCs w:val="28"/>
              </w:rPr>
            </w:pPr>
            <w:r>
              <w:rPr>
                <w:rFonts w:ascii="Times New Roman" w:hAnsi="Times New Roman"/>
                <w:sz w:val="28"/>
                <w:szCs w:val="28"/>
              </w:rPr>
              <w:t>2</w:t>
            </w:r>
          </w:p>
        </w:tc>
        <w:tc>
          <w:tcPr>
            <w:tcW w:w="1559" w:type="dxa"/>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12436F">
        <w:trPr>
          <w:trHeight w:val="155"/>
        </w:trPr>
        <w:tc>
          <w:tcPr>
            <w:tcW w:w="53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rPr>
            </w:pPr>
            <w:r w:rsidRPr="00A413A5">
              <w:rPr>
                <w:rFonts w:ascii="Times New Roman" w:hAnsi="Times New Roman"/>
              </w:rPr>
              <w:t>11</w:t>
            </w:r>
          </w:p>
        </w:tc>
        <w:tc>
          <w:tcPr>
            <w:tcW w:w="297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sz w:val="20"/>
                <w:szCs w:val="20"/>
                <w:lang w:eastAsia="pl-PL"/>
              </w:rPr>
            </w:pPr>
            <w:r w:rsidRPr="00A413A5">
              <w:rPr>
                <w:rFonts w:ascii="Times New Roman" w:hAnsi="Times New Roman"/>
                <w:sz w:val="20"/>
                <w:szCs w:val="20"/>
                <w:lang w:eastAsia="pl-PL"/>
              </w:rPr>
              <w:t>Usługa „zwrot” do nadawcy w obrocie zagranicznym</w:t>
            </w: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S</w:t>
            </w:r>
            <w:r w:rsidRPr="00A413A5">
              <w:rPr>
                <w:rFonts w:ascii="Times New Roman" w:hAnsi="Times New Roman"/>
                <w:sz w:val="20"/>
                <w:szCs w:val="20"/>
              </w:rPr>
              <w:t xml:space="preserve">  -  do 500g</w:t>
            </w:r>
          </w:p>
        </w:tc>
        <w:tc>
          <w:tcPr>
            <w:tcW w:w="992" w:type="dxa"/>
            <w:tcBorders>
              <w:top w:val="single" w:sz="4" w:space="0" w:color="000000"/>
              <w:left w:val="single" w:sz="4" w:space="0" w:color="000000"/>
              <w:right w:val="single" w:sz="4" w:space="0" w:color="000000"/>
            </w:tcBorders>
            <w:vAlign w:val="center"/>
          </w:tcPr>
          <w:p w:rsidR="00B83676" w:rsidRPr="00A413A5" w:rsidRDefault="0012436F" w:rsidP="00A413A5">
            <w:pPr>
              <w:jc w:val="right"/>
              <w:rPr>
                <w:rFonts w:ascii="Times New Roman" w:hAnsi="Times New Roman"/>
                <w:bCs w:val="0"/>
                <w:sz w:val="28"/>
                <w:szCs w:val="28"/>
              </w:rPr>
            </w:pPr>
            <w:r>
              <w:rPr>
                <w:rFonts w:ascii="Times New Roman" w:hAnsi="Times New Roman"/>
                <w:bCs w:val="0"/>
                <w:sz w:val="28"/>
                <w:szCs w:val="28"/>
              </w:rPr>
              <w:t>8</w:t>
            </w:r>
          </w:p>
        </w:tc>
        <w:tc>
          <w:tcPr>
            <w:tcW w:w="1559" w:type="dxa"/>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left w:val="single" w:sz="4" w:space="0" w:color="000000"/>
              <w:right w:val="single" w:sz="4" w:space="0" w:color="000000"/>
            </w:tcBorders>
            <w:vAlign w:val="center"/>
          </w:tcPr>
          <w:p w:rsidR="00B83676" w:rsidRPr="00A413A5" w:rsidRDefault="0012436F" w:rsidP="00A413A5">
            <w:pPr>
              <w:jc w:val="right"/>
              <w:rPr>
                <w:rFonts w:ascii="Times New Roman" w:hAnsi="Times New Roman"/>
                <w:bCs w:val="0"/>
                <w:sz w:val="28"/>
                <w:szCs w:val="28"/>
              </w:rPr>
            </w:pPr>
            <w:r>
              <w:rPr>
                <w:rFonts w:ascii="Times New Roman" w:hAnsi="Times New Roman"/>
                <w:bCs w:val="0"/>
                <w:sz w:val="28"/>
                <w:szCs w:val="28"/>
              </w:rPr>
              <w:t>2</w:t>
            </w:r>
          </w:p>
        </w:tc>
        <w:tc>
          <w:tcPr>
            <w:tcW w:w="1559" w:type="dxa"/>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left w:val="single" w:sz="4" w:space="0" w:color="000000"/>
              <w:bottom w:val="single" w:sz="4" w:space="0" w:color="000000"/>
              <w:right w:val="single" w:sz="4" w:space="0" w:color="000000"/>
            </w:tcBorders>
            <w:vAlign w:val="center"/>
          </w:tcPr>
          <w:p w:rsidR="00B83676" w:rsidRPr="00A413A5" w:rsidRDefault="0012436F" w:rsidP="00A413A5">
            <w:pPr>
              <w:jc w:val="right"/>
              <w:rPr>
                <w:rFonts w:ascii="Times New Roman" w:hAnsi="Times New Roman"/>
                <w:bCs w:val="0"/>
                <w:sz w:val="28"/>
                <w:szCs w:val="28"/>
              </w:rPr>
            </w:pPr>
            <w:r>
              <w:rPr>
                <w:rFonts w:ascii="Times New Roman" w:hAnsi="Times New Roman"/>
                <w:bCs w:val="0"/>
                <w:sz w:val="28"/>
                <w:szCs w:val="28"/>
              </w:rPr>
              <w:t>0</w:t>
            </w:r>
          </w:p>
        </w:tc>
        <w:tc>
          <w:tcPr>
            <w:tcW w:w="1559" w:type="dxa"/>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A413A5" w:rsidRPr="00A413A5" w:rsidTr="00160A3A">
        <w:tc>
          <w:tcPr>
            <w:tcW w:w="6516" w:type="dxa"/>
            <w:gridSpan w:val="4"/>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jc w:val="right"/>
              <w:rPr>
                <w:rFonts w:ascii="Times New Roman" w:hAnsi="Times New Roman"/>
                <w:b/>
                <w:bCs w:val="0"/>
                <w:sz w:val="28"/>
                <w:szCs w:val="28"/>
              </w:rPr>
            </w:pPr>
            <w:r w:rsidRPr="00A413A5">
              <w:rPr>
                <w:rFonts w:ascii="Times New Roman" w:hAnsi="Times New Roman"/>
                <w:b/>
                <w:sz w:val="28"/>
                <w:szCs w:val="28"/>
              </w:rPr>
              <w:t>Razem wartość brutto</w:t>
            </w:r>
          </w:p>
        </w:tc>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
                <w:bCs w:val="0"/>
                <w:sz w:val="28"/>
                <w:szCs w:val="28"/>
              </w:rPr>
            </w:pPr>
          </w:p>
        </w:tc>
      </w:tr>
    </w:tbl>
    <w:p w:rsidR="00A413A5" w:rsidRPr="00A413A5" w:rsidRDefault="00A413A5" w:rsidP="00A413A5">
      <w:pPr>
        <w:spacing w:before="280"/>
        <w:jc w:val="both"/>
        <w:rPr>
          <w:rFonts w:ascii="Times New Roman" w:hAnsi="Times New Roman" w:cs="Times New Roman"/>
        </w:rPr>
      </w:pPr>
      <w:r w:rsidRPr="00A413A5">
        <w:rPr>
          <w:rFonts w:ascii="Times New Roman" w:hAnsi="Times New Roman" w:cs="Times New Roman"/>
        </w:rPr>
        <w:t xml:space="preserve">¹ Liczby wpisane w kolumnie 4 stanowią szacunkową średnią ilość przesyłek nadawanych przez Zamawiającego w okresie </w:t>
      </w:r>
      <w:r w:rsidR="00FE2A06">
        <w:rPr>
          <w:rFonts w:ascii="Times New Roman" w:hAnsi="Times New Roman" w:cs="Times New Roman"/>
        </w:rPr>
        <w:t>obowiązywania umowy</w:t>
      </w:r>
      <w:r w:rsidRPr="00A413A5">
        <w:rPr>
          <w:rFonts w:ascii="Times New Roman" w:hAnsi="Times New Roman" w:cs="Times New Roman"/>
        </w:rPr>
        <w:t>.</w:t>
      </w:r>
    </w:p>
    <w:p w:rsidR="00A413A5" w:rsidRPr="00A413A5" w:rsidRDefault="00A413A5" w:rsidP="00A413A5">
      <w:pPr>
        <w:jc w:val="both"/>
        <w:rPr>
          <w:rFonts w:ascii="Times New Roman" w:hAnsi="Times New Roman" w:cs="Times New Roman"/>
          <w:bCs w:val="0"/>
          <w:lang w:eastAsia="en-US"/>
        </w:rPr>
      </w:pPr>
      <w:r w:rsidRPr="00A413A5">
        <w:rPr>
          <w:rFonts w:ascii="Times New Roman" w:hAnsi="Times New Roman" w:cs="Times New Roman"/>
        </w:rPr>
        <w:t xml:space="preserve">² W przypadku nadawania przez Zamawiającego przesyłek nieujętych w formularzu cenowym podstawą rozliczeń będą </w:t>
      </w:r>
      <w:r w:rsidRPr="00A413A5">
        <w:rPr>
          <w:rFonts w:ascii="Times New Roman" w:hAnsi="Times New Roman" w:cs="Times New Roman"/>
          <w:bCs w:val="0"/>
          <w:lang w:eastAsia="en-US"/>
        </w:rPr>
        <w:t>stawki cenowe wg Cennika Wykonawcy obowiązującego w dniu realizacji usług.</w:t>
      </w:r>
    </w:p>
    <w:p w:rsidR="00A413A5" w:rsidRPr="00A413A5" w:rsidRDefault="00A413A5" w:rsidP="00A413A5">
      <w:pPr>
        <w:spacing w:before="280"/>
        <w:jc w:val="both"/>
        <w:rPr>
          <w:rFonts w:ascii="Times New Roman" w:hAnsi="Times New Roman" w:cs="Times New Roman"/>
          <w:bCs w:val="0"/>
        </w:rPr>
      </w:pPr>
      <w:r w:rsidRPr="00A413A5">
        <w:rPr>
          <w:rFonts w:ascii="Times New Roman" w:hAnsi="Times New Roman" w:cs="Times New Roman"/>
        </w:rPr>
        <w:lastRenderedPageBreak/>
        <w:t>³ Wartość brutto należy obliczyć jako iloczyn pozycji z kolumn nr 4 i 5.</w:t>
      </w:r>
    </w:p>
    <w:p w:rsidR="00A413A5" w:rsidRPr="00A413A5" w:rsidRDefault="00A413A5" w:rsidP="00A413A5">
      <w:pPr>
        <w:spacing w:before="280"/>
        <w:jc w:val="both"/>
        <w:rPr>
          <w:rFonts w:ascii="Times New Roman" w:hAnsi="Times New Roman" w:cs="Times New Roman"/>
          <w:bCs w:val="0"/>
        </w:rPr>
      </w:pPr>
      <w:r w:rsidRPr="00A413A5">
        <w:rPr>
          <w:rFonts w:ascii="Times New Roman" w:hAnsi="Times New Roman" w:cs="Times New Roman"/>
          <w:vertAlign w:val="superscript"/>
        </w:rPr>
        <w:t xml:space="preserve">4 </w:t>
      </w:r>
      <w:r w:rsidRPr="00A413A5">
        <w:rPr>
          <w:rFonts w:ascii="Times New Roman" w:hAnsi="Times New Roman" w:cs="Times New Roman"/>
        </w:rPr>
        <w:t>Suma brutto z kolumny 6 musi być zgodna z ceną ofertową brutto podaną w formularzu ofertowym.</w:t>
      </w:r>
    </w:p>
    <w:p w:rsidR="00A413A5" w:rsidRPr="00A413A5" w:rsidRDefault="00A413A5" w:rsidP="00A413A5">
      <w:pPr>
        <w:spacing w:before="280"/>
        <w:jc w:val="both"/>
        <w:rPr>
          <w:rFonts w:ascii="Times New Roman" w:hAnsi="Times New Roman" w:cs="Times New Roman"/>
          <w:bCs w:val="0"/>
        </w:rPr>
      </w:pPr>
      <w:r w:rsidRPr="00A413A5">
        <w:rPr>
          <w:rFonts w:ascii="Times New Roman" w:hAnsi="Times New Roman" w:cs="Times New Roman"/>
        </w:rPr>
        <w:t>Powyżej podane szacunkowe ilości przesyłek służą tylko do celów porównania ofert. Ostateczna ilość i rodzaj może ulec zmianie wg potrzeb Zamawiającego. Użyte nazwy w kolumnie 1 służą wyłącznie do określenia rodzaju usługi.</w:t>
      </w:r>
    </w:p>
    <w:p w:rsidR="00A413A5" w:rsidRPr="00A413A5" w:rsidRDefault="00A413A5" w:rsidP="00A413A5">
      <w:pPr>
        <w:spacing w:before="280"/>
        <w:jc w:val="both"/>
        <w:rPr>
          <w:bCs w:val="0"/>
          <w:sz w:val="20"/>
          <w:szCs w:val="20"/>
        </w:rPr>
      </w:pPr>
    </w:p>
    <w:p w:rsidR="00E70A90" w:rsidRPr="00055ADB" w:rsidRDefault="00E70A90" w:rsidP="00E70A90">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413A5" w:rsidRDefault="00A413A5"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D13BDB" w:rsidRPr="00D706C3" w:rsidRDefault="00D13BDB" w:rsidP="00D13BDB">
      <w:pPr>
        <w:rPr>
          <w:rFonts w:ascii="Times New Roman" w:hAnsi="Times New Roman" w:cs="Times New Roman"/>
          <w:sz w:val="22"/>
          <w:szCs w:val="22"/>
        </w:rPr>
      </w:pPr>
      <w:r>
        <w:rPr>
          <w:rFonts w:ascii="Times New Roman" w:hAnsi="Times New Roman" w:cs="Times New Roman"/>
          <w:sz w:val="22"/>
          <w:szCs w:val="22"/>
        </w:rPr>
        <w:t>……………………..</w:t>
      </w:r>
    </w:p>
    <w:p w:rsidR="00D13BDB" w:rsidRPr="00D706C3" w:rsidRDefault="00110350" w:rsidP="00D13BDB">
      <w:r>
        <w:rPr>
          <w:rFonts w:ascii="Times New Roman" w:hAnsi="Times New Roman" w:cs="Times New Roman"/>
          <w:sz w:val="22"/>
          <w:szCs w:val="22"/>
        </w:rPr>
        <w:t>nazwa</w:t>
      </w:r>
      <w:r w:rsidR="00D13BDB" w:rsidRPr="00D706C3">
        <w:rPr>
          <w:rFonts w:ascii="Times New Roman" w:hAnsi="Times New Roman" w:cs="Times New Roman"/>
          <w:sz w:val="22"/>
          <w:szCs w:val="22"/>
        </w:rPr>
        <w:t xml:space="preserve"> wykonawcy</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1"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Pr="00955CEA" w:rsidRDefault="000E4804" w:rsidP="007B5B65">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ORAZ SPEŁNIENIA W</w:t>
      </w:r>
      <w:r w:rsidR="007B5B65">
        <w:rPr>
          <w:rFonts w:ascii="Times New Roman" w:hAnsi="Times New Roman" w:cs="Times New Roman"/>
          <w:b/>
          <w:u w:val="single"/>
          <w:lang w:eastAsia="zh-CN"/>
        </w:rPr>
        <w:t xml:space="preserve">ARUNKÓW UDZIAŁU W POSTĘPOWANIU </w:t>
      </w:r>
    </w:p>
    <w:bookmarkEnd w:id="1"/>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076E4">
      <w:pPr>
        <w:suppressAutoHyphens w:val="0"/>
        <w:jc w:val="both"/>
        <w:rPr>
          <w:rFonts w:ascii="Times New Roman" w:hAnsi="Times New Roman" w:cs="Times New Roman"/>
        </w:rPr>
      </w:pPr>
      <w:bookmarkStart w:id="2"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„Świadczenie usług pocztowych w obrocie krajowym i zagranicznym dla potrzeb Urzędu Miasta i Gminy Mikołajki</w:t>
      </w:r>
      <w:r w:rsidR="00D076E4" w:rsidRPr="00D076E4">
        <w:rPr>
          <w:rFonts w:ascii="Times New Roman" w:hAnsi="Times New Roman" w:cs="Times New Roman"/>
          <w:bCs w:val="0"/>
          <w:lang w:eastAsia="pl-PL"/>
        </w:rPr>
        <w:t>”</w:t>
      </w:r>
      <w:r w:rsidR="00D076E4">
        <w:rPr>
          <w:rFonts w:ascii="Times New Roman" w:hAnsi="Times New Roman" w:cs="Times New Roman"/>
          <w:bCs w:val="0"/>
          <w:lang w:eastAsia="pl-PL"/>
        </w:rPr>
        <w:t xml:space="preserve"> </w:t>
      </w:r>
      <w:r>
        <w:rPr>
          <w:rFonts w:ascii="Times New Roman" w:hAnsi="Times New Roman" w:cs="Times New Roman"/>
        </w:rPr>
        <w:t xml:space="preserve">, prowadzonego przez </w:t>
      </w:r>
      <w:r w:rsidR="000A22AB">
        <w:rPr>
          <w:rFonts w:ascii="Times New Roman" w:hAnsi="Times New Roman" w:cs="Times New Roman"/>
        </w:rPr>
        <w:t>Gminę Mikołajki:</w:t>
      </w:r>
    </w:p>
    <w:p w:rsidR="000E4804" w:rsidRDefault="000A22AB" w:rsidP="00D076E4">
      <w:pPr>
        <w:jc w:val="both"/>
        <w:rPr>
          <w:rFonts w:ascii="Times New Roman" w:hAnsi="Times New Roman" w:cs="Times New Roman"/>
        </w:rPr>
      </w:pPr>
      <w:r>
        <w:rPr>
          <w:rFonts w:ascii="Times New Roman" w:hAnsi="Times New Roman" w:cs="Times New Roman"/>
        </w:rPr>
        <w:t>1.</w:t>
      </w:r>
      <w:r w:rsidR="000E4804">
        <w:rPr>
          <w:rFonts w:ascii="Times New Roman" w:hAnsi="Times New Roman" w:cs="Times New Roman"/>
        </w:rPr>
        <w:t>oświadczam, że nie podlegam wykluczeniu z postępowania n</w:t>
      </w:r>
      <w:r w:rsidR="005B0045">
        <w:rPr>
          <w:rFonts w:ascii="Times New Roman" w:hAnsi="Times New Roman" w:cs="Times New Roman"/>
        </w:rPr>
        <w:t>a podstawie: art. 108 ust. 1</w:t>
      </w:r>
      <w:r w:rsidR="000E4804" w:rsidRPr="000C2458">
        <w:rPr>
          <w:rFonts w:ascii="Times New Roman" w:hAnsi="Times New Roman" w:cs="Times New Roman"/>
        </w:rPr>
        <w:t xml:space="preserve">. </w:t>
      </w:r>
      <w:r w:rsidR="000E4804">
        <w:rPr>
          <w:rFonts w:ascii="Times New Roman" w:hAnsi="Times New Roman" w:cs="Times New Roman"/>
        </w:rPr>
        <w:t xml:space="preserve"> </w:t>
      </w:r>
    </w:p>
    <w:p w:rsidR="007B5B65" w:rsidRDefault="007B5B65" w:rsidP="007B5B65">
      <w:pPr>
        <w:autoSpaceDN w:val="0"/>
        <w:jc w:val="both"/>
        <w:rPr>
          <w:rFonts w:ascii="Times New Roman" w:hAnsi="Times New Roman" w:cs="Times New Roman"/>
        </w:rPr>
      </w:pPr>
    </w:p>
    <w:p w:rsidR="007B5B65" w:rsidRPr="0014223C" w:rsidRDefault="007B5B65" w:rsidP="007B5B65">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bookmarkEnd w:id="2"/>
    <w:p w:rsidR="000E4804" w:rsidRPr="0059403C" w:rsidRDefault="000E4804" w:rsidP="000E4804">
      <w:pPr>
        <w:rPr>
          <w:rFonts w:ascii="Times New Roman" w:hAnsi="Times New Roman" w:cs="Times New Roman"/>
        </w:rPr>
      </w:pPr>
    </w:p>
    <w:p w:rsidR="000E4804" w:rsidRDefault="007B5B65" w:rsidP="000E4804">
      <w:pPr>
        <w:rPr>
          <w:rFonts w:ascii="Times New Roman" w:hAnsi="Times New Roman" w:cs="Times New Roman"/>
        </w:rPr>
      </w:pPr>
      <w:r>
        <w:rPr>
          <w:rFonts w:ascii="Times New Roman" w:hAnsi="Times New Roman" w:cs="Times New Roman"/>
        </w:rPr>
        <w:t>3.</w:t>
      </w:r>
      <w:r w:rsidR="000E4804" w:rsidRPr="0059403C">
        <w:rPr>
          <w:rFonts w:ascii="Times New Roman" w:hAnsi="Times New Roman" w:cs="Times New Roman"/>
        </w:rPr>
        <w:t xml:space="preserve">Oświadczam, że zachodzą w stosunku do mnie podstawy wykluczenia z postępowania na podstawie art. …………. ustawy </w:t>
      </w:r>
      <w:proofErr w:type="spellStart"/>
      <w:r w:rsidR="000E4804" w:rsidRPr="0059403C">
        <w:rPr>
          <w:rFonts w:ascii="Times New Roman" w:hAnsi="Times New Roman" w:cs="Times New Roman"/>
        </w:rPr>
        <w:t>Pzp</w:t>
      </w:r>
      <w:proofErr w:type="spellEnd"/>
      <w:r w:rsidR="000E4804" w:rsidRPr="0059403C">
        <w:rPr>
          <w:rFonts w:ascii="Times New Roman" w:hAnsi="Times New Roman" w:cs="Times New Roman"/>
        </w:rPr>
        <w:t xml:space="preserve"> </w:t>
      </w:r>
      <w:r w:rsidR="000E4804"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000E4804" w:rsidRPr="00A072EC">
        <w:rPr>
          <w:rFonts w:ascii="Times New Roman" w:hAnsi="Times New Roman" w:cs="Times New Roman"/>
          <w:i/>
          <w:iCs/>
          <w:sz w:val="16"/>
          <w:szCs w:val="16"/>
        </w:rPr>
        <w:t>Pzp</w:t>
      </w:r>
      <w:proofErr w:type="spellEnd"/>
      <w:r w:rsidR="000E4804" w:rsidRPr="00A072EC">
        <w:rPr>
          <w:rFonts w:ascii="Times New Roman" w:hAnsi="Times New Roman" w:cs="Times New Roman"/>
          <w:i/>
          <w:iCs/>
          <w:sz w:val="16"/>
          <w:szCs w:val="16"/>
        </w:rPr>
        <w:t>).</w:t>
      </w:r>
      <w:r w:rsidR="000E4804" w:rsidRPr="0024406F">
        <w:rPr>
          <w:rFonts w:ascii="Times New Roman" w:hAnsi="Times New Roman" w:cs="Times New Roman"/>
          <w:i/>
          <w:iCs/>
        </w:rPr>
        <w:t xml:space="preserve"> </w:t>
      </w:r>
      <w:r w:rsidR="000E4804" w:rsidRPr="0059403C">
        <w:rPr>
          <w:rFonts w:ascii="Times New Roman" w:hAnsi="Times New Roman" w:cs="Times New Roman"/>
        </w:rPr>
        <w:t>Jednocześnie oświadczam, że w związku</w:t>
      </w:r>
      <w:r w:rsidR="000E4804">
        <w:rPr>
          <w:rFonts w:ascii="Times New Roman" w:hAnsi="Times New Roman" w:cs="Times New Roman"/>
        </w:rPr>
        <w:t xml:space="preserve"> </w:t>
      </w:r>
      <w:r w:rsidR="000E4804" w:rsidRPr="0059403C">
        <w:rPr>
          <w:rFonts w:ascii="Times New Roman" w:hAnsi="Times New Roman" w:cs="Times New Roman"/>
        </w:rPr>
        <w:t xml:space="preserve">z ww. okolicznością, </w:t>
      </w:r>
      <w:r w:rsidR="000E4804">
        <w:rPr>
          <w:rFonts w:ascii="Times New Roman" w:hAnsi="Times New Roman" w:cs="Times New Roman"/>
        </w:rPr>
        <w:t xml:space="preserve">                </w:t>
      </w:r>
      <w:r w:rsidR="000E4804" w:rsidRPr="0059403C">
        <w:rPr>
          <w:rFonts w:ascii="Times New Roman" w:hAnsi="Times New Roman" w:cs="Times New Roman"/>
        </w:rPr>
        <w:t xml:space="preserve">na podstawie art. </w:t>
      </w:r>
      <w:r w:rsidR="000E4804">
        <w:rPr>
          <w:rFonts w:ascii="Times New Roman" w:hAnsi="Times New Roman" w:cs="Times New Roman"/>
        </w:rPr>
        <w:t>110</w:t>
      </w:r>
      <w:r w:rsidR="000E4804" w:rsidRPr="0059403C">
        <w:rPr>
          <w:rFonts w:ascii="Times New Roman" w:hAnsi="Times New Roman" w:cs="Times New Roman"/>
        </w:rPr>
        <w:t xml:space="preserve"> ust. </w:t>
      </w:r>
      <w:r w:rsidR="000E4804">
        <w:rPr>
          <w:rFonts w:ascii="Times New Roman" w:hAnsi="Times New Roman" w:cs="Times New Roman"/>
        </w:rPr>
        <w:t>2</w:t>
      </w:r>
      <w:r w:rsidR="000E4804" w:rsidRPr="0059403C">
        <w:rPr>
          <w:rFonts w:ascii="Times New Roman" w:hAnsi="Times New Roman" w:cs="Times New Roman"/>
        </w:rPr>
        <w:t xml:space="preserve"> ustawy </w:t>
      </w:r>
      <w:proofErr w:type="spellStart"/>
      <w:r w:rsidR="000E4804" w:rsidRPr="0059403C">
        <w:rPr>
          <w:rFonts w:ascii="Times New Roman" w:hAnsi="Times New Roman" w:cs="Times New Roman"/>
        </w:rPr>
        <w:t>Pzp</w:t>
      </w:r>
      <w:proofErr w:type="spellEnd"/>
      <w:r w:rsidR="000E4804" w:rsidRPr="0059403C">
        <w:rPr>
          <w:rFonts w:ascii="Times New Roman" w:hAnsi="Times New Roman" w:cs="Times New Roman"/>
        </w:rPr>
        <w:t xml:space="preserve"> podjąłem następujące środki naprawcze: ……………………………………………………………………………………………………</w:t>
      </w:r>
      <w:r w:rsidR="000E4804">
        <w:rPr>
          <w:rFonts w:ascii="Times New Roman" w:hAnsi="Times New Roman" w:cs="Times New Roman"/>
        </w:rPr>
        <w:t>………………………………………………………………………………………………</w:t>
      </w: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„Świadczenie usług pocztowych w obrocie krajowym i zagranicznym dla potrzeb Urzędu Miasta i Gminy Mikołajki</w:t>
      </w:r>
      <w:r w:rsidR="00D076E4" w:rsidRPr="00D076E4">
        <w:rPr>
          <w:rFonts w:ascii="Times New Roman" w:hAnsi="Times New Roman" w:cs="Times New Roman"/>
          <w:bCs w:val="0"/>
          <w:lang w:eastAsia="pl-PL"/>
        </w:rPr>
        <w:t>”</w:t>
      </w:r>
      <w:r w:rsidR="00D076E4">
        <w:rPr>
          <w:rFonts w:ascii="Times New Roman" w:hAnsi="Times New Roman" w:cs="Times New Roman"/>
        </w:rPr>
        <w:t>, prowadzonego przez Gminę Mikołajki,</w:t>
      </w:r>
    </w:p>
    <w:p w:rsidR="000E4804" w:rsidRDefault="000E4804" w:rsidP="000E4804">
      <w:pPr>
        <w:rPr>
          <w:rFonts w:ascii="Times New Roman" w:hAnsi="Times New Roman" w:cs="Times New Roman"/>
        </w:rPr>
      </w:pPr>
      <w:r w:rsidRPr="00F772C2">
        <w:rPr>
          <w:rFonts w:ascii="Times New Roman" w:hAnsi="Times New Roman" w:cs="Times New Roman"/>
        </w:rPr>
        <w:t xml:space="preserve">oświadczam, że </w:t>
      </w:r>
      <w:r>
        <w:rPr>
          <w:rFonts w:ascii="Times New Roman" w:hAnsi="Times New Roman" w:cs="Times New Roman"/>
        </w:rPr>
        <w:t xml:space="preserve">spełniam warunki udziału w postępowaniu, o których mowa w sekcji </w:t>
      </w:r>
    </w:p>
    <w:p w:rsidR="000E4804" w:rsidRDefault="000E4804" w:rsidP="000E4804">
      <w:pPr>
        <w:rPr>
          <w:rFonts w:ascii="Times New Roman" w:hAnsi="Times New Roman" w:cs="Times New Roman"/>
        </w:rPr>
      </w:pPr>
      <w:r>
        <w:rPr>
          <w:rFonts w:ascii="Times New Roman" w:hAnsi="Times New Roman" w:cs="Times New Roman"/>
        </w:rPr>
        <w:t>V pkt. 5.4.) Ogłoszenia oraz w pkt. VIII SWZ.</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863859" w:rsidRPr="008471E4" w:rsidRDefault="005B0045" w:rsidP="008471E4">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FA4D8A">
      <w:pPr>
        <w:rPr>
          <w:rFonts w:ascii="Times New Roman" w:hAnsi="Times New Roman" w:cs="Times New Roman"/>
          <w:b/>
        </w:rPr>
      </w:pPr>
    </w:p>
    <w:p w:rsidR="008B45B1" w:rsidRDefault="008B45B1" w:rsidP="00FA4D8A">
      <w:pPr>
        <w:rPr>
          <w:rFonts w:ascii="Times New Roman" w:hAnsi="Times New Roman" w:cs="Times New Roman"/>
          <w:b/>
        </w:rPr>
      </w:pPr>
    </w:p>
    <w:p w:rsidR="00465FD4" w:rsidRPr="00827C7B" w:rsidRDefault="00465FD4" w:rsidP="00465FD4">
      <w:pPr>
        <w:ind w:left="4956" w:firstLine="708"/>
        <w:rPr>
          <w:rFonts w:ascii="Times New Roman" w:hAnsi="Times New Roman" w:cs="Times New Roman"/>
        </w:rPr>
      </w:pPr>
      <w:r w:rsidRPr="00827C7B">
        <w:rPr>
          <w:rFonts w:ascii="Times New Roman" w:hAnsi="Times New Roman" w:cs="Times New Roman"/>
          <w:iCs/>
          <w:sz w:val="22"/>
          <w:szCs w:val="22"/>
        </w:rPr>
        <w:lastRenderedPageBreak/>
        <w:t>Załącznik numer 3 do SWZ</w:t>
      </w:r>
    </w:p>
    <w:p w:rsidR="00465FD4" w:rsidRPr="00827C7B" w:rsidRDefault="00465FD4" w:rsidP="00465FD4">
      <w:pPr>
        <w:spacing w:line="276" w:lineRule="auto"/>
        <w:jc w:val="right"/>
        <w:rPr>
          <w:rFonts w:ascii="Times New Roman" w:hAnsi="Times New Roman" w:cs="Times New Roman"/>
          <w:i/>
          <w:sz w:val="18"/>
          <w:szCs w:val="22"/>
        </w:rPr>
      </w:pPr>
      <w:r w:rsidRPr="00827C7B">
        <w:rPr>
          <w:rFonts w:ascii="Times New Roman" w:hAnsi="Times New Roman" w:cs="Times New Roman"/>
          <w:i/>
          <w:sz w:val="18"/>
          <w:szCs w:val="22"/>
        </w:rPr>
        <w:t xml:space="preserve">(wymagany w przypadku Wykonawców wspólnie </w:t>
      </w:r>
    </w:p>
    <w:p w:rsidR="00465FD4" w:rsidRPr="00827C7B" w:rsidRDefault="00465FD4" w:rsidP="00465FD4">
      <w:pPr>
        <w:spacing w:line="276" w:lineRule="auto"/>
        <w:ind w:left="4956"/>
        <w:jc w:val="center"/>
        <w:rPr>
          <w:rFonts w:ascii="Times New Roman" w:hAnsi="Times New Roman" w:cs="Times New Roman"/>
          <w:i/>
          <w:sz w:val="18"/>
          <w:szCs w:val="22"/>
        </w:rPr>
      </w:pPr>
      <w:r>
        <w:rPr>
          <w:rFonts w:ascii="Times New Roman" w:hAnsi="Times New Roman" w:cs="Times New Roman"/>
          <w:i/>
          <w:sz w:val="18"/>
          <w:szCs w:val="22"/>
        </w:rPr>
        <w:t xml:space="preserve">     </w:t>
      </w:r>
      <w:r w:rsidRPr="00827C7B">
        <w:rPr>
          <w:rFonts w:ascii="Times New Roman" w:hAnsi="Times New Roman" w:cs="Times New Roman"/>
          <w:i/>
          <w:sz w:val="18"/>
          <w:szCs w:val="22"/>
        </w:rPr>
        <w:t>ubiegający</w:t>
      </w:r>
      <w:r>
        <w:rPr>
          <w:rFonts w:ascii="Times New Roman" w:hAnsi="Times New Roman" w:cs="Times New Roman"/>
          <w:i/>
          <w:sz w:val="18"/>
          <w:szCs w:val="22"/>
        </w:rPr>
        <w:t>ch</w:t>
      </w:r>
      <w:r w:rsidRPr="00827C7B">
        <w:rPr>
          <w:rFonts w:ascii="Times New Roman" w:hAnsi="Times New Roman" w:cs="Times New Roman"/>
          <w:i/>
          <w:sz w:val="18"/>
          <w:szCs w:val="22"/>
        </w:rPr>
        <w:t xml:space="preserve"> się o udzielenie zamówienia)</w:t>
      </w:r>
    </w:p>
    <w:p w:rsidR="00465FD4" w:rsidRPr="00827C7B" w:rsidRDefault="00465FD4" w:rsidP="00465FD4">
      <w:pPr>
        <w:spacing w:line="276" w:lineRule="auto"/>
        <w:jc w:val="center"/>
        <w:rPr>
          <w:rFonts w:ascii="Times New Roman" w:eastAsia="Arial Unicode MS" w:hAnsi="Times New Roman" w:cs="Times New Roman"/>
          <w:b/>
          <w:bCs w:val="0"/>
          <w:sz w:val="22"/>
          <w:szCs w:val="22"/>
        </w:rPr>
      </w:pP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bCs w:val="0"/>
          <w:sz w:val="22"/>
          <w:szCs w:val="22"/>
        </w:rPr>
      </w:pP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OŚWIADCZENIE WYKONAWCÓW WSPÓLNIE</w:t>
      </w: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UBIEGAJĄCY</w:t>
      </w:r>
      <w:r w:rsidR="00581A51">
        <w:rPr>
          <w:rFonts w:ascii="Times New Roman" w:hAnsi="Times New Roman" w:cs="Times New Roman"/>
          <w:b/>
          <w:szCs w:val="28"/>
          <w:u w:val="single"/>
        </w:rPr>
        <w:t>CH</w:t>
      </w:r>
      <w:r w:rsidRPr="00827C7B">
        <w:rPr>
          <w:rFonts w:ascii="Times New Roman" w:hAnsi="Times New Roman" w:cs="Times New Roman"/>
          <w:b/>
          <w:szCs w:val="28"/>
          <w:u w:val="single"/>
        </w:rPr>
        <w:t xml:space="preserve"> SIĘ O UDZIELENIE ZAMÓWIENIA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noProof/>
          <w:color w:val="000000"/>
          <w:sz w:val="22"/>
          <w:szCs w:val="22"/>
        </w:rPr>
        <w:t>(dotyczące podziału zadań konsorcjantów)</w:t>
      </w:r>
      <w:r w:rsidRPr="00827C7B">
        <w:rPr>
          <w:rFonts w:ascii="Times New Roman" w:eastAsia="Arial Unicode MS" w:hAnsi="Times New Roman" w:cs="Times New Roman"/>
          <w:b/>
          <w:sz w:val="22"/>
          <w:szCs w:val="22"/>
        </w:rPr>
        <w:t xml:space="preserve">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p>
    <w:p w:rsidR="00465FD4" w:rsidRPr="002115A6" w:rsidRDefault="00465FD4" w:rsidP="00465FD4">
      <w:pPr>
        <w:autoSpaceDE w:val="0"/>
        <w:autoSpaceDN w:val="0"/>
        <w:adjustRightInd w:val="0"/>
        <w:spacing w:line="276" w:lineRule="auto"/>
        <w:ind w:left="357" w:right="45"/>
        <w:rPr>
          <w:rFonts w:ascii="Times New Roman" w:hAnsi="Times New Roman" w:cs="Times New Roman"/>
          <w:color w:val="000000"/>
        </w:rPr>
      </w:pPr>
      <w:r w:rsidRPr="00827C7B">
        <w:rPr>
          <w:rFonts w:ascii="Times New Roman" w:eastAsia="Arial Unicode MS" w:hAnsi="Times New Roman" w:cs="Times New Roman"/>
        </w:rPr>
        <w:t xml:space="preserve">w postępowaniu </w:t>
      </w:r>
      <w:r>
        <w:rPr>
          <w:rFonts w:ascii="Times New Roman" w:eastAsia="Arial Unicode MS" w:hAnsi="Times New Roman" w:cs="Times New Roman"/>
        </w:rPr>
        <w:t>pn.:</w:t>
      </w:r>
      <w:r w:rsidR="00E70A90">
        <w:rPr>
          <w:rFonts w:ascii="Times New Roman" w:eastAsia="Arial Unicode MS" w:hAnsi="Times New Roman" w:cs="Times New Roman"/>
        </w:rPr>
        <w:t xml:space="preserve"> </w:t>
      </w:r>
      <w:r w:rsidR="00E70A90" w:rsidRPr="00D076E4">
        <w:rPr>
          <w:rFonts w:ascii="Times New Roman" w:hAnsi="Times New Roman" w:cs="Times New Roman"/>
        </w:rPr>
        <w:t>„Świadczenie usług pocztowych w obrocie krajowym i zagranicznym dla potrzeb Urzędu Miasta i Gminy Mikołajki</w:t>
      </w:r>
      <w:r w:rsidRPr="00827C7B">
        <w:rPr>
          <w:rFonts w:ascii="Times New Roman" w:hAnsi="Times New Roman" w:cs="Times New Roman"/>
        </w:rPr>
        <w:t xml:space="preserve">” </w:t>
      </w:r>
    </w:p>
    <w:p w:rsidR="00465FD4" w:rsidRPr="00827C7B" w:rsidRDefault="00465FD4" w:rsidP="00465FD4">
      <w:pPr>
        <w:spacing w:before="240"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składane na podstawie art. 117 ust. 4 ustawy z dnia 11 września 2019 r. </w:t>
      </w:r>
    </w:p>
    <w:p w:rsidR="00465FD4" w:rsidRPr="00827C7B" w:rsidRDefault="00465FD4" w:rsidP="00465FD4">
      <w:pPr>
        <w:spacing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 Prawo zamówień publicznych (dalej jako: ustawa </w:t>
      </w:r>
      <w:proofErr w:type="spellStart"/>
      <w:r w:rsidRPr="00827C7B">
        <w:rPr>
          <w:rFonts w:ascii="Times New Roman" w:hAnsi="Times New Roman" w:cs="Times New Roman"/>
          <w:b/>
          <w:sz w:val="22"/>
          <w:szCs w:val="22"/>
        </w:rPr>
        <w:t>Pzp</w:t>
      </w:r>
      <w:proofErr w:type="spellEnd"/>
      <w:r w:rsidRPr="00827C7B">
        <w:rPr>
          <w:rFonts w:ascii="Times New Roman" w:hAnsi="Times New Roman" w:cs="Times New Roman"/>
          <w:b/>
          <w:sz w:val="22"/>
          <w:szCs w:val="22"/>
        </w:rPr>
        <w:t>)</w:t>
      </w:r>
    </w:p>
    <w:p w:rsidR="00465FD4" w:rsidRPr="00827C7B" w:rsidRDefault="00465FD4" w:rsidP="00465FD4">
      <w:pPr>
        <w:ind w:right="220"/>
        <w:jc w:val="center"/>
        <w:rPr>
          <w:rFonts w:ascii="Times New Roman" w:eastAsia="Arial Unicode MS" w:hAnsi="Times New Roman" w:cs="Times New Roman"/>
          <w:b/>
          <w:noProof/>
          <w:color w:val="000000"/>
          <w:sz w:val="22"/>
          <w:szCs w:val="22"/>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3906"/>
        <w:gridCol w:w="2370"/>
        <w:gridCol w:w="2097"/>
      </w:tblGrid>
      <w:tr w:rsidR="00465FD4" w:rsidRPr="00827C7B" w:rsidTr="00D91E0F">
        <w:trPr>
          <w:cantSplit/>
          <w:trHeight w:val="376"/>
        </w:trPr>
        <w:tc>
          <w:tcPr>
            <w:tcW w:w="312"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Lp.</w:t>
            </w:r>
          </w:p>
        </w:tc>
        <w:tc>
          <w:tcPr>
            <w:tcW w:w="218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Nazwa(y) Wykonawcy(ów)</w:t>
            </w:r>
          </w:p>
        </w:tc>
        <w:tc>
          <w:tcPr>
            <w:tcW w:w="132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Adres(y)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c>
          <w:tcPr>
            <w:tcW w:w="1175"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NIP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r>
      <w:tr w:rsidR="00465FD4" w:rsidRPr="00827C7B" w:rsidTr="00D91E0F">
        <w:trPr>
          <w:cantSplit/>
          <w:trHeight w:val="376"/>
        </w:trPr>
        <w:tc>
          <w:tcPr>
            <w:tcW w:w="312"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r>
      <w:tr w:rsidR="00465FD4" w:rsidRPr="00827C7B" w:rsidTr="00D91E0F">
        <w:trPr>
          <w:cantSplit/>
          <w:trHeight w:val="390"/>
        </w:trPr>
        <w:tc>
          <w:tcPr>
            <w:tcW w:w="312"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r>
    </w:tbl>
    <w:p w:rsidR="00465FD4" w:rsidRPr="00827C7B" w:rsidRDefault="00465FD4" w:rsidP="00465FD4">
      <w:pPr>
        <w:autoSpaceDN w:val="0"/>
        <w:adjustRightInd w:val="0"/>
        <w:spacing w:before="240"/>
        <w:rPr>
          <w:rFonts w:ascii="Times New Roman" w:hAnsi="Times New Roman" w:cs="Times New Roman"/>
          <w:bCs w:val="0"/>
          <w:sz w:val="22"/>
          <w:szCs w:val="22"/>
        </w:rPr>
      </w:pPr>
      <w:r w:rsidRPr="00827C7B">
        <w:rPr>
          <w:rFonts w:ascii="Times New Roman" w:hAnsi="Times New Roman" w:cs="Times New Roman"/>
          <w:b/>
          <w:sz w:val="22"/>
          <w:szCs w:val="22"/>
        </w:rPr>
        <w:t xml:space="preserve">Ja/My niżej podpisani, </w:t>
      </w:r>
      <w:r w:rsidRPr="00827C7B">
        <w:rPr>
          <w:rFonts w:ascii="Times New Roman" w:hAnsi="Times New Roman" w:cs="Times New Roman"/>
          <w:sz w:val="22"/>
          <w:szCs w:val="22"/>
        </w:rPr>
        <w:t>………………………….….……………………………..…..………………..…………………………</w:t>
      </w:r>
    </w:p>
    <w:p w:rsidR="00465FD4" w:rsidRPr="00827C7B" w:rsidRDefault="00465FD4" w:rsidP="00465FD4">
      <w:pPr>
        <w:autoSpaceDN w:val="0"/>
        <w:adjustRightInd w:val="0"/>
        <w:jc w:val="center"/>
        <w:rPr>
          <w:rFonts w:ascii="Times New Roman" w:hAnsi="Times New Roman" w:cs="Times New Roman"/>
          <w:bCs w:val="0"/>
          <w:sz w:val="18"/>
          <w:szCs w:val="22"/>
        </w:rPr>
      </w:pPr>
      <w:r w:rsidRPr="00827C7B">
        <w:rPr>
          <w:rFonts w:ascii="Times New Roman" w:hAnsi="Times New Roman" w:cs="Times New Roman"/>
          <w:i/>
          <w:sz w:val="18"/>
          <w:szCs w:val="22"/>
        </w:rPr>
        <w:t>(imię i nazwisko składającego oświadczenie)</w:t>
      </w:r>
    </w:p>
    <w:p w:rsidR="00465FD4" w:rsidRPr="00827C7B" w:rsidRDefault="00465FD4" w:rsidP="00465FD4">
      <w:pPr>
        <w:ind w:right="-2"/>
        <w:rPr>
          <w:rFonts w:ascii="Times New Roman" w:eastAsia="Arial Unicode MS" w:hAnsi="Times New Roman" w:cs="Times New Roman"/>
          <w:noProof/>
          <w:color w:val="000000"/>
          <w:sz w:val="22"/>
          <w:szCs w:val="22"/>
        </w:rPr>
      </w:pPr>
      <w:r w:rsidRPr="00827C7B">
        <w:rPr>
          <w:rFonts w:ascii="Times New Roman" w:hAnsi="Times New Roman" w:cs="Times New Roman"/>
          <w:sz w:val="22"/>
          <w:szCs w:val="22"/>
        </w:rPr>
        <w:t xml:space="preserve">działający w imieniu wyżej </w:t>
      </w:r>
      <w:r w:rsidRPr="00827C7B">
        <w:rPr>
          <w:rFonts w:ascii="Times New Roman" w:eastAsia="Arial Unicode MS" w:hAnsi="Times New Roman" w:cs="Times New Roman"/>
          <w:noProof/>
          <w:color w:val="000000"/>
          <w:sz w:val="22"/>
          <w:szCs w:val="22"/>
        </w:rPr>
        <w:t>wymienionych Wykonawców wspólnie ubiegających się o udzielnie zamówienia:</w:t>
      </w:r>
    </w:p>
    <w:p w:rsidR="00465FD4" w:rsidRPr="00827C7B" w:rsidRDefault="00465FD4" w:rsidP="00465FD4">
      <w:pPr>
        <w:pStyle w:val="Akapitzlist"/>
        <w:numPr>
          <w:ilvl w:val="0"/>
          <w:numId w:val="34"/>
        </w:numPr>
        <w:suppressAutoHyphens w:val="0"/>
        <w:spacing w:before="12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Oświadczam(amy), że następujące elementy przedmiotowego zamówienia wykonają poszczególni Wykonawca(y):</w:t>
      </w:r>
    </w:p>
    <w:p w:rsidR="00465FD4" w:rsidRPr="00827C7B" w:rsidRDefault="00465FD4" w:rsidP="00465FD4">
      <w:pPr>
        <w:pStyle w:val="Akapitzlist"/>
        <w:ind w:left="284" w:right="220"/>
        <w:contextualSpacing w:val="0"/>
        <w:rPr>
          <w:rFonts w:ascii="Times New Roman" w:eastAsia="Arial Unicode MS" w:hAnsi="Times New Roman" w:cs="Times New Roman"/>
          <w:noProof/>
          <w:color w:val="00000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316"/>
      </w:tblGrid>
      <w:tr w:rsidR="00465FD4" w:rsidRPr="00827C7B" w:rsidTr="00D91E0F">
        <w:tc>
          <w:tcPr>
            <w:tcW w:w="2564"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Nazwa Wykonawcy</w:t>
            </w:r>
          </w:p>
        </w:tc>
        <w:tc>
          <w:tcPr>
            <w:tcW w:w="2436"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Zakres elementów zamówienia, które będą realizowane przez tego Wykonawcę</w:t>
            </w:r>
          </w:p>
        </w:tc>
      </w:tr>
      <w:tr w:rsidR="00465FD4" w:rsidRPr="00827C7B" w:rsidTr="00D91E0F">
        <w:trPr>
          <w:trHeight w:val="538"/>
        </w:trPr>
        <w:tc>
          <w:tcPr>
            <w:tcW w:w="2564"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r>
      <w:tr w:rsidR="00465FD4" w:rsidRPr="00827C7B" w:rsidTr="00D91E0F">
        <w:trPr>
          <w:trHeight w:val="546"/>
        </w:trPr>
        <w:tc>
          <w:tcPr>
            <w:tcW w:w="2564"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r>
    </w:tbl>
    <w:p w:rsidR="00465FD4" w:rsidRPr="00827C7B" w:rsidRDefault="00465FD4" w:rsidP="00465FD4">
      <w:pPr>
        <w:rPr>
          <w:rFonts w:ascii="Times New Roman" w:hAnsi="Times New Roman" w:cs="Times New Roman"/>
          <w:sz w:val="22"/>
          <w:szCs w:val="22"/>
        </w:rPr>
      </w:pPr>
    </w:p>
    <w:p w:rsidR="00465FD4" w:rsidRPr="00827C7B" w:rsidRDefault="00465FD4" w:rsidP="00465FD4">
      <w:pPr>
        <w:pStyle w:val="Akapitzlist"/>
        <w:numPr>
          <w:ilvl w:val="0"/>
          <w:numId w:val="34"/>
        </w:numPr>
        <w:suppressAutoHyphens w:val="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 xml:space="preserve">Oświadczam(amy), że wszystkie informacje podane w powyższych oświadczeniach są aktualne </w:t>
      </w:r>
      <w:r w:rsidRPr="00827C7B">
        <w:rPr>
          <w:rFonts w:ascii="Times New Roman" w:eastAsia="Arial Unicode MS" w:hAnsi="Times New Roman" w:cs="Times New Roman"/>
          <w:noProof/>
          <w:color w:val="000000"/>
          <w:sz w:val="22"/>
          <w:szCs w:val="22"/>
        </w:rPr>
        <w:br/>
        <w:t>i zgodne z prawdą oraz zostały przedstawione z pełną świadomością konsekwencji wprowadzenia zamawiającego w błąd przy przedstawianiu informacji.</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E70A90" w:rsidRPr="00055ADB" w:rsidRDefault="00E70A90" w:rsidP="00E70A90">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lastRenderedPageBreak/>
        <w:t xml:space="preserve">Załącznik numer </w:t>
      </w:r>
      <w:r w:rsidR="007D1A25">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rsidR="002D6B91" w:rsidRPr="00D706C3" w:rsidRDefault="002D6B91" w:rsidP="002D6B91">
      <w:pPr>
        <w:rPr>
          <w:rFonts w:ascii="Times New Roman" w:hAnsi="Times New Roman" w:cs="Times New Roman"/>
          <w:sz w:val="22"/>
          <w:szCs w:val="22"/>
        </w:rPr>
      </w:pPr>
      <w:r>
        <w:rPr>
          <w:rFonts w:ascii="Times New Roman" w:hAnsi="Times New Roman" w:cs="Times New Roman"/>
          <w:sz w:val="22"/>
          <w:szCs w:val="22"/>
        </w:rPr>
        <w:t>……………………..</w:t>
      </w:r>
    </w:p>
    <w:p w:rsidR="002D6B91" w:rsidRPr="00D706C3" w:rsidRDefault="00643B8B" w:rsidP="002D6B91">
      <w:r>
        <w:rPr>
          <w:rFonts w:ascii="Times New Roman" w:hAnsi="Times New Roman" w:cs="Times New Roman"/>
          <w:sz w:val="22"/>
          <w:szCs w:val="22"/>
        </w:rPr>
        <w:t>nazwa</w:t>
      </w:r>
      <w:r w:rsidR="002D6B91" w:rsidRPr="00D706C3">
        <w:rPr>
          <w:rFonts w:ascii="Times New Roman" w:hAnsi="Times New Roman" w:cs="Times New Roman"/>
          <w:sz w:val="22"/>
          <w:szCs w:val="22"/>
        </w:rPr>
        <w:t xml:space="preserve"> wykonawcy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„Świadczenie usług pocztowych w obrocie krajowym i zagranicznym dla potrzeb Urzędu Miasta i Gminy Mikołajki</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7D1A25" w:rsidRDefault="007D1A25" w:rsidP="007D1A25">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7D1A25" w:rsidRPr="00055ADB" w:rsidRDefault="007D1A25" w:rsidP="007D1A2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A604AB" w:rsidRDefault="00A604AB" w:rsidP="00863859">
      <w:pPr>
        <w:rPr>
          <w:rFonts w:ascii="Times New Roman" w:hAnsi="Times New Roman" w:cs="Times New Roman"/>
          <w:b/>
        </w:rPr>
      </w:pPr>
    </w:p>
    <w:p w:rsidR="008471E4" w:rsidRDefault="008471E4" w:rsidP="00863859">
      <w:pPr>
        <w:rPr>
          <w:rFonts w:ascii="Times New Roman" w:hAnsi="Times New Roman" w:cs="Times New Roman"/>
          <w:b/>
        </w:rPr>
      </w:pPr>
    </w:p>
    <w:p w:rsidR="008471E4" w:rsidRDefault="008471E4" w:rsidP="00863859">
      <w:pPr>
        <w:rPr>
          <w:rFonts w:ascii="Times New Roman" w:hAnsi="Times New Roman" w:cs="Times New Roman"/>
          <w:b/>
        </w:rPr>
      </w:pPr>
    </w:p>
    <w:p w:rsidR="00A604AB" w:rsidRDefault="00A604AB" w:rsidP="00863859">
      <w:pPr>
        <w:rPr>
          <w:rFonts w:ascii="Times New Roman" w:hAnsi="Times New Roman" w:cs="Times New Roman"/>
          <w:b/>
        </w:rPr>
      </w:pPr>
    </w:p>
    <w:p w:rsidR="00A604AB" w:rsidRPr="00D706C3" w:rsidRDefault="00A604AB" w:rsidP="00A604AB">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A604AB" w:rsidRPr="00D706C3" w:rsidRDefault="00A604AB" w:rsidP="00A604AB">
      <w:pPr>
        <w:rPr>
          <w:rFonts w:ascii="Times New Roman" w:hAnsi="Times New Roman" w:cs="Times New Roman"/>
        </w:rPr>
      </w:pPr>
    </w:p>
    <w:p w:rsidR="00A604AB" w:rsidRPr="00D706C3" w:rsidRDefault="00A604AB" w:rsidP="00A604AB">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A604AB" w:rsidRDefault="00A604AB" w:rsidP="00A604AB">
      <w:pPr>
        <w:rPr>
          <w:rFonts w:ascii="Times New Roman" w:hAnsi="Times New Roman" w:cs="Times New Roman"/>
        </w:rPr>
      </w:pPr>
    </w:p>
    <w:p w:rsidR="00A604AB" w:rsidRPr="00296E0E" w:rsidRDefault="00A604AB" w:rsidP="00A604AB">
      <w:pPr>
        <w:rPr>
          <w:rFonts w:ascii="Times New Roman" w:hAnsi="Times New Roman" w:cs="Times New Roman"/>
        </w:rPr>
      </w:pPr>
      <w:r w:rsidRPr="00296E0E">
        <w:rPr>
          <w:rFonts w:ascii="Times New Roman" w:hAnsi="Times New Roman" w:cs="Times New Roman"/>
        </w:rPr>
        <w:t>……………..</w:t>
      </w:r>
    </w:p>
    <w:p w:rsidR="00A604AB" w:rsidRPr="00296E0E" w:rsidRDefault="00A604AB" w:rsidP="00A604AB">
      <w:pPr>
        <w:rPr>
          <w:rFonts w:ascii="Times New Roman" w:hAnsi="Times New Roman" w:cs="Times New Roman"/>
        </w:rPr>
      </w:pPr>
      <w:r>
        <w:rPr>
          <w:rFonts w:ascii="Times New Roman" w:hAnsi="Times New Roman" w:cs="Times New Roman"/>
        </w:rPr>
        <w:t>Nazwa Wykonawcy</w:t>
      </w: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Pr="002E543C"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OŚWIADCZENIE WYKONAWCY</w:t>
      </w:r>
    </w:p>
    <w:p w:rsidR="00A604AB"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w:t>
      </w:r>
      <w:proofErr w:type="spellStart"/>
      <w:r w:rsidRPr="002E543C">
        <w:rPr>
          <w:rFonts w:ascii="Times New Roman" w:hAnsi="Times New Roman" w:cs="Times New Roman"/>
          <w:b/>
        </w:rPr>
        <w:t>Pzp</w:t>
      </w:r>
      <w:proofErr w:type="spellEnd"/>
      <w:r w:rsidRPr="002E543C">
        <w:rPr>
          <w:rFonts w:ascii="Times New Roman" w:hAnsi="Times New Roman" w:cs="Times New Roman"/>
          <w:b/>
        </w:rPr>
        <w:t xml:space="preserve"> </w:t>
      </w:r>
    </w:p>
    <w:p w:rsidR="00A604AB" w:rsidRPr="002E543C" w:rsidRDefault="00A604AB" w:rsidP="00A604AB">
      <w:pPr>
        <w:widowControl w:val="0"/>
        <w:tabs>
          <w:tab w:val="left" w:pos="5670"/>
        </w:tabs>
        <w:jc w:val="center"/>
        <w:rPr>
          <w:rFonts w:ascii="Times New Roman" w:hAnsi="Times New Roman" w:cs="Times New Roman"/>
          <w:b/>
        </w:rPr>
      </w:pPr>
    </w:p>
    <w:p w:rsidR="00A604AB" w:rsidRPr="000E6FC2" w:rsidRDefault="00A604AB" w:rsidP="00A604AB">
      <w:pPr>
        <w:suppressAutoHyphens w:val="0"/>
        <w:rPr>
          <w:rFonts w:ascii="Times New Roman" w:hAnsi="Times New Roman" w:cs="Times New Roman"/>
          <w:bCs w:val="0"/>
          <w:lang w:eastAsia="pl-PL"/>
        </w:rPr>
      </w:pPr>
      <w:r>
        <w:rPr>
          <w:rFonts w:ascii="Times New Roman" w:hAnsi="Times New Roman"/>
        </w:rPr>
        <w:t xml:space="preserve">w postępowaniu pn.: </w:t>
      </w:r>
      <w:r w:rsidRPr="000E6FC2">
        <w:rPr>
          <w:rFonts w:ascii="Times New Roman" w:hAnsi="Times New Roman" w:cs="Times New Roman"/>
        </w:rPr>
        <w:t>„Świadczenie usług pocztowych w obrocie krajowym i zagranicznym dla potrzeb Urzędu Miasta i Gminy Mikołajki</w:t>
      </w:r>
      <w:r w:rsidRPr="000E6FC2">
        <w:rPr>
          <w:rFonts w:ascii="Times New Roman" w:hAnsi="Times New Roman" w:cs="Times New Roman"/>
          <w:bCs w:val="0"/>
          <w:lang w:eastAsia="pl-PL"/>
        </w:rPr>
        <w:t>”</w:t>
      </w:r>
    </w:p>
    <w:p w:rsidR="00A604AB" w:rsidRPr="002E543C" w:rsidRDefault="00A604AB" w:rsidP="00A604AB">
      <w:pPr>
        <w:pStyle w:val="Bezodstpw"/>
        <w:spacing w:before="0"/>
        <w:jc w:val="center"/>
        <w:rPr>
          <w:rFonts w:ascii="Times New Roman" w:hAnsi="Times New Roman"/>
          <w:b/>
          <w:sz w:val="24"/>
          <w:szCs w:val="24"/>
          <w:u w:val="single"/>
        </w:rPr>
      </w:pPr>
    </w:p>
    <w:p w:rsidR="00A604AB" w:rsidRPr="008B45B1" w:rsidRDefault="008B45B1" w:rsidP="00A604AB">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Oświadczam, że informacje zawarte w oświadczeniu, o którym mowa w art. 125 ust. 1 ustawy P</w:t>
      </w:r>
      <w:r>
        <w:rPr>
          <w:rFonts w:ascii="Times New Roman" w:eastAsia="Calibri" w:hAnsi="Times New Roman" w:cs="Times New Roman"/>
          <w:lang w:eastAsia="en-US"/>
        </w:rPr>
        <w:t xml:space="preserve">rawo </w:t>
      </w:r>
      <w:r w:rsidRPr="002E543C">
        <w:rPr>
          <w:rFonts w:ascii="Times New Roman" w:eastAsia="Calibri" w:hAnsi="Times New Roman" w:cs="Times New Roman"/>
          <w:lang w:eastAsia="en-US"/>
        </w:rPr>
        <w:t>z</w:t>
      </w:r>
      <w:r>
        <w:rPr>
          <w:rFonts w:ascii="Times New Roman" w:eastAsia="Calibri" w:hAnsi="Times New Roman" w:cs="Times New Roman"/>
          <w:lang w:eastAsia="en-US"/>
        </w:rPr>
        <w:t xml:space="preserve">amówień </w:t>
      </w:r>
      <w:r w:rsidRPr="002E543C">
        <w:rPr>
          <w:rFonts w:ascii="Times New Roman" w:eastAsia="Calibri" w:hAnsi="Times New Roman" w:cs="Times New Roman"/>
          <w:lang w:eastAsia="en-US"/>
        </w:rPr>
        <w:t>p</w:t>
      </w:r>
      <w:r>
        <w:rPr>
          <w:rFonts w:ascii="Times New Roman" w:eastAsia="Calibri" w:hAnsi="Times New Roman" w:cs="Times New Roman"/>
          <w:lang w:eastAsia="en-US"/>
        </w:rPr>
        <w:t>ublicznych</w:t>
      </w:r>
      <w:r w:rsidRPr="002E543C">
        <w:rPr>
          <w:rFonts w:ascii="Times New Roman" w:eastAsia="Calibri" w:hAnsi="Times New Roman" w:cs="Times New Roman"/>
          <w:lang w:eastAsia="en-US"/>
        </w:rPr>
        <w:t xml:space="preserve"> w zakresie podstaw wykluczenia z postępowania wskazanych przez zamawiającego, o których mowa w </w:t>
      </w:r>
      <w:r w:rsidRPr="00B820FC">
        <w:rPr>
          <w:rFonts w:ascii="Times New Roman" w:hAnsi="Times New Roman" w:cs="Times New Roman"/>
          <w:color w:val="000000"/>
        </w:rPr>
        <w:t>art. 108 ust. 1 pkt 3-6 ustawy P</w:t>
      </w:r>
      <w:r>
        <w:rPr>
          <w:rFonts w:ascii="Times New Roman" w:hAnsi="Times New Roman" w:cs="Times New Roman"/>
          <w:color w:val="000000"/>
        </w:rPr>
        <w:t xml:space="preserve">rawo </w:t>
      </w:r>
      <w:r w:rsidRPr="00B820FC">
        <w:rPr>
          <w:rFonts w:ascii="Times New Roman" w:hAnsi="Times New Roman" w:cs="Times New Roman"/>
          <w:color w:val="000000"/>
        </w:rPr>
        <w:t>z</w:t>
      </w:r>
      <w:r>
        <w:rPr>
          <w:rFonts w:ascii="Times New Roman" w:hAnsi="Times New Roman" w:cs="Times New Roman"/>
          <w:color w:val="000000"/>
        </w:rPr>
        <w:t xml:space="preserve">amówień </w:t>
      </w:r>
      <w:r w:rsidRPr="008B45B1">
        <w:rPr>
          <w:rFonts w:ascii="Times New Roman" w:hAnsi="Times New Roman" w:cs="Times New Roman"/>
          <w:color w:val="000000"/>
        </w:rPr>
        <w:t>publicznych</w:t>
      </w:r>
      <w:r w:rsidR="00A604AB" w:rsidRPr="008B45B1">
        <w:rPr>
          <w:rFonts w:ascii="Times New Roman" w:eastAsia="Calibri" w:hAnsi="Times New Roman" w:cs="Times New Roman"/>
          <w:lang w:eastAsia="en-US"/>
        </w:rPr>
        <w:t xml:space="preserve"> są aktualne.</w:t>
      </w:r>
    </w:p>
    <w:p w:rsidR="00A604AB" w:rsidRPr="002E543C" w:rsidRDefault="00A604AB" w:rsidP="00A604A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A604AB" w:rsidRPr="002E543C" w:rsidRDefault="00A604AB" w:rsidP="00A604AB">
      <w:pPr>
        <w:pStyle w:val="Bezodstpw"/>
        <w:spacing w:before="0" w:after="80"/>
        <w:jc w:val="both"/>
        <w:rPr>
          <w:rFonts w:ascii="Times New Roman" w:hAnsi="Times New Roman"/>
          <w:b/>
          <w:sz w:val="24"/>
          <w:szCs w:val="24"/>
        </w:rPr>
      </w:pPr>
    </w:p>
    <w:p w:rsidR="00A604AB" w:rsidRPr="002E543C" w:rsidRDefault="00A604AB" w:rsidP="00A604A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A604AB" w:rsidRDefault="00A604AB" w:rsidP="00A604AB">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0B5BAE" w:rsidRDefault="000B5BAE" w:rsidP="00A604AB">
      <w:pPr>
        <w:pStyle w:val="Bezodstpw"/>
        <w:spacing w:before="0" w:after="80"/>
        <w:jc w:val="both"/>
        <w:rPr>
          <w:rFonts w:ascii="Times New Roman" w:hAnsi="Times New Roman"/>
          <w:sz w:val="24"/>
          <w:szCs w:val="24"/>
        </w:rPr>
      </w:pPr>
    </w:p>
    <w:p w:rsidR="000B5BAE" w:rsidRPr="002E543C" w:rsidRDefault="000B5BAE" w:rsidP="00A604AB">
      <w:pPr>
        <w:pStyle w:val="Bezodstpw"/>
        <w:spacing w:before="0" w:after="80"/>
        <w:jc w:val="both"/>
        <w:rPr>
          <w:rFonts w:ascii="Times New Roman" w:hAnsi="Times New Roman"/>
          <w:sz w:val="24"/>
          <w:szCs w:val="24"/>
        </w:rPr>
      </w:pPr>
    </w:p>
    <w:p w:rsidR="00A604AB" w:rsidRDefault="00A604AB" w:rsidP="00A604A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A604AB" w:rsidRPr="00055ADB" w:rsidRDefault="00A604AB" w:rsidP="00A604A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604AB" w:rsidRDefault="00A604AB" w:rsidP="00A604AB">
      <w:pPr>
        <w:rPr>
          <w:rFonts w:ascii="Times New Roman" w:hAnsi="Times New Roman" w:cs="Times New Roman"/>
          <w:b/>
        </w:rPr>
      </w:pPr>
    </w:p>
    <w:p w:rsidR="00A604AB" w:rsidRPr="003C4096" w:rsidRDefault="00A604AB" w:rsidP="00863859">
      <w:pPr>
        <w:rPr>
          <w:rFonts w:ascii="Times New Roman" w:hAnsi="Times New Roman" w:cs="Times New Roman"/>
          <w:b/>
        </w:rPr>
      </w:pPr>
    </w:p>
    <w:sectPr w:rsidR="00A604AB" w:rsidRPr="003C4096" w:rsidSect="000D11F7">
      <w:footerReference w:type="default" r:id="rId3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61" w:rsidRDefault="00DC0161" w:rsidP="0095189F">
      <w:r>
        <w:separator/>
      </w:r>
    </w:p>
  </w:endnote>
  <w:endnote w:type="continuationSeparator" w:id="0">
    <w:p w:rsidR="00DC0161" w:rsidRDefault="00DC0161"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ira Sans">
    <w:altName w:val="Corbel"/>
    <w:charset w:val="EE"/>
    <w:family w:val="swiss"/>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rebuchet MS">
    <w:panose1 w:val="020B0603020202020204"/>
    <w:charset w:val="EE"/>
    <w:family w:val="swiss"/>
    <w:pitch w:val="variable"/>
    <w:sig w:usb0="00000287" w:usb1="00000003" w:usb2="00000000" w:usb3="00000000" w:csb0="0000009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0A22AB" w:rsidRDefault="000A22AB">
        <w:pPr>
          <w:pStyle w:val="Stopka"/>
          <w:jc w:val="center"/>
        </w:pPr>
        <w:r>
          <w:fldChar w:fldCharType="begin"/>
        </w:r>
        <w:r>
          <w:instrText>PAGE   \* MERGEFORMAT</w:instrText>
        </w:r>
        <w:r>
          <w:fldChar w:fldCharType="separate"/>
        </w:r>
        <w:r w:rsidR="0096201E">
          <w:rPr>
            <w:noProof/>
          </w:rPr>
          <w:t>21</w:t>
        </w:r>
        <w:r>
          <w:fldChar w:fldCharType="end"/>
        </w:r>
      </w:p>
    </w:sdtContent>
  </w:sdt>
  <w:p w:rsidR="000A22AB" w:rsidRDefault="000A2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61" w:rsidRDefault="00DC0161" w:rsidP="0095189F">
      <w:r>
        <w:separator/>
      </w:r>
    </w:p>
  </w:footnote>
  <w:footnote w:type="continuationSeparator" w:id="0">
    <w:p w:rsidR="00DC0161" w:rsidRDefault="00DC0161" w:rsidP="0095189F">
      <w:r>
        <w:continuationSeparator/>
      </w:r>
    </w:p>
  </w:footnote>
  <w:footnote w:id="1">
    <w:p w:rsidR="000A22AB" w:rsidRPr="00125671" w:rsidRDefault="000A22AB" w:rsidP="00A413A5">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0A22AB" w:rsidRDefault="000A22AB" w:rsidP="00A413A5">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p w:rsidR="000A22AB" w:rsidRPr="00E601E4" w:rsidRDefault="000A22AB" w:rsidP="00E601E4">
      <w:pPr>
        <w:pStyle w:val="NormalnyWeb"/>
        <w:spacing w:after="0" w:line="240" w:lineRule="auto"/>
        <w:ind w:left="284" w:right="-1" w:hanging="284"/>
        <w:rPr>
          <w:iCs/>
          <w:sz w:val="18"/>
          <w:szCs w:val="18"/>
        </w:rPr>
      </w:pPr>
      <w:r w:rsidRPr="00A6594B">
        <w:rPr>
          <w:iCs/>
          <w:sz w:val="18"/>
          <w:szCs w:val="18"/>
        </w:rPr>
        <w:t>*)</w:t>
      </w:r>
      <w:r w:rsidRPr="00A6594B">
        <w:rPr>
          <w:iCs/>
          <w:sz w:val="18"/>
          <w:szCs w:val="18"/>
        </w:rPr>
        <w:tab/>
        <w:t>niepotrzebne należy wykreślić</w:t>
      </w:r>
    </w:p>
    <w:p w:rsidR="000A22AB" w:rsidRPr="00A6594B" w:rsidRDefault="000A22AB" w:rsidP="00E601E4">
      <w:pPr>
        <w:pStyle w:val="NormalnyWeb"/>
        <w:spacing w:after="0" w:line="240" w:lineRule="auto"/>
        <w:ind w:left="284" w:right="-1" w:hanging="284"/>
        <w:rPr>
          <w:iCs/>
          <w:sz w:val="18"/>
          <w:szCs w:val="18"/>
        </w:rPr>
      </w:pPr>
      <w:r>
        <w:rPr>
          <w:i/>
          <w:iCs/>
          <w:sz w:val="18"/>
          <w:szCs w:val="18"/>
        </w:rPr>
        <w:t>*</w:t>
      </w:r>
      <w:r w:rsidRPr="00B15FBF">
        <w:rPr>
          <w:i/>
          <w:iCs/>
          <w:sz w:val="18"/>
          <w:szCs w:val="18"/>
        </w:rPr>
        <w:t>*)</w:t>
      </w:r>
      <w:r w:rsidRPr="00B15FBF">
        <w:rPr>
          <w:i/>
          <w:iCs/>
          <w:sz w:val="18"/>
          <w:szCs w:val="18"/>
        </w:rPr>
        <w:tab/>
      </w:r>
      <w:r w:rsidRPr="00B15FBF">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A22AB" w:rsidRPr="00125671" w:rsidRDefault="000A22AB" w:rsidP="00A413A5">
      <w:pPr>
        <w:pStyle w:val="Tekstprzypisudolnego"/>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9563D"/>
    <w:multiLevelType w:val="hybridMultilevel"/>
    <w:tmpl w:val="3CE2B1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BFC55"/>
    <w:multiLevelType w:val="hybridMultilevel"/>
    <w:tmpl w:val="2D5898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45"/>
    <w:multiLevelType w:val="multilevel"/>
    <w:tmpl w:val="BDF61766"/>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F90A4F"/>
    <w:multiLevelType w:val="hybridMultilevel"/>
    <w:tmpl w:val="B3E254F4"/>
    <w:lvl w:ilvl="0" w:tplc="9EBC2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10B8E"/>
    <w:multiLevelType w:val="hybridMultilevel"/>
    <w:tmpl w:val="7654E786"/>
    <w:lvl w:ilvl="0" w:tplc="9070B580">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8470F"/>
    <w:multiLevelType w:val="hybridMultilevel"/>
    <w:tmpl w:val="9680F2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9E99FF"/>
    <w:multiLevelType w:val="hybridMultilevel"/>
    <w:tmpl w:val="D644A6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292370"/>
    <w:multiLevelType w:val="hybridMultilevel"/>
    <w:tmpl w:val="10DABA9E"/>
    <w:lvl w:ilvl="0" w:tplc="BA165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637014C"/>
    <w:multiLevelType w:val="multilevel"/>
    <w:tmpl w:val="5888E78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4" w15:restartNumberingAfterBreak="0">
    <w:nsid w:val="20DA056E"/>
    <w:multiLevelType w:val="multilevel"/>
    <w:tmpl w:val="0A8CE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9768D3"/>
    <w:multiLevelType w:val="hybridMultilevel"/>
    <w:tmpl w:val="19A8A9C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35983FEB"/>
    <w:multiLevelType w:val="hybridMultilevel"/>
    <w:tmpl w:val="B8205D50"/>
    <w:lvl w:ilvl="0" w:tplc="CA7217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F6CFA"/>
    <w:multiLevelType w:val="hybridMultilevel"/>
    <w:tmpl w:val="6C7AED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E0365F"/>
    <w:multiLevelType w:val="hybridMultilevel"/>
    <w:tmpl w:val="7F0C94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C52F40"/>
    <w:multiLevelType w:val="multilevel"/>
    <w:tmpl w:val="D96C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336093"/>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475DC6"/>
    <w:multiLevelType w:val="hybridMultilevel"/>
    <w:tmpl w:val="23D3D5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9D05CA"/>
    <w:multiLevelType w:val="multilevel"/>
    <w:tmpl w:val="5E52D1BA"/>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6CC92D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4"/>
  </w:num>
  <w:num w:numId="4">
    <w:abstractNumId w:val="18"/>
  </w:num>
  <w:num w:numId="5">
    <w:abstractNumId w:val="29"/>
  </w:num>
  <w:num w:numId="6">
    <w:abstractNumId w:val="5"/>
    <w:lvlOverride w:ilvl="0">
      <w:startOverride w:val="2"/>
    </w:lvlOverride>
  </w:num>
  <w:num w:numId="7">
    <w:abstractNumId w:val="3"/>
  </w:num>
  <w:num w:numId="8">
    <w:abstractNumId w:val="26"/>
  </w:num>
  <w:num w:numId="9">
    <w:abstractNumId w:val="14"/>
  </w:num>
  <w:num w:numId="10">
    <w:abstractNumId w:val="12"/>
  </w:num>
  <w:num w:numId="11">
    <w:abstractNumId w:val="30"/>
  </w:num>
  <w:num w:numId="12">
    <w:abstractNumId w:val="8"/>
  </w:num>
  <w:num w:numId="13">
    <w:abstractNumId w:val="31"/>
  </w:num>
  <w:num w:numId="14">
    <w:abstractNumId w:val="33"/>
  </w:num>
  <w:num w:numId="15">
    <w:abstractNumId w:val="7"/>
  </w:num>
  <w:num w:numId="16">
    <w:abstractNumId w:val="27"/>
  </w:num>
  <w:num w:numId="17">
    <w:abstractNumId w:val="6"/>
  </w:num>
  <w:num w:numId="18">
    <w:abstractNumId w:val="0"/>
  </w:num>
  <w:num w:numId="19">
    <w:abstractNumId w:val="28"/>
  </w:num>
  <w:num w:numId="20">
    <w:abstractNumId w:val="17"/>
  </w:num>
  <w:num w:numId="21">
    <w:abstractNumId w:val="1"/>
  </w:num>
  <w:num w:numId="22">
    <w:abstractNumId w:val="20"/>
  </w:num>
  <w:num w:numId="23">
    <w:abstractNumId w:val="10"/>
  </w:num>
  <w:num w:numId="24">
    <w:abstractNumId w:val="25"/>
  </w:num>
  <w:num w:numId="25">
    <w:abstractNumId w:val="16"/>
  </w:num>
  <w:num w:numId="26">
    <w:abstractNumId w:val="24"/>
  </w:num>
  <w:num w:numId="27">
    <w:abstractNumId w:val="22"/>
  </w:num>
  <w:num w:numId="28">
    <w:abstractNumId w:val="9"/>
  </w:num>
  <w:num w:numId="29">
    <w:abstractNumId w:val="19"/>
  </w:num>
  <w:num w:numId="30">
    <w:abstractNumId w:val="15"/>
  </w:num>
  <w:num w:numId="31">
    <w:abstractNumId w:val="32"/>
  </w:num>
  <w:num w:numId="32">
    <w:abstractNumId w:val="13"/>
  </w:num>
  <w:num w:numId="33">
    <w:abstractNumId w:val="2"/>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705"/>
    <w:rsid w:val="00030A73"/>
    <w:rsid w:val="00055207"/>
    <w:rsid w:val="000577A2"/>
    <w:rsid w:val="00063C49"/>
    <w:rsid w:val="000736F6"/>
    <w:rsid w:val="00080180"/>
    <w:rsid w:val="0008546B"/>
    <w:rsid w:val="000902C6"/>
    <w:rsid w:val="000947FE"/>
    <w:rsid w:val="00097001"/>
    <w:rsid w:val="000A22AB"/>
    <w:rsid w:val="000A72F0"/>
    <w:rsid w:val="000B5BAE"/>
    <w:rsid w:val="000C11D6"/>
    <w:rsid w:val="000D11F7"/>
    <w:rsid w:val="000D177D"/>
    <w:rsid w:val="000E4804"/>
    <w:rsid w:val="000E6FC2"/>
    <w:rsid w:val="000F1098"/>
    <w:rsid w:val="0010327E"/>
    <w:rsid w:val="00107402"/>
    <w:rsid w:val="00110350"/>
    <w:rsid w:val="00117528"/>
    <w:rsid w:val="0012436F"/>
    <w:rsid w:val="001376CD"/>
    <w:rsid w:val="00160A3A"/>
    <w:rsid w:val="00197963"/>
    <w:rsid w:val="001A1113"/>
    <w:rsid w:val="001B0AEC"/>
    <w:rsid w:val="001B6517"/>
    <w:rsid w:val="001C6063"/>
    <w:rsid w:val="001D14CA"/>
    <w:rsid w:val="001D4731"/>
    <w:rsid w:val="001D559C"/>
    <w:rsid w:val="00220F38"/>
    <w:rsid w:val="0023255B"/>
    <w:rsid w:val="00244BC4"/>
    <w:rsid w:val="00247683"/>
    <w:rsid w:val="002676E5"/>
    <w:rsid w:val="00270BE4"/>
    <w:rsid w:val="00271365"/>
    <w:rsid w:val="00272175"/>
    <w:rsid w:val="00295911"/>
    <w:rsid w:val="002C12E9"/>
    <w:rsid w:val="002D6B91"/>
    <w:rsid w:val="002E3389"/>
    <w:rsid w:val="002E5AAA"/>
    <w:rsid w:val="002F4A01"/>
    <w:rsid w:val="003122E3"/>
    <w:rsid w:val="00344FDE"/>
    <w:rsid w:val="0035486F"/>
    <w:rsid w:val="00354AE7"/>
    <w:rsid w:val="003579FD"/>
    <w:rsid w:val="00361AC7"/>
    <w:rsid w:val="00372319"/>
    <w:rsid w:val="00375E82"/>
    <w:rsid w:val="00385377"/>
    <w:rsid w:val="003919BE"/>
    <w:rsid w:val="003A728F"/>
    <w:rsid w:val="003C0906"/>
    <w:rsid w:val="003C299D"/>
    <w:rsid w:val="003C4096"/>
    <w:rsid w:val="003D6705"/>
    <w:rsid w:val="003E0FE3"/>
    <w:rsid w:val="003E259D"/>
    <w:rsid w:val="003E7322"/>
    <w:rsid w:val="003F37D4"/>
    <w:rsid w:val="003F47A4"/>
    <w:rsid w:val="00414217"/>
    <w:rsid w:val="004165B3"/>
    <w:rsid w:val="004170BD"/>
    <w:rsid w:val="00425D58"/>
    <w:rsid w:val="004530E9"/>
    <w:rsid w:val="00465FD4"/>
    <w:rsid w:val="004817CD"/>
    <w:rsid w:val="004B12D8"/>
    <w:rsid w:val="004D549B"/>
    <w:rsid w:val="004E68C0"/>
    <w:rsid w:val="0050605C"/>
    <w:rsid w:val="00510C6E"/>
    <w:rsid w:val="005234B6"/>
    <w:rsid w:val="00531A21"/>
    <w:rsid w:val="0053709C"/>
    <w:rsid w:val="00543EA2"/>
    <w:rsid w:val="00554AF4"/>
    <w:rsid w:val="00576455"/>
    <w:rsid w:val="00580123"/>
    <w:rsid w:val="00581A51"/>
    <w:rsid w:val="0059318A"/>
    <w:rsid w:val="005B0045"/>
    <w:rsid w:val="005B7A15"/>
    <w:rsid w:val="005C065F"/>
    <w:rsid w:val="005D0F59"/>
    <w:rsid w:val="005D63C8"/>
    <w:rsid w:val="005E3D06"/>
    <w:rsid w:val="005E6E2B"/>
    <w:rsid w:val="005F7C1F"/>
    <w:rsid w:val="00602716"/>
    <w:rsid w:val="0062494C"/>
    <w:rsid w:val="0062623E"/>
    <w:rsid w:val="00630A86"/>
    <w:rsid w:val="00640F8A"/>
    <w:rsid w:val="00642DEC"/>
    <w:rsid w:val="00643B8B"/>
    <w:rsid w:val="0065327D"/>
    <w:rsid w:val="006644CF"/>
    <w:rsid w:val="006650C7"/>
    <w:rsid w:val="00676557"/>
    <w:rsid w:val="006A3AB6"/>
    <w:rsid w:val="006C3C4C"/>
    <w:rsid w:val="006E70B9"/>
    <w:rsid w:val="006F243A"/>
    <w:rsid w:val="00714A44"/>
    <w:rsid w:val="007405BE"/>
    <w:rsid w:val="007417B8"/>
    <w:rsid w:val="007528DD"/>
    <w:rsid w:val="00760C5A"/>
    <w:rsid w:val="00765D84"/>
    <w:rsid w:val="007A46A5"/>
    <w:rsid w:val="007B0EE9"/>
    <w:rsid w:val="007B5B65"/>
    <w:rsid w:val="007D1A25"/>
    <w:rsid w:val="007D2F6D"/>
    <w:rsid w:val="007E0E98"/>
    <w:rsid w:val="00800DB2"/>
    <w:rsid w:val="00804A5E"/>
    <w:rsid w:val="00804D4F"/>
    <w:rsid w:val="00812803"/>
    <w:rsid w:val="008471E4"/>
    <w:rsid w:val="00863859"/>
    <w:rsid w:val="00880B24"/>
    <w:rsid w:val="0089027A"/>
    <w:rsid w:val="008B45B1"/>
    <w:rsid w:val="008B7C9C"/>
    <w:rsid w:val="008C53B6"/>
    <w:rsid w:val="008C5AA2"/>
    <w:rsid w:val="008E1980"/>
    <w:rsid w:val="00907B93"/>
    <w:rsid w:val="00913159"/>
    <w:rsid w:val="009335B6"/>
    <w:rsid w:val="0095189F"/>
    <w:rsid w:val="00954594"/>
    <w:rsid w:val="0096201E"/>
    <w:rsid w:val="00973621"/>
    <w:rsid w:val="00983BB2"/>
    <w:rsid w:val="00991AB7"/>
    <w:rsid w:val="009A11C9"/>
    <w:rsid w:val="009B163E"/>
    <w:rsid w:val="009C3D98"/>
    <w:rsid w:val="009F05B6"/>
    <w:rsid w:val="00A06EF5"/>
    <w:rsid w:val="00A11FF6"/>
    <w:rsid w:val="00A413A5"/>
    <w:rsid w:val="00A53ECF"/>
    <w:rsid w:val="00A604AB"/>
    <w:rsid w:val="00A678D6"/>
    <w:rsid w:val="00A72F2D"/>
    <w:rsid w:val="00A77C93"/>
    <w:rsid w:val="00A857C9"/>
    <w:rsid w:val="00A958E9"/>
    <w:rsid w:val="00AA4A96"/>
    <w:rsid w:val="00AB15FB"/>
    <w:rsid w:val="00AB3E7E"/>
    <w:rsid w:val="00AE4489"/>
    <w:rsid w:val="00AF00DB"/>
    <w:rsid w:val="00B0338D"/>
    <w:rsid w:val="00B34370"/>
    <w:rsid w:val="00B369D8"/>
    <w:rsid w:val="00B51D6A"/>
    <w:rsid w:val="00B7440D"/>
    <w:rsid w:val="00B83676"/>
    <w:rsid w:val="00B9044B"/>
    <w:rsid w:val="00B924DA"/>
    <w:rsid w:val="00BB275B"/>
    <w:rsid w:val="00BB718E"/>
    <w:rsid w:val="00BD43D7"/>
    <w:rsid w:val="00BD64FC"/>
    <w:rsid w:val="00BE454A"/>
    <w:rsid w:val="00BF3E3F"/>
    <w:rsid w:val="00C03000"/>
    <w:rsid w:val="00C05077"/>
    <w:rsid w:val="00C07A4C"/>
    <w:rsid w:val="00C11F82"/>
    <w:rsid w:val="00C21CAD"/>
    <w:rsid w:val="00C276DD"/>
    <w:rsid w:val="00C31D32"/>
    <w:rsid w:val="00C53FFE"/>
    <w:rsid w:val="00C94A9C"/>
    <w:rsid w:val="00C9602C"/>
    <w:rsid w:val="00CA1D0D"/>
    <w:rsid w:val="00CA7793"/>
    <w:rsid w:val="00CC6D45"/>
    <w:rsid w:val="00CD7ED8"/>
    <w:rsid w:val="00CE0D0A"/>
    <w:rsid w:val="00D04D4C"/>
    <w:rsid w:val="00D076E4"/>
    <w:rsid w:val="00D104B8"/>
    <w:rsid w:val="00D13BDB"/>
    <w:rsid w:val="00D1769E"/>
    <w:rsid w:val="00D35164"/>
    <w:rsid w:val="00D454F0"/>
    <w:rsid w:val="00D53A19"/>
    <w:rsid w:val="00D659A4"/>
    <w:rsid w:val="00D7006E"/>
    <w:rsid w:val="00D71EEE"/>
    <w:rsid w:val="00D91E0F"/>
    <w:rsid w:val="00DC0161"/>
    <w:rsid w:val="00DE274E"/>
    <w:rsid w:val="00DF7CEB"/>
    <w:rsid w:val="00E20B89"/>
    <w:rsid w:val="00E23BD7"/>
    <w:rsid w:val="00E453ED"/>
    <w:rsid w:val="00E577C5"/>
    <w:rsid w:val="00E601E4"/>
    <w:rsid w:val="00E6628E"/>
    <w:rsid w:val="00E70A90"/>
    <w:rsid w:val="00EA1F78"/>
    <w:rsid w:val="00EB2FA3"/>
    <w:rsid w:val="00EC4096"/>
    <w:rsid w:val="00EC523C"/>
    <w:rsid w:val="00EE1DEC"/>
    <w:rsid w:val="00F039E1"/>
    <w:rsid w:val="00F1073C"/>
    <w:rsid w:val="00F123D2"/>
    <w:rsid w:val="00F1279D"/>
    <w:rsid w:val="00F37CBE"/>
    <w:rsid w:val="00FA4D8A"/>
    <w:rsid w:val="00FA7643"/>
    <w:rsid w:val="00FA7CF8"/>
    <w:rsid w:val="00FD22DA"/>
    <w:rsid w:val="00FD2472"/>
    <w:rsid w:val="00FE2A06"/>
    <w:rsid w:val="00FE5115"/>
    <w:rsid w:val="00FE7992"/>
    <w:rsid w:val="00FF044C"/>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5C065F"/>
    <w:pPr>
      <w:numPr>
        <w:numId w:val="2"/>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character" w:customStyle="1" w:styleId="CharStyle3">
    <w:name w:val="Char Style 3"/>
    <w:basedOn w:val="Domylnaczcionkaakapitu"/>
    <w:link w:val="Style2"/>
    <w:uiPriority w:val="99"/>
    <w:locked/>
    <w:rsid w:val="00F1279D"/>
    <w:rPr>
      <w:rFonts w:cs="Times New Roman"/>
      <w:shd w:val="clear" w:color="auto" w:fill="FFFFFF"/>
    </w:rPr>
  </w:style>
  <w:style w:type="paragraph" w:customStyle="1" w:styleId="Style2">
    <w:name w:val="Style 2"/>
    <w:basedOn w:val="Normalny"/>
    <w:link w:val="CharStyle3"/>
    <w:uiPriority w:val="99"/>
    <w:rsid w:val="00F1279D"/>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paragraph" w:styleId="NormalnyWeb">
    <w:name w:val="Normal (Web)"/>
    <w:basedOn w:val="Normalny"/>
    <w:uiPriority w:val="99"/>
    <w:rsid w:val="00E601E4"/>
    <w:pPr>
      <w:suppressAutoHyphens w:val="0"/>
      <w:spacing w:after="210" w:line="210" w:lineRule="atLeast"/>
      <w:jc w:val="both"/>
    </w:pPr>
    <w:rPr>
      <w:rFonts w:ascii="Times New Roman" w:hAnsi="Times New Roman" w:cs="Times New Roman"/>
      <w:bCs w:val="0"/>
      <w:sz w:val="17"/>
      <w:szCs w:val="17"/>
      <w:lang w:eastAsia="pl-PL"/>
    </w:rPr>
  </w:style>
  <w:style w:type="paragraph" w:styleId="Bezodstpw">
    <w:name w:val="No Spacing"/>
    <w:uiPriority w:val="1"/>
    <w:qFormat/>
    <w:rsid w:val="00A604AB"/>
    <w:pPr>
      <w:spacing w:before="100" w:after="0" w:line="240" w:lineRule="auto"/>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cwk@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g_mikolaj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transakcja/741884"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41884" TargetMode="External"/><Relationship Id="rId14" Type="http://schemas.openxmlformats.org/officeDocument/2006/relationships/hyperlink" Target="https://platformazakupowa.pl/transakcja/741884"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1B97-79AA-4E93-B749-6B51FAF4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28</Pages>
  <Words>10648</Words>
  <Characters>63891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193</cp:revision>
  <cp:lastPrinted>2023-03-16T11:34:00Z</cp:lastPrinted>
  <dcterms:created xsi:type="dcterms:W3CDTF">2021-03-11T10:01:00Z</dcterms:created>
  <dcterms:modified xsi:type="dcterms:W3CDTF">2023-03-16T12:22:00Z</dcterms:modified>
</cp:coreProperties>
</file>