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BEE" w:rsidRPr="00D94BEE" w:rsidRDefault="00D94BEE" w:rsidP="00D94BEE">
      <w:pPr>
        <w:widowControl w:val="0"/>
        <w:autoSpaceDE w:val="0"/>
        <w:autoSpaceDN w:val="0"/>
        <w:adjustRightInd w:val="0"/>
        <w:spacing w:before="20" w:after="20" w:line="360" w:lineRule="auto"/>
        <w:rPr>
          <w:rFonts w:eastAsia="Times New Roman" w:cstheme="minorHAnsi"/>
          <w:color w:val="000000"/>
        </w:rPr>
      </w:pPr>
      <w:bookmarkStart w:id="0" w:name="_GoBack"/>
      <w:bookmarkEnd w:id="0"/>
      <w:r w:rsidRPr="008C6086">
        <w:rPr>
          <w:rFonts w:eastAsia="Times New Roman" w:cstheme="minorHAnsi"/>
          <w:color w:val="000000"/>
        </w:rPr>
        <w:t xml:space="preserve">Białystok, </w:t>
      </w:r>
      <w:r w:rsidR="008C6086" w:rsidRPr="008C6086">
        <w:rPr>
          <w:rFonts w:eastAsia="Times New Roman" w:cstheme="minorHAnsi"/>
          <w:color w:val="000000"/>
        </w:rPr>
        <w:t>31.12</w:t>
      </w:r>
      <w:r w:rsidRPr="008C6086">
        <w:rPr>
          <w:rFonts w:eastAsia="Times New Roman" w:cstheme="minorHAnsi"/>
          <w:color w:val="000000"/>
        </w:rPr>
        <w:t>.202</w:t>
      </w:r>
      <w:r w:rsidR="008C6086" w:rsidRPr="008C6086">
        <w:rPr>
          <w:rFonts w:eastAsia="Times New Roman" w:cstheme="minorHAnsi"/>
          <w:color w:val="000000"/>
        </w:rPr>
        <w:t>4</w:t>
      </w:r>
      <w:r w:rsidRPr="008C6086">
        <w:rPr>
          <w:rFonts w:eastAsia="Times New Roman" w:cstheme="minorHAnsi"/>
          <w:color w:val="000000"/>
        </w:rPr>
        <w:t xml:space="preserve"> r</w:t>
      </w:r>
      <w:r w:rsidRPr="00D94BEE">
        <w:rPr>
          <w:rFonts w:eastAsia="Times New Roman" w:cstheme="minorHAnsi"/>
          <w:color w:val="000000"/>
        </w:rPr>
        <w:t xml:space="preserve"> </w:t>
      </w:r>
    </w:p>
    <w:p w:rsidR="00D94BEE" w:rsidRPr="00D94BEE" w:rsidRDefault="00D94BEE" w:rsidP="00D94BEE">
      <w:pPr>
        <w:spacing w:after="0" w:line="360" w:lineRule="auto"/>
        <w:rPr>
          <w:rFonts w:eastAsia="Times New Roman" w:cstheme="minorHAnsi"/>
          <w:iCs/>
        </w:rPr>
      </w:pPr>
      <w:r w:rsidRPr="00D94BEE">
        <w:rPr>
          <w:rFonts w:eastAsia="Times New Roman" w:cstheme="minorHAnsi"/>
          <w:b/>
          <w:iCs/>
        </w:rPr>
        <w:t xml:space="preserve">ZAMAWIAJĄCY </w:t>
      </w:r>
      <w:r w:rsidRPr="00D94BEE">
        <w:rPr>
          <w:rFonts w:eastAsia="Times New Roman" w:cstheme="minorHAnsi"/>
        </w:rPr>
        <w:t xml:space="preserve">UNIWERSYTET MEDYCZNY W BIAŁYMSTOKU, ul. Jana Kilińskiego 1, </w:t>
      </w:r>
      <w:r w:rsidRPr="00D94BEE">
        <w:rPr>
          <w:rFonts w:eastAsia="Times New Roman" w:cstheme="minorHAnsi"/>
        </w:rPr>
        <w:br/>
        <w:t>15 – 089 Białystok</w:t>
      </w:r>
      <w:r w:rsidRPr="00D94BEE">
        <w:rPr>
          <w:rFonts w:eastAsia="Times New Roman" w:cstheme="minorHAnsi"/>
          <w:iCs/>
        </w:rPr>
        <w:t xml:space="preserve"> </w:t>
      </w:r>
      <w:r w:rsidRPr="00D94BEE">
        <w:rPr>
          <w:rFonts w:eastAsia="Times New Roman" w:cstheme="minorHAnsi"/>
        </w:rPr>
        <w:t>NIP: 542 - 021 - 17 - 17, REGON: 000288604</w:t>
      </w:r>
    </w:p>
    <w:p w:rsidR="00D94BEE" w:rsidRPr="00D94BEE" w:rsidRDefault="00D94BEE" w:rsidP="00D94BEE">
      <w:pPr>
        <w:spacing w:after="0" w:line="360" w:lineRule="auto"/>
        <w:rPr>
          <w:rFonts w:eastAsia="Times New Roman" w:cstheme="minorHAnsi"/>
        </w:rPr>
      </w:pPr>
      <w:r w:rsidRPr="00D94BEE">
        <w:rPr>
          <w:rFonts w:eastAsia="Times New Roman" w:cstheme="minorHAnsi"/>
        </w:rPr>
        <w:t>tel. 85 686 51 37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/>
          <w:lang w:val="en-US"/>
        </w:rPr>
      </w:pPr>
      <w:r w:rsidRPr="00D94BEE">
        <w:rPr>
          <w:rFonts w:eastAsia="Times New Roman" w:cstheme="minorHAnsi"/>
          <w:lang w:val="en-US"/>
        </w:rPr>
        <w:t xml:space="preserve">e-mail: </w:t>
      </w:r>
      <w:hyperlink r:id="rId7" w:history="1">
        <w:r w:rsidRPr="00D94BEE">
          <w:rPr>
            <w:rFonts w:eastAsia="Times New Roman" w:cstheme="minorHAnsi"/>
            <w:color w:val="0000FF"/>
            <w:u w:val="single"/>
            <w:lang w:val="en-US"/>
          </w:rPr>
          <w:t>zampubl@umb.edu.pl</w:t>
        </w:r>
      </w:hyperlink>
      <w:r w:rsidRPr="00D94BEE">
        <w:rPr>
          <w:rFonts w:eastAsia="Times New Roman" w:cstheme="minorHAnsi"/>
          <w:b/>
          <w:lang w:val="en-US"/>
        </w:rPr>
        <w:t xml:space="preserve"> 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before="240" w:after="0" w:line="360" w:lineRule="auto"/>
        <w:rPr>
          <w:rFonts w:eastAsia="Times New Roman" w:cstheme="minorHAnsi"/>
        </w:rPr>
      </w:pPr>
      <w:r w:rsidRPr="00D94BEE">
        <w:rPr>
          <w:rFonts w:eastAsia="Times New Roman" w:cstheme="minorHAnsi"/>
          <w:b/>
          <w:color w:val="000000"/>
        </w:rPr>
        <w:t>Dotyczy:</w:t>
      </w:r>
      <w:r w:rsidRPr="00D94BEE">
        <w:rPr>
          <w:rFonts w:eastAsia="Times New Roman" w:cstheme="minorHAnsi"/>
        </w:rPr>
        <w:t xml:space="preserve"> opracowanie dokumentacji projektowej oraz uzyskanie wszystkich wymaganych uzgodnień i pozwoleń w tym PWKZ dotyczącej adaptacji pomieszczeń na potrzeby jednostki do spraw dostępności roboty budowlane, sanitarne i elektrotechniczne z podziałem na dwa zadania wraz z pełnieniem nadzoru autorskiego: 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</w:rPr>
      </w:pPr>
      <w:r w:rsidRPr="00D94BEE">
        <w:rPr>
          <w:rFonts w:eastAsia="Times New Roman" w:cstheme="minorHAnsi"/>
        </w:rPr>
        <w:t xml:space="preserve">Zadanie I Remont 2 pomieszczeń biurowych i łazienki dla niepełnosprawnych wraz z zapewnieniem dojść i pochylni do Domu Studenta nr 1 UMB przy ul. Akademickiej 3 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</w:rPr>
      </w:pPr>
      <w:r w:rsidRPr="00D94BEE">
        <w:rPr>
          <w:rFonts w:eastAsia="Times New Roman" w:cstheme="minorHAnsi"/>
        </w:rPr>
        <w:t>Zadanie II Wykonanie pochylni dla osób niepełnosprawnych przy budynku lewego skrzydła Pałacu Branickich celem dostępności do Działu Rekrutacji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</w:rPr>
      </w:pPr>
      <w:r w:rsidRPr="00D94BEE">
        <w:rPr>
          <w:rFonts w:eastAsia="Times New Roman" w:cstheme="minorHAnsi"/>
          <w:b/>
          <w:color w:val="000000"/>
        </w:rPr>
        <w:t>Numer postępowania: AZP.25.2.21.2024</w:t>
      </w:r>
    </w:p>
    <w:p w:rsidR="00241E87" w:rsidRPr="00D94BEE" w:rsidRDefault="00241E87" w:rsidP="00FC17FA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  <w:iCs/>
          <w:color w:val="000000"/>
        </w:rPr>
      </w:pPr>
    </w:p>
    <w:p w:rsidR="00241E87" w:rsidRPr="00D94BEE" w:rsidRDefault="00241E87" w:rsidP="00FC17FA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D94BEE">
        <w:rPr>
          <w:rFonts w:cstheme="minorHAnsi"/>
          <w:b/>
          <w:bCs/>
          <w:iCs/>
          <w:color w:val="000000"/>
        </w:rPr>
        <w:t xml:space="preserve">Strona internetowa prowadzonego postępowania: </w:t>
      </w:r>
      <w:hyperlink r:id="rId8" w:history="1">
        <w:r w:rsidR="00D94BEE" w:rsidRPr="00D94BEE">
          <w:rPr>
            <w:rFonts w:ascii="Calibri" w:eastAsia="NSimSun" w:hAnsi="Calibri" w:cs="Calibri"/>
            <w:color w:val="0000FF"/>
            <w:kern w:val="2"/>
            <w:u w:val="single"/>
            <w:lang w:eastAsia="zh-CN" w:bidi="hi-IN"/>
          </w:rPr>
          <w:t>https://platformazakupowa.pl/transakcja/1027756</w:t>
        </w:r>
      </w:hyperlink>
      <w:r w:rsidR="00D94BEE" w:rsidRPr="00D94BEE">
        <w:rPr>
          <w:rFonts w:ascii="Calibri" w:eastAsia="NSimSun" w:hAnsi="Calibri" w:cs="Calibri"/>
          <w:kern w:val="2"/>
          <w:lang w:eastAsia="zh-CN" w:bidi="hi-IN"/>
        </w:rPr>
        <w:t xml:space="preserve">   </w:t>
      </w:r>
    </w:p>
    <w:p w:rsidR="00D94BEE" w:rsidRPr="00D94BEE" w:rsidRDefault="00D94BEE" w:rsidP="00D94BEE">
      <w:pPr>
        <w:shd w:val="clear" w:color="auto" w:fill="FFFFFF"/>
        <w:autoSpaceDE w:val="0"/>
        <w:autoSpaceDN w:val="0"/>
        <w:adjustRightInd w:val="0"/>
        <w:spacing w:before="240" w:line="360" w:lineRule="auto"/>
        <w:rPr>
          <w:rFonts w:cstheme="minorHAnsi"/>
          <w:b/>
          <w:bCs/>
          <w:lang w:eastAsia="en-US"/>
        </w:rPr>
      </w:pPr>
      <w:bookmarkStart w:id="1" w:name="_Hlk105577329"/>
      <w:r w:rsidRPr="00D94BEE">
        <w:rPr>
          <w:rFonts w:cstheme="minorHAnsi"/>
          <w:b/>
          <w:bCs/>
          <w:lang w:eastAsia="en-US"/>
        </w:rPr>
        <w:t xml:space="preserve">INFORMACJA O </w:t>
      </w:r>
      <w:bookmarkEnd w:id="1"/>
      <w:r w:rsidRPr="00D94BEE">
        <w:rPr>
          <w:rFonts w:cstheme="minorHAnsi"/>
          <w:b/>
          <w:bCs/>
          <w:lang w:eastAsia="en-US"/>
        </w:rPr>
        <w:t xml:space="preserve">WYBORZE NAJKORZYSTNIEJSZEJ OFERTY </w:t>
      </w:r>
    </w:p>
    <w:p w:rsidR="005D597D" w:rsidRPr="00D94BEE" w:rsidRDefault="00D94BEE" w:rsidP="00572410">
      <w:pPr>
        <w:widowControl w:val="0"/>
        <w:autoSpaceDE w:val="0"/>
        <w:autoSpaceDN w:val="0"/>
        <w:adjustRightInd w:val="0"/>
        <w:spacing w:before="60" w:after="0" w:line="360" w:lineRule="auto"/>
        <w:rPr>
          <w:rFonts w:cstheme="minorHAnsi"/>
        </w:rPr>
      </w:pPr>
      <w:r w:rsidRPr="00D94BEE">
        <w:rPr>
          <w:rFonts w:cstheme="minorHAnsi"/>
          <w:bCs/>
          <w:lang w:eastAsia="en-US"/>
        </w:rPr>
        <w:t xml:space="preserve">Zgodnie z art. 253 ust. 2 ustawy z dnia 11 września 2019 r. – Prawo zamówień publicznych </w:t>
      </w:r>
      <w:r w:rsidRPr="00D94BEE">
        <w:rPr>
          <w:rFonts w:cstheme="minorHAnsi"/>
          <w:bCs/>
          <w:lang w:eastAsia="en-US"/>
        </w:rPr>
        <w:br/>
        <w:t>(</w:t>
      </w:r>
      <w:proofErr w:type="spellStart"/>
      <w:r w:rsidRPr="00D94BEE">
        <w:rPr>
          <w:rFonts w:cstheme="minorHAnsi"/>
          <w:bCs/>
          <w:lang w:eastAsia="en-US"/>
        </w:rPr>
        <w:t>t.j</w:t>
      </w:r>
      <w:proofErr w:type="spellEnd"/>
      <w:r w:rsidRPr="00D94BEE">
        <w:rPr>
          <w:rFonts w:cstheme="minorHAnsi"/>
          <w:bCs/>
          <w:lang w:eastAsia="en-US"/>
        </w:rPr>
        <w:t xml:space="preserve">. Dz. U. z 2024 r. poz. 1320)  zwana dalej: PZP, Zamawiający informuje równocześnie wszystkich Wykonawców, którzy złożyli oferty iż, </w:t>
      </w:r>
      <w:r w:rsidRPr="00D94BEE">
        <w:rPr>
          <w:rFonts w:cstheme="minorHAnsi"/>
          <w:b/>
          <w:bCs/>
          <w:lang w:eastAsia="en-US"/>
        </w:rPr>
        <w:t>jako najkorzystniejszą wybrano:</w:t>
      </w:r>
      <w:r w:rsidRPr="00D94BEE">
        <w:rPr>
          <w:rFonts w:eastAsia="Times New Roman" w:cstheme="minorHAnsi"/>
          <w:color w:val="000000"/>
        </w:rPr>
        <w:t xml:space="preserve"> </w:t>
      </w:r>
      <w:r w:rsidRPr="00D94BEE">
        <w:rPr>
          <w:rFonts w:eastAsia="Times New Roman" w:cstheme="minorHAnsi"/>
          <w:color w:val="000000"/>
        </w:rPr>
        <w:br/>
        <w:t>Ofertę nr 1 złożoną przez:</w:t>
      </w:r>
      <w:r w:rsidRPr="00D94BEE">
        <w:rPr>
          <w:rFonts w:eastAsia="Times New Roman" w:cstheme="minorHAnsi"/>
          <w:b/>
          <w:color w:val="000000"/>
        </w:rPr>
        <w:t xml:space="preserve"> </w:t>
      </w:r>
      <w:bookmarkStart w:id="2" w:name="_Hlk184984046"/>
      <w:r w:rsidRPr="00D94BEE">
        <w:rPr>
          <w:rFonts w:eastAsia="Times New Roman" w:cstheme="minorHAnsi"/>
          <w:b/>
          <w:color w:val="000000"/>
        </w:rPr>
        <w:t xml:space="preserve">ABC Pracownia Projektowa Iwona </w:t>
      </w:r>
      <w:proofErr w:type="spellStart"/>
      <w:r w:rsidRPr="00D94BEE">
        <w:rPr>
          <w:rFonts w:eastAsia="Times New Roman" w:cstheme="minorHAnsi"/>
          <w:b/>
          <w:color w:val="000000"/>
        </w:rPr>
        <w:t>Cimochowicz</w:t>
      </w:r>
      <w:proofErr w:type="spellEnd"/>
      <w:r w:rsidRPr="00D94BEE">
        <w:rPr>
          <w:rFonts w:eastAsia="Times New Roman" w:cstheme="minorHAnsi"/>
          <w:b/>
          <w:color w:val="000000"/>
        </w:rPr>
        <w:t xml:space="preserve">, </w:t>
      </w:r>
      <w:r w:rsidRPr="00D94BEE">
        <w:rPr>
          <w:rFonts w:eastAsia="Times New Roman" w:cstheme="minorHAnsi"/>
          <w:b/>
          <w:color w:val="000000"/>
        </w:rPr>
        <w:br/>
      </w:r>
      <w:r w:rsidRPr="00D94BEE">
        <w:rPr>
          <w:rFonts w:eastAsia="Times New Roman" w:cstheme="minorHAnsi"/>
          <w:color w:val="000000"/>
        </w:rPr>
        <w:t xml:space="preserve">Ul. Prądzyńskiego 30, 15-199 Białystok, NIP: 966-128-89-71, </w:t>
      </w:r>
      <w:bookmarkEnd w:id="2"/>
      <w:r w:rsidRPr="00D94BEE">
        <w:rPr>
          <w:rFonts w:eastAsia="Times New Roman" w:cstheme="minorHAnsi"/>
          <w:b/>
          <w:color w:val="000000"/>
        </w:rPr>
        <w:t>z ceną: 39 360,00zł brutto</w:t>
      </w:r>
    </w:p>
    <w:p w:rsidR="00D94BEE" w:rsidRPr="00D94BEE" w:rsidRDefault="00D94BEE" w:rsidP="00D94BEE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eastAsiaTheme="minorHAnsi" w:cstheme="minorHAnsi"/>
          <w:bCs/>
          <w:lang w:eastAsia="en-US"/>
        </w:rPr>
      </w:pPr>
      <w:r w:rsidRPr="00D94BEE">
        <w:rPr>
          <w:rFonts w:eastAsiaTheme="minorHAnsi" w:cstheme="minorHAnsi"/>
          <w:bCs/>
          <w:u w:val="single"/>
          <w:lang w:eastAsia="en-US"/>
        </w:rPr>
        <w:t xml:space="preserve">Uzasadnienie wyboru: </w:t>
      </w:r>
      <w:r w:rsidRPr="00D94BEE">
        <w:rPr>
          <w:rFonts w:eastAsiaTheme="minorHAnsi" w:cstheme="minorHAnsi"/>
          <w:bCs/>
          <w:lang w:eastAsia="en-US"/>
        </w:rPr>
        <w:t>Zgodnie z art. 239 ust. 1 ustawy PZP, Zamawiający wybiera najkorzystniejszą ofertę na podstawie kryteriów oceny ofert określonych w dokumentach zamówienia.</w:t>
      </w:r>
    </w:p>
    <w:p w:rsidR="00D94BEE" w:rsidRDefault="00D94BEE" w:rsidP="00D94B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Theme="minorHAnsi" w:cstheme="minorHAnsi"/>
          <w:bCs/>
          <w:lang w:eastAsia="en-US"/>
        </w:rPr>
      </w:pPr>
      <w:r w:rsidRPr="00D94BEE">
        <w:rPr>
          <w:rFonts w:eastAsiaTheme="minorHAnsi" w:cstheme="minorHAnsi"/>
          <w:bCs/>
          <w:lang w:eastAsia="en-US"/>
        </w:rPr>
        <w:lastRenderedPageBreak/>
        <w:t xml:space="preserve">W przedmiotowym postępowaniu </w:t>
      </w:r>
      <w:r w:rsidRPr="00D94BEE">
        <w:rPr>
          <w:rFonts w:eastAsiaTheme="minorHAnsi" w:cstheme="minorHAnsi"/>
          <w:b/>
          <w:bCs/>
          <w:lang w:eastAsia="en-US"/>
        </w:rPr>
        <w:t>wpłynęły 3 oferty</w:t>
      </w:r>
      <w:r w:rsidRPr="00D94BEE">
        <w:rPr>
          <w:rFonts w:eastAsiaTheme="minorHAnsi" w:cstheme="minorHAnsi"/>
          <w:bCs/>
          <w:lang w:eastAsia="en-US"/>
        </w:rPr>
        <w:t xml:space="preserve">. Poniżej punktacja przyznana ofertom w kryterium oceny ofert i łączna punktacja: </w:t>
      </w:r>
    </w:p>
    <w:p w:rsidR="00D94BEE" w:rsidRPr="00D94BEE" w:rsidRDefault="00D94BEE" w:rsidP="00D94B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Theme="minorHAnsi" w:cstheme="minorHAnsi"/>
          <w:bCs/>
          <w:lang w:eastAsia="en-US"/>
        </w:rPr>
      </w:pP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</w:rPr>
      </w:pPr>
      <w:r w:rsidRPr="00D94BEE">
        <w:rPr>
          <w:rFonts w:eastAsia="Times New Roman" w:cstheme="minorHAnsi"/>
          <w:b/>
          <w:color w:val="000000"/>
        </w:rPr>
        <w:t xml:space="preserve">- </w:t>
      </w:r>
      <w:r w:rsidRPr="00D94BEE">
        <w:rPr>
          <w:rFonts w:eastAsia="Times New Roman" w:cstheme="minorHAnsi"/>
          <w:color w:val="000000"/>
        </w:rPr>
        <w:t>Oferta nr 1 złożona przez:</w:t>
      </w:r>
      <w:r w:rsidRPr="00D94BEE">
        <w:rPr>
          <w:rFonts w:eastAsia="Times New Roman" w:cstheme="minorHAnsi"/>
          <w:b/>
          <w:color w:val="000000"/>
        </w:rPr>
        <w:t xml:space="preserve"> ABC Pracownia Projektowa Iwona </w:t>
      </w:r>
      <w:proofErr w:type="spellStart"/>
      <w:r w:rsidRPr="00D94BEE">
        <w:rPr>
          <w:rFonts w:eastAsia="Times New Roman" w:cstheme="minorHAnsi"/>
          <w:b/>
          <w:color w:val="000000"/>
        </w:rPr>
        <w:t>Cimochowicz</w:t>
      </w:r>
      <w:proofErr w:type="spellEnd"/>
      <w:r w:rsidRPr="00D94BEE">
        <w:rPr>
          <w:rFonts w:eastAsia="Times New Roman" w:cstheme="minorHAnsi"/>
          <w:b/>
          <w:color w:val="000000"/>
        </w:rPr>
        <w:t xml:space="preserve">, </w:t>
      </w:r>
      <w:r w:rsidRPr="00D94BEE">
        <w:rPr>
          <w:rFonts w:eastAsia="Times New Roman" w:cstheme="minorHAnsi"/>
          <w:b/>
          <w:color w:val="000000"/>
        </w:rPr>
        <w:br/>
      </w:r>
      <w:r w:rsidRPr="00D94BEE">
        <w:rPr>
          <w:rFonts w:eastAsia="Times New Roman" w:cstheme="minorHAnsi"/>
          <w:color w:val="000000"/>
        </w:rPr>
        <w:t xml:space="preserve">Ul. Prądzyńskiego 30, 15-199 Białystok, NIP: 966-128-89-71, </w:t>
      </w:r>
      <w:r w:rsidRPr="00D94BEE">
        <w:rPr>
          <w:rFonts w:eastAsia="Times New Roman" w:cstheme="minorHAnsi"/>
          <w:b/>
          <w:color w:val="000000"/>
        </w:rPr>
        <w:t xml:space="preserve">z ceną: </w:t>
      </w:r>
      <w:r>
        <w:rPr>
          <w:rFonts w:eastAsia="Times New Roman" w:cstheme="minorHAnsi"/>
          <w:b/>
          <w:color w:val="000000"/>
        </w:rPr>
        <w:t xml:space="preserve">39 360,00 </w:t>
      </w:r>
      <w:r w:rsidRPr="00D94BEE">
        <w:rPr>
          <w:rFonts w:eastAsia="Times New Roman" w:cstheme="minorHAnsi"/>
          <w:b/>
          <w:color w:val="000000"/>
        </w:rPr>
        <w:t>zł brutto,</w:t>
      </w:r>
      <w:r w:rsidRPr="00D94BEE">
        <w:rPr>
          <w:rFonts w:eastAsia="Times New Roman" w:cstheme="minorHAnsi"/>
          <w:b/>
          <w:color w:val="000000"/>
          <w:u w:val="single"/>
        </w:rPr>
        <w:br/>
      </w:r>
      <w:r w:rsidRPr="00D94BEE">
        <w:rPr>
          <w:rFonts w:eastAsia="Times New Roman" w:cstheme="minorHAnsi"/>
          <w:color w:val="000000"/>
        </w:rPr>
        <w:t xml:space="preserve">która uzyskała </w:t>
      </w:r>
      <w:r w:rsidRPr="00D94BEE">
        <w:rPr>
          <w:rFonts w:eastAsia="Times New Roman" w:cstheme="minorHAnsi"/>
          <w:b/>
          <w:color w:val="000000"/>
        </w:rPr>
        <w:t xml:space="preserve">łącznie: </w:t>
      </w:r>
      <w:r>
        <w:rPr>
          <w:rFonts w:eastAsia="Times New Roman" w:cstheme="minorHAnsi"/>
          <w:b/>
          <w:color w:val="000000"/>
        </w:rPr>
        <w:t>100</w:t>
      </w:r>
      <w:r w:rsidRPr="00D94BEE">
        <w:rPr>
          <w:rFonts w:eastAsia="Times New Roman" w:cstheme="minorHAnsi"/>
          <w:color w:val="000000"/>
        </w:rPr>
        <w:t xml:space="preserve"> pkt. w tym: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</w:rPr>
      </w:pPr>
      <w:r w:rsidRPr="00D94BEE">
        <w:rPr>
          <w:rFonts w:eastAsia="Times New Roman" w:cstheme="minorHAnsi"/>
          <w:bCs/>
          <w:color w:val="000000"/>
        </w:rPr>
        <w:t xml:space="preserve">Punkty przyznane w kryterium cena – </w:t>
      </w:r>
      <w:r w:rsidRPr="00D94BEE">
        <w:rPr>
          <w:rFonts w:eastAsia="Times New Roman" w:cstheme="minorHAnsi"/>
          <w:b/>
          <w:bCs/>
          <w:color w:val="000000"/>
        </w:rPr>
        <w:t>60 pkt.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</w:rPr>
      </w:pPr>
      <w:r w:rsidRPr="00D94BEE">
        <w:rPr>
          <w:rFonts w:eastAsia="Times New Roman" w:cstheme="minorHAnsi"/>
          <w:color w:val="000000"/>
        </w:rPr>
        <w:t xml:space="preserve">Punkty przyznane w kryterium termin wykonania– </w:t>
      </w:r>
      <w:r>
        <w:rPr>
          <w:rFonts w:eastAsia="Times New Roman" w:cstheme="minorHAnsi"/>
          <w:b/>
          <w:color w:val="000000"/>
        </w:rPr>
        <w:t xml:space="preserve">40 </w:t>
      </w:r>
      <w:r w:rsidRPr="00D94BEE">
        <w:rPr>
          <w:rFonts w:eastAsia="Times New Roman" w:cstheme="minorHAnsi"/>
          <w:b/>
          <w:color w:val="000000"/>
        </w:rPr>
        <w:t>pkt.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before="480" w:after="60" w:line="360" w:lineRule="auto"/>
        <w:rPr>
          <w:rFonts w:eastAsia="Times New Roman" w:cstheme="minorHAnsi"/>
          <w:b/>
          <w:color w:val="000000"/>
        </w:rPr>
      </w:pPr>
      <w:bookmarkStart w:id="3" w:name="_Hlk184983986"/>
      <w:r w:rsidRPr="00D94BEE">
        <w:rPr>
          <w:rFonts w:eastAsia="Times New Roman" w:cstheme="minorHAnsi"/>
          <w:b/>
          <w:color w:val="000000"/>
        </w:rPr>
        <w:t xml:space="preserve">- </w:t>
      </w:r>
      <w:r w:rsidRPr="00D94BEE">
        <w:rPr>
          <w:rFonts w:eastAsia="Times New Roman" w:cstheme="minorHAnsi"/>
          <w:color w:val="000000"/>
        </w:rPr>
        <w:t xml:space="preserve">Oferta nr 2 złożona przez: </w:t>
      </w:r>
      <w:r w:rsidRPr="00D94BEE">
        <w:rPr>
          <w:rFonts w:eastAsia="Times New Roman" w:cstheme="minorHAnsi"/>
          <w:b/>
          <w:color w:val="000000"/>
        </w:rPr>
        <w:t>ENERGOPROJEKTY SP. Z O.O</w:t>
      </w:r>
      <w:r w:rsidRPr="00D94BEE">
        <w:rPr>
          <w:rFonts w:eastAsia="Times New Roman" w:cstheme="minorHAnsi"/>
          <w:color w:val="000000"/>
        </w:rPr>
        <w:t>., UL. OPOLSKA 15, 15-549 BIAŁYSTOK,</w:t>
      </w:r>
      <w:r w:rsidRPr="00D94BEE">
        <w:rPr>
          <w:rFonts w:eastAsia="Times New Roman" w:cstheme="minorHAnsi"/>
          <w:color w:val="000000"/>
        </w:rPr>
        <w:br/>
        <w:t xml:space="preserve">NIP: 966 209 70 78 z ceną: </w:t>
      </w:r>
      <w:r w:rsidRPr="00D94BEE">
        <w:rPr>
          <w:rFonts w:eastAsia="Times New Roman" w:cstheme="minorHAnsi"/>
          <w:b/>
          <w:color w:val="000000"/>
        </w:rPr>
        <w:t>70 110,00 zł brutto,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</w:rPr>
      </w:pPr>
      <w:r w:rsidRPr="00D94BEE">
        <w:rPr>
          <w:rFonts w:eastAsia="Times New Roman" w:cstheme="minorHAnsi"/>
          <w:color w:val="000000"/>
        </w:rPr>
        <w:t xml:space="preserve">która uzyskała </w:t>
      </w:r>
      <w:r w:rsidRPr="00D94BEE">
        <w:rPr>
          <w:rFonts w:eastAsia="Times New Roman" w:cstheme="minorHAnsi"/>
          <w:b/>
          <w:color w:val="000000"/>
        </w:rPr>
        <w:t>łącznie: 7</w:t>
      </w:r>
      <w:r>
        <w:rPr>
          <w:rFonts w:eastAsia="Times New Roman" w:cstheme="minorHAnsi"/>
          <w:b/>
          <w:color w:val="000000"/>
        </w:rPr>
        <w:t>3</w:t>
      </w:r>
      <w:r w:rsidRPr="00D94BEE">
        <w:rPr>
          <w:rFonts w:eastAsia="Times New Roman" w:cstheme="minorHAnsi"/>
          <w:b/>
          <w:color w:val="000000"/>
        </w:rPr>
        <w:t>,</w:t>
      </w:r>
      <w:r>
        <w:rPr>
          <w:rFonts w:eastAsia="Times New Roman" w:cstheme="minorHAnsi"/>
          <w:b/>
          <w:color w:val="000000"/>
        </w:rPr>
        <w:t>68</w:t>
      </w:r>
      <w:r w:rsidRPr="00D94BEE">
        <w:rPr>
          <w:rFonts w:eastAsia="Times New Roman" w:cstheme="minorHAnsi"/>
          <w:b/>
          <w:color w:val="000000"/>
        </w:rPr>
        <w:t xml:space="preserve"> pkt </w:t>
      </w:r>
      <w:r w:rsidRPr="00D94BEE">
        <w:rPr>
          <w:rFonts w:eastAsia="Times New Roman" w:cstheme="minorHAnsi"/>
          <w:color w:val="000000"/>
        </w:rPr>
        <w:t>w tym: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</w:rPr>
      </w:pPr>
      <w:r w:rsidRPr="00D94BEE">
        <w:rPr>
          <w:rFonts w:eastAsia="Times New Roman" w:cstheme="minorHAnsi"/>
          <w:color w:val="000000"/>
        </w:rPr>
        <w:t xml:space="preserve">- ilość pkt w kryterium cena – </w:t>
      </w:r>
      <w:r w:rsidRPr="00D94BEE">
        <w:rPr>
          <w:rFonts w:eastAsia="Times New Roman" w:cstheme="minorHAnsi"/>
          <w:b/>
          <w:color w:val="000000"/>
        </w:rPr>
        <w:t>3</w:t>
      </w:r>
      <w:r>
        <w:rPr>
          <w:rFonts w:eastAsia="Times New Roman" w:cstheme="minorHAnsi"/>
          <w:b/>
          <w:color w:val="000000"/>
        </w:rPr>
        <w:t>3</w:t>
      </w:r>
      <w:r w:rsidRPr="00D94BEE">
        <w:rPr>
          <w:rFonts w:eastAsia="Times New Roman" w:cstheme="minorHAnsi"/>
          <w:b/>
          <w:color w:val="000000"/>
        </w:rPr>
        <w:t>,</w:t>
      </w:r>
      <w:r>
        <w:rPr>
          <w:rFonts w:eastAsia="Times New Roman" w:cstheme="minorHAnsi"/>
          <w:b/>
          <w:color w:val="000000"/>
        </w:rPr>
        <w:t>68</w:t>
      </w:r>
      <w:r w:rsidRPr="00D94BEE">
        <w:rPr>
          <w:rFonts w:eastAsia="Times New Roman" w:cstheme="minorHAnsi"/>
          <w:b/>
          <w:color w:val="000000"/>
        </w:rPr>
        <w:t xml:space="preserve"> pkt</w:t>
      </w:r>
      <w:r w:rsidRPr="00D94BEE">
        <w:rPr>
          <w:rFonts w:eastAsia="Times New Roman" w:cstheme="minorHAnsi"/>
          <w:color w:val="000000"/>
        </w:rPr>
        <w:t xml:space="preserve"> 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</w:rPr>
      </w:pPr>
      <w:r w:rsidRPr="00D94BEE">
        <w:rPr>
          <w:rFonts w:eastAsia="Times New Roman" w:cstheme="minorHAnsi"/>
          <w:color w:val="000000"/>
        </w:rPr>
        <w:t xml:space="preserve">- ilość pkt w kryterium termin wykonania </w:t>
      </w:r>
      <w:r w:rsidRPr="00D94BEE">
        <w:rPr>
          <w:rFonts w:eastAsia="Times New Roman" w:cstheme="minorHAnsi"/>
          <w:b/>
          <w:color w:val="000000"/>
        </w:rPr>
        <w:t>– 40 pkt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before="480" w:after="60" w:line="360" w:lineRule="auto"/>
        <w:rPr>
          <w:rFonts w:eastAsia="Times New Roman" w:cstheme="minorHAnsi"/>
          <w:b/>
          <w:color w:val="000000"/>
        </w:rPr>
      </w:pPr>
      <w:r w:rsidRPr="00D94BEE">
        <w:rPr>
          <w:rFonts w:eastAsia="Times New Roman" w:cstheme="minorHAnsi"/>
          <w:b/>
          <w:color w:val="000000"/>
        </w:rPr>
        <w:t xml:space="preserve">- </w:t>
      </w:r>
      <w:r w:rsidRPr="00D94BEE">
        <w:rPr>
          <w:rFonts w:eastAsia="Times New Roman" w:cstheme="minorHAnsi"/>
          <w:color w:val="000000"/>
        </w:rPr>
        <w:t xml:space="preserve">Oferta nr 3 złożona przez: </w:t>
      </w:r>
      <w:r w:rsidRPr="00D94BEE">
        <w:rPr>
          <w:rFonts w:eastAsia="Times New Roman" w:cstheme="minorHAnsi"/>
          <w:b/>
          <w:color w:val="000000"/>
        </w:rPr>
        <w:t xml:space="preserve">FM ARCHITEKCI Marcin Furmański, </w:t>
      </w:r>
      <w:r w:rsidRPr="00D94BEE">
        <w:rPr>
          <w:rFonts w:eastAsia="Times New Roman" w:cstheme="minorHAnsi"/>
          <w:color w:val="000000"/>
        </w:rPr>
        <w:t>ul. Koniuchy 7A/12, 87-100 Toruń,</w:t>
      </w:r>
      <w:r w:rsidRPr="00D94BEE">
        <w:rPr>
          <w:rFonts w:eastAsia="Times New Roman" w:cstheme="minorHAnsi"/>
          <w:color w:val="000000"/>
        </w:rPr>
        <w:br/>
        <w:t xml:space="preserve">NIP: 466 039 00 09 z ceną: </w:t>
      </w:r>
      <w:r>
        <w:rPr>
          <w:rFonts w:eastAsia="Times New Roman" w:cstheme="minorHAnsi"/>
          <w:b/>
          <w:color w:val="000000"/>
        </w:rPr>
        <w:t>49 800,00</w:t>
      </w:r>
      <w:r w:rsidRPr="00D94BEE">
        <w:rPr>
          <w:rFonts w:eastAsia="Times New Roman" w:cstheme="minorHAnsi"/>
          <w:b/>
          <w:color w:val="000000"/>
        </w:rPr>
        <w:t xml:space="preserve"> zł brutto,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</w:rPr>
      </w:pPr>
      <w:r w:rsidRPr="00D94BEE">
        <w:rPr>
          <w:rFonts w:eastAsia="Times New Roman" w:cstheme="minorHAnsi"/>
          <w:color w:val="000000"/>
        </w:rPr>
        <w:t xml:space="preserve">która uzyskała </w:t>
      </w:r>
      <w:r w:rsidRPr="00D94BEE">
        <w:rPr>
          <w:rFonts w:eastAsia="Times New Roman" w:cstheme="minorHAnsi"/>
          <w:b/>
          <w:color w:val="000000"/>
        </w:rPr>
        <w:t>łącznie: 8</w:t>
      </w:r>
      <w:r>
        <w:rPr>
          <w:rFonts w:eastAsia="Times New Roman" w:cstheme="minorHAnsi"/>
          <w:b/>
          <w:color w:val="000000"/>
        </w:rPr>
        <w:t>7</w:t>
      </w:r>
      <w:r w:rsidRPr="00D94BEE">
        <w:rPr>
          <w:rFonts w:eastAsia="Times New Roman" w:cstheme="minorHAnsi"/>
          <w:b/>
          <w:color w:val="000000"/>
        </w:rPr>
        <w:t>,</w:t>
      </w:r>
      <w:r>
        <w:rPr>
          <w:rFonts w:eastAsia="Times New Roman" w:cstheme="minorHAnsi"/>
          <w:b/>
          <w:color w:val="000000"/>
        </w:rPr>
        <w:t>42</w:t>
      </w:r>
      <w:r w:rsidRPr="00D94BEE">
        <w:rPr>
          <w:rFonts w:eastAsia="Times New Roman" w:cstheme="minorHAnsi"/>
          <w:b/>
          <w:color w:val="000000"/>
        </w:rPr>
        <w:t xml:space="preserve"> pkt </w:t>
      </w:r>
      <w:r w:rsidRPr="00D94BEE">
        <w:rPr>
          <w:rFonts w:eastAsia="Times New Roman" w:cstheme="minorHAnsi"/>
          <w:color w:val="000000"/>
        </w:rPr>
        <w:t>w tym: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</w:rPr>
      </w:pPr>
      <w:r w:rsidRPr="00D94BEE">
        <w:rPr>
          <w:rFonts w:eastAsia="Times New Roman" w:cstheme="minorHAnsi"/>
          <w:color w:val="000000"/>
        </w:rPr>
        <w:t xml:space="preserve">- ilość pkt w kryterium cena – </w:t>
      </w:r>
      <w:r w:rsidRPr="00D94BEE">
        <w:rPr>
          <w:rFonts w:eastAsia="Times New Roman" w:cstheme="minorHAnsi"/>
          <w:b/>
          <w:color w:val="000000"/>
        </w:rPr>
        <w:t>4</w:t>
      </w:r>
      <w:r>
        <w:rPr>
          <w:rFonts w:eastAsia="Times New Roman" w:cstheme="minorHAnsi"/>
          <w:b/>
          <w:color w:val="000000"/>
        </w:rPr>
        <w:t>7</w:t>
      </w:r>
      <w:r w:rsidRPr="00D94BEE">
        <w:rPr>
          <w:rFonts w:eastAsia="Times New Roman" w:cstheme="minorHAnsi"/>
          <w:b/>
          <w:color w:val="000000"/>
        </w:rPr>
        <w:t>,</w:t>
      </w:r>
      <w:r>
        <w:rPr>
          <w:rFonts w:eastAsia="Times New Roman" w:cstheme="minorHAnsi"/>
          <w:b/>
          <w:color w:val="000000"/>
        </w:rPr>
        <w:t>42</w:t>
      </w:r>
      <w:r w:rsidRPr="00D94BEE">
        <w:rPr>
          <w:rFonts w:eastAsia="Times New Roman" w:cstheme="minorHAnsi"/>
          <w:b/>
          <w:color w:val="000000"/>
        </w:rPr>
        <w:t xml:space="preserve"> pkt</w:t>
      </w:r>
      <w:r w:rsidRPr="00D94BEE">
        <w:rPr>
          <w:rFonts w:eastAsia="Times New Roman" w:cstheme="minorHAnsi"/>
          <w:color w:val="000000"/>
        </w:rPr>
        <w:t xml:space="preserve"> </w:t>
      </w:r>
    </w:p>
    <w:p w:rsidR="00D94BEE" w:rsidRPr="00D94BEE" w:rsidRDefault="00D94BEE" w:rsidP="00D94BE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</w:rPr>
      </w:pPr>
      <w:r w:rsidRPr="00D94BEE">
        <w:rPr>
          <w:rFonts w:eastAsia="Times New Roman" w:cstheme="minorHAnsi"/>
          <w:color w:val="000000"/>
        </w:rPr>
        <w:t xml:space="preserve">- ilość pkt w kryterium termin wykonania </w:t>
      </w:r>
      <w:r w:rsidRPr="00D94BEE">
        <w:rPr>
          <w:rFonts w:eastAsia="Times New Roman" w:cstheme="minorHAnsi"/>
          <w:b/>
          <w:color w:val="000000"/>
        </w:rPr>
        <w:t>– 40 pkt</w:t>
      </w:r>
    </w:p>
    <w:bookmarkEnd w:id="3"/>
    <w:p w:rsidR="00D94BEE" w:rsidRPr="00D94BEE" w:rsidRDefault="00D94BEE" w:rsidP="003243E8">
      <w:pPr>
        <w:autoSpaceDN w:val="0"/>
        <w:spacing w:before="600" w:line="360" w:lineRule="auto"/>
        <w:rPr>
          <w:rFonts w:eastAsia="Times New Roman" w:cstheme="minorHAnsi"/>
          <w:b/>
          <w:iCs/>
          <w:lang w:val="it-IT" w:eastAsia="it-IT"/>
        </w:rPr>
      </w:pPr>
      <w:r w:rsidRPr="00D94BEE">
        <w:rPr>
          <w:rFonts w:eastAsia="Times New Roman" w:cstheme="minorHAnsi"/>
          <w:b/>
          <w:iCs/>
          <w:lang w:val="it-IT" w:eastAsia="it-IT"/>
        </w:rPr>
        <w:t xml:space="preserve">W imieniu Zamawiającego </w:t>
      </w:r>
      <w:r w:rsidR="003243E8">
        <w:rPr>
          <w:rFonts w:eastAsia="Times New Roman" w:cstheme="minorHAnsi"/>
          <w:b/>
          <w:iCs/>
          <w:lang w:val="it-IT" w:eastAsia="it-IT"/>
        </w:rPr>
        <w:br/>
      </w:r>
      <w:r w:rsidRPr="00D94BEE">
        <w:rPr>
          <w:rFonts w:eastAsia="Times New Roman" w:cstheme="minorHAnsi"/>
          <w:b/>
          <w:iCs/>
          <w:lang w:val="it-IT" w:eastAsia="it-IT"/>
        </w:rPr>
        <w:t xml:space="preserve">Kanclerz UMB </w:t>
      </w:r>
      <w:r w:rsidRPr="00D94BEE">
        <w:rPr>
          <w:rFonts w:eastAsia="Times New Roman" w:cstheme="minorHAnsi"/>
          <w:b/>
          <w:lang w:eastAsia="en-US"/>
        </w:rPr>
        <w:t>mgr Konrad Raczkowski</w:t>
      </w:r>
      <w:r w:rsidRPr="00D94BEE">
        <w:rPr>
          <w:rFonts w:eastAsia="Times New Roman" w:cstheme="minorHAnsi"/>
          <w:b/>
          <w:iCs/>
          <w:lang w:val="it-IT" w:eastAsia="it-IT"/>
        </w:rPr>
        <w:t xml:space="preserve"> </w:t>
      </w:r>
      <w:bookmarkStart w:id="4" w:name="_Hlk184984409"/>
      <w:r w:rsidRPr="00D94BEE">
        <w:rPr>
          <w:rFonts w:eastAsia="Times New Roman" w:cstheme="minorHAnsi"/>
          <w:iCs/>
          <w:lang w:val="it-IT" w:eastAsia="it-IT"/>
        </w:rPr>
        <w:t>(podpis na oryginale)</w:t>
      </w:r>
      <w:r w:rsidRPr="00D94BEE">
        <w:rPr>
          <w:rFonts w:eastAsia="Times New Roman" w:cstheme="minorHAnsi"/>
          <w:lang w:eastAsia="en-US"/>
        </w:rPr>
        <w:t>……………</w:t>
      </w:r>
      <w:bookmarkEnd w:id="4"/>
      <w:r>
        <w:rPr>
          <w:rFonts w:eastAsia="Times New Roman" w:cstheme="minorHAnsi"/>
          <w:lang w:eastAsia="en-US"/>
        </w:rPr>
        <w:t>………………………..</w:t>
      </w:r>
    </w:p>
    <w:sectPr w:rsidR="00D94BEE" w:rsidRPr="00D94BEE" w:rsidSect="009A694D">
      <w:headerReference w:type="default" r:id="rId9"/>
      <w:footerReference w:type="default" r:id="rId10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10C" w:rsidRDefault="00D2310C">
      <w:pPr>
        <w:spacing w:after="0" w:line="240" w:lineRule="auto"/>
      </w:pPr>
      <w:r>
        <w:separator/>
      </w:r>
    </w:p>
  </w:endnote>
  <w:endnote w:type="continuationSeparator" w:id="0">
    <w:p w:rsidR="00D2310C" w:rsidRDefault="00D2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E7" w:rsidRDefault="00E571E7" w:rsidP="00E571E7">
    <w:pPr>
      <w:pStyle w:val="Stopka"/>
      <w:tabs>
        <w:tab w:val="clear" w:pos="4536"/>
        <w:tab w:val="clear" w:pos="9072"/>
        <w:tab w:val="left" w:pos="3569"/>
      </w:tabs>
    </w:pPr>
    <w:r>
      <w:tab/>
    </w:r>
    <w:r w:rsidRPr="00A737BA">
      <w:rPr>
        <w:noProof/>
      </w:rPr>
      <w:drawing>
        <wp:inline distT="0" distB="0" distL="0" distR="0" wp14:anchorId="42F4A7E2" wp14:editId="3ED959F3">
          <wp:extent cx="5760085" cy="800735"/>
          <wp:effectExtent l="0" t="0" r="0" b="0"/>
          <wp:docPr id="3" name="Obraz 3" descr="logo UMB oraz nazwa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10C" w:rsidRDefault="00D2310C">
      <w:pPr>
        <w:spacing w:after="0" w:line="240" w:lineRule="auto"/>
      </w:pPr>
      <w:r>
        <w:separator/>
      </w:r>
    </w:p>
  </w:footnote>
  <w:footnote w:type="continuationSeparator" w:id="0">
    <w:p w:rsidR="00D2310C" w:rsidRDefault="00D2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E571E7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 w:rsidRPr="00A737BA"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71D02319" wp14:editId="58DF5B02">
          <wp:extent cx="5760085" cy="791845"/>
          <wp:effectExtent l="0" t="0" r="0" b="8255"/>
          <wp:docPr id="1" name="Obraz 1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3A0F"/>
    <w:rsid w:val="00047656"/>
    <w:rsid w:val="00063005"/>
    <w:rsid w:val="00067DDF"/>
    <w:rsid w:val="000A6897"/>
    <w:rsid w:val="000F2DED"/>
    <w:rsid w:val="00114E90"/>
    <w:rsid w:val="00122D6A"/>
    <w:rsid w:val="00166107"/>
    <w:rsid w:val="00167914"/>
    <w:rsid w:val="001955D7"/>
    <w:rsid w:val="00197DED"/>
    <w:rsid w:val="001B3BCC"/>
    <w:rsid w:val="001C2706"/>
    <w:rsid w:val="00200C56"/>
    <w:rsid w:val="00203E34"/>
    <w:rsid w:val="002072E3"/>
    <w:rsid w:val="00210A99"/>
    <w:rsid w:val="002214A1"/>
    <w:rsid w:val="00241E87"/>
    <w:rsid w:val="00244C28"/>
    <w:rsid w:val="00256D6F"/>
    <w:rsid w:val="00291EEB"/>
    <w:rsid w:val="002A0A03"/>
    <w:rsid w:val="002E11DA"/>
    <w:rsid w:val="002E4F48"/>
    <w:rsid w:val="00314BF2"/>
    <w:rsid w:val="003243E8"/>
    <w:rsid w:val="00324C5B"/>
    <w:rsid w:val="00346D34"/>
    <w:rsid w:val="003864D0"/>
    <w:rsid w:val="003B5463"/>
    <w:rsid w:val="003C236F"/>
    <w:rsid w:val="003E4AE9"/>
    <w:rsid w:val="004105E5"/>
    <w:rsid w:val="00412613"/>
    <w:rsid w:val="00425E59"/>
    <w:rsid w:val="004403D7"/>
    <w:rsid w:val="00446C74"/>
    <w:rsid w:val="004506BC"/>
    <w:rsid w:val="004870C0"/>
    <w:rsid w:val="00487A57"/>
    <w:rsid w:val="00490C42"/>
    <w:rsid w:val="004D3AD3"/>
    <w:rsid w:val="004D657B"/>
    <w:rsid w:val="004E0747"/>
    <w:rsid w:val="00500AEE"/>
    <w:rsid w:val="00510BDC"/>
    <w:rsid w:val="00512A0A"/>
    <w:rsid w:val="00515957"/>
    <w:rsid w:val="00534B23"/>
    <w:rsid w:val="005525A7"/>
    <w:rsid w:val="00572410"/>
    <w:rsid w:val="00586056"/>
    <w:rsid w:val="005A06A9"/>
    <w:rsid w:val="005A2E86"/>
    <w:rsid w:val="005A411F"/>
    <w:rsid w:val="005A62CE"/>
    <w:rsid w:val="005D341C"/>
    <w:rsid w:val="005D597D"/>
    <w:rsid w:val="005E18CC"/>
    <w:rsid w:val="0061331A"/>
    <w:rsid w:val="00674931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D3390"/>
    <w:rsid w:val="007D73C7"/>
    <w:rsid w:val="00806708"/>
    <w:rsid w:val="008265C5"/>
    <w:rsid w:val="008324A0"/>
    <w:rsid w:val="00832A33"/>
    <w:rsid w:val="00835D0C"/>
    <w:rsid w:val="008371CD"/>
    <w:rsid w:val="0084506F"/>
    <w:rsid w:val="008511AC"/>
    <w:rsid w:val="0085583E"/>
    <w:rsid w:val="008766BB"/>
    <w:rsid w:val="008B19A9"/>
    <w:rsid w:val="008C6086"/>
    <w:rsid w:val="008E073A"/>
    <w:rsid w:val="008E0793"/>
    <w:rsid w:val="008E26D6"/>
    <w:rsid w:val="009213C8"/>
    <w:rsid w:val="00922BE3"/>
    <w:rsid w:val="0093157D"/>
    <w:rsid w:val="00942C42"/>
    <w:rsid w:val="00943F58"/>
    <w:rsid w:val="009514F0"/>
    <w:rsid w:val="00973713"/>
    <w:rsid w:val="00987387"/>
    <w:rsid w:val="009A694D"/>
    <w:rsid w:val="009C5B0D"/>
    <w:rsid w:val="00A04757"/>
    <w:rsid w:val="00A2212F"/>
    <w:rsid w:val="00A2777A"/>
    <w:rsid w:val="00A43AA6"/>
    <w:rsid w:val="00A567DB"/>
    <w:rsid w:val="00A65EBB"/>
    <w:rsid w:val="00A7175F"/>
    <w:rsid w:val="00AA521F"/>
    <w:rsid w:val="00AB10C0"/>
    <w:rsid w:val="00AD58E1"/>
    <w:rsid w:val="00B3008F"/>
    <w:rsid w:val="00B432E1"/>
    <w:rsid w:val="00B55D10"/>
    <w:rsid w:val="00B6445C"/>
    <w:rsid w:val="00B679AF"/>
    <w:rsid w:val="00B75D0D"/>
    <w:rsid w:val="00BA315E"/>
    <w:rsid w:val="00BB0DCA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CF0E00"/>
    <w:rsid w:val="00D04058"/>
    <w:rsid w:val="00D11606"/>
    <w:rsid w:val="00D2310C"/>
    <w:rsid w:val="00D33564"/>
    <w:rsid w:val="00D40ADC"/>
    <w:rsid w:val="00D56018"/>
    <w:rsid w:val="00D83FEF"/>
    <w:rsid w:val="00D94BEE"/>
    <w:rsid w:val="00DA0A02"/>
    <w:rsid w:val="00DA0B2E"/>
    <w:rsid w:val="00DC02DF"/>
    <w:rsid w:val="00E00A10"/>
    <w:rsid w:val="00E220EC"/>
    <w:rsid w:val="00E22C22"/>
    <w:rsid w:val="00E5628B"/>
    <w:rsid w:val="00E571E7"/>
    <w:rsid w:val="00E63AA8"/>
    <w:rsid w:val="00E9489D"/>
    <w:rsid w:val="00ED795B"/>
    <w:rsid w:val="00EE00B2"/>
    <w:rsid w:val="00EF6D6B"/>
    <w:rsid w:val="00F06AE4"/>
    <w:rsid w:val="00F1580F"/>
    <w:rsid w:val="00F573D8"/>
    <w:rsid w:val="00F6367D"/>
    <w:rsid w:val="00F93688"/>
    <w:rsid w:val="00F9373D"/>
    <w:rsid w:val="00FC17FA"/>
    <w:rsid w:val="00FC5EAE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1AB65D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5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2775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l@um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Kamila Kartaszow</dc:creator>
  <cp:keywords/>
  <dc:description/>
  <cp:lastModifiedBy>Kamila Kartaszow</cp:lastModifiedBy>
  <cp:revision>8</cp:revision>
  <cp:lastPrinted>2024-12-19T09:54:00Z</cp:lastPrinted>
  <dcterms:created xsi:type="dcterms:W3CDTF">2024-11-27T09:39:00Z</dcterms:created>
  <dcterms:modified xsi:type="dcterms:W3CDTF">2024-12-31T08:37:00Z</dcterms:modified>
</cp:coreProperties>
</file>