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71CA2" w:rsidRPr="00271CA2" w:rsidTr="00B73A1F">
        <w:tc>
          <w:tcPr>
            <w:tcW w:w="3492" w:type="dxa"/>
          </w:tcPr>
          <w:p w:rsidR="00E42DE5" w:rsidRPr="00271CA2" w:rsidRDefault="00E42DE5" w:rsidP="00E42D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71CA2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…………………………………..</w:t>
            </w:r>
          </w:p>
          <w:p w:rsidR="00E42DE5" w:rsidRPr="00271CA2" w:rsidRDefault="00E42DE5" w:rsidP="00E42DE5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271CA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(nazwa i adres </w:t>
            </w:r>
            <w:r w:rsidR="00960D49" w:rsidRPr="00271CA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</w:t>
            </w:r>
            <w:r w:rsidRPr="00271CA2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ykonawcy)</w:t>
            </w:r>
          </w:p>
        </w:tc>
        <w:tc>
          <w:tcPr>
            <w:tcW w:w="1751" w:type="dxa"/>
          </w:tcPr>
          <w:p w:rsidR="00E42DE5" w:rsidRPr="00271CA2" w:rsidRDefault="00E42DE5" w:rsidP="00E42DE5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45" w:type="dxa"/>
          </w:tcPr>
          <w:p w:rsidR="00E42DE5" w:rsidRPr="00271CA2" w:rsidRDefault="00E42DE5" w:rsidP="00E42DE5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71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Załącznik nr 4 do SWZ</w:t>
            </w:r>
          </w:p>
        </w:tc>
      </w:tr>
      <w:tr w:rsidR="00271CA2" w:rsidRPr="00271CA2" w:rsidTr="00B73A1F">
        <w:tc>
          <w:tcPr>
            <w:tcW w:w="9288" w:type="dxa"/>
            <w:gridSpan w:val="3"/>
          </w:tcPr>
          <w:p w:rsidR="00E42DE5" w:rsidRPr="00271CA2" w:rsidRDefault="00E42DE5" w:rsidP="00E42D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271CA2" w:rsidRPr="00271CA2" w:rsidTr="00B73A1F">
        <w:tc>
          <w:tcPr>
            <w:tcW w:w="9288" w:type="dxa"/>
            <w:gridSpan w:val="3"/>
          </w:tcPr>
          <w:p w:rsidR="00E42DE5" w:rsidRPr="00271CA2" w:rsidRDefault="006B1642" w:rsidP="002619EA">
            <w:pPr>
              <w:pStyle w:val="Bezodstpw1"/>
              <w:spacing w:line="276" w:lineRule="auto"/>
              <w:jc w:val="both"/>
              <w:rPr>
                <w:szCs w:val="24"/>
                <w:u w:val="single"/>
              </w:rPr>
            </w:pPr>
            <w:r w:rsidRPr="00271CA2">
              <w:rPr>
                <w:u w:val="single"/>
              </w:rPr>
              <w:t xml:space="preserve">dotyczy: przetargu prowadzonego w trybie podstawowym bez negocjacji na „Zakup benzyny Euro Super 95 i oleju napędowego w sprzedaży bezgotówkowej w programie kart flotowych w latach 2025  – 2028 </w:t>
            </w:r>
            <w:bookmarkStart w:id="0" w:name="_GoBack"/>
            <w:bookmarkEnd w:id="0"/>
            <w:r w:rsidRPr="00271CA2">
              <w:rPr>
                <w:u w:val="single"/>
              </w:rPr>
              <w:t>”, znak sprawy 4WSzKzP.SZP.2612.50.2025.</w:t>
            </w:r>
          </w:p>
        </w:tc>
      </w:tr>
      <w:tr w:rsidR="00271CA2" w:rsidRPr="00271CA2" w:rsidTr="00B73A1F">
        <w:tc>
          <w:tcPr>
            <w:tcW w:w="9288" w:type="dxa"/>
            <w:gridSpan w:val="3"/>
          </w:tcPr>
          <w:p w:rsidR="00E42DE5" w:rsidRPr="00271CA2" w:rsidRDefault="00E42DE5" w:rsidP="00E42D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6B1642" w:rsidRPr="00271CA2" w:rsidRDefault="006B1642" w:rsidP="00E42D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6B1642" w:rsidRPr="00271CA2" w:rsidTr="00B73A1F">
        <w:tc>
          <w:tcPr>
            <w:tcW w:w="9288" w:type="dxa"/>
            <w:gridSpan w:val="3"/>
          </w:tcPr>
          <w:p w:rsidR="00E42DE5" w:rsidRPr="00271CA2" w:rsidRDefault="00E42DE5" w:rsidP="00E42DE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71CA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OŚWIADCZENIE</w:t>
            </w:r>
          </w:p>
        </w:tc>
      </w:tr>
    </w:tbl>
    <w:p w:rsidR="008B1122" w:rsidRPr="00271CA2" w:rsidRDefault="008B1122" w:rsidP="006B1642">
      <w:pPr>
        <w:spacing w:after="0" w:line="288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82CFE" w:rsidRPr="00271CA2" w:rsidRDefault="00E42DE5" w:rsidP="00227612">
      <w:pPr>
        <w:pStyle w:val="Bezodstpw1"/>
        <w:spacing w:after="60" w:line="276" w:lineRule="auto"/>
        <w:ind w:firstLine="709"/>
        <w:jc w:val="both"/>
      </w:pPr>
      <w:r w:rsidRPr="00271CA2">
        <w:rPr>
          <w:rFonts w:eastAsia="Calibri"/>
          <w:szCs w:val="24"/>
        </w:rPr>
        <w:t xml:space="preserve">Oświadczamy, </w:t>
      </w:r>
      <w:r w:rsidR="00E218DA" w:rsidRPr="00271CA2">
        <w:t>że zaoferowan</w:t>
      </w:r>
      <w:r w:rsidR="00441E42" w:rsidRPr="00271CA2">
        <w:t>e</w:t>
      </w:r>
      <w:r w:rsidR="00E218DA" w:rsidRPr="00271CA2">
        <w:t xml:space="preserve"> </w:t>
      </w:r>
      <w:r w:rsidR="004A2310" w:rsidRPr="00271CA2">
        <w:t xml:space="preserve">w ofercie </w:t>
      </w:r>
      <w:r w:rsidR="00441E42" w:rsidRPr="00271CA2">
        <w:t xml:space="preserve">produkty naftowe będą spełniać wymogi zawarte w </w:t>
      </w:r>
      <w:r w:rsidR="00982CFE" w:rsidRPr="00271CA2">
        <w:t xml:space="preserve">Rozporządzeniu Ministra Klimatu i Środowiska z dnia 26 czerwca 2024r. w sprawie wymagań jakościowych dla paliw ciekłych (Dz. U. z 2024 poz. 1209 </w:t>
      </w:r>
      <w:proofErr w:type="spellStart"/>
      <w:r w:rsidR="00982CFE" w:rsidRPr="00271CA2">
        <w:t>t.j</w:t>
      </w:r>
      <w:proofErr w:type="spellEnd"/>
      <w:r w:rsidR="006B1642" w:rsidRPr="00271CA2">
        <w:t>. )</w:t>
      </w:r>
    </w:p>
    <w:p w:rsidR="00E218DA" w:rsidRPr="00271CA2" w:rsidRDefault="00E218DA" w:rsidP="00227612">
      <w:pPr>
        <w:pStyle w:val="Bezodstpw1"/>
        <w:spacing w:after="60" w:line="276" w:lineRule="auto"/>
        <w:ind w:firstLine="709"/>
        <w:jc w:val="both"/>
        <w:rPr>
          <w:rFonts w:eastAsia="Calibri"/>
          <w:szCs w:val="24"/>
        </w:rPr>
      </w:pPr>
      <w:r w:rsidRPr="00271CA2">
        <w:rPr>
          <w:rFonts w:eastAsia="Calibri"/>
          <w:szCs w:val="24"/>
        </w:rPr>
        <w:t xml:space="preserve">Na żądanie zamawiającego w trakcie realizacji umowy, udostępnimy wyżej wymienione dokumenty potwierdzające spełnienie wymagań Zamawiającego odnośnie przedmiotu zamówienia w terminie 3 dni roboczych od dnia </w:t>
      </w:r>
      <w:r w:rsidR="00F31A61" w:rsidRPr="00271CA2">
        <w:rPr>
          <w:rFonts w:eastAsia="Calibri"/>
          <w:szCs w:val="24"/>
        </w:rPr>
        <w:t xml:space="preserve">otrzymania pisemnego wezwania, </w:t>
      </w:r>
      <w:r w:rsidRPr="00271CA2">
        <w:rPr>
          <w:rFonts w:eastAsia="Calibri"/>
          <w:szCs w:val="24"/>
        </w:rPr>
        <w:t>pod rygorem możliwości naliczania kar umownych i m</w:t>
      </w:r>
      <w:r w:rsidR="00F31A61" w:rsidRPr="00271CA2">
        <w:rPr>
          <w:rFonts w:eastAsia="Calibri"/>
          <w:szCs w:val="24"/>
        </w:rPr>
        <w:t xml:space="preserve">ożliwości odstąpienia </w:t>
      </w:r>
      <w:r w:rsidR="00F31A61" w:rsidRPr="00271CA2">
        <w:rPr>
          <w:rFonts w:eastAsia="Calibri"/>
          <w:szCs w:val="24"/>
        </w:rPr>
        <w:br/>
        <w:t xml:space="preserve">od umowy </w:t>
      </w:r>
      <w:r w:rsidRPr="00271CA2">
        <w:rPr>
          <w:rFonts w:eastAsia="Calibri"/>
          <w:szCs w:val="24"/>
        </w:rPr>
        <w:t>z przyczyn leżących po stronie wykonawcy.</w:t>
      </w:r>
    </w:p>
    <w:p w:rsidR="00E42DE5" w:rsidRPr="00271CA2" w:rsidRDefault="00E42DE5" w:rsidP="00E218DA">
      <w:pPr>
        <w:spacing w:after="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E42DE5" w:rsidRPr="00271CA2" w:rsidRDefault="00E42DE5" w:rsidP="00E218DA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A6006" w:rsidRPr="00271CA2" w:rsidRDefault="00BA6006" w:rsidP="00E218DA">
      <w:pPr>
        <w:tabs>
          <w:tab w:val="left" w:pos="42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42DE5" w:rsidRPr="00271CA2" w:rsidRDefault="00E42DE5" w:rsidP="00AA30C8">
      <w:pPr>
        <w:tabs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42DE5" w:rsidRPr="00271CA2" w:rsidRDefault="00E42DE5" w:rsidP="00AA30C8">
      <w:pPr>
        <w:tabs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42DE5" w:rsidRPr="00271CA2" w:rsidRDefault="00E42DE5" w:rsidP="00AA30C8">
      <w:pPr>
        <w:tabs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42DE5" w:rsidRPr="00271CA2" w:rsidRDefault="00E42DE5" w:rsidP="00AA30C8">
      <w:pPr>
        <w:tabs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42DE5" w:rsidRPr="00271CA2" w:rsidRDefault="00E42DE5" w:rsidP="00AA30C8">
      <w:pPr>
        <w:tabs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42DE5" w:rsidRPr="00271CA2" w:rsidRDefault="00E42DE5" w:rsidP="00AA30C8">
      <w:pPr>
        <w:tabs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42DE5" w:rsidRPr="00271CA2" w:rsidRDefault="00E42DE5" w:rsidP="00AA30C8">
      <w:pPr>
        <w:tabs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42DE5" w:rsidRPr="00271CA2" w:rsidRDefault="00E42DE5" w:rsidP="00AA30C8">
      <w:pPr>
        <w:tabs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42DE5" w:rsidRPr="00271CA2" w:rsidRDefault="00E42DE5" w:rsidP="00AA30C8">
      <w:pPr>
        <w:tabs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42DE5" w:rsidRPr="00271CA2" w:rsidRDefault="00E42DE5" w:rsidP="00AA30C8">
      <w:pPr>
        <w:tabs>
          <w:tab w:val="left" w:pos="426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sectPr w:rsidR="00E42DE5" w:rsidRPr="00271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048E" w:rsidRDefault="0013048E" w:rsidP="00AA30C8">
      <w:pPr>
        <w:spacing w:after="0" w:line="240" w:lineRule="auto"/>
      </w:pPr>
      <w:r>
        <w:separator/>
      </w:r>
    </w:p>
  </w:endnote>
  <w:endnote w:type="continuationSeparator" w:id="0">
    <w:p w:rsidR="0013048E" w:rsidRDefault="0013048E" w:rsidP="00AA3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048E" w:rsidRDefault="0013048E" w:rsidP="00AA30C8">
      <w:pPr>
        <w:spacing w:after="0" w:line="240" w:lineRule="auto"/>
      </w:pPr>
      <w:r>
        <w:separator/>
      </w:r>
    </w:p>
  </w:footnote>
  <w:footnote w:type="continuationSeparator" w:id="0">
    <w:p w:rsidR="0013048E" w:rsidRDefault="0013048E" w:rsidP="00AA30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A520B5"/>
    <w:multiLevelType w:val="hybridMultilevel"/>
    <w:tmpl w:val="F2CC4626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E77201C"/>
    <w:multiLevelType w:val="hybridMultilevel"/>
    <w:tmpl w:val="48845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F914F7"/>
    <w:multiLevelType w:val="hybridMultilevel"/>
    <w:tmpl w:val="0114A89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A30C8"/>
    <w:rsid w:val="00037260"/>
    <w:rsid w:val="00044CE7"/>
    <w:rsid w:val="000D01DD"/>
    <w:rsid w:val="000F7741"/>
    <w:rsid w:val="0011679B"/>
    <w:rsid w:val="0013048E"/>
    <w:rsid w:val="00176A42"/>
    <w:rsid w:val="001916B0"/>
    <w:rsid w:val="00227612"/>
    <w:rsid w:val="00233A52"/>
    <w:rsid w:val="002619EA"/>
    <w:rsid w:val="00271CA2"/>
    <w:rsid w:val="00290D0A"/>
    <w:rsid w:val="002D7112"/>
    <w:rsid w:val="003900A9"/>
    <w:rsid w:val="003F0719"/>
    <w:rsid w:val="00441E42"/>
    <w:rsid w:val="004A2310"/>
    <w:rsid w:val="005071C6"/>
    <w:rsid w:val="005176FC"/>
    <w:rsid w:val="00546478"/>
    <w:rsid w:val="00551A79"/>
    <w:rsid w:val="00551BB7"/>
    <w:rsid w:val="00620490"/>
    <w:rsid w:val="00636727"/>
    <w:rsid w:val="0065469C"/>
    <w:rsid w:val="00655876"/>
    <w:rsid w:val="00690888"/>
    <w:rsid w:val="006B1642"/>
    <w:rsid w:val="00702E6D"/>
    <w:rsid w:val="00772CEB"/>
    <w:rsid w:val="007A1AB3"/>
    <w:rsid w:val="007A4991"/>
    <w:rsid w:val="00801D96"/>
    <w:rsid w:val="00862522"/>
    <w:rsid w:val="008B1122"/>
    <w:rsid w:val="00915BF8"/>
    <w:rsid w:val="00960D49"/>
    <w:rsid w:val="00982CFE"/>
    <w:rsid w:val="00A42214"/>
    <w:rsid w:val="00AA30C8"/>
    <w:rsid w:val="00AF303A"/>
    <w:rsid w:val="00B32C4A"/>
    <w:rsid w:val="00BA6006"/>
    <w:rsid w:val="00BA7512"/>
    <w:rsid w:val="00C17924"/>
    <w:rsid w:val="00D51D74"/>
    <w:rsid w:val="00D7012F"/>
    <w:rsid w:val="00DB1047"/>
    <w:rsid w:val="00DC6800"/>
    <w:rsid w:val="00E218DA"/>
    <w:rsid w:val="00E42DE5"/>
    <w:rsid w:val="00E602F2"/>
    <w:rsid w:val="00F31A61"/>
    <w:rsid w:val="00F77EA7"/>
    <w:rsid w:val="00FF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D460B"/>
  <w15:docId w15:val="{2EED13AF-94BD-48DD-A361-CE1C80391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A30C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A30C8"/>
    <w:rPr>
      <w:sz w:val="20"/>
      <w:szCs w:val="20"/>
    </w:rPr>
  </w:style>
  <w:style w:type="character" w:styleId="Odwoanieprzypisudolnego">
    <w:name w:val="footnote reference"/>
    <w:uiPriority w:val="99"/>
    <w:rsid w:val="00AA30C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42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DE5"/>
  </w:style>
  <w:style w:type="paragraph" w:styleId="Stopka">
    <w:name w:val="footer"/>
    <w:basedOn w:val="Normalny"/>
    <w:link w:val="StopkaZnak"/>
    <w:uiPriority w:val="99"/>
    <w:unhideWhenUsed/>
    <w:rsid w:val="00E42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DE5"/>
  </w:style>
  <w:style w:type="table" w:styleId="Tabela-Siatka">
    <w:name w:val="Table Grid"/>
    <w:basedOn w:val="Standardowy"/>
    <w:uiPriority w:val="59"/>
    <w:rsid w:val="00E42D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zodstpw1">
    <w:name w:val="Bez odstępów1"/>
    <w:link w:val="NoSpacingChar1"/>
    <w:qFormat/>
    <w:rsid w:val="00E218D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E218DA"/>
    <w:rPr>
      <w:rFonts w:ascii="Times New Roman" w:eastAsia="Times New Roman" w:hAnsi="Times New Roman" w:cs="Times New Roman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E218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 wsk</dc:creator>
  <cp:lastModifiedBy>Katarzyna Grzegorzewska</cp:lastModifiedBy>
  <cp:revision>41</cp:revision>
  <dcterms:created xsi:type="dcterms:W3CDTF">2021-08-10T06:45:00Z</dcterms:created>
  <dcterms:modified xsi:type="dcterms:W3CDTF">2025-05-22T11:05:00Z</dcterms:modified>
</cp:coreProperties>
</file>