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1B69" w14:textId="77777777" w:rsidR="0063591B" w:rsidRDefault="0063591B">
      <w:pPr>
        <w:pStyle w:val="Tytu"/>
      </w:pPr>
    </w:p>
    <w:p w14:paraId="0511F6C9" w14:textId="77777777" w:rsidR="0063591B" w:rsidRDefault="0063591B">
      <w:pPr>
        <w:pStyle w:val="Tytu"/>
      </w:pPr>
    </w:p>
    <w:p w14:paraId="1D1C439A" w14:textId="77777777" w:rsidR="0063591B" w:rsidRDefault="0063591B">
      <w:pPr>
        <w:pStyle w:val="Tytu"/>
      </w:pPr>
    </w:p>
    <w:p w14:paraId="58F45983" w14:textId="77777777" w:rsidR="0063591B" w:rsidRPr="008F4627" w:rsidRDefault="0063591B" w:rsidP="0063591B">
      <w:pPr>
        <w:jc w:val="center"/>
        <w:textAlignment w:val="baseline"/>
        <w:rPr>
          <w:b/>
          <w:sz w:val="28"/>
        </w:rPr>
      </w:pPr>
      <w:r w:rsidRPr="008F4627">
        <w:rPr>
          <w:sz w:val="28"/>
        </w:rPr>
        <w:t>SPECYFIKACJA TECHNICZNA</w:t>
      </w:r>
    </w:p>
    <w:p w14:paraId="311AEA6E" w14:textId="77777777" w:rsidR="0063591B" w:rsidRDefault="0063591B" w:rsidP="0063591B">
      <w:pPr>
        <w:rPr>
          <w:sz w:val="24"/>
        </w:rPr>
      </w:pPr>
    </w:p>
    <w:p w14:paraId="70A050C1" w14:textId="77777777" w:rsidR="0063591B" w:rsidRPr="004847F7" w:rsidRDefault="0063591B" w:rsidP="0063591B">
      <w:pPr>
        <w:jc w:val="center"/>
        <w:rPr>
          <w:b/>
          <w:sz w:val="28"/>
        </w:rPr>
      </w:pPr>
      <w:bookmarkStart w:id="0" w:name="_Hlk187312553"/>
      <w:r w:rsidRPr="004847F7">
        <w:rPr>
          <w:b/>
          <w:sz w:val="28"/>
        </w:rPr>
        <w:t>Remont drogi wojewódzkiej dawnej DK 61 Ostrołęka - gr. Woj. od km 125+950 do km 127+071 wraz z remontem dróg zbiorczych od km  123+900 do km 126+530</w:t>
      </w:r>
    </w:p>
    <w:p w14:paraId="5146F14D" w14:textId="77777777" w:rsidR="0063591B" w:rsidRDefault="0063591B" w:rsidP="0063591B">
      <w:pPr>
        <w:jc w:val="center"/>
        <w:rPr>
          <w:sz w:val="24"/>
        </w:rPr>
      </w:pPr>
      <w:r w:rsidRPr="004847F7">
        <w:rPr>
          <w:b/>
          <w:sz w:val="28"/>
        </w:rPr>
        <w:t>(m. Teodorowo i m. Laskowiec)</w:t>
      </w:r>
    </w:p>
    <w:bookmarkEnd w:id="0"/>
    <w:p w14:paraId="74DB5D80" w14:textId="77777777" w:rsidR="0063591B" w:rsidRDefault="0063591B" w:rsidP="0063591B">
      <w:pPr>
        <w:jc w:val="center"/>
        <w:rPr>
          <w:b/>
          <w:sz w:val="28"/>
        </w:rPr>
      </w:pPr>
    </w:p>
    <w:p w14:paraId="29A3F41C" w14:textId="4EF2D040" w:rsidR="0063591B" w:rsidRDefault="0063591B" w:rsidP="0063591B">
      <w:pPr>
        <w:jc w:val="center"/>
        <w:rPr>
          <w:b/>
          <w:sz w:val="28"/>
        </w:rPr>
      </w:pPr>
      <w:r>
        <w:rPr>
          <w:b/>
          <w:sz w:val="28"/>
        </w:rPr>
        <w:t>D - 07.05.01</w:t>
      </w:r>
    </w:p>
    <w:p w14:paraId="11D8A78C" w14:textId="77777777" w:rsidR="0063591B" w:rsidRDefault="0063591B" w:rsidP="0063591B">
      <w:pPr>
        <w:pStyle w:val="Standardowytekst"/>
        <w:jc w:val="center"/>
        <w:rPr>
          <w:b/>
          <w:sz w:val="28"/>
        </w:rPr>
      </w:pPr>
    </w:p>
    <w:p w14:paraId="07113897" w14:textId="469BB58C" w:rsidR="0063591B" w:rsidRDefault="0063591B" w:rsidP="0063591B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BARIERY OCH</w:t>
      </w:r>
      <w:r w:rsidR="00CD130A">
        <w:rPr>
          <w:b/>
          <w:sz w:val="28"/>
        </w:rPr>
        <w:t>R</w:t>
      </w:r>
      <w:r>
        <w:rPr>
          <w:b/>
          <w:sz w:val="28"/>
        </w:rPr>
        <w:t>ONNE</w:t>
      </w:r>
    </w:p>
    <w:p w14:paraId="3AB49CBF" w14:textId="77777777" w:rsidR="0063591B" w:rsidRDefault="0063591B" w:rsidP="0063591B">
      <w:pPr>
        <w:pStyle w:val="Standardowytekst"/>
        <w:jc w:val="center"/>
        <w:rPr>
          <w:b/>
          <w:sz w:val="28"/>
          <w:szCs w:val="28"/>
        </w:rPr>
      </w:pPr>
    </w:p>
    <w:p w14:paraId="3DEE2573" w14:textId="77777777" w:rsidR="0063591B" w:rsidRDefault="0063591B" w:rsidP="0063591B">
      <w:pPr>
        <w:pStyle w:val="Standardowytekst"/>
        <w:jc w:val="center"/>
        <w:rPr>
          <w:b/>
          <w:sz w:val="28"/>
          <w:szCs w:val="28"/>
        </w:rPr>
      </w:pPr>
    </w:p>
    <w:p w14:paraId="741F935A" w14:textId="77777777" w:rsidR="0063591B" w:rsidRDefault="0063591B" w:rsidP="0063591B">
      <w:pPr>
        <w:pStyle w:val="Standardowytekst"/>
        <w:jc w:val="center"/>
        <w:rPr>
          <w:b/>
          <w:sz w:val="28"/>
          <w:szCs w:val="28"/>
        </w:rPr>
      </w:pPr>
    </w:p>
    <w:p w14:paraId="01166FD1" w14:textId="77777777" w:rsidR="0063591B" w:rsidRDefault="0063591B">
      <w:pPr>
        <w:pStyle w:val="Tytu"/>
      </w:pPr>
    </w:p>
    <w:p w14:paraId="3FB5AA17" w14:textId="77777777" w:rsidR="0063591B" w:rsidRDefault="0063591B">
      <w:pPr>
        <w:pStyle w:val="Tytu"/>
      </w:pPr>
    </w:p>
    <w:p w14:paraId="546C9158" w14:textId="77777777" w:rsidR="0063591B" w:rsidRDefault="0063591B">
      <w:pPr>
        <w:pStyle w:val="Tytu"/>
      </w:pPr>
    </w:p>
    <w:p w14:paraId="7369B087" w14:textId="77777777" w:rsidR="0063591B" w:rsidRDefault="0063591B">
      <w:pPr>
        <w:pStyle w:val="Tytu"/>
      </w:pPr>
    </w:p>
    <w:p w14:paraId="58B38EC5" w14:textId="77777777" w:rsidR="0063591B" w:rsidRDefault="0063591B">
      <w:pPr>
        <w:pStyle w:val="Tytu"/>
      </w:pPr>
    </w:p>
    <w:p w14:paraId="6B937B21" w14:textId="77777777" w:rsidR="0063591B" w:rsidRDefault="0063591B">
      <w:pPr>
        <w:pStyle w:val="Tytu"/>
      </w:pPr>
    </w:p>
    <w:p w14:paraId="37B26B76" w14:textId="77777777" w:rsidR="0063591B" w:rsidRDefault="0063591B">
      <w:pPr>
        <w:pStyle w:val="Tytu"/>
      </w:pPr>
    </w:p>
    <w:p w14:paraId="47F72BBE" w14:textId="77777777" w:rsidR="0063591B" w:rsidRDefault="0063591B">
      <w:pPr>
        <w:pStyle w:val="Tytu"/>
      </w:pPr>
    </w:p>
    <w:p w14:paraId="08DDC8C8" w14:textId="77777777" w:rsidR="0063591B" w:rsidRDefault="0063591B">
      <w:pPr>
        <w:pStyle w:val="Tytu"/>
      </w:pPr>
    </w:p>
    <w:p w14:paraId="37AB47A1" w14:textId="77777777" w:rsidR="0063591B" w:rsidRDefault="0063591B">
      <w:pPr>
        <w:pStyle w:val="Tytu"/>
      </w:pPr>
    </w:p>
    <w:p w14:paraId="1805681F" w14:textId="77777777" w:rsidR="0063591B" w:rsidRDefault="0063591B">
      <w:pPr>
        <w:pStyle w:val="Tytu"/>
      </w:pPr>
    </w:p>
    <w:p w14:paraId="74731101" w14:textId="77777777" w:rsidR="0063591B" w:rsidRDefault="0063591B">
      <w:pPr>
        <w:pStyle w:val="Tytu"/>
      </w:pPr>
    </w:p>
    <w:p w14:paraId="70A9D37E" w14:textId="77777777" w:rsidR="0063591B" w:rsidRDefault="0063591B">
      <w:pPr>
        <w:pStyle w:val="Tytu"/>
      </w:pPr>
    </w:p>
    <w:p w14:paraId="7336BCFB" w14:textId="77777777" w:rsidR="0063591B" w:rsidRDefault="0063591B">
      <w:pPr>
        <w:pStyle w:val="Tytu"/>
      </w:pPr>
    </w:p>
    <w:p w14:paraId="2CED144B" w14:textId="77777777" w:rsidR="0063591B" w:rsidRDefault="0063591B">
      <w:pPr>
        <w:pStyle w:val="Tytu"/>
      </w:pPr>
    </w:p>
    <w:p w14:paraId="3EF27A5F" w14:textId="77777777" w:rsidR="0063591B" w:rsidRDefault="0063591B">
      <w:pPr>
        <w:pStyle w:val="Tytu"/>
      </w:pPr>
    </w:p>
    <w:p w14:paraId="71D0FD89" w14:textId="77777777" w:rsidR="0063591B" w:rsidRDefault="0063591B">
      <w:pPr>
        <w:pStyle w:val="Tytu"/>
      </w:pPr>
    </w:p>
    <w:p w14:paraId="57A67C1B" w14:textId="77777777" w:rsidR="0063591B" w:rsidRDefault="0063591B">
      <w:pPr>
        <w:pStyle w:val="Tytu"/>
      </w:pPr>
    </w:p>
    <w:p w14:paraId="3167C088" w14:textId="77777777" w:rsidR="0063591B" w:rsidRDefault="0063591B">
      <w:pPr>
        <w:pStyle w:val="Tytu"/>
      </w:pPr>
    </w:p>
    <w:p w14:paraId="03F8E16A" w14:textId="77777777" w:rsidR="0063591B" w:rsidRDefault="0063591B">
      <w:pPr>
        <w:pStyle w:val="Tytu"/>
      </w:pPr>
    </w:p>
    <w:p w14:paraId="6CB170CE" w14:textId="77777777" w:rsidR="0063591B" w:rsidRDefault="0063591B">
      <w:pPr>
        <w:pStyle w:val="Tytu"/>
      </w:pPr>
    </w:p>
    <w:p w14:paraId="61CEDEC3" w14:textId="77777777" w:rsidR="0063591B" w:rsidRDefault="0063591B">
      <w:pPr>
        <w:pStyle w:val="Tytu"/>
      </w:pPr>
    </w:p>
    <w:p w14:paraId="5FEC3731" w14:textId="77777777" w:rsidR="0063591B" w:rsidRDefault="0063591B">
      <w:pPr>
        <w:pStyle w:val="Tytu"/>
      </w:pPr>
    </w:p>
    <w:p w14:paraId="30548FEC" w14:textId="77777777" w:rsidR="0063591B" w:rsidRDefault="0063591B">
      <w:pPr>
        <w:pStyle w:val="Tytu"/>
      </w:pPr>
    </w:p>
    <w:p w14:paraId="78273B05" w14:textId="77777777" w:rsidR="0028638D" w:rsidRDefault="00E41B82">
      <w:pPr>
        <w:pStyle w:val="Nagwek1"/>
        <w:numPr>
          <w:ilvl w:val="0"/>
          <w:numId w:val="4"/>
        </w:numPr>
        <w:tabs>
          <w:tab w:val="left" w:pos="342"/>
        </w:tabs>
        <w:spacing w:before="232"/>
        <w:ind w:hanging="201"/>
      </w:pPr>
      <w:r>
        <w:rPr>
          <w:spacing w:val="-2"/>
        </w:rPr>
        <w:lastRenderedPageBreak/>
        <w:t>WSTĘP</w:t>
      </w:r>
    </w:p>
    <w:p w14:paraId="14101DCA" w14:textId="77777777" w:rsidR="0028638D" w:rsidRDefault="0028638D">
      <w:pPr>
        <w:pStyle w:val="Tekstpodstawowy"/>
        <w:spacing w:before="1"/>
        <w:rPr>
          <w:b/>
        </w:rPr>
      </w:pPr>
    </w:p>
    <w:p w14:paraId="4953824F" w14:textId="77777777" w:rsidR="0028638D" w:rsidRPr="0063591B" w:rsidRDefault="00E41B82">
      <w:pPr>
        <w:pStyle w:val="Akapitzlist"/>
        <w:numPr>
          <w:ilvl w:val="1"/>
          <w:numId w:val="4"/>
        </w:numPr>
        <w:tabs>
          <w:tab w:val="left" w:pos="477"/>
        </w:tabs>
        <w:spacing w:line="228" w:lineRule="exact"/>
        <w:ind w:left="477" w:hanging="336"/>
        <w:jc w:val="both"/>
        <w:rPr>
          <w:b/>
          <w:sz w:val="20"/>
        </w:rPr>
      </w:pPr>
      <w:r>
        <w:rPr>
          <w:b/>
          <w:sz w:val="20"/>
        </w:rPr>
        <w:t>Przedmiot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ST</w:t>
      </w:r>
    </w:p>
    <w:p w14:paraId="27AB6FE3" w14:textId="77777777" w:rsidR="0063591B" w:rsidRDefault="0063591B" w:rsidP="0063591B">
      <w:pPr>
        <w:pStyle w:val="Akapitzlist"/>
        <w:tabs>
          <w:tab w:val="left" w:pos="477"/>
        </w:tabs>
        <w:spacing w:line="228" w:lineRule="exact"/>
        <w:ind w:left="477" w:firstLine="0"/>
        <w:rPr>
          <w:b/>
          <w:sz w:val="20"/>
        </w:rPr>
      </w:pPr>
    </w:p>
    <w:p w14:paraId="3810C0EC" w14:textId="423AF6F6" w:rsidR="0063591B" w:rsidRPr="0063591B" w:rsidRDefault="00E41B82" w:rsidP="0063591B">
      <w:pPr>
        <w:spacing w:line="242" w:lineRule="auto"/>
        <w:ind w:left="141" w:right="134"/>
        <w:jc w:val="both"/>
        <w:rPr>
          <w:b/>
          <w:sz w:val="20"/>
        </w:rPr>
      </w:pPr>
      <w:r>
        <w:rPr>
          <w:sz w:val="20"/>
        </w:rPr>
        <w:t xml:space="preserve">Przedmiotem niniejszej Specyfikacji Technicznej są wymagania dotyczące wykonania i odbioru ustawienia stalowych barier ochronnych w związku </w:t>
      </w:r>
      <w:r>
        <w:rPr>
          <w:b/>
          <w:sz w:val="20"/>
        </w:rPr>
        <w:t xml:space="preserve">z </w:t>
      </w:r>
      <w:r w:rsidR="0063591B">
        <w:rPr>
          <w:b/>
          <w:sz w:val="20"/>
        </w:rPr>
        <w:t>re</w:t>
      </w:r>
      <w:r w:rsidR="0063591B" w:rsidRPr="0063591B">
        <w:rPr>
          <w:b/>
          <w:sz w:val="20"/>
        </w:rPr>
        <w:t>mont</w:t>
      </w:r>
      <w:r w:rsidR="0063591B">
        <w:rPr>
          <w:b/>
          <w:sz w:val="20"/>
        </w:rPr>
        <w:t>em</w:t>
      </w:r>
      <w:r w:rsidR="0063591B" w:rsidRPr="0063591B">
        <w:rPr>
          <w:b/>
          <w:sz w:val="20"/>
        </w:rPr>
        <w:t xml:space="preserve"> drogi wojewódzkiej dawnej DK 61 Ostrołęka - gr. Woj. od km 125+950 do km 127+071 wraz z remontem dróg zbiorczych od km  123+900 do km 126+530</w:t>
      </w:r>
    </w:p>
    <w:p w14:paraId="6C7FC338" w14:textId="77777777" w:rsidR="0063591B" w:rsidRDefault="0063591B" w:rsidP="0063591B">
      <w:pPr>
        <w:spacing w:line="242" w:lineRule="auto"/>
        <w:ind w:left="141" w:right="134"/>
        <w:jc w:val="both"/>
        <w:rPr>
          <w:b/>
          <w:sz w:val="20"/>
        </w:rPr>
      </w:pPr>
      <w:r w:rsidRPr="0063591B">
        <w:rPr>
          <w:b/>
          <w:sz w:val="20"/>
        </w:rPr>
        <w:t>(m. Teodorowo i m. Laskowiec)</w:t>
      </w:r>
    </w:p>
    <w:p w14:paraId="1EEF3CA5" w14:textId="77777777" w:rsidR="0063591B" w:rsidRDefault="0063591B" w:rsidP="0063591B">
      <w:pPr>
        <w:spacing w:line="242" w:lineRule="auto"/>
        <w:ind w:left="141" w:right="134"/>
        <w:jc w:val="both"/>
        <w:rPr>
          <w:b/>
          <w:sz w:val="20"/>
        </w:rPr>
      </w:pPr>
    </w:p>
    <w:p w14:paraId="0805E386" w14:textId="1D97DF92" w:rsidR="0028638D" w:rsidRPr="0063591B" w:rsidRDefault="00E41B82" w:rsidP="0063591B">
      <w:pPr>
        <w:pStyle w:val="Akapitzlist"/>
        <w:numPr>
          <w:ilvl w:val="1"/>
          <w:numId w:val="4"/>
        </w:numPr>
        <w:spacing w:line="242" w:lineRule="auto"/>
        <w:ind w:right="134"/>
        <w:jc w:val="both"/>
        <w:rPr>
          <w:sz w:val="20"/>
        </w:rPr>
      </w:pPr>
      <w:r w:rsidRPr="0063591B">
        <w:rPr>
          <w:sz w:val="20"/>
        </w:rPr>
        <w:t>Zakres</w:t>
      </w:r>
      <w:r w:rsidRPr="0063591B">
        <w:rPr>
          <w:spacing w:val="-11"/>
          <w:sz w:val="20"/>
        </w:rPr>
        <w:t xml:space="preserve"> </w:t>
      </w:r>
      <w:r w:rsidRPr="0063591B">
        <w:rPr>
          <w:sz w:val="20"/>
        </w:rPr>
        <w:t>stosowania</w:t>
      </w:r>
      <w:r w:rsidRPr="0063591B">
        <w:rPr>
          <w:spacing w:val="-10"/>
          <w:sz w:val="20"/>
        </w:rPr>
        <w:t xml:space="preserve"> </w:t>
      </w:r>
      <w:r w:rsidRPr="0063591B">
        <w:rPr>
          <w:spacing w:val="-5"/>
          <w:sz w:val="20"/>
        </w:rPr>
        <w:t>ST</w:t>
      </w:r>
    </w:p>
    <w:p w14:paraId="64F64F30" w14:textId="77777777" w:rsidR="0028638D" w:rsidRDefault="00E41B82">
      <w:pPr>
        <w:pStyle w:val="Tekstpodstawowy"/>
        <w:ind w:left="140" w:right="115"/>
      </w:pPr>
      <w:r>
        <w:t>Specyfikacja</w:t>
      </w:r>
      <w:r>
        <w:rPr>
          <w:spacing w:val="-3"/>
        </w:rPr>
        <w:t xml:space="preserve"> </w:t>
      </w:r>
      <w:r>
        <w:t>Techniczna</w:t>
      </w:r>
      <w:r>
        <w:rPr>
          <w:spacing w:val="-3"/>
        </w:rPr>
        <w:t xml:space="preserve"> </w:t>
      </w:r>
      <w:r>
        <w:t>stosowana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przetargowy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kontraktowy</w:t>
      </w:r>
      <w:r>
        <w:rPr>
          <w:spacing w:val="-4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zlecaniu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realizacji robót wymienionych w punkcie 1.1.</w:t>
      </w:r>
    </w:p>
    <w:p w14:paraId="5848D787" w14:textId="77777777" w:rsidR="0028638D" w:rsidRDefault="0028638D">
      <w:pPr>
        <w:pStyle w:val="Tekstpodstawowy"/>
        <w:spacing w:before="2"/>
      </w:pPr>
    </w:p>
    <w:p w14:paraId="7D812FE1" w14:textId="77777777" w:rsidR="0028638D" w:rsidRDefault="00E41B82">
      <w:pPr>
        <w:pStyle w:val="Akapitzlist"/>
        <w:numPr>
          <w:ilvl w:val="1"/>
          <w:numId w:val="4"/>
        </w:numPr>
        <w:tabs>
          <w:tab w:val="left" w:pos="476"/>
        </w:tabs>
        <w:ind w:left="476" w:hanging="336"/>
        <w:jc w:val="both"/>
        <w:rPr>
          <w:sz w:val="20"/>
        </w:rPr>
      </w:pPr>
      <w:r>
        <w:rPr>
          <w:sz w:val="20"/>
        </w:rPr>
        <w:t>Zakres</w:t>
      </w:r>
      <w:r>
        <w:rPr>
          <w:spacing w:val="-8"/>
          <w:sz w:val="20"/>
        </w:rPr>
        <w:t xml:space="preserve"> </w:t>
      </w:r>
      <w:r>
        <w:rPr>
          <w:sz w:val="20"/>
        </w:rPr>
        <w:t>robót</w:t>
      </w:r>
      <w:r>
        <w:rPr>
          <w:spacing w:val="-7"/>
          <w:sz w:val="20"/>
        </w:rPr>
        <w:t xml:space="preserve"> </w:t>
      </w:r>
      <w:r>
        <w:rPr>
          <w:sz w:val="20"/>
        </w:rPr>
        <w:t>objętych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ST</w:t>
      </w:r>
    </w:p>
    <w:p w14:paraId="6016C2C6" w14:textId="79D3B46A" w:rsidR="0028638D" w:rsidRDefault="00E41B82">
      <w:pPr>
        <w:pStyle w:val="Tekstpodstawowy"/>
        <w:ind w:left="140" w:right="133"/>
        <w:jc w:val="both"/>
      </w:pPr>
      <w:r>
        <w:t>Ustalenia zawarte w niniejszej specyfikacji dotyczą prowadzenia robót związanych</w:t>
      </w:r>
      <w:r>
        <w:rPr>
          <w:spacing w:val="40"/>
        </w:rPr>
        <w:t xml:space="preserve"> </w:t>
      </w:r>
      <w:r>
        <w:t>z ustawieniem stalowych barier ochronnych skrajnych oraz wykonaniem zakończeń powyższych barier i obejmują:</w:t>
      </w:r>
    </w:p>
    <w:p w14:paraId="643AFF78" w14:textId="798AB367" w:rsidR="0028638D" w:rsidRDefault="00E41B82">
      <w:pPr>
        <w:pStyle w:val="Akapitzlist"/>
        <w:numPr>
          <w:ilvl w:val="0"/>
          <w:numId w:val="3"/>
        </w:numPr>
        <w:tabs>
          <w:tab w:val="left" w:pos="422"/>
          <w:tab w:val="left" w:pos="424"/>
        </w:tabs>
        <w:ind w:right="135"/>
        <w:jc w:val="both"/>
        <w:rPr>
          <w:sz w:val="20"/>
        </w:rPr>
      </w:pPr>
      <w:r>
        <w:rPr>
          <w:sz w:val="20"/>
        </w:rPr>
        <w:t>wbicie</w:t>
      </w:r>
      <w:r>
        <w:rPr>
          <w:spacing w:val="-1"/>
          <w:sz w:val="20"/>
        </w:rPr>
        <w:t xml:space="preserve"> </w:t>
      </w:r>
      <w:r>
        <w:rPr>
          <w:sz w:val="20"/>
        </w:rPr>
        <w:t>barier</w:t>
      </w:r>
      <w:r>
        <w:rPr>
          <w:spacing w:val="-1"/>
          <w:sz w:val="20"/>
        </w:rPr>
        <w:t xml:space="preserve"> </w:t>
      </w:r>
      <w:r>
        <w:rPr>
          <w:sz w:val="20"/>
        </w:rPr>
        <w:t>o parametrach</w:t>
      </w:r>
      <w:r>
        <w:rPr>
          <w:spacing w:val="-3"/>
          <w:sz w:val="20"/>
        </w:rPr>
        <w:t xml:space="preserve"> </w:t>
      </w:r>
      <w:r>
        <w:rPr>
          <w:sz w:val="20"/>
        </w:rPr>
        <w:t>H2/W</w:t>
      </w:r>
      <w:r w:rsidR="0063591B">
        <w:rPr>
          <w:sz w:val="20"/>
        </w:rPr>
        <w:t>1A</w:t>
      </w:r>
      <w:r>
        <w:rPr>
          <w:sz w:val="20"/>
        </w:rPr>
        <w:t xml:space="preserve"> wraz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odcinkami</w:t>
      </w:r>
      <w:r>
        <w:rPr>
          <w:spacing w:val="-2"/>
          <w:sz w:val="20"/>
        </w:rPr>
        <w:t xml:space="preserve"> </w:t>
      </w:r>
      <w:r>
        <w:rPr>
          <w:sz w:val="20"/>
        </w:rPr>
        <w:t>początkowymi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końcowymi</w:t>
      </w:r>
      <w:r>
        <w:rPr>
          <w:spacing w:val="-2"/>
          <w:sz w:val="20"/>
        </w:rPr>
        <w:t>,</w:t>
      </w:r>
    </w:p>
    <w:p w14:paraId="46677AC1" w14:textId="77777777" w:rsidR="0028638D" w:rsidRDefault="00E41B82">
      <w:pPr>
        <w:pStyle w:val="Akapitzlist"/>
        <w:numPr>
          <w:ilvl w:val="0"/>
          <w:numId w:val="3"/>
        </w:numPr>
        <w:tabs>
          <w:tab w:val="left" w:pos="422"/>
          <w:tab w:val="left" w:pos="424"/>
        </w:tabs>
        <w:ind w:right="136"/>
        <w:jc w:val="both"/>
        <w:rPr>
          <w:sz w:val="20"/>
        </w:rPr>
      </w:pPr>
      <w:r>
        <w:rPr>
          <w:sz w:val="20"/>
        </w:rPr>
        <w:t xml:space="preserve">wykonanie zabezpieczenia antykorozyjnego ubytków transportowych i w miejscach łączeń (wg zaleceń </w:t>
      </w:r>
      <w:r>
        <w:rPr>
          <w:spacing w:val="-2"/>
          <w:sz w:val="20"/>
        </w:rPr>
        <w:t>producenta)</w:t>
      </w:r>
    </w:p>
    <w:p w14:paraId="0ADD27FE" w14:textId="77777777" w:rsidR="0028638D" w:rsidRPr="0063591B" w:rsidRDefault="00E41B82">
      <w:pPr>
        <w:pStyle w:val="Akapitzlist"/>
        <w:numPr>
          <w:ilvl w:val="1"/>
          <w:numId w:val="4"/>
        </w:numPr>
        <w:tabs>
          <w:tab w:val="left" w:pos="492"/>
        </w:tabs>
        <w:spacing w:before="227"/>
        <w:ind w:left="492" w:hanging="351"/>
        <w:rPr>
          <w:sz w:val="20"/>
        </w:rPr>
      </w:pPr>
      <w:r>
        <w:rPr>
          <w:spacing w:val="-2"/>
          <w:sz w:val="20"/>
        </w:rPr>
        <w:t>Określenia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podstawowe</w:t>
      </w:r>
    </w:p>
    <w:p w14:paraId="555F1E8D" w14:textId="77777777" w:rsidR="0063591B" w:rsidRDefault="0063591B" w:rsidP="0063591B">
      <w:pPr>
        <w:pStyle w:val="Akapitzlist"/>
        <w:tabs>
          <w:tab w:val="left" w:pos="492"/>
        </w:tabs>
        <w:spacing w:before="227"/>
        <w:ind w:left="492" w:firstLine="0"/>
        <w:rPr>
          <w:sz w:val="20"/>
        </w:rPr>
      </w:pPr>
    </w:p>
    <w:p w14:paraId="6153E1A3" w14:textId="77777777" w:rsidR="0028638D" w:rsidRDefault="00E41B82">
      <w:pPr>
        <w:pStyle w:val="Tekstpodstawowy"/>
        <w:spacing w:before="1"/>
        <w:ind w:left="140" w:right="109"/>
      </w:pPr>
      <w:r>
        <w:rPr>
          <w:b/>
        </w:rPr>
        <w:t>Stalowa</w:t>
      </w:r>
      <w:r>
        <w:rPr>
          <w:b/>
          <w:spacing w:val="-3"/>
        </w:rPr>
        <w:t xml:space="preserve"> </w:t>
      </w:r>
      <w:r>
        <w:rPr>
          <w:b/>
        </w:rPr>
        <w:t>bariera</w:t>
      </w:r>
      <w:r>
        <w:rPr>
          <w:b/>
          <w:spacing w:val="-3"/>
        </w:rPr>
        <w:t xml:space="preserve"> </w:t>
      </w:r>
      <w:r>
        <w:rPr>
          <w:b/>
        </w:rPr>
        <w:t>ochronna</w:t>
      </w:r>
      <w:r>
        <w:rPr>
          <w:b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bariera</w:t>
      </w:r>
      <w:r>
        <w:rPr>
          <w:spacing w:val="-4"/>
        </w:rPr>
        <w:t xml:space="preserve"> </w:t>
      </w:r>
      <w:r>
        <w:t>ochronna,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podstawowym</w:t>
      </w:r>
      <w:r>
        <w:rPr>
          <w:spacing w:val="-7"/>
        </w:rPr>
        <w:t xml:space="preserve"> </w:t>
      </w:r>
      <w:r>
        <w:t>elementem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prowadnica</w:t>
      </w:r>
      <w:r>
        <w:rPr>
          <w:spacing w:val="-1"/>
        </w:rPr>
        <w:t xml:space="preserve"> </w:t>
      </w:r>
      <w:r>
        <w:t>wykonana</w:t>
      </w:r>
      <w:r>
        <w:rPr>
          <w:spacing w:val="-4"/>
        </w:rPr>
        <w:t xml:space="preserve"> </w:t>
      </w:r>
      <w:r>
        <w:t>ze stali profilowanej taśmy stalowej.</w:t>
      </w:r>
    </w:p>
    <w:p w14:paraId="6A04040D" w14:textId="77777777" w:rsidR="0028638D" w:rsidRDefault="00E41B82">
      <w:pPr>
        <w:pStyle w:val="Tekstpodstawowy"/>
        <w:spacing w:before="1"/>
        <w:ind w:left="140" w:right="115"/>
      </w:pPr>
      <w:r>
        <w:rPr>
          <w:b/>
        </w:rPr>
        <w:t xml:space="preserve">Bariera skrajna </w:t>
      </w:r>
      <w:r>
        <w:t xml:space="preserve">- bariera ochronna umieszczona przy krawędzi jezdni, korony drogi lub obiektu mostowego. </w:t>
      </w:r>
      <w:r>
        <w:rPr>
          <w:b/>
        </w:rPr>
        <w:t>Bariera</w:t>
      </w:r>
      <w:r>
        <w:rPr>
          <w:b/>
          <w:spacing w:val="-3"/>
        </w:rPr>
        <w:t xml:space="preserve"> </w:t>
      </w:r>
      <w:r>
        <w:rPr>
          <w:b/>
        </w:rPr>
        <w:t>dzieląca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bariera</w:t>
      </w:r>
      <w:r>
        <w:rPr>
          <w:spacing w:val="-4"/>
        </w:rPr>
        <w:t xml:space="preserve"> </w:t>
      </w:r>
      <w:r>
        <w:t>ochronna</w:t>
      </w:r>
      <w:r>
        <w:rPr>
          <w:spacing w:val="-1"/>
        </w:rPr>
        <w:t xml:space="preserve"> </w:t>
      </w:r>
      <w:r>
        <w:t>umieszczona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pasie</w:t>
      </w:r>
      <w:r>
        <w:rPr>
          <w:spacing w:val="-1"/>
        </w:rPr>
        <w:t xml:space="preserve"> </w:t>
      </w:r>
      <w:r>
        <w:t>dzielącym</w:t>
      </w:r>
      <w:r>
        <w:rPr>
          <w:spacing w:val="-7"/>
        </w:rPr>
        <w:t xml:space="preserve"> </w:t>
      </w:r>
      <w:r>
        <w:t>drogi</w:t>
      </w:r>
      <w:r>
        <w:rPr>
          <w:spacing w:val="40"/>
        </w:rPr>
        <w:t xml:space="preserve"> </w:t>
      </w:r>
      <w:r>
        <w:t>dwujezdniowej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bocznym</w:t>
      </w:r>
      <w:r>
        <w:rPr>
          <w:spacing w:val="-5"/>
        </w:rPr>
        <w:t xml:space="preserve"> </w:t>
      </w:r>
      <w:r>
        <w:t>pasie dzielącym, przeciwdziałająca przejechaniu pojazdu na druga jezdnię.</w:t>
      </w:r>
    </w:p>
    <w:p w14:paraId="371C5EC2" w14:textId="77777777" w:rsidR="0028638D" w:rsidRDefault="00E41B82">
      <w:pPr>
        <w:pStyle w:val="Tekstpodstawowy"/>
        <w:ind w:left="140" w:right="115"/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obowiązującymi</w:t>
      </w:r>
      <w:r>
        <w:rPr>
          <w:spacing w:val="-4"/>
        </w:rPr>
        <w:t xml:space="preserve"> </w:t>
      </w:r>
      <w:r>
        <w:t>przepisami,</w:t>
      </w:r>
      <w:r>
        <w:rPr>
          <w:spacing w:val="-3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D-M.00.00.00</w:t>
      </w:r>
      <w:r>
        <w:rPr>
          <w:spacing w:val="-3"/>
        </w:rPr>
        <w:t xml:space="preserve"> </w:t>
      </w:r>
      <w:r>
        <w:t>„Wymagania ogólne” i odpowiednimi ujednoliconymi normami polskimi i europejskimi.</w:t>
      </w:r>
    </w:p>
    <w:p w14:paraId="566C11DD" w14:textId="77777777" w:rsidR="0028638D" w:rsidRDefault="0028638D">
      <w:pPr>
        <w:pStyle w:val="Tekstpodstawowy"/>
      </w:pPr>
    </w:p>
    <w:p w14:paraId="0AF63FE1" w14:textId="77777777" w:rsidR="0028638D" w:rsidRDefault="00E41B82">
      <w:pPr>
        <w:pStyle w:val="Akapitzlist"/>
        <w:numPr>
          <w:ilvl w:val="1"/>
          <w:numId w:val="4"/>
        </w:numPr>
        <w:tabs>
          <w:tab w:val="left" w:pos="548"/>
        </w:tabs>
        <w:spacing w:line="229" w:lineRule="exact"/>
        <w:ind w:left="548" w:hanging="408"/>
        <w:rPr>
          <w:sz w:val="20"/>
        </w:rPr>
      </w:pPr>
      <w:r>
        <w:rPr>
          <w:sz w:val="20"/>
        </w:rPr>
        <w:t>Ogólne</w:t>
      </w:r>
      <w:r>
        <w:rPr>
          <w:spacing w:val="-8"/>
          <w:sz w:val="20"/>
        </w:rPr>
        <w:t xml:space="preserve"> </w:t>
      </w:r>
      <w:r>
        <w:rPr>
          <w:sz w:val="20"/>
        </w:rPr>
        <w:t>wymagania</w:t>
      </w:r>
      <w:r>
        <w:rPr>
          <w:spacing w:val="-9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robót</w:t>
      </w:r>
    </w:p>
    <w:p w14:paraId="23FD4021" w14:textId="5970BD61" w:rsidR="0028638D" w:rsidRDefault="00E41B82">
      <w:pPr>
        <w:pStyle w:val="Tekstpodstawowy"/>
        <w:ind w:left="140" w:right="109"/>
      </w:pPr>
      <w:r>
        <w:t>Wykonawca</w:t>
      </w:r>
      <w:r>
        <w:rPr>
          <w:spacing w:val="-3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odpowiedzialny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jakość</w:t>
      </w:r>
      <w:r>
        <w:rPr>
          <w:spacing w:val="-3"/>
        </w:rPr>
        <w:t xml:space="preserve"> </w:t>
      </w:r>
      <w:r>
        <w:t>ich wykonania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zgodność</w:t>
      </w:r>
      <w:r>
        <w:rPr>
          <w:spacing w:val="-3"/>
        </w:rPr>
        <w:t xml:space="preserve"> </w:t>
      </w:r>
      <w:r>
        <w:t>z ST i poleceniami Inspektora Nadzoru.</w:t>
      </w:r>
      <w:r w:rsidR="0063591B">
        <w:t xml:space="preserve"> Szczegółowa lokalizacja barier ochronnych będzie wskazana w PSOR, który będzie sporządzony przez Wykonawcę robót.</w:t>
      </w:r>
    </w:p>
    <w:p w14:paraId="4591FDF7" w14:textId="77777777" w:rsidR="0028638D" w:rsidRDefault="00E41B82">
      <w:pPr>
        <w:pStyle w:val="Tekstpodstawowy"/>
        <w:ind w:left="140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8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podano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ST</w:t>
      </w:r>
      <w:r>
        <w:rPr>
          <w:spacing w:val="-5"/>
        </w:rPr>
        <w:t xml:space="preserve"> </w:t>
      </w:r>
      <w:r>
        <w:t>D-M.00.00.00.</w:t>
      </w:r>
      <w:r>
        <w:rPr>
          <w:spacing w:val="-6"/>
        </w:rPr>
        <w:t xml:space="preserve"> </w:t>
      </w:r>
      <w:r>
        <w:t>„Wymagania</w:t>
      </w:r>
      <w:r>
        <w:rPr>
          <w:spacing w:val="-8"/>
        </w:rPr>
        <w:t xml:space="preserve"> </w:t>
      </w:r>
      <w:r>
        <w:rPr>
          <w:spacing w:val="-2"/>
        </w:rPr>
        <w:t>ogólne”.</w:t>
      </w:r>
    </w:p>
    <w:p w14:paraId="0CC8CD9E" w14:textId="77777777" w:rsidR="0028638D" w:rsidRDefault="0028638D">
      <w:pPr>
        <w:pStyle w:val="Tekstpodstawowy"/>
        <w:spacing w:before="5"/>
      </w:pPr>
    </w:p>
    <w:p w14:paraId="0E84D48F" w14:textId="77777777" w:rsidR="0028638D" w:rsidRDefault="00E41B82">
      <w:pPr>
        <w:pStyle w:val="Nagwek1"/>
        <w:numPr>
          <w:ilvl w:val="0"/>
          <w:numId w:val="4"/>
        </w:numPr>
        <w:tabs>
          <w:tab w:val="left" w:pos="338"/>
        </w:tabs>
        <w:ind w:left="338" w:hanging="198"/>
      </w:pPr>
      <w:r>
        <w:rPr>
          <w:spacing w:val="-2"/>
        </w:rPr>
        <w:t>MATERIAŁY</w:t>
      </w:r>
    </w:p>
    <w:p w14:paraId="18DB213B" w14:textId="77777777" w:rsidR="0028638D" w:rsidRDefault="00E41B82">
      <w:pPr>
        <w:pStyle w:val="Akapitzlist"/>
        <w:numPr>
          <w:ilvl w:val="1"/>
          <w:numId w:val="4"/>
        </w:numPr>
        <w:tabs>
          <w:tab w:val="left" w:pos="488"/>
        </w:tabs>
        <w:spacing w:before="224"/>
        <w:ind w:left="488" w:hanging="348"/>
        <w:jc w:val="both"/>
        <w:rPr>
          <w:sz w:val="20"/>
        </w:rPr>
      </w:pPr>
      <w:r>
        <w:rPr>
          <w:sz w:val="20"/>
        </w:rPr>
        <w:t>Bariery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ochronne</w:t>
      </w:r>
    </w:p>
    <w:p w14:paraId="29969F83" w14:textId="07B05F11" w:rsidR="0028638D" w:rsidRDefault="00E41B82">
      <w:pPr>
        <w:pStyle w:val="Tekstpodstawowy"/>
        <w:ind w:left="140" w:right="137"/>
        <w:jc w:val="both"/>
      </w:pPr>
      <w:r>
        <w:t>Należy stosować bariery o parametrach</w:t>
      </w:r>
      <w:r>
        <w:rPr>
          <w:spacing w:val="40"/>
        </w:rPr>
        <w:t xml:space="preserve"> </w:t>
      </w:r>
      <w:r>
        <w:t>H2/W</w:t>
      </w:r>
      <w:r w:rsidR="0063591B">
        <w:t>1A</w:t>
      </w:r>
      <w:r>
        <w:t>. Producenta materiałów należy uzgodnić z Zamawiającym. Materiały powinny być zgodne z wymaganiami normy PN-EN 1317 oraz aktualnymi przepisami dotyczącymi drogowych obiektów inżynierskich.</w:t>
      </w:r>
    </w:p>
    <w:p w14:paraId="12723E95" w14:textId="77777777" w:rsidR="0028638D" w:rsidRDefault="0028638D">
      <w:pPr>
        <w:pStyle w:val="Tekstpodstawowy"/>
        <w:spacing w:before="7"/>
      </w:pPr>
    </w:p>
    <w:p w14:paraId="43D79360" w14:textId="77777777" w:rsidR="0028638D" w:rsidRDefault="00E41B82">
      <w:pPr>
        <w:pStyle w:val="Nagwek1"/>
        <w:numPr>
          <w:ilvl w:val="0"/>
          <w:numId w:val="4"/>
        </w:numPr>
        <w:tabs>
          <w:tab w:val="left" w:pos="341"/>
        </w:tabs>
        <w:ind w:left="341" w:hanging="201"/>
      </w:pPr>
      <w:r>
        <w:rPr>
          <w:spacing w:val="-2"/>
        </w:rPr>
        <w:t>SPRZĘT</w:t>
      </w:r>
    </w:p>
    <w:p w14:paraId="403D9B06" w14:textId="77777777" w:rsidR="0028638D" w:rsidRDefault="00E41B82">
      <w:pPr>
        <w:pStyle w:val="Tekstpodstawowy"/>
        <w:spacing w:before="223"/>
        <w:ind w:left="140" w:right="233"/>
        <w:jc w:val="both"/>
      </w:pPr>
      <w:r>
        <w:t>Wykonawca</w:t>
      </w:r>
      <w:r>
        <w:rPr>
          <w:spacing w:val="-4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t>posiadać</w:t>
      </w:r>
      <w:r>
        <w:rPr>
          <w:spacing w:val="-4"/>
        </w:rPr>
        <w:t xml:space="preserve"> </w:t>
      </w:r>
      <w:r>
        <w:t>sprzęt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wbijania</w:t>
      </w:r>
      <w:r>
        <w:rPr>
          <w:spacing w:val="-4"/>
        </w:rPr>
        <w:t xml:space="preserve"> </w:t>
      </w:r>
      <w:r>
        <w:t>słupków</w:t>
      </w:r>
      <w:r>
        <w:rPr>
          <w:spacing w:val="-4"/>
        </w:rPr>
        <w:t xml:space="preserve"> </w:t>
      </w:r>
      <w:r>
        <w:t>bariery</w:t>
      </w:r>
      <w:r>
        <w:rPr>
          <w:spacing w:val="-8"/>
        </w:rPr>
        <w:t xml:space="preserve"> </w:t>
      </w:r>
      <w:r>
        <w:t>ochronnej</w:t>
      </w:r>
      <w:r>
        <w:rPr>
          <w:spacing w:val="-2"/>
        </w:rPr>
        <w:t xml:space="preserve"> </w:t>
      </w:r>
      <w:r>
        <w:t>np.</w:t>
      </w:r>
      <w:r>
        <w:rPr>
          <w:spacing w:val="-1"/>
        </w:rPr>
        <w:t xml:space="preserve"> </w:t>
      </w:r>
      <w:r>
        <w:t>wibromłoty.</w:t>
      </w:r>
      <w:r>
        <w:rPr>
          <w:spacing w:val="-3"/>
        </w:rPr>
        <w:t xml:space="preserve"> </w:t>
      </w:r>
      <w:r>
        <w:t>Powyższy</w:t>
      </w:r>
      <w:r>
        <w:rPr>
          <w:spacing w:val="-5"/>
        </w:rPr>
        <w:t xml:space="preserve"> </w:t>
      </w:r>
      <w:r>
        <w:t>sprzęt powinien uzyskać akceptację Inspektora Nadzoru i zabezpieczać wbijane słupki przed uszkodzeniem.</w:t>
      </w:r>
    </w:p>
    <w:p w14:paraId="16710428" w14:textId="77777777" w:rsidR="0028638D" w:rsidRDefault="0028638D">
      <w:pPr>
        <w:pStyle w:val="Tekstpodstawowy"/>
        <w:spacing w:before="6"/>
      </w:pPr>
    </w:p>
    <w:p w14:paraId="08B9373F" w14:textId="77777777" w:rsidR="0028638D" w:rsidRDefault="00E41B82">
      <w:pPr>
        <w:pStyle w:val="Nagwek1"/>
        <w:numPr>
          <w:ilvl w:val="0"/>
          <w:numId w:val="4"/>
        </w:numPr>
        <w:tabs>
          <w:tab w:val="left" w:pos="341"/>
        </w:tabs>
        <w:ind w:left="341" w:hanging="201"/>
      </w:pPr>
      <w:r>
        <w:rPr>
          <w:spacing w:val="-2"/>
        </w:rPr>
        <w:t>TRANSPORT</w:t>
      </w:r>
    </w:p>
    <w:p w14:paraId="44890EA7" w14:textId="77777777" w:rsidR="0028638D" w:rsidRDefault="00E41B82">
      <w:pPr>
        <w:pStyle w:val="Tekstpodstawowy"/>
        <w:spacing w:before="224"/>
        <w:ind w:left="140" w:right="115" w:hanging="1"/>
      </w:pPr>
      <w:r>
        <w:t>Elementy barier ochronnych stalowych oraz panele mogą być przewożone dowolnymi środkami transportu. Należy</w:t>
      </w:r>
      <w:r>
        <w:rPr>
          <w:spacing w:val="-8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ułożyć</w:t>
      </w:r>
      <w:r>
        <w:rPr>
          <w:spacing w:val="-4"/>
        </w:rPr>
        <w:t xml:space="preserve"> </w:t>
      </w:r>
      <w:r>
        <w:t>równomiernie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całej</w:t>
      </w:r>
      <w:r>
        <w:rPr>
          <w:spacing w:val="-2"/>
        </w:rPr>
        <w:t xml:space="preserve"> </w:t>
      </w:r>
      <w:r>
        <w:t>powierzchni</w:t>
      </w:r>
      <w:r>
        <w:rPr>
          <w:spacing w:val="-4"/>
        </w:rPr>
        <w:t xml:space="preserve"> </w:t>
      </w:r>
      <w:r>
        <w:t>ładunkowej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zabezpieczyć</w:t>
      </w:r>
      <w:r>
        <w:rPr>
          <w:spacing w:val="-4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możliwością</w:t>
      </w:r>
      <w:r>
        <w:rPr>
          <w:spacing w:val="-4"/>
        </w:rPr>
        <w:t xml:space="preserve"> </w:t>
      </w:r>
      <w:r>
        <w:t>przesuwania się i uszkodzenia podczas transportu, wg zaleceń producenta.</w:t>
      </w:r>
    </w:p>
    <w:p w14:paraId="5904014C" w14:textId="77777777" w:rsidR="0028638D" w:rsidRDefault="0028638D">
      <w:pPr>
        <w:pStyle w:val="Tekstpodstawowy"/>
        <w:spacing w:before="6"/>
      </w:pPr>
    </w:p>
    <w:p w14:paraId="7541CA4B" w14:textId="77777777" w:rsidR="0063591B" w:rsidRDefault="0063591B">
      <w:pPr>
        <w:pStyle w:val="Tekstpodstawowy"/>
        <w:spacing w:before="6"/>
      </w:pPr>
    </w:p>
    <w:p w14:paraId="62C9E749" w14:textId="77777777" w:rsidR="0063591B" w:rsidRDefault="0063591B">
      <w:pPr>
        <w:pStyle w:val="Tekstpodstawowy"/>
        <w:spacing w:before="6"/>
      </w:pPr>
    </w:p>
    <w:p w14:paraId="743F56EB" w14:textId="77777777" w:rsidR="0063591B" w:rsidRDefault="0063591B">
      <w:pPr>
        <w:pStyle w:val="Tekstpodstawowy"/>
        <w:spacing w:before="6"/>
      </w:pPr>
    </w:p>
    <w:p w14:paraId="5448EE53" w14:textId="77777777" w:rsidR="0063591B" w:rsidRDefault="0063591B">
      <w:pPr>
        <w:pStyle w:val="Tekstpodstawowy"/>
        <w:spacing w:before="6"/>
      </w:pPr>
    </w:p>
    <w:p w14:paraId="4AC6E9BB" w14:textId="77777777" w:rsidR="0063591B" w:rsidRDefault="0063591B">
      <w:pPr>
        <w:pStyle w:val="Tekstpodstawowy"/>
        <w:spacing w:before="6"/>
      </w:pPr>
    </w:p>
    <w:p w14:paraId="7118D40E" w14:textId="77777777" w:rsidR="0063591B" w:rsidRDefault="0063591B">
      <w:pPr>
        <w:pStyle w:val="Tekstpodstawowy"/>
        <w:spacing w:before="6"/>
      </w:pPr>
    </w:p>
    <w:p w14:paraId="09B29847" w14:textId="77777777" w:rsidR="0028638D" w:rsidRDefault="00E41B82">
      <w:pPr>
        <w:pStyle w:val="Nagwek1"/>
        <w:numPr>
          <w:ilvl w:val="0"/>
          <w:numId w:val="4"/>
        </w:numPr>
        <w:tabs>
          <w:tab w:val="left" w:pos="341"/>
        </w:tabs>
        <w:spacing w:before="1"/>
        <w:ind w:left="341" w:hanging="201"/>
      </w:pPr>
      <w:r>
        <w:rPr>
          <w:spacing w:val="-2"/>
        </w:rPr>
        <w:lastRenderedPageBreak/>
        <w:t>WYKONANIE</w:t>
      </w:r>
      <w:r>
        <w:rPr>
          <w:spacing w:val="3"/>
        </w:rPr>
        <w:t xml:space="preserve"> </w:t>
      </w:r>
      <w:r>
        <w:rPr>
          <w:spacing w:val="-4"/>
        </w:rPr>
        <w:t>ROBÓT</w:t>
      </w:r>
    </w:p>
    <w:p w14:paraId="2388A334" w14:textId="77777777" w:rsidR="0028638D" w:rsidRDefault="00E41B82">
      <w:pPr>
        <w:pStyle w:val="Akapitzlist"/>
        <w:numPr>
          <w:ilvl w:val="1"/>
          <w:numId w:val="4"/>
        </w:numPr>
        <w:tabs>
          <w:tab w:val="left" w:pos="558"/>
        </w:tabs>
        <w:spacing w:before="223"/>
        <w:ind w:left="558" w:hanging="418"/>
        <w:rPr>
          <w:sz w:val="20"/>
        </w:rPr>
      </w:pPr>
      <w:r>
        <w:rPr>
          <w:sz w:val="20"/>
        </w:rPr>
        <w:t>Ogólne</w:t>
      </w:r>
      <w:r>
        <w:rPr>
          <w:spacing w:val="-9"/>
          <w:sz w:val="20"/>
        </w:rPr>
        <w:t xml:space="preserve"> </w:t>
      </w:r>
      <w:r>
        <w:rPr>
          <w:sz w:val="20"/>
        </w:rPr>
        <w:t>warunki</w:t>
      </w:r>
      <w:r>
        <w:rPr>
          <w:spacing w:val="-8"/>
          <w:sz w:val="20"/>
        </w:rPr>
        <w:t xml:space="preserve"> </w:t>
      </w:r>
      <w:r>
        <w:rPr>
          <w:sz w:val="20"/>
        </w:rPr>
        <w:t>wykonania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robót</w:t>
      </w:r>
    </w:p>
    <w:p w14:paraId="607801F7" w14:textId="77777777" w:rsidR="0028638D" w:rsidRDefault="00E41B82">
      <w:pPr>
        <w:pStyle w:val="Tekstpodstawowy"/>
        <w:spacing w:before="84"/>
        <w:ind w:left="141"/>
      </w:pPr>
      <w:r>
        <w:t>Ogólne</w:t>
      </w:r>
      <w:r>
        <w:rPr>
          <w:spacing w:val="-5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robót</w:t>
      </w:r>
      <w:r>
        <w:rPr>
          <w:spacing w:val="-7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D-M.</w:t>
      </w:r>
      <w:r>
        <w:rPr>
          <w:spacing w:val="-6"/>
        </w:rPr>
        <w:t xml:space="preserve"> </w:t>
      </w:r>
      <w:r>
        <w:t>00.00.00</w:t>
      </w:r>
      <w:r>
        <w:rPr>
          <w:spacing w:val="-6"/>
        </w:rPr>
        <w:t xml:space="preserve"> </w:t>
      </w:r>
      <w:r>
        <w:t>„Wymagania</w:t>
      </w:r>
      <w:r>
        <w:rPr>
          <w:spacing w:val="-7"/>
        </w:rPr>
        <w:t xml:space="preserve"> </w:t>
      </w:r>
      <w:r>
        <w:rPr>
          <w:spacing w:val="-2"/>
        </w:rPr>
        <w:t>ogólne”.</w:t>
      </w:r>
    </w:p>
    <w:p w14:paraId="76F045E1" w14:textId="77777777" w:rsidR="0028638D" w:rsidRDefault="00E41B82">
      <w:pPr>
        <w:pStyle w:val="Akapitzlist"/>
        <w:numPr>
          <w:ilvl w:val="1"/>
          <w:numId w:val="4"/>
        </w:numPr>
        <w:tabs>
          <w:tab w:val="left" w:pos="559"/>
        </w:tabs>
        <w:ind w:left="559" w:hanging="418"/>
        <w:rPr>
          <w:sz w:val="20"/>
        </w:rPr>
      </w:pPr>
      <w:r>
        <w:rPr>
          <w:sz w:val="20"/>
        </w:rPr>
        <w:t>Zakres</w:t>
      </w:r>
      <w:r>
        <w:rPr>
          <w:spacing w:val="-10"/>
          <w:sz w:val="20"/>
        </w:rPr>
        <w:t xml:space="preserve"> </w:t>
      </w:r>
      <w:r>
        <w:rPr>
          <w:sz w:val="20"/>
        </w:rPr>
        <w:t>wykonywanych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robót</w:t>
      </w:r>
    </w:p>
    <w:p w14:paraId="7AB5D12E" w14:textId="77777777" w:rsidR="0028638D" w:rsidRDefault="0028638D">
      <w:pPr>
        <w:pStyle w:val="Tekstpodstawowy"/>
        <w:spacing w:before="1"/>
      </w:pPr>
    </w:p>
    <w:p w14:paraId="2C26C913" w14:textId="77777777" w:rsidR="0028638D" w:rsidRDefault="00E41B82">
      <w:pPr>
        <w:pStyle w:val="Akapitzlist"/>
        <w:numPr>
          <w:ilvl w:val="2"/>
          <w:numId w:val="4"/>
        </w:numPr>
        <w:tabs>
          <w:tab w:val="left" w:pos="704"/>
        </w:tabs>
        <w:ind w:left="704" w:hanging="563"/>
        <w:rPr>
          <w:sz w:val="20"/>
        </w:rPr>
      </w:pPr>
      <w:r>
        <w:rPr>
          <w:sz w:val="20"/>
        </w:rPr>
        <w:t>Zakup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transport</w:t>
      </w:r>
      <w:r>
        <w:rPr>
          <w:spacing w:val="-6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miejsce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wbudowania</w:t>
      </w:r>
    </w:p>
    <w:p w14:paraId="66FC9F03" w14:textId="77777777" w:rsidR="0028638D" w:rsidRDefault="00E41B82">
      <w:pPr>
        <w:pStyle w:val="Tekstpodstawowy"/>
        <w:ind w:left="141"/>
      </w:pPr>
      <w:r>
        <w:t>Warunki</w:t>
      </w:r>
      <w:r>
        <w:rPr>
          <w:spacing w:val="-6"/>
        </w:rPr>
        <w:t xml:space="preserve"> </w:t>
      </w:r>
      <w:r>
        <w:t>zakupu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transportu</w:t>
      </w:r>
      <w:r>
        <w:rPr>
          <w:spacing w:val="-6"/>
        </w:rPr>
        <w:t xml:space="preserve"> </w:t>
      </w:r>
      <w:r>
        <w:t>elementów</w:t>
      </w:r>
      <w:r>
        <w:rPr>
          <w:spacing w:val="-10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ochronnych</w:t>
      </w:r>
      <w:r>
        <w:rPr>
          <w:spacing w:val="-7"/>
        </w:rPr>
        <w:t xml:space="preserve"> </w:t>
      </w:r>
      <w:r>
        <w:t>stalowych</w:t>
      </w:r>
      <w:r>
        <w:rPr>
          <w:spacing w:val="-6"/>
        </w:rPr>
        <w:t xml:space="preserve"> </w:t>
      </w:r>
      <w:r>
        <w:t>opisano</w:t>
      </w:r>
      <w:r>
        <w:rPr>
          <w:spacing w:val="-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punktach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5"/>
        </w:rPr>
        <w:t>ST.</w:t>
      </w:r>
    </w:p>
    <w:p w14:paraId="046D3060" w14:textId="77777777" w:rsidR="0028638D" w:rsidRDefault="00E41B82">
      <w:pPr>
        <w:pStyle w:val="Akapitzlist"/>
        <w:numPr>
          <w:ilvl w:val="2"/>
          <w:numId w:val="4"/>
        </w:numPr>
        <w:tabs>
          <w:tab w:val="left" w:pos="703"/>
        </w:tabs>
        <w:spacing w:before="229"/>
        <w:ind w:left="703" w:hanging="563"/>
        <w:rPr>
          <w:sz w:val="20"/>
        </w:rPr>
      </w:pPr>
      <w:r>
        <w:rPr>
          <w:sz w:val="20"/>
        </w:rPr>
        <w:t>Wyznaczenie</w:t>
      </w:r>
      <w:r>
        <w:rPr>
          <w:spacing w:val="-11"/>
          <w:sz w:val="20"/>
        </w:rPr>
        <w:t xml:space="preserve"> </w:t>
      </w:r>
      <w:r>
        <w:rPr>
          <w:sz w:val="20"/>
        </w:rPr>
        <w:t>odcinków</w:t>
      </w:r>
      <w:r>
        <w:rPr>
          <w:spacing w:val="-10"/>
          <w:sz w:val="20"/>
        </w:rPr>
        <w:t xml:space="preserve"> </w:t>
      </w:r>
      <w:r>
        <w:rPr>
          <w:sz w:val="20"/>
        </w:rPr>
        <w:t>wykonania</w:t>
      </w:r>
      <w:r>
        <w:rPr>
          <w:spacing w:val="-11"/>
          <w:sz w:val="20"/>
        </w:rPr>
        <w:t xml:space="preserve"> </w:t>
      </w:r>
      <w:r>
        <w:rPr>
          <w:sz w:val="20"/>
        </w:rPr>
        <w:t>barier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ochronnych</w:t>
      </w:r>
    </w:p>
    <w:p w14:paraId="6BE59722" w14:textId="77777777" w:rsidR="0028638D" w:rsidRDefault="00E41B82">
      <w:pPr>
        <w:pStyle w:val="Tekstpodstawowy"/>
        <w:tabs>
          <w:tab w:val="left" w:pos="8399"/>
        </w:tabs>
        <w:ind w:left="140" w:right="137"/>
      </w:pPr>
      <w:r>
        <w:t>Wyznaczenie</w:t>
      </w:r>
      <w:r>
        <w:rPr>
          <w:spacing w:val="40"/>
        </w:rPr>
        <w:t xml:space="preserve"> </w:t>
      </w:r>
      <w:r>
        <w:t>odcinków</w:t>
      </w:r>
      <w:r>
        <w:rPr>
          <w:spacing w:val="40"/>
        </w:rPr>
        <w:t xml:space="preserve"> </w:t>
      </w:r>
      <w:r>
        <w:t>(miejsc)</w:t>
      </w:r>
      <w:r>
        <w:rPr>
          <w:spacing w:val="40"/>
        </w:rPr>
        <w:t xml:space="preserve"> </w:t>
      </w:r>
      <w:r>
        <w:t>ustawienia</w:t>
      </w:r>
      <w:r>
        <w:rPr>
          <w:spacing w:val="40"/>
        </w:rPr>
        <w:t xml:space="preserve"> </w:t>
      </w:r>
      <w:r>
        <w:t>stalowych</w:t>
      </w:r>
      <w:r>
        <w:rPr>
          <w:spacing w:val="40"/>
        </w:rPr>
        <w:t xml:space="preserve"> </w:t>
      </w:r>
      <w:r>
        <w:t>barier</w:t>
      </w:r>
      <w:r>
        <w:rPr>
          <w:spacing w:val="40"/>
        </w:rPr>
        <w:t xml:space="preserve"> </w:t>
      </w:r>
      <w:r>
        <w:t>ochronnych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wykonać</w:t>
      </w:r>
      <w:r>
        <w:rPr>
          <w:spacing w:val="40"/>
        </w:rPr>
        <w:t xml:space="preserve"> </w:t>
      </w:r>
      <w:r>
        <w:t>na</w:t>
      </w:r>
      <w:r>
        <w:tab/>
      </w:r>
      <w:r>
        <w:rPr>
          <w:spacing w:val="-2"/>
        </w:rPr>
        <w:t xml:space="preserve">podstawie </w:t>
      </w:r>
      <w:r>
        <w:t>Dokumentacji Projektowej.</w:t>
      </w:r>
    </w:p>
    <w:p w14:paraId="61E3DF65" w14:textId="77777777" w:rsidR="0028638D" w:rsidRDefault="0028638D">
      <w:pPr>
        <w:pStyle w:val="Tekstpodstawowy"/>
        <w:spacing w:before="1"/>
      </w:pPr>
    </w:p>
    <w:p w14:paraId="7DFE2331" w14:textId="77777777" w:rsidR="0028638D" w:rsidRDefault="00E41B82">
      <w:pPr>
        <w:pStyle w:val="Akapitzlist"/>
        <w:numPr>
          <w:ilvl w:val="2"/>
          <w:numId w:val="4"/>
        </w:numPr>
        <w:tabs>
          <w:tab w:val="left" w:pos="703"/>
        </w:tabs>
        <w:spacing w:line="229" w:lineRule="exact"/>
        <w:ind w:left="703" w:hanging="563"/>
        <w:rPr>
          <w:sz w:val="20"/>
        </w:rPr>
      </w:pPr>
      <w:r>
        <w:rPr>
          <w:sz w:val="20"/>
        </w:rPr>
        <w:t>Osadzenie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zmontowanie</w:t>
      </w:r>
      <w:r>
        <w:rPr>
          <w:spacing w:val="-8"/>
          <w:sz w:val="20"/>
        </w:rPr>
        <w:t xml:space="preserve"> </w:t>
      </w:r>
      <w:r>
        <w:rPr>
          <w:sz w:val="20"/>
        </w:rPr>
        <w:t>stalowych</w:t>
      </w:r>
      <w:r>
        <w:rPr>
          <w:spacing w:val="-9"/>
          <w:sz w:val="20"/>
        </w:rPr>
        <w:t xml:space="preserve"> </w:t>
      </w:r>
      <w:r>
        <w:rPr>
          <w:sz w:val="20"/>
        </w:rPr>
        <w:t>barier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ochronnych</w:t>
      </w:r>
    </w:p>
    <w:p w14:paraId="19991886" w14:textId="17AE8105" w:rsidR="0028638D" w:rsidRDefault="00E41B82">
      <w:pPr>
        <w:pStyle w:val="Tekstpodstawowy"/>
        <w:ind w:left="140" w:right="115"/>
      </w:pPr>
      <w:r>
        <w:t>Powyższe</w:t>
      </w:r>
      <w:r>
        <w:rPr>
          <w:spacing w:val="38"/>
        </w:rPr>
        <w:t xml:space="preserve"> </w:t>
      </w:r>
      <w:r>
        <w:t>prace</w:t>
      </w:r>
      <w:r>
        <w:rPr>
          <w:spacing w:val="38"/>
        </w:rPr>
        <w:t xml:space="preserve"> </w:t>
      </w:r>
      <w:r>
        <w:t>należy</w:t>
      </w:r>
      <w:r>
        <w:rPr>
          <w:spacing w:val="39"/>
        </w:rPr>
        <w:t xml:space="preserve"> </w:t>
      </w:r>
      <w:r>
        <w:t>wykonać</w:t>
      </w:r>
      <w:r>
        <w:rPr>
          <w:spacing w:val="38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instrukcją</w:t>
      </w:r>
      <w:r>
        <w:rPr>
          <w:spacing w:val="39"/>
        </w:rPr>
        <w:t xml:space="preserve"> </w:t>
      </w:r>
      <w:r>
        <w:t>producenta</w:t>
      </w:r>
      <w:r>
        <w:rPr>
          <w:spacing w:val="38"/>
        </w:rPr>
        <w:t xml:space="preserve"> </w:t>
      </w:r>
      <w:r>
        <w:t>barier.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barierach</w:t>
      </w:r>
      <w:r>
        <w:rPr>
          <w:spacing w:val="37"/>
        </w:rPr>
        <w:t xml:space="preserve"> </w:t>
      </w:r>
      <w:r>
        <w:t>należy zamontować słupki prowadzące (pachołki) zgodnie z „Instrukcją o znakach pionowych”.</w:t>
      </w:r>
    </w:p>
    <w:p w14:paraId="214E7AC3" w14:textId="77777777" w:rsidR="0028638D" w:rsidRDefault="0028638D">
      <w:pPr>
        <w:pStyle w:val="Tekstpodstawowy"/>
        <w:spacing w:before="5"/>
      </w:pPr>
    </w:p>
    <w:p w14:paraId="5AC85983" w14:textId="77777777" w:rsidR="0028638D" w:rsidRDefault="00E41B82">
      <w:pPr>
        <w:pStyle w:val="Nagwek1"/>
        <w:numPr>
          <w:ilvl w:val="0"/>
          <w:numId w:val="4"/>
        </w:numPr>
        <w:tabs>
          <w:tab w:val="left" w:pos="342"/>
        </w:tabs>
        <w:spacing w:before="1"/>
        <w:ind w:hanging="201"/>
      </w:pPr>
      <w:r>
        <w:t>KONTROLA</w:t>
      </w:r>
      <w:r>
        <w:rPr>
          <w:spacing w:val="-9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rPr>
          <w:spacing w:val="-4"/>
        </w:rPr>
        <w:t>ROBÓT</w:t>
      </w:r>
    </w:p>
    <w:p w14:paraId="531EEC27" w14:textId="77777777" w:rsidR="0028638D" w:rsidRDefault="00E41B82">
      <w:pPr>
        <w:pStyle w:val="Tekstpodstawowy"/>
        <w:spacing w:before="226"/>
        <w:ind w:left="141"/>
      </w:pPr>
      <w:r>
        <w:t>Ogólne</w:t>
      </w:r>
      <w:r>
        <w:rPr>
          <w:spacing w:val="-7"/>
        </w:rPr>
        <w:t xml:space="preserve"> </w:t>
      </w:r>
      <w:r>
        <w:t>zasady</w:t>
      </w:r>
      <w:r>
        <w:rPr>
          <w:spacing w:val="-9"/>
        </w:rPr>
        <w:t xml:space="preserve"> </w:t>
      </w:r>
      <w:r>
        <w:t>kontroli</w:t>
      </w:r>
      <w:r>
        <w:rPr>
          <w:spacing w:val="-6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podano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D-M.00.00.00</w:t>
      </w:r>
      <w:r>
        <w:rPr>
          <w:spacing w:val="-7"/>
        </w:rPr>
        <w:t xml:space="preserve"> </w:t>
      </w:r>
      <w:r>
        <w:t>„Wymagania</w:t>
      </w:r>
      <w:r>
        <w:rPr>
          <w:spacing w:val="-6"/>
        </w:rPr>
        <w:t xml:space="preserve"> </w:t>
      </w:r>
      <w:r>
        <w:rPr>
          <w:spacing w:val="-2"/>
        </w:rPr>
        <w:t>ogólne”.</w:t>
      </w:r>
    </w:p>
    <w:p w14:paraId="64566DC8" w14:textId="77777777" w:rsidR="0028638D" w:rsidRDefault="00E41B82">
      <w:pPr>
        <w:pStyle w:val="Akapitzlist"/>
        <w:numPr>
          <w:ilvl w:val="1"/>
          <w:numId w:val="4"/>
        </w:numPr>
        <w:tabs>
          <w:tab w:val="left" w:pos="559"/>
          <w:tab w:val="left" w:pos="6205"/>
        </w:tabs>
        <w:spacing w:before="228"/>
        <w:ind w:left="559" w:hanging="418"/>
        <w:rPr>
          <w:sz w:val="20"/>
        </w:rPr>
      </w:pPr>
      <w:r>
        <w:rPr>
          <w:sz w:val="20"/>
        </w:rPr>
        <w:t>Kontroli</w:t>
      </w:r>
      <w:r>
        <w:rPr>
          <w:spacing w:val="27"/>
          <w:sz w:val="20"/>
        </w:rPr>
        <w:t xml:space="preserve">  </w:t>
      </w:r>
      <w:r>
        <w:rPr>
          <w:sz w:val="20"/>
        </w:rPr>
        <w:t>podlega</w:t>
      </w:r>
      <w:r>
        <w:rPr>
          <w:spacing w:val="29"/>
          <w:sz w:val="20"/>
        </w:rPr>
        <w:t xml:space="preserve">  </w:t>
      </w:r>
      <w:r>
        <w:rPr>
          <w:sz w:val="20"/>
        </w:rPr>
        <w:t>zgodność</w:t>
      </w:r>
      <w:r>
        <w:rPr>
          <w:spacing w:val="29"/>
          <w:sz w:val="20"/>
        </w:rPr>
        <w:t xml:space="preserve">  </w:t>
      </w:r>
      <w:r>
        <w:rPr>
          <w:sz w:val="20"/>
        </w:rPr>
        <w:t>usytuowania</w:t>
      </w:r>
      <w:r>
        <w:rPr>
          <w:spacing w:val="29"/>
          <w:sz w:val="20"/>
        </w:rPr>
        <w:t xml:space="preserve">  </w:t>
      </w:r>
      <w:r>
        <w:rPr>
          <w:sz w:val="20"/>
        </w:rPr>
        <w:t>barier</w:t>
      </w:r>
      <w:r>
        <w:rPr>
          <w:spacing w:val="28"/>
          <w:sz w:val="20"/>
        </w:rPr>
        <w:t xml:space="preserve">  </w:t>
      </w:r>
      <w:r>
        <w:rPr>
          <w:spacing w:val="-2"/>
          <w:sz w:val="20"/>
        </w:rPr>
        <w:t>ochronnych</w:t>
      </w:r>
      <w:r>
        <w:rPr>
          <w:sz w:val="20"/>
        </w:rPr>
        <w:tab/>
        <w:t>z</w:t>
      </w:r>
      <w:r>
        <w:rPr>
          <w:spacing w:val="28"/>
          <w:sz w:val="20"/>
        </w:rPr>
        <w:t xml:space="preserve">  </w:t>
      </w:r>
      <w:r>
        <w:rPr>
          <w:sz w:val="20"/>
        </w:rPr>
        <w:t>Dokumentacją</w:t>
      </w:r>
      <w:r>
        <w:rPr>
          <w:spacing w:val="29"/>
          <w:sz w:val="20"/>
        </w:rPr>
        <w:t xml:space="preserve">  </w:t>
      </w:r>
      <w:r>
        <w:rPr>
          <w:sz w:val="20"/>
        </w:rPr>
        <w:t>Projektową</w:t>
      </w:r>
      <w:r>
        <w:rPr>
          <w:spacing w:val="29"/>
          <w:sz w:val="20"/>
        </w:rPr>
        <w:t xml:space="preserve">  </w:t>
      </w:r>
      <w:r>
        <w:rPr>
          <w:spacing w:val="-4"/>
          <w:sz w:val="20"/>
        </w:rPr>
        <w:t>oraz</w:t>
      </w:r>
    </w:p>
    <w:p w14:paraId="62BE74C9" w14:textId="77777777" w:rsidR="0028638D" w:rsidRDefault="00E41B82">
      <w:pPr>
        <w:pStyle w:val="Tekstpodstawowy"/>
        <w:ind w:left="561"/>
      </w:pPr>
      <w:r>
        <w:t>„Wytycznymi</w:t>
      </w:r>
      <w:r>
        <w:rPr>
          <w:spacing w:val="-8"/>
        </w:rPr>
        <w:t xml:space="preserve"> </w:t>
      </w:r>
      <w:r>
        <w:t>stosowania</w:t>
      </w:r>
      <w:r>
        <w:rPr>
          <w:spacing w:val="-10"/>
        </w:rPr>
        <w:t xml:space="preserve"> </w:t>
      </w:r>
      <w:r>
        <w:t>drogowych</w:t>
      </w:r>
      <w:r>
        <w:rPr>
          <w:spacing w:val="-10"/>
        </w:rPr>
        <w:t xml:space="preserve"> </w:t>
      </w:r>
      <w:r>
        <w:t>barier</w:t>
      </w:r>
      <w:r>
        <w:rPr>
          <w:spacing w:val="-9"/>
        </w:rPr>
        <w:t xml:space="preserve"> </w:t>
      </w:r>
      <w:r>
        <w:rPr>
          <w:spacing w:val="-2"/>
        </w:rPr>
        <w:t>ochronnych”.</w:t>
      </w:r>
    </w:p>
    <w:p w14:paraId="3F9328C6" w14:textId="77777777" w:rsidR="0028638D" w:rsidRDefault="0028638D">
      <w:pPr>
        <w:pStyle w:val="Tekstpodstawowy"/>
        <w:spacing w:before="1"/>
      </w:pPr>
    </w:p>
    <w:p w14:paraId="0B900109" w14:textId="77777777" w:rsidR="0028638D" w:rsidRDefault="00E41B82">
      <w:pPr>
        <w:pStyle w:val="Akapitzlist"/>
        <w:numPr>
          <w:ilvl w:val="1"/>
          <w:numId w:val="4"/>
        </w:numPr>
        <w:tabs>
          <w:tab w:val="left" w:pos="559"/>
        </w:tabs>
        <w:ind w:left="559" w:hanging="418"/>
        <w:rPr>
          <w:sz w:val="20"/>
        </w:rPr>
      </w:pPr>
      <w:r>
        <w:rPr>
          <w:sz w:val="20"/>
        </w:rPr>
        <w:t>Kontroli</w:t>
      </w:r>
      <w:r>
        <w:rPr>
          <w:spacing w:val="-9"/>
          <w:sz w:val="20"/>
        </w:rPr>
        <w:t xml:space="preserve"> </w:t>
      </w:r>
      <w:r>
        <w:rPr>
          <w:sz w:val="20"/>
        </w:rPr>
        <w:t>podlega</w:t>
      </w:r>
      <w:r>
        <w:rPr>
          <w:spacing w:val="-8"/>
          <w:sz w:val="20"/>
        </w:rPr>
        <w:t xml:space="preserve"> </w:t>
      </w:r>
      <w:r>
        <w:rPr>
          <w:sz w:val="20"/>
        </w:rPr>
        <w:t>zgodność</w:t>
      </w:r>
      <w:r>
        <w:rPr>
          <w:spacing w:val="-8"/>
          <w:sz w:val="20"/>
        </w:rPr>
        <w:t xml:space="preserve"> </w:t>
      </w:r>
      <w:r>
        <w:rPr>
          <w:sz w:val="20"/>
        </w:rPr>
        <w:t>zmontowania</w:t>
      </w:r>
      <w:r>
        <w:rPr>
          <w:spacing w:val="-8"/>
          <w:sz w:val="20"/>
        </w:rPr>
        <w:t xml:space="preserve"> </w:t>
      </w:r>
      <w:r>
        <w:rPr>
          <w:sz w:val="20"/>
        </w:rPr>
        <w:t>barier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instrukcją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producenta.</w:t>
      </w:r>
    </w:p>
    <w:p w14:paraId="2E84663A" w14:textId="77777777" w:rsidR="0028638D" w:rsidRDefault="0028638D">
      <w:pPr>
        <w:pStyle w:val="Tekstpodstawowy"/>
        <w:spacing w:before="3"/>
      </w:pPr>
    </w:p>
    <w:p w14:paraId="28527C23" w14:textId="77777777" w:rsidR="0028638D" w:rsidRDefault="00E41B82">
      <w:pPr>
        <w:pStyle w:val="Nagwek1"/>
        <w:numPr>
          <w:ilvl w:val="0"/>
          <w:numId w:val="4"/>
        </w:numPr>
        <w:tabs>
          <w:tab w:val="left" w:pos="342"/>
        </w:tabs>
        <w:ind w:hanging="201"/>
      </w:pPr>
      <w:r>
        <w:t>OBMIAR</w:t>
      </w:r>
      <w:r>
        <w:rPr>
          <w:spacing w:val="-6"/>
        </w:rPr>
        <w:t xml:space="preserve"> </w:t>
      </w:r>
      <w:r>
        <w:rPr>
          <w:spacing w:val="-4"/>
        </w:rPr>
        <w:t>ROBÓT</w:t>
      </w:r>
    </w:p>
    <w:p w14:paraId="7F7125F9" w14:textId="77777777" w:rsidR="0028638D" w:rsidRDefault="00E41B82">
      <w:pPr>
        <w:pStyle w:val="Tekstpodstawowy"/>
        <w:spacing w:before="227"/>
        <w:ind w:left="141" w:right="2419"/>
      </w:pPr>
      <w:r>
        <w:t>Jednostką obmiaru jest 1 m (metr) ustawionych stalowych barier ochronnych. Ogólne</w:t>
      </w:r>
      <w:r>
        <w:rPr>
          <w:spacing w:val="-5"/>
        </w:rPr>
        <w:t xml:space="preserve"> </w:t>
      </w:r>
      <w:r>
        <w:t>zasady</w:t>
      </w:r>
      <w:r>
        <w:rPr>
          <w:spacing w:val="-9"/>
        </w:rPr>
        <w:t xml:space="preserve"> </w:t>
      </w:r>
      <w:r>
        <w:t>obmiaru</w:t>
      </w:r>
      <w:r>
        <w:rPr>
          <w:spacing w:val="-6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D-M.00.00.00</w:t>
      </w:r>
      <w:r>
        <w:rPr>
          <w:spacing w:val="-4"/>
        </w:rPr>
        <w:t xml:space="preserve"> </w:t>
      </w:r>
      <w:r>
        <w:t>„Wymagania</w:t>
      </w:r>
      <w:r>
        <w:rPr>
          <w:spacing w:val="-5"/>
        </w:rPr>
        <w:t xml:space="preserve"> </w:t>
      </w:r>
      <w:r>
        <w:t>ogólne”.</w:t>
      </w:r>
    </w:p>
    <w:p w14:paraId="32CACACD" w14:textId="77777777" w:rsidR="0028638D" w:rsidRDefault="0028638D">
      <w:pPr>
        <w:pStyle w:val="Tekstpodstawowy"/>
        <w:spacing w:before="5"/>
      </w:pPr>
    </w:p>
    <w:p w14:paraId="28D2F25E" w14:textId="77777777" w:rsidR="0028638D" w:rsidRDefault="00E41B82">
      <w:pPr>
        <w:pStyle w:val="Nagwek1"/>
        <w:numPr>
          <w:ilvl w:val="0"/>
          <w:numId w:val="4"/>
        </w:numPr>
        <w:tabs>
          <w:tab w:val="left" w:pos="342"/>
        </w:tabs>
        <w:spacing w:before="1"/>
        <w:ind w:hanging="201"/>
      </w:pPr>
      <w:r>
        <w:t>ODBIÓR</w:t>
      </w:r>
      <w:r>
        <w:rPr>
          <w:spacing w:val="-7"/>
        </w:rPr>
        <w:t xml:space="preserve"> </w:t>
      </w:r>
      <w:r>
        <w:rPr>
          <w:spacing w:val="-2"/>
        </w:rPr>
        <w:t>ROBÓT</w:t>
      </w:r>
    </w:p>
    <w:p w14:paraId="3FA8B619" w14:textId="77777777" w:rsidR="0028638D" w:rsidRDefault="00E41B82">
      <w:pPr>
        <w:pStyle w:val="Tekstpodstawowy"/>
        <w:spacing w:before="223"/>
        <w:ind w:left="141"/>
      </w:pPr>
      <w:r>
        <w:t>Ogólne</w:t>
      </w:r>
      <w:r>
        <w:rPr>
          <w:spacing w:val="-6"/>
        </w:rPr>
        <w:t xml:space="preserve"> </w:t>
      </w:r>
      <w:r>
        <w:t>zasady</w:t>
      </w:r>
      <w:r>
        <w:rPr>
          <w:spacing w:val="-10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D-M.00.00.00</w:t>
      </w:r>
      <w:r>
        <w:rPr>
          <w:spacing w:val="-5"/>
        </w:rPr>
        <w:t xml:space="preserve"> </w:t>
      </w:r>
      <w:r>
        <w:t>„Wymagania</w:t>
      </w:r>
      <w:r>
        <w:rPr>
          <w:spacing w:val="-6"/>
        </w:rPr>
        <w:t xml:space="preserve"> </w:t>
      </w:r>
      <w:r>
        <w:rPr>
          <w:spacing w:val="-2"/>
        </w:rPr>
        <w:t>ogólne”.</w:t>
      </w:r>
    </w:p>
    <w:p w14:paraId="465EAE87" w14:textId="77777777" w:rsidR="0028638D" w:rsidRDefault="0028638D">
      <w:pPr>
        <w:pStyle w:val="Tekstpodstawowy"/>
        <w:spacing w:before="6"/>
      </w:pPr>
    </w:p>
    <w:p w14:paraId="395A5BE4" w14:textId="77777777" w:rsidR="0028638D" w:rsidRDefault="00E41B82">
      <w:pPr>
        <w:pStyle w:val="Nagwek1"/>
        <w:numPr>
          <w:ilvl w:val="0"/>
          <w:numId w:val="4"/>
        </w:numPr>
        <w:tabs>
          <w:tab w:val="left" w:pos="342"/>
        </w:tabs>
        <w:ind w:hanging="201"/>
      </w:pPr>
      <w:r>
        <w:rPr>
          <w:spacing w:val="-2"/>
        </w:rPr>
        <w:t>PODSTAWA</w:t>
      </w:r>
      <w:r>
        <w:rPr>
          <w:spacing w:val="3"/>
        </w:rPr>
        <w:t xml:space="preserve"> </w:t>
      </w:r>
      <w:r>
        <w:rPr>
          <w:spacing w:val="-2"/>
        </w:rPr>
        <w:t>PŁATNOŚCI</w:t>
      </w:r>
    </w:p>
    <w:p w14:paraId="5A84146A" w14:textId="77777777" w:rsidR="0028638D" w:rsidRDefault="00E41B82">
      <w:pPr>
        <w:pStyle w:val="Tekstpodstawowy"/>
        <w:spacing w:before="223"/>
        <w:ind w:left="141" w:right="1533"/>
      </w:pPr>
      <w:r>
        <w:t>Ogólne</w:t>
      </w:r>
      <w:r>
        <w:rPr>
          <w:spacing w:val="-3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płatności</w:t>
      </w:r>
      <w:r>
        <w:rPr>
          <w:spacing w:val="-5"/>
        </w:rPr>
        <w:t xml:space="preserve"> </w:t>
      </w:r>
      <w:r>
        <w:t>podano</w:t>
      </w:r>
      <w:r>
        <w:rPr>
          <w:spacing w:val="-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D-M.00.00.00</w:t>
      </w:r>
      <w:r>
        <w:rPr>
          <w:spacing w:val="-5"/>
        </w:rPr>
        <w:t xml:space="preserve"> </w:t>
      </w:r>
      <w:r>
        <w:t>„Wymagania</w:t>
      </w:r>
      <w:r>
        <w:rPr>
          <w:spacing w:val="-5"/>
        </w:rPr>
        <w:t xml:space="preserve"> </w:t>
      </w:r>
      <w:r>
        <w:t>ogólne”. Cena wykonania robót obejmuje:</w:t>
      </w:r>
    </w:p>
    <w:p w14:paraId="18101781" w14:textId="77777777" w:rsidR="0028638D" w:rsidRDefault="00E41B82">
      <w:pPr>
        <w:pStyle w:val="Akapitzlist"/>
        <w:numPr>
          <w:ilvl w:val="0"/>
          <w:numId w:val="1"/>
        </w:numPr>
        <w:tabs>
          <w:tab w:val="left" w:pos="920"/>
        </w:tabs>
        <w:spacing w:before="1" w:line="245" w:lineRule="exact"/>
        <w:ind w:left="920" w:hanging="359"/>
        <w:rPr>
          <w:sz w:val="20"/>
        </w:rPr>
      </w:pPr>
      <w:r>
        <w:rPr>
          <w:sz w:val="20"/>
        </w:rPr>
        <w:t>transport</w:t>
      </w:r>
      <w:r>
        <w:rPr>
          <w:spacing w:val="-8"/>
          <w:sz w:val="20"/>
        </w:rPr>
        <w:t xml:space="preserve"> </w:t>
      </w:r>
      <w:r>
        <w:rPr>
          <w:sz w:val="20"/>
        </w:rPr>
        <w:t>elementów</w:t>
      </w:r>
      <w:r>
        <w:rPr>
          <w:spacing w:val="-10"/>
          <w:sz w:val="20"/>
        </w:rPr>
        <w:t xml:space="preserve"> </w:t>
      </w:r>
      <w:r>
        <w:rPr>
          <w:sz w:val="20"/>
        </w:rPr>
        <w:t>barier</w:t>
      </w:r>
      <w:r>
        <w:rPr>
          <w:spacing w:val="-7"/>
          <w:sz w:val="20"/>
        </w:rPr>
        <w:t xml:space="preserve"> </w:t>
      </w:r>
      <w:r>
        <w:rPr>
          <w:sz w:val="20"/>
        </w:rPr>
        <w:t>ochronnych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miejsce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wbudowania,</w:t>
      </w:r>
    </w:p>
    <w:p w14:paraId="3C62600B" w14:textId="77777777" w:rsidR="0028638D" w:rsidRDefault="00E41B82">
      <w:pPr>
        <w:pStyle w:val="Akapitzlist"/>
        <w:numPr>
          <w:ilvl w:val="0"/>
          <w:numId w:val="1"/>
        </w:numPr>
        <w:tabs>
          <w:tab w:val="left" w:pos="920"/>
        </w:tabs>
        <w:spacing w:line="245" w:lineRule="exact"/>
        <w:ind w:left="920" w:hanging="359"/>
        <w:rPr>
          <w:sz w:val="20"/>
        </w:rPr>
      </w:pPr>
      <w:r>
        <w:rPr>
          <w:sz w:val="20"/>
        </w:rPr>
        <w:t>wytyczenie</w:t>
      </w:r>
      <w:r>
        <w:rPr>
          <w:spacing w:val="-9"/>
          <w:sz w:val="20"/>
        </w:rPr>
        <w:t xml:space="preserve"> </w:t>
      </w:r>
      <w:r>
        <w:rPr>
          <w:sz w:val="20"/>
        </w:rPr>
        <w:t>odcinków</w:t>
      </w:r>
      <w:r>
        <w:rPr>
          <w:spacing w:val="-10"/>
          <w:sz w:val="20"/>
        </w:rPr>
        <w:t xml:space="preserve"> </w:t>
      </w:r>
      <w:r>
        <w:rPr>
          <w:sz w:val="20"/>
        </w:rPr>
        <w:t>ustawienia</w:t>
      </w:r>
      <w:r>
        <w:rPr>
          <w:spacing w:val="-8"/>
          <w:sz w:val="20"/>
        </w:rPr>
        <w:t xml:space="preserve"> </w:t>
      </w:r>
      <w:r>
        <w:rPr>
          <w:sz w:val="20"/>
        </w:rPr>
        <w:t>barier</w:t>
      </w:r>
      <w:r>
        <w:rPr>
          <w:spacing w:val="-5"/>
          <w:sz w:val="20"/>
        </w:rPr>
        <w:t xml:space="preserve"> </w:t>
      </w:r>
      <w:r>
        <w:rPr>
          <w:sz w:val="20"/>
        </w:rPr>
        <w:t>wraz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miejscami</w:t>
      </w:r>
      <w:r>
        <w:rPr>
          <w:spacing w:val="-8"/>
          <w:sz w:val="20"/>
        </w:rPr>
        <w:t xml:space="preserve"> </w:t>
      </w:r>
      <w:r>
        <w:rPr>
          <w:sz w:val="20"/>
        </w:rPr>
        <w:t>osadzenia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słupków,</w:t>
      </w:r>
    </w:p>
    <w:p w14:paraId="250B57F8" w14:textId="77777777" w:rsidR="0028638D" w:rsidRDefault="00E41B82">
      <w:pPr>
        <w:pStyle w:val="Akapitzlist"/>
        <w:numPr>
          <w:ilvl w:val="0"/>
          <w:numId w:val="1"/>
        </w:numPr>
        <w:tabs>
          <w:tab w:val="left" w:pos="920"/>
        </w:tabs>
        <w:spacing w:line="245" w:lineRule="exact"/>
        <w:ind w:left="920" w:hanging="359"/>
        <w:rPr>
          <w:sz w:val="20"/>
        </w:rPr>
      </w:pPr>
      <w:r>
        <w:rPr>
          <w:sz w:val="20"/>
        </w:rPr>
        <w:t>oznakowanie</w:t>
      </w:r>
      <w:r>
        <w:rPr>
          <w:spacing w:val="-8"/>
          <w:sz w:val="20"/>
        </w:rPr>
        <w:t xml:space="preserve"> </w:t>
      </w:r>
      <w:r>
        <w:rPr>
          <w:sz w:val="20"/>
        </w:rPr>
        <w:t>robót</w:t>
      </w:r>
      <w:r>
        <w:rPr>
          <w:spacing w:val="-7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pasie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drogowym,</w:t>
      </w:r>
    </w:p>
    <w:p w14:paraId="3F3A93FE" w14:textId="77777777" w:rsidR="0028638D" w:rsidRDefault="00E41B82">
      <w:pPr>
        <w:pStyle w:val="Akapitzlist"/>
        <w:numPr>
          <w:ilvl w:val="0"/>
          <w:numId w:val="1"/>
        </w:numPr>
        <w:tabs>
          <w:tab w:val="left" w:pos="920"/>
        </w:tabs>
        <w:spacing w:line="244" w:lineRule="exact"/>
        <w:ind w:left="920" w:hanging="359"/>
        <w:rPr>
          <w:sz w:val="20"/>
        </w:rPr>
      </w:pPr>
      <w:r>
        <w:rPr>
          <w:sz w:val="20"/>
        </w:rPr>
        <w:t>wbicie</w:t>
      </w:r>
      <w:r>
        <w:rPr>
          <w:spacing w:val="-7"/>
          <w:sz w:val="20"/>
        </w:rPr>
        <w:t xml:space="preserve"> </w:t>
      </w:r>
      <w:r>
        <w:rPr>
          <w:sz w:val="20"/>
        </w:rPr>
        <w:t>słupków</w:t>
      </w:r>
      <w:r>
        <w:rPr>
          <w:spacing w:val="-11"/>
          <w:sz w:val="20"/>
        </w:rPr>
        <w:t xml:space="preserve"> </w:t>
      </w:r>
      <w:r>
        <w:rPr>
          <w:sz w:val="20"/>
        </w:rPr>
        <w:t>barier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ochronnych,</w:t>
      </w:r>
    </w:p>
    <w:p w14:paraId="454C5B61" w14:textId="77777777" w:rsidR="0028638D" w:rsidRDefault="00E41B82">
      <w:pPr>
        <w:pStyle w:val="Akapitzlist"/>
        <w:numPr>
          <w:ilvl w:val="0"/>
          <w:numId w:val="1"/>
        </w:numPr>
        <w:tabs>
          <w:tab w:val="left" w:pos="920"/>
        </w:tabs>
        <w:spacing w:line="244" w:lineRule="exact"/>
        <w:ind w:left="920" w:hanging="359"/>
        <w:rPr>
          <w:sz w:val="20"/>
        </w:rPr>
      </w:pPr>
      <w:r>
        <w:rPr>
          <w:sz w:val="20"/>
        </w:rPr>
        <w:t>montaż</w:t>
      </w:r>
      <w:r>
        <w:rPr>
          <w:spacing w:val="-8"/>
          <w:sz w:val="20"/>
        </w:rPr>
        <w:t xml:space="preserve"> </w:t>
      </w:r>
      <w:r>
        <w:rPr>
          <w:sz w:val="20"/>
        </w:rPr>
        <w:t>taśmy</w:t>
      </w:r>
      <w:r>
        <w:rPr>
          <w:spacing w:val="-8"/>
          <w:sz w:val="20"/>
        </w:rPr>
        <w:t xml:space="preserve"> </w:t>
      </w:r>
      <w:r>
        <w:rPr>
          <w:sz w:val="20"/>
        </w:rPr>
        <w:t>profilowej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10"/>
          <w:sz w:val="20"/>
        </w:rPr>
        <w:t xml:space="preserve"> </w:t>
      </w:r>
      <w:r>
        <w:rPr>
          <w:sz w:val="20"/>
        </w:rPr>
        <w:t>innych</w:t>
      </w:r>
      <w:r>
        <w:rPr>
          <w:spacing w:val="-8"/>
          <w:sz w:val="20"/>
        </w:rPr>
        <w:t xml:space="preserve"> </w:t>
      </w:r>
      <w:r>
        <w:rPr>
          <w:sz w:val="20"/>
        </w:rPr>
        <w:t>elementów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bariery,</w:t>
      </w:r>
    </w:p>
    <w:p w14:paraId="1D5A657E" w14:textId="77777777" w:rsidR="0028638D" w:rsidRDefault="00E41B82">
      <w:pPr>
        <w:pStyle w:val="Akapitzlist"/>
        <w:numPr>
          <w:ilvl w:val="0"/>
          <w:numId w:val="1"/>
        </w:numPr>
        <w:tabs>
          <w:tab w:val="left" w:pos="920"/>
        </w:tabs>
        <w:ind w:left="920" w:hanging="359"/>
        <w:rPr>
          <w:sz w:val="20"/>
        </w:rPr>
      </w:pPr>
      <w:r>
        <w:rPr>
          <w:sz w:val="20"/>
        </w:rPr>
        <w:t>przeprowadzenie</w:t>
      </w:r>
      <w:r>
        <w:rPr>
          <w:spacing w:val="-9"/>
          <w:sz w:val="20"/>
        </w:rPr>
        <w:t xml:space="preserve"> </w:t>
      </w:r>
      <w:r>
        <w:rPr>
          <w:sz w:val="20"/>
        </w:rPr>
        <w:t>pomiarów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badań,</w:t>
      </w:r>
      <w:r>
        <w:rPr>
          <w:spacing w:val="-8"/>
          <w:sz w:val="20"/>
        </w:rPr>
        <w:t xml:space="preserve"> </w:t>
      </w:r>
      <w:r>
        <w:rPr>
          <w:sz w:val="20"/>
        </w:rPr>
        <w:t>oczyszczenie</w:t>
      </w:r>
      <w:r>
        <w:rPr>
          <w:spacing w:val="-8"/>
          <w:sz w:val="20"/>
        </w:rPr>
        <w:t xml:space="preserve"> </w:t>
      </w:r>
      <w:r>
        <w:rPr>
          <w:sz w:val="20"/>
        </w:rPr>
        <w:t>placu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budowy.</w:t>
      </w:r>
    </w:p>
    <w:p w14:paraId="2FF450AA" w14:textId="77777777" w:rsidR="0028638D" w:rsidRDefault="0028638D">
      <w:pPr>
        <w:pStyle w:val="Tekstpodstawowy"/>
        <w:spacing w:before="5"/>
      </w:pPr>
    </w:p>
    <w:p w14:paraId="4AC764F2" w14:textId="77777777" w:rsidR="0028638D" w:rsidRDefault="00E41B82">
      <w:pPr>
        <w:pStyle w:val="Nagwek1"/>
        <w:numPr>
          <w:ilvl w:val="0"/>
          <w:numId w:val="4"/>
        </w:numPr>
        <w:tabs>
          <w:tab w:val="left" w:pos="442"/>
        </w:tabs>
        <w:ind w:left="442" w:hanging="301"/>
      </w:pPr>
      <w:r>
        <w:t>PRZEPISY</w:t>
      </w:r>
      <w:r>
        <w:rPr>
          <w:spacing w:val="-9"/>
        </w:rPr>
        <w:t xml:space="preserve"> </w:t>
      </w:r>
      <w:r>
        <w:rPr>
          <w:spacing w:val="-2"/>
        </w:rPr>
        <w:t>ZWIĄZANE</w:t>
      </w:r>
    </w:p>
    <w:p w14:paraId="5E7873ED" w14:textId="77777777" w:rsidR="0028638D" w:rsidRDefault="00E41B82">
      <w:pPr>
        <w:pStyle w:val="Akapitzlist"/>
        <w:numPr>
          <w:ilvl w:val="1"/>
          <w:numId w:val="4"/>
        </w:numPr>
        <w:tabs>
          <w:tab w:val="left" w:pos="593"/>
        </w:tabs>
        <w:spacing w:before="224"/>
        <w:ind w:left="593" w:hanging="452"/>
        <w:rPr>
          <w:sz w:val="20"/>
        </w:rPr>
      </w:pPr>
      <w:r>
        <w:rPr>
          <w:spacing w:val="-2"/>
          <w:sz w:val="20"/>
        </w:rPr>
        <w:t>Normy</w:t>
      </w:r>
    </w:p>
    <w:p w14:paraId="4E042709" w14:textId="77777777" w:rsidR="0028638D" w:rsidRDefault="00E41B82">
      <w:pPr>
        <w:pStyle w:val="Tekstpodstawowy"/>
        <w:ind w:left="141"/>
      </w:pPr>
      <w:r>
        <w:t>PN-EN</w:t>
      </w:r>
      <w:r>
        <w:rPr>
          <w:spacing w:val="-8"/>
        </w:rPr>
        <w:t xml:space="preserve"> </w:t>
      </w:r>
      <w:r>
        <w:t>1317-1</w:t>
      </w:r>
      <w:r>
        <w:rPr>
          <w:spacing w:val="-6"/>
        </w:rPr>
        <w:t xml:space="preserve"> </w:t>
      </w:r>
      <w:r>
        <w:t>Systemy</w:t>
      </w:r>
      <w:r>
        <w:rPr>
          <w:spacing w:val="-9"/>
        </w:rPr>
        <w:t xml:space="preserve"> </w:t>
      </w:r>
      <w:r>
        <w:t>ograniczające</w:t>
      </w:r>
      <w:r>
        <w:rPr>
          <w:spacing w:val="-7"/>
        </w:rPr>
        <w:t xml:space="preserve"> </w:t>
      </w:r>
      <w:r>
        <w:t>drogę.</w:t>
      </w:r>
      <w:r>
        <w:rPr>
          <w:spacing w:val="-9"/>
        </w:rPr>
        <w:t xml:space="preserve"> </w:t>
      </w:r>
      <w:r>
        <w:t>Technologia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ogólne</w:t>
      </w:r>
      <w:r>
        <w:rPr>
          <w:spacing w:val="-8"/>
        </w:rPr>
        <w:t xml:space="preserve"> </w:t>
      </w:r>
      <w:r>
        <w:t>kryteria</w:t>
      </w:r>
      <w:r>
        <w:rPr>
          <w:spacing w:val="-5"/>
        </w:rPr>
        <w:t xml:space="preserve"> </w:t>
      </w:r>
      <w:r>
        <w:t>metod</w:t>
      </w:r>
      <w:r>
        <w:rPr>
          <w:spacing w:val="-6"/>
        </w:rPr>
        <w:t xml:space="preserve"> </w:t>
      </w:r>
      <w:r>
        <w:rPr>
          <w:spacing w:val="-2"/>
        </w:rPr>
        <w:t>badań.</w:t>
      </w:r>
    </w:p>
    <w:p w14:paraId="105A593E" w14:textId="77777777" w:rsidR="0028638D" w:rsidRDefault="00E41B82">
      <w:pPr>
        <w:pStyle w:val="Tekstpodstawowy"/>
        <w:spacing w:before="1"/>
        <w:ind w:left="141" w:right="115"/>
      </w:pPr>
      <w:r>
        <w:t xml:space="preserve">PN-EN 1317-2 Systemy ograniczające drogę. Klasy działania, kryteria przyjęcia badań zderzeniowych i metody </w:t>
      </w:r>
      <w:proofErr w:type="spellStart"/>
      <w:r>
        <w:t>badąń</w:t>
      </w:r>
      <w:proofErr w:type="spellEnd"/>
      <w:r>
        <w:t xml:space="preserve"> barier ochronnych.</w:t>
      </w:r>
    </w:p>
    <w:p w14:paraId="751E523F" w14:textId="77777777" w:rsidR="0028638D" w:rsidRDefault="00E41B82">
      <w:pPr>
        <w:pStyle w:val="Tekstpodstawowy"/>
        <w:ind w:left="141" w:right="109" w:hanging="1"/>
      </w:pPr>
      <w:r>
        <w:t>PN-EN</w:t>
      </w:r>
      <w:r>
        <w:rPr>
          <w:spacing w:val="25"/>
        </w:rPr>
        <w:t xml:space="preserve"> </w:t>
      </w:r>
      <w:r>
        <w:t>1317-5+A1</w:t>
      </w:r>
      <w:r>
        <w:rPr>
          <w:spacing w:val="26"/>
        </w:rPr>
        <w:t xml:space="preserve"> </w:t>
      </w:r>
      <w:r>
        <w:t>Systemy</w:t>
      </w:r>
      <w:r>
        <w:rPr>
          <w:spacing w:val="26"/>
        </w:rPr>
        <w:t xml:space="preserve"> </w:t>
      </w:r>
      <w:r>
        <w:t>ograniczające</w:t>
      </w:r>
      <w:r>
        <w:rPr>
          <w:spacing w:val="25"/>
        </w:rPr>
        <w:t xml:space="preserve"> </w:t>
      </w:r>
      <w:r>
        <w:t>drogę.</w:t>
      </w:r>
      <w:r>
        <w:rPr>
          <w:spacing w:val="25"/>
        </w:rPr>
        <w:t xml:space="preserve"> </w:t>
      </w:r>
      <w:r>
        <w:t>Wymagania</w:t>
      </w:r>
      <w:r>
        <w:rPr>
          <w:spacing w:val="28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odniesieniu</w:t>
      </w:r>
      <w:r>
        <w:rPr>
          <w:spacing w:val="24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wyrobów i</w:t>
      </w:r>
      <w:r>
        <w:rPr>
          <w:spacing w:val="25"/>
        </w:rPr>
        <w:t xml:space="preserve"> </w:t>
      </w:r>
      <w:r>
        <w:t>ocena</w:t>
      </w:r>
      <w:r>
        <w:rPr>
          <w:spacing w:val="25"/>
        </w:rPr>
        <w:t xml:space="preserve"> </w:t>
      </w:r>
      <w:r>
        <w:t>zgodności dotycząca systemów powstrzymujących pojazd.</w:t>
      </w:r>
    </w:p>
    <w:p w14:paraId="274639F8" w14:textId="77777777" w:rsidR="0028638D" w:rsidRDefault="00E41B82">
      <w:pPr>
        <w:pStyle w:val="Tekstpodstawowy"/>
        <w:spacing w:line="228" w:lineRule="exact"/>
        <w:ind w:left="141"/>
      </w:pPr>
      <w:r>
        <w:t>PN-EN</w:t>
      </w:r>
      <w:r>
        <w:rPr>
          <w:spacing w:val="-8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t>1461</w:t>
      </w:r>
      <w:r>
        <w:rPr>
          <w:spacing w:val="-8"/>
        </w:rPr>
        <w:t xml:space="preserve"> </w:t>
      </w:r>
      <w:r>
        <w:t>Powłoki</w:t>
      </w:r>
      <w:r>
        <w:rPr>
          <w:spacing w:val="-7"/>
        </w:rPr>
        <w:t xml:space="preserve"> </w:t>
      </w:r>
      <w:r>
        <w:t>cynkowe</w:t>
      </w:r>
      <w:r>
        <w:rPr>
          <w:spacing w:val="-4"/>
        </w:rPr>
        <w:t xml:space="preserve"> </w:t>
      </w:r>
      <w:r>
        <w:t>nanoszone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stal</w:t>
      </w:r>
      <w:r>
        <w:rPr>
          <w:spacing w:val="-5"/>
        </w:rPr>
        <w:t xml:space="preserve"> </w:t>
      </w:r>
      <w:r>
        <w:t>metodą</w:t>
      </w:r>
      <w:r>
        <w:rPr>
          <w:spacing w:val="-7"/>
        </w:rPr>
        <w:t xml:space="preserve"> </w:t>
      </w:r>
      <w:r>
        <w:t>zanurzeniową.</w:t>
      </w:r>
      <w:r>
        <w:rPr>
          <w:spacing w:val="-7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badania.</w:t>
      </w:r>
    </w:p>
    <w:p w14:paraId="4C2A94F7" w14:textId="77777777" w:rsidR="0028638D" w:rsidRDefault="0028638D">
      <w:pPr>
        <w:pStyle w:val="Tekstpodstawowy"/>
        <w:spacing w:before="1"/>
      </w:pPr>
    </w:p>
    <w:p w14:paraId="18A1B893" w14:textId="77777777" w:rsidR="0028638D" w:rsidRDefault="00E41B82">
      <w:pPr>
        <w:pStyle w:val="Akapitzlist"/>
        <w:numPr>
          <w:ilvl w:val="1"/>
          <w:numId w:val="4"/>
        </w:numPr>
        <w:tabs>
          <w:tab w:val="left" w:pos="590"/>
        </w:tabs>
        <w:ind w:left="590" w:hanging="449"/>
        <w:rPr>
          <w:sz w:val="20"/>
        </w:rPr>
      </w:pPr>
      <w:r>
        <w:rPr>
          <w:spacing w:val="-4"/>
          <w:sz w:val="20"/>
        </w:rPr>
        <w:t>Inne</w:t>
      </w:r>
    </w:p>
    <w:p w14:paraId="0F32A803" w14:textId="77777777" w:rsidR="0028638D" w:rsidRDefault="00E41B82">
      <w:pPr>
        <w:pStyle w:val="Tekstpodstawowy"/>
        <w:spacing w:before="1"/>
        <w:ind w:left="141"/>
      </w:pPr>
      <w:r>
        <w:t>Wytyczne</w:t>
      </w:r>
      <w:r>
        <w:rPr>
          <w:spacing w:val="-9"/>
        </w:rPr>
        <w:t xml:space="preserve"> </w:t>
      </w:r>
      <w:r>
        <w:t>stosowania</w:t>
      </w:r>
      <w:r>
        <w:rPr>
          <w:spacing w:val="-8"/>
        </w:rPr>
        <w:t xml:space="preserve"> </w:t>
      </w:r>
      <w:r>
        <w:t>drogowych</w:t>
      </w:r>
      <w:r>
        <w:rPr>
          <w:spacing w:val="-9"/>
        </w:rPr>
        <w:t xml:space="preserve"> </w:t>
      </w:r>
      <w:r>
        <w:t>barier</w:t>
      </w:r>
      <w:r>
        <w:rPr>
          <w:spacing w:val="-8"/>
        </w:rPr>
        <w:t xml:space="preserve"> </w:t>
      </w:r>
      <w:r>
        <w:t>ochronnych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drogach</w:t>
      </w:r>
      <w:r>
        <w:rPr>
          <w:spacing w:val="-9"/>
        </w:rPr>
        <w:t xml:space="preserve"> </w:t>
      </w:r>
      <w:r>
        <w:t>krajowych,</w:t>
      </w:r>
      <w:r>
        <w:rPr>
          <w:spacing w:val="-8"/>
        </w:rPr>
        <w:t xml:space="preserve"> </w:t>
      </w:r>
      <w:r>
        <w:t>GDDKiA,</w:t>
      </w:r>
      <w:r>
        <w:rPr>
          <w:spacing w:val="-7"/>
        </w:rPr>
        <w:t xml:space="preserve"> </w:t>
      </w:r>
      <w:r>
        <w:t>kwiecień</w:t>
      </w:r>
      <w:r>
        <w:rPr>
          <w:spacing w:val="-9"/>
        </w:rPr>
        <w:t xml:space="preserve"> </w:t>
      </w:r>
      <w:r>
        <w:rPr>
          <w:spacing w:val="-2"/>
        </w:rPr>
        <w:t>2010.</w:t>
      </w:r>
    </w:p>
    <w:sectPr w:rsidR="0028638D">
      <w:headerReference w:type="default" r:id="rId7"/>
      <w:footerReference w:type="default" r:id="rId8"/>
      <w:pgSz w:w="11900" w:h="16840"/>
      <w:pgMar w:top="1320" w:right="1275" w:bottom="1300" w:left="1275" w:header="736" w:footer="11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DBC6" w14:textId="77777777" w:rsidR="00E41B82" w:rsidRDefault="00E41B82">
      <w:r>
        <w:separator/>
      </w:r>
    </w:p>
  </w:endnote>
  <w:endnote w:type="continuationSeparator" w:id="0">
    <w:p w14:paraId="4E551F11" w14:textId="77777777" w:rsidR="00E41B82" w:rsidRDefault="00E4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C6A3" w14:textId="77777777" w:rsidR="0028638D" w:rsidRDefault="00E41B8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ADD8BEF" wp14:editId="304E2552">
              <wp:simplePos x="0" y="0"/>
              <wp:positionH relativeFrom="page">
                <wp:posOffset>877823</wp:posOffset>
              </wp:positionH>
              <wp:positionV relativeFrom="page">
                <wp:posOffset>9816076</wp:posOffset>
              </wp:positionV>
              <wp:extent cx="582041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204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20410">
                            <a:moveTo>
                              <a:pt x="0" y="0"/>
                            </a:moveTo>
                            <a:lnTo>
                              <a:pt x="5820155" y="0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3E9BF" id="Graphic 2" o:spid="_x0000_s1026" style="position:absolute;margin-left:69.1pt;margin-top:772.9pt;width:458.3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" path="m,l5820155,e" filled="f" strokeweight=".2645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FA77EE" wp14:editId="63D7C7B1">
              <wp:simplePos x="0" y="0"/>
              <wp:positionH relativeFrom="page">
                <wp:posOffset>1034288</wp:posOffset>
              </wp:positionH>
              <wp:positionV relativeFrom="page">
                <wp:posOffset>9803629</wp:posOffset>
              </wp:positionV>
              <wp:extent cx="5490845" cy="694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0845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B3BE0" w14:textId="46406E00" w:rsidR="0063591B" w:rsidRPr="0063591B" w:rsidRDefault="0063591B" w:rsidP="0063591B">
                          <w:pPr>
                            <w:spacing w:before="1" w:line="237" w:lineRule="auto"/>
                            <w:ind w:right="5" w:hanging="1"/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63591B">
                            <w:rPr>
                              <w:i/>
                              <w:sz w:val="18"/>
                            </w:rPr>
                            <w:t>Remont drogi wojewódzkiej dawnej DK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63591B">
                            <w:rPr>
                              <w:i/>
                              <w:sz w:val="18"/>
                            </w:rPr>
                            <w:t>61 Ostrołęka - gr. Woj. od km 125+950 do km 127+071 wraz z remontem dróg zbiorczych od km  123+900 do km 126+530</w:t>
                          </w:r>
                        </w:p>
                        <w:p w14:paraId="7CA7E0CF" w14:textId="5AD4C502" w:rsidR="0028638D" w:rsidRDefault="0063591B" w:rsidP="0063591B">
                          <w:pPr>
                            <w:spacing w:before="1" w:line="237" w:lineRule="auto"/>
                            <w:ind w:left="2844" w:right="2844" w:hanging="1"/>
                            <w:jc w:val="center"/>
                            <w:rPr>
                              <w:sz w:val="20"/>
                            </w:rPr>
                          </w:pPr>
                          <w:r w:rsidRPr="0063591B">
                            <w:rPr>
                              <w:i/>
                              <w:sz w:val="18"/>
                            </w:rPr>
                            <w:t>(m. Teodorowo i m. Laskowiec)</w:t>
                          </w:r>
                          <w:r w:rsidR="00E41B82"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 w:rsidR="00E41B82"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 w:rsidR="00E41B82"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41B82"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 w:rsidR="00E41B82"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A77E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1.45pt;margin-top:771.95pt;width:432.35pt;height:54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" filled="f" stroked="f">
              <v:textbox inset="0,0,0,0">
                <w:txbxContent>
                  <w:p w14:paraId="271B3BE0" w14:textId="46406E00" w:rsidR="0063591B" w:rsidRPr="0063591B" w:rsidRDefault="0063591B" w:rsidP="0063591B">
                    <w:pPr>
                      <w:spacing w:before="1" w:line="237" w:lineRule="auto"/>
                      <w:ind w:right="5" w:hanging="1"/>
                      <w:jc w:val="center"/>
                      <w:rPr>
                        <w:i/>
                        <w:sz w:val="18"/>
                      </w:rPr>
                    </w:pPr>
                    <w:r w:rsidRPr="0063591B">
                      <w:rPr>
                        <w:i/>
                        <w:sz w:val="18"/>
                      </w:rPr>
                      <w:t>Remont drogi wojewódzkiej dawnej DK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63591B">
                      <w:rPr>
                        <w:i/>
                        <w:sz w:val="18"/>
                      </w:rPr>
                      <w:t>61 Ostrołęka - gr. Woj. od km 125+950 do km 127+071 wraz z remontem dróg zbiorczych od km  123+900 do km 126+530</w:t>
                    </w:r>
                  </w:p>
                  <w:p w14:paraId="7CA7E0CF" w14:textId="5AD4C502" w:rsidR="0028638D" w:rsidRDefault="0063591B" w:rsidP="0063591B">
                    <w:pPr>
                      <w:spacing w:before="1" w:line="237" w:lineRule="auto"/>
                      <w:ind w:left="2844" w:right="2844" w:hanging="1"/>
                      <w:jc w:val="center"/>
                      <w:rPr>
                        <w:sz w:val="20"/>
                      </w:rPr>
                    </w:pPr>
                    <w:r w:rsidRPr="0063591B">
                      <w:rPr>
                        <w:i/>
                        <w:sz w:val="18"/>
                      </w:rPr>
                      <w:t>(m. Teodorowo i m. Laskowiec)</w:t>
                    </w:r>
                    <w:r w:rsidR="00E41B82">
                      <w:rPr>
                        <w:spacing w:val="-10"/>
                        <w:sz w:val="20"/>
                      </w:rPr>
                      <w:fldChar w:fldCharType="begin"/>
                    </w:r>
                    <w:r w:rsidR="00E41B82"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 w:rsidR="00E41B82">
                      <w:rPr>
                        <w:spacing w:val="-10"/>
                        <w:sz w:val="20"/>
                      </w:rPr>
                      <w:fldChar w:fldCharType="separate"/>
                    </w:r>
                    <w:r w:rsidR="00E41B82">
                      <w:rPr>
                        <w:spacing w:val="-10"/>
                        <w:sz w:val="20"/>
                      </w:rPr>
                      <w:t>1</w:t>
                    </w:r>
                    <w:r w:rsidR="00E41B82"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A1B4" w14:textId="77777777" w:rsidR="00E41B82" w:rsidRDefault="00E41B82">
      <w:r>
        <w:separator/>
      </w:r>
    </w:p>
  </w:footnote>
  <w:footnote w:type="continuationSeparator" w:id="0">
    <w:p w14:paraId="1383FD73" w14:textId="77777777" w:rsidR="00E41B82" w:rsidRDefault="00E4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FBA3" w14:textId="77777777" w:rsidR="0028638D" w:rsidRDefault="00E41B8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AA0FBE3" wp14:editId="3CEC2894">
              <wp:simplePos x="0" y="0"/>
              <wp:positionH relativeFrom="page">
                <wp:posOffset>868172</wp:posOffset>
              </wp:positionH>
              <wp:positionV relativeFrom="page">
                <wp:posOffset>455103</wp:posOffset>
              </wp:positionV>
              <wp:extent cx="582295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4B028" w14:textId="64EDF824" w:rsidR="0028638D" w:rsidRDefault="0028638D" w:rsidP="0063591B">
                          <w:pPr>
                            <w:pStyle w:val="Tekstpodstawowy"/>
                            <w:tabs>
                              <w:tab w:val="left" w:pos="4111"/>
                              <w:tab w:val="left" w:pos="9149"/>
                            </w:tabs>
                            <w:spacing w:line="215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0FB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.35pt;margin-top:35.85pt;width:458.5pt;height:1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" filled="f" stroked="f">
              <v:textbox inset="0,0,0,0">
                <w:txbxContent>
                  <w:p w14:paraId="6814B028" w14:textId="64EDF824" w:rsidR="0028638D" w:rsidRDefault="0028638D" w:rsidP="0063591B">
                    <w:pPr>
                      <w:pStyle w:val="Tekstpodstawowy"/>
                      <w:tabs>
                        <w:tab w:val="left" w:pos="4111"/>
                        <w:tab w:val="left" w:pos="9149"/>
                      </w:tabs>
                      <w:spacing w:line="21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7DC1"/>
    <w:multiLevelType w:val="hybridMultilevel"/>
    <w:tmpl w:val="5C629812"/>
    <w:lvl w:ilvl="0" w:tplc="6990109A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502AFA">
      <w:numFmt w:val="bullet"/>
      <w:lvlText w:val="•"/>
      <w:lvlJc w:val="left"/>
      <w:pPr>
        <w:ind w:left="1763" w:hanging="360"/>
      </w:pPr>
      <w:rPr>
        <w:rFonts w:hint="default"/>
        <w:lang w:val="pl-PL" w:eastAsia="en-US" w:bidi="ar-SA"/>
      </w:rPr>
    </w:lvl>
    <w:lvl w:ilvl="2" w:tplc="0810A334">
      <w:numFmt w:val="bullet"/>
      <w:lvlText w:val="•"/>
      <w:lvlJc w:val="left"/>
      <w:pPr>
        <w:ind w:left="2606" w:hanging="360"/>
      </w:pPr>
      <w:rPr>
        <w:rFonts w:hint="default"/>
        <w:lang w:val="pl-PL" w:eastAsia="en-US" w:bidi="ar-SA"/>
      </w:rPr>
    </w:lvl>
    <w:lvl w:ilvl="3" w:tplc="9A42824C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0DF61C5A">
      <w:numFmt w:val="bullet"/>
      <w:lvlText w:val="•"/>
      <w:lvlJc w:val="left"/>
      <w:pPr>
        <w:ind w:left="4292" w:hanging="360"/>
      </w:pPr>
      <w:rPr>
        <w:rFonts w:hint="default"/>
        <w:lang w:val="pl-PL" w:eastAsia="en-US" w:bidi="ar-SA"/>
      </w:rPr>
    </w:lvl>
    <w:lvl w:ilvl="5" w:tplc="255A6E7A">
      <w:numFmt w:val="bullet"/>
      <w:lvlText w:val="•"/>
      <w:lvlJc w:val="left"/>
      <w:pPr>
        <w:ind w:left="5135" w:hanging="360"/>
      </w:pPr>
      <w:rPr>
        <w:rFonts w:hint="default"/>
        <w:lang w:val="pl-PL" w:eastAsia="en-US" w:bidi="ar-SA"/>
      </w:rPr>
    </w:lvl>
    <w:lvl w:ilvl="6" w:tplc="DB8899E4">
      <w:numFmt w:val="bullet"/>
      <w:lvlText w:val="•"/>
      <w:lvlJc w:val="left"/>
      <w:pPr>
        <w:ind w:left="5978" w:hanging="360"/>
      </w:pPr>
      <w:rPr>
        <w:rFonts w:hint="default"/>
        <w:lang w:val="pl-PL" w:eastAsia="en-US" w:bidi="ar-SA"/>
      </w:rPr>
    </w:lvl>
    <w:lvl w:ilvl="7" w:tplc="3F46BBFE">
      <w:numFmt w:val="bullet"/>
      <w:lvlText w:val="•"/>
      <w:lvlJc w:val="left"/>
      <w:pPr>
        <w:ind w:left="6821" w:hanging="360"/>
      </w:pPr>
      <w:rPr>
        <w:rFonts w:hint="default"/>
        <w:lang w:val="pl-PL" w:eastAsia="en-US" w:bidi="ar-SA"/>
      </w:rPr>
    </w:lvl>
    <w:lvl w:ilvl="8" w:tplc="9EF0DD5C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700BC7"/>
    <w:multiLevelType w:val="hybridMultilevel"/>
    <w:tmpl w:val="0F126D1E"/>
    <w:lvl w:ilvl="0" w:tplc="A962AB06">
      <w:numFmt w:val="bullet"/>
      <w:lvlText w:val="-"/>
      <w:lvlJc w:val="left"/>
      <w:pPr>
        <w:ind w:left="141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C87B70">
      <w:numFmt w:val="bullet"/>
      <w:lvlText w:val="•"/>
      <w:lvlJc w:val="left"/>
      <w:pPr>
        <w:ind w:left="1061" w:hanging="168"/>
      </w:pPr>
      <w:rPr>
        <w:rFonts w:hint="default"/>
        <w:lang w:val="pl-PL" w:eastAsia="en-US" w:bidi="ar-SA"/>
      </w:rPr>
    </w:lvl>
    <w:lvl w:ilvl="2" w:tplc="D71023C8">
      <w:numFmt w:val="bullet"/>
      <w:lvlText w:val="•"/>
      <w:lvlJc w:val="left"/>
      <w:pPr>
        <w:ind w:left="1982" w:hanging="168"/>
      </w:pPr>
      <w:rPr>
        <w:rFonts w:hint="default"/>
        <w:lang w:val="pl-PL" w:eastAsia="en-US" w:bidi="ar-SA"/>
      </w:rPr>
    </w:lvl>
    <w:lvl w:ilvl="3" w:tplc="1436D0E2">
      <w:numFmt w:val="bullet"/>
      <w:lvlText w:val="•"/>
      <w:lvlJc w:val="left"/>
      <w:pPr>
        <w:ind w:left="2903" w:hanging="168"/>
      </w:pPr>
      <w:rPr>
        <w:rFonts w:hint="default"/>
        <w:lang w:val="pl-PL" w:eastAsia="en-US" w:bidi="ar-SA"/>
      </w:rPr>
    </w:lvl>
    <w:lvl w:ilvl="4" w:tplc="EB106BD0">
      <w:numFmt w:val="bullet"/>
      <w:lvlText w:val="•"/>
      <w:lvlJc w:val="left"/>
      <w:pPr>
        <w:ind w:left="3824" w:hanging="168"/>
      </w:pPr>
      <w:rPr>
        <w:rFonts w:hint="default"/>
        <w:lang w:val="pl-PL" w:eastAsia="en-US" w:bidi="ar-SA"/>
      </w:rPr>
    </w:lvl>
    <w:lvl w:ilvl="5" w:tplc="6A84DB30">
      <w:numFmt w:val="bullet"/>
      <w:lvlText w:val="•"/>
      <w:lvlJc w:val="left"/>
      <w:pPr>
        <w:ind w:left="4745" w:hanging="168"/>
      </w:pPr>
      <w:rPr>
        <w:rFonts w:hint="default"/>
        <w:lang w:val="pl-PL" w:eastAsia="en-US" w:bidi="ar-SA"/>
      </w:rPr>
    </w:lvl>
    <w:lvl w:ilvl="6" w:tplc="6262D248">
      <w:numFmt w:val="bullet"/>
      <w:lvlText w:val="•"/>
      <w:lvlJc w:val="left"/>
      <w:pPr>
        <w:ind w:left="5666" w:hanging="168"/>
      </w:pPr>
      <w:rPr>
        <w:rFonts w:hint="default"/>
        <w:lang w:val="pl-PL" w:eastAsia="en-US" w:bidi="ar-SA"/>
      </w:rPr>
    </w:lvl>
    <w:lvl w:ilvl="7" w:tplc="8CB43956">
      <w:numFmt w:val="bullet"/>
      <w:lvlText w:val="•"/>
      <w:lvlJc w:val="left"/>
      <w:pPr>
        <w:ind w:left="6587" w:hanging="168"/>
      </w:pPr>
      <w:rPr>
        <w:rFonts w:hint="default"/>
        <w:lang w:val="pl-PL" w:eastAsia="en-US" w:bidi="ar-SA"/>
      </w:rPr>
    </w:lvl>
    <w:lvl w:ilvl="8" w:tplc="10CE2FE8">
      <w:numFmt w:val="bullet"/>
      <w:lvlText w:val="•"/>
      <w:lvlJc w:val="left"/>
      <w:pPr>
        <w:ind w:left="7508" w:hanging="168"/>
      </w:pPr>
      <w:rPr>
        <w:rFonts w:hint="default"/>
        <w:lang w:val="pl-PL" w:eastAsia="en-US" w:bidi="ar-SA"/>
      </w:rPr>
    </w:lvl>
  </w:abstractNum>
  <w:abstractNum w:abstractNumId="2" w15:restartNumberingAfterBreak="0">
    <w:nsid w:val="554D2411"/>
    <w:multiLevelType w:val="multilevel"/>
    <w:tmpl w:val="D25249B6"/>
    <w:lvl w:ilvl="0">
      <w:start w:val="1"/>
      <w:numFmt w:val="decimal"/>
      <w:lvlText w:val="%1."/>
      <w:lvlJc w:val="left"/>
      <w:pPr>
        <w:ind w:left="342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4" w:hanging="454"/>
        <w:jc w:val="left"/>
      </w:pPr>
      <w:rPr>
        <w:rFonts w:hint="default"/>
        <w:spacing w:val="0"/>
        <w:w w:val="9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7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560" w:hanging="4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0" w:hanging="4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0" w:hanging="4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30" w:hanging="4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160" w:hanging="4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890" w:hanging="454"/>
      </w:pPr>
      <w:rPr>
        <w:rFonts w:hint="default"/>
        <w:lang w:val="pl-PL" w:eastAsia="en-US" w:bidi="ar-SA"/>
      </w:rPr>
    </w:lvl>
  </w:abstractNum>
  <w:abstractNum w:abstractNumId="3" w15:restartNumberingAfterBreak="0">
    <w:nsid w:val="722B2F7E"/>
    <w:multiLevelType w:val="hybridMultilevel"/>
    <w:tmpl w:val="3C7A8E72"/>
    <w:lvl w:ilvl="0" w:tplc="2752B86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06C04CE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D196F8F0">
      <w:numFmt w:val="bullet"/>
      <w:lvlText w:val="•"/>
      <w:lvlJc w:val="left"/>
      <w:pPr>
        <w:ind w:left="2206" w:hanging="284"/>
      </w:pPr>
      <w:rPr>
        <w:rFonts w:hint="default"/>
        <w:lang w:val="pl-PL" w:eastAsia="en-US" w:bidi="ar-SA"/>
      </w:rPr>
    </w:lvl>
    <w:lvl w:ilvl="3" w:tplc="BA782B9A">
      <w:numFmt w:val="bullet"/>
      <w:lvlText w:val="•"/>
      <w:lvlJc w:val="left"/>
      <w:pPr>
        <w:ind w:left="3099" w:hanging="284"/>
      </w:pPr>
      <w:rPr>
        <w:rFonts w:hint="default"/>
        <w:lang w:val="pl-PL" w:eastAsia="en-US" w:bidi="ar-SA"/>
      </w:rPr>
    </w:lvl>
    <w:lvl w:ilvl="4" w:tplc="0B506086">
      <w:numFmt w:val="bullet"/>
      <w:lvlText w:val="•"/>
      <w:lvlJc w:val="left"/>
      <w:pPr>
        <w:ind w:left="3992" w:hanging="284"/>
      </w:pPr>
      <w:rPr>
        <w:rFonts w:hint="default"/>
        <w:lang w:val="pl-PL" w:eastAsia="en-US" w:bidi="ar-SA"/>
      </w:rPr>
    </w:lvl>
    <w:lvl w:ilvl="5" w:tplc="4F90C888">
      <w:numFmt w:val="bullet"/>
      <w:lvlText w:val="•"/>
      <w:lvlJc w:val="left"/>
      <w:pPr>
        <w:ind w:left="4885" w:hanging="284"/>
      </w:pPr>
      <w:rPr>
        <w:rFonts w:hint="default"/>
        <w:lang w:val="pl-PL" w:eastAsia="en-US" w:bidi="ar-SA"/>
      </w:rPr>
    </w:lvl>
    <w:lvl w:ilvl="6" w:tplc="7DCEB8BC">
      <w:numFmt w:val="bullet"/>
      <w:lvlText w:val="•"/>
      <w:lvlJc w:val="left"/>
      <w:pPr>
        <w:ind w:left="5778" w:hanging="284"/>
      </w:pPr>
      <w:rPr>
        <w:rFonts w:hint="default"/>
        <w:lang w:val="pl-PL" w:eastAsia="en-US" w:bidi="ar-SA"/>
      </w:rPr>
    </w:lvl>
    <w:lvl w:ilvl="7" w:tplc="79F40F8C">
      <w:numFmt w:val="bullet"/>
      <w:lvlText w:val="•"/>
      <w:lvlJc w:val="left"/>
      <w:pPr>
        <w:ind w:left="6671" w:hanging="284"/>
      </w:pPr>
      <w:rPr>
        <w:rFonts w:hint="default"/>
        <w:lang w:val="pl-PL" w:eastAsia="en-US" w:bidi="ar-SA"/>
      </w:rPr>
    </w:lvl>
    <w:lvl w:ilvl="8" w:tplc="ADFC29C4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num w:numId="1" w16cid:durableId="12809179">
    <w:abstractNumId w:val="0"/>
  </w:num>
  <w:num w:numId="2" w16cid:durableId="386531684">
    <w:abstractNumId w:val="1"/>
  </w:num>
  <w:num w:numId="3" w16cid:durableId="893665158">
    <w:abstractNumId w:val="3"/>
  </w:num>
  <w:num w:numId="4" w16cid:durableId="33477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8D"/>
    <w:rsid w:val="000D7A64"/>
    <w:rsid w:val="0028638D"/>
    <w:rsid w:val="0063591B"/>
    <w:rsid w:val="00751FF2"/>
    <w:rsid w:val="007A0E30"/>
    <w:rsid w:val="00CB588A"/>
    <w:rsid w:val="00CD130A"/>
    <w:rsid w:val="00E4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B5468"/>
  <w15:docId w15:val="{97F87344-7E73-43AD-909A-2B02C8AA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42" w:hanging="20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87"/>
      <w:ind w:left="141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20" w:hanging="20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owytekst">
    <w:name w:val="Standardowy.tekst"/>
    <w:rsid w:val="0063591B"/>
    <w:pPr>
      <w:widowControl/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635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91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5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91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D.07.05.01.docx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D.07.05.01.docx</dc:title>
  <dc:creator>PC</dc:creator>
  <cp:lastModifiedBy>MZDW Agata Idźkowska</cp:lastModifiedBy>
  <cp:revision>3</cp:revision>
  <dcterms:created xsi:type="dcterms:W3CDTF">2025-01-09T10:56:00Z</dcterms:created>
  <dcterms:modified xsi:type="dcterms:W3CDTF">2025-01-13T08:55:00Z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2025-01-09T00:00:00Z</vt:filetime>
  </property>
  <property fmtid="{D5CDD505-2E9C-101B-9397-08002B2CF9AE}" pid="5" name="Producer">
    <vt:lpwstr>FREE PDFill PDF and Image Writer</vt:lpwstr>
  </property>
</Properties>
</file>