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887E" w14:textId="6DF97423" w:rsidR="008006AC" w:rsidRDefault="008006AC" w:rsidP="008006AC">
      <w:pPr>
        <w:outlineLvl w:val="0"/>
        <w:rPr>
          <w:rFonts w:cstheme="minorHAnsi"/>
          <w:b/>
          <w:bCs/>
          <w:sz w:val="24"/>
          <w:szCs w:val="24"/>
        </w:rPr>
      </w:pPr>
      <w:r>
        <w:rPr>
          <w:rFonts w:cstheme="minorHAnsi"/>
          <w:b/>
          <w:bCs/>
          <w:sz w:val="24"/>
          <w:szCs w:val="24"/>
        </w:rPr>
        <w:t xml:space="preserve">Załącznik Nr 2A do SWZ </w:t>
      </w:r>
    </w:p>
    <w:p w14:paraId="02ED0F50" w14:textId="77777777" w:rsidR="008006AC" w:rsidRDefault="008006AC" w:rsidP="008006AC">
      <w:pPr>
        <w:outlineLvl w:val="0"/>
        <w:rPr>
          <w:rFonts w:cstheme="minorHAnsi"/>
          <w:sz w:val="24"/>
          <w:szCs w:val="24"/>
        </w:rPr>
      </w:pPr>
      <w:r>
        <w:rPr>
          <w:rFonts w:cstheme="minorHAnsi"/>
          <w:sz w:val="24"/>
          <w:szCs w:val="24"/>
        </w:rPr>
        <w:t>Dane Wykonawcy</w:t>
      </w:r>
    </w:p>
    <w:p w14:paraId="5B7112C1" w14:textId="77777777" w:rsidR="008006AC" w:rsidRDefault="008006AC" w:rsidP="008006AC">
      <w:pPr>
        <w:outlineLvl w:val="0"/>
        <w:rPr>
          <w:rFonts w:cstheme="minorHAnsi"/>
          <w:sz w:val="24"/>
          <w:szCs w:val="24"/>
        </w:rPr>
      </w:pPr>
      <w:r>
        <w:rPr>
          <w:rFonts w:cstheme="minorHAnsi"/>
          <w:sz w:val="24"/>
          <w:szCs w:val="24"/>
        </w:rPr>
        <w:t>_______________________________</w:t>
      </w:r>
    </w:p>
    <w:p w14:paraId="1BE953C7" w14:textId="77777777" w:rsidR="008006AC" w:rsidRDefault="008006AC" w:rsidP="008006AC">
      <w:pPr>
        <w:outlineLvl w:val="0"/>
        <w:rPr>
          <w:rFonts w:cstheme="minorHAnsi"/>
          <w:sz w:val="24"/>
          <w:szCs w:val="24"/>
        </w:rPr>
      </w:pPr>
      <w:r>
        <w:rPr>
          <w:rFonts w:cstheme="minorHAnsi"/>
          <w:sz w:val="24"/>
          <w:szCs w:val="24"/>
        </w:rPr>
        <w:t xml:space="preserve">Pełna nazwa Wykonawcy/ </w:t>
      </w:r>
    </w:p>
    <w:p w14:paraId="613FC5B8" w14:textId="77777777" w:rsidR="008006AC" w:rsidRDefault="008006AC" w:rsidP="008006AC">
      <w:pPr>
        <w:outlineLvl w:val="0"/>
        <w:rPr>
          <w:rFonts w:cstheme="minorHAnsi"/>
          <w:sz w:val="24"/>
          <w:szCs w:val="24"/>
        </w:rPr>
      </w:pPr>
      <w:r>
        <w:rPr>
          <w:rFonts w:cstheme="minorHAnsi"/>
          <w:sz w:val="24"/>
          <w:szCs w:val="24"/>
        </w:rPr>
        <w:t>NIP/PESEL, KRS/</w:t>
      </w:r>
      <w:proofErr w:type="spellStart"/>
      <w:r>
        <w:rPr>
          <w:rFonts w:cstheme="minorHAnsi"/>
          <w:sz w:val="24"/>
          <w:szCs w:val="24"/>
        </w:rPr>
        <w:t>CEiDG</w:t>
      </w:r>
      <w:proofErr w:type="spellEnd"/>
      <w:r>
        <w:rPr>
          <w:rFonts w:cstheme="minorHAnsi"/>
          <w:sz w:val="24"/>
          <w:szCs w:val="24"/>
        </w:rPr>
        <w:t xml:space="preserve"> w zależności od podmiotu</w:t>
      </w:r>
    </w:p>
    <w:p w14:paraId="6691082C" w14:textId="77777777" w:rsidR="008006AC" w:rsidRDefault="008006AC" w:rsidP="008006AC">
      <w:pPr>
        <w:outlineLvl w:val="0"/>
        <w:rPr>
          <w:rFonts w:cstheme="minorHAnsi"/>
          <w:sz w:val="24"/>
          <w:szCs w:val="24"/>
        </w:rPr>
      </w:pPr>
      <w:r>
        <w:rPr>
          <w:rFonts w:cstheme="minorHAnsi"/>
          <w:sz w:val="24"/>
          <w:szCs w:val="24"/>
        </w:rPr>
        <w:t>_______________________________</w:t>
      </w:r>
    </w:p>
    <w:p w14:paraId="64F36223" w14:textId="77777777" w:rsidR="008006AC" w:rsidRDefault="008006AC" w:rsidP="008006AC">
      <w:pPr>
        <w:outlineLvl w:val="0"/>
        <w:rPr>
          <w:rFonts w:cstheme="minorHAnsi"/>
          <w:sz w:val="24"/>
          <w:szCs w:val="24"/>
        </w:rPr>
      </w:pPr>
      <w:r>
        <w:rPr>
          <w:rFonts w:cstheme="minorHAnsi"/>
          <w:sz w:val="24"/>
          <w:szCs w:val="24"/>
        </w:rPr>
        <w:t>Adres (ulica, kod pocztowy, miejscowość)</w:t>
      </w:r>
    </w:p>
    <w:p w14:paraId="6808D6F8" w14:textId="77777777" w:rsidR="008006AC" w:rsidRDefault="008006AC" w:rsidP="008006AC">
      <w:pPr>
        <w:outlineLvl w:val="0"/>
        <w:rPr>
          <w:rFonts w:cstheme="minorHAnsi"/>
          <w:sz w:val="24"/>
          <w:szCs w:val="24"/>
        </w:rPr>
      </w:pPr>
      <w:r>
        <w:rPr>
          <w:rFonts w:cstheme="minorHAnsi"/>
          <w:sz w:val="24"/>
          <w:szCs w:val="24"/>
        </w:rPr>
        <w:t>_________________________________</w:t>
      </w:r>
    </w:p>
    <w:p w14:paraId="362BC468" w14:textId="77777777" w:rsidR="008006AC" w:rsidRDefault="008006AC" w:rsidP="008006AC">
      <w:pPr>
        <w:rPr>
          <w:rFonts w:cstheme="minorHAnsi"/>
          <w:sz w:val="24"/>
          <w:szCs w:val="24"/>
        </w:rPr>
      </w:pPr>
      <w:r>
        <w:rPr>
          <w:rFonts w:cstheme="minorHAnsi"/>
          <w:sz w:val="24"/>
          <w:szCs w:val="24"/>
        </w:rPr>
        <w:t>e-mail:________________________________</w:t>
      </w:r>
    </w:p>
    <w:p w14:paraId="1DB50BCC" w14:textId="095DC920" w:rsidR="008006AC" w:rsidRDefault="008006AC" w:rsidP="008006AC">
      <w:pPr>
        <w:pStyle w:val="Akapitzlist"/>
        <w:suppressAutoHyphens/>
        <w:autoSpaceDN w:val="0"/>
        <w:spacing w:line="276" w:lineRule="auto"/>
        <w:ind w:left="0"/>
        <w:textAlignment w:val="baseline"/>
        <w:rPr>
          <w:rFonts w:cstheme="minorHAnsi"/>
          <w:b/>
          <w:sz w:val="24"/>
          <w:szCs w:val="24"/>
        </w:rPr>
      </w:pPr>
      <w:r>
        <w:rPr>
          <w:rFonts w:cstheme="minorHAnsi"/>
          <w:b/>
          <w:bCs/>
          <w:sz w:val="24"/>
          <w:szCs w:val="24"/>
        </w:rPr>
        <w:t>Dotyczy projektu pn. „</w:t>
      </w:r>
      <w:r w:rsidRPr="008006AC">
        <w:rPr>
          <w:rFonts w:ascii="Calibri" w:eastAsia="Times New Roman" w:hAnsi="Calibri" w:cs="Calibri Light"/>
          <w:b/>
          <w:bCs/>
          <w:sz w:val="24"/>
          <w:szCs w:val="24"/>
          <w:lang w:eastAsia="pl-PL"/>
        </w:rPr>
        <w:t>Zakup średniego samochodu ratowniczo-gaśniczego z układem napędowym 4x4 dla jednostki OSP WIĄG</w:t>
      </w:r>
      <w:r>
        <w:rPr>
          <w:rFonts w:ascii="Calibri" w:eastAsia="Times New Roman" w:hAnsi="Calibri" w:cs="Calibri Light"/>
          <w:b/>
          <w:bCs/>
          <w:sz w:val="24"/>
          <w:szCs w:val="24"/>
          <w:lang w:eastAsia="pl-PL"/>
        </w:rPr>
        <w:t>”</w:t>
      </w:r>
    </w:p>
    <w:p w14:paraId="3FC1EAEB" w14:textId="77777777" w:rsidR="008006AC" w:rsidRDefault="008006AC" w:rsidP="008006AC">
      <w:pPr>
        <w:pStyle w:val="Akapitzlist"/>
        <w:suppressAutoHyphens/>
        <w:autoSpaceDN w:val="0"/>
        <w:spacing w:line="276" w:lineRule="auto"/>
        <w:ind w:left="0"/>
        <w:textAlignment w:val="baseline"/>
        <w:rPr>
          <w:rFonts w:cstheme="minorHAnsi"/>
          <w:b/>
          <w:sz w:val="24"/>
          <w:szCs w:val="24"/>
        </w:rPr>
      </w:pPr>
      <w:r>
        <w:rPr>
          <w:rFonts w:cstheme="minorHAnsi"/>
          <w:b/>
          <w:sz w:val="24"/>
          <w:szCs w:val="24"/>
        </w:rPr>
        <w:t>Marka ……………………….</w:t>
      </w:r>
    </w:p>
    <w:p w14:paraId="0D5E13F6" w14:textId="77777777" w:rsidR="008006AC" w:rsidRDefault="008006AC" w:rsidP="008006AC">
      <w:pPr>
        <w:rPr>
          <w:rFonts w:cstheme="minorHAnsi"/>
          <w:b/>
          <w:sz w:val="24"/>
          <w:szCs w:val="24"/>
        </w:rPr>
      </w:pPr>
      <w:r>
        <w:rPr>
          <w:rFonts w:cstheme="minorHAnsi"/>
          <w:b/>
          <w:sz w:val="24"/>
          <w:szCs w:val="24"/>
        </w:rPr>
        <w:t>model ……………………….</w:t>
      </w:r>
    </w:p>
    <w:p w14:paraId="641613EB" w14:textId="6D308EFE" w:rsidR="00852BF1" w:rsidRPr="00CD5862" w:rsidRDefault="00852BF1" w:rsidP="00852BF1">
      <w:pPr>
        <w:pStyle w:val="Nagwek2"/>
        <w:rPr>
          <w:rFonts w:asciiTheme="minorHAnsi" w:hAnsiTheme="minorHAnsi" w:cstheme="minorHAnsi"/>
        </w:rPr>
      </w:pPr>
      <w:r w:rsidRPr="00CD5862">
        <w:rPr>
          <w:rFonts w:asciiTheme="minorHAnsi" w:hAnsiTheme="minorHAnsi" w:cstheme="minorHAnsi"/>
        </w:rPr>
        <w:t xml:space="preserve">                                                                                                                                                                                                           </w:t>
      </w:r>
    </w:p>
    <w:p w14:paraId="2E21EDA2" w14:textId="221DAEDA" w:rsidR="00852BF1" w:rsidRPr="00CD5862" w:rsidRDefault="00852BF1" w:rsidP="00852BF1">
      <w:pPr>
        <w:spacing w:after="0"/>
        <w:jc w:val="center"/>
        <w:rPr>
          <w:rFonts w:cstheme="minorHAnsi"/>
          <w:b/>
          <w:bCs/>
          <w:color w:val="FF0000"/>
          <w:sz w:val="28"/>
          <w:szCs w:val="28"/>
        </w:rPr>
      </w:pPr>
    </w:p>
    <w:tbl>
      <w:tblPr>
        <w:tblStyle w:val="Tabela-Siatka"/>
        <w:tblW w:w="0" w:type="auto"/>
        <w:tblLook w:val="04A0" w:firstRow="1" w:lastRow="0" w:firstColumn="1" w:lastColumn="0" w:noHBand="0" w:noVBand="1"/>
      </w:tblPr>
      <w:tblGrid>
        <w:gridCol w:w="751"/>
        <w:gridCol w:w="5056"/>
        <w:gridCol w:w="4529"/>
      </w:tblGrid>
      <w:tr w:rsidR="00852BF1" w:rsidRPr="00CD5862" w14:paraId="4F8320C6" w14:textId="77777777" w:rsidTr="00E2597F">
        <w:tc>
          <w:tcPr>
            <w:tcW w:w="751" w:type="dxa"/>
            <w:shd w:val="clear" w:color="auto" w:fill="DBE5F1" w:themeFill="accent1" w:themeFillTint="33"/>
            <w:vAlign w:val="center"/>
          </w:tcPr>
          <w:p w14:paraId="66A62CA7" w14:textId="77777777" w:rsidR="00852BF1" w:rsidRPr="00CD5862" w:rsidRDefault="00852BF1" w:rsidP="00696E98">
            <w:pPr>
              <w:jc w:val="center"/>
              <w:rPr>
                <w:rFonts w:cstheme="minorHAnsi"/>
                <w:b/>
                <w:bCs/>
                <w:color w:val="FF0000"/>
                <w:sz w:val="28"/>
                <w:szCs w:val="28"/>
              </w:rPr>
            </w:pPr>
            <w:r w:rsidRPr="00CD5862">
              <w:rPr>
                <w:rFonts w:cstheme="minorHAnsi"/>
                <w:b/>
              </w:rPr>
              <w:t>L.P</w:t>
            </w:r>
          </w:p>
        </w:tc>
        <w:tc>
          <w:tcPr>
            <w:tcW w:w="5056" w:type="dxa"/>
            <w:shd w:val="clear" w:color="auto" w:fill="DBE5F1" w:themeFill="accent1" w:themeFillTint="33"/>
            <w:vAlign w:val="center"/>
          </w:tcPr>
          <w:p w14:paraId="100BE37B" w14:textId="77777777" w:rsidR="00852BF1" w:rsidRPr="00CD5862" w:rsidRDefault="00852BF1" w:rsidP="00696E98">
            <w:pPr>
              <w:jc w:val="center"/>
              <w:rPr>
                <w:rFonts w:cstheme="minorHAnsi"/>
                <w:b/>
                <w:bCs/>
                <w:color w:val="FF0000"/>
                <w:sz w:val="28"/>
                <w:szCs w:val="28"/>
              </w:rPr>
            </w:pPr>
            <w:r w:rsidRPr="00CD5862">
              <w:rPr>
                <w:rFonts w:cstheme="minorHAnsi"/>
                <w:b/>
              </w:rPr>
              <w:t>WYMAGANIA MINIMALNE ZAMAWIAJĄCEGO</w:t>
            </w:r>
          </w:p>
        </w:tc>
        <w:tc>
          <w:tcPr>
            <w:tcW w:w="4529" w:type="dxa"/>
            <w:shd w:val="clear" w:color="auto" w:fill="DBE5F1" w:themeFill="accent1" w:themeFillTint="33"/>
          </w:tcPr>
          <w:p w14:paraId="33228CDF" w14:textId="40042FFA" w:rsidR="00852BF1" w:rsidRPr="00CD5862" w:rsidRDefault="00852BF1" w:rsidP="00696E98">
            <w:pPr>
              <w:jc w:val="center"/>
              <w:rPr>
                <w:rFonts w:cstheme="minorHAnsi"/>
                <w:b/>
                <w:bCs/>
                <w:color w:val="FF0000"/>
                <w:sz w:val="28"/>
                <w:szCs w:val="28"/>
              </w:rPr>
            </w:pPr>
            <w:r w:rsidRPr="00CD5862">
              <w:rPr>
                <w:rFonts w:cstheme="minorHAnsi"/>
                <w:b/>
              </w:rPr>
              <w:t>P</w:t>
            </w:r>
            <w:r w:rsidR="00CD5862" w:rsidRPr="00CD5862">
              <w:rPr>
                <w:rFonts w:cstheme="minorHAnsi"/>
                <w:b/>
              </w:rPr>
              <w:t>OTWIERDZENIE SPEŁNIENIA WYMAGAŃ</w:t>
            </w:r>
          </w:p>
        </w:tc>
      </w:tr>
      <w:tr w:rsidR="00852BF1" w:rsidRPr="00CD5862" w14:paraId="3E38FF4E" w14:textId="77777777" w:rsidTr="00E2597F">
        <w:tc>
          <w:tcPr>
            <w:tcW w:w="751" w:type="dxa"/>
            <w:shd w:val="clear" w:color="auto" w:fill="B8CCE4" w:themeFill="accent1" w:themeFillTint="66"/>
          </w:tcPr>
          <w:p w14:paraId="748D3CFE" w14:textId="77777777" w:rsidR="00852BF1" w:rsidRPr="00CD5862" w:rsidRDefault="00852BF1" w:rsidP="00696E98">
            <w:pPr>
              <w:jc w:val="center"/>
              <w:rPr>
                <w:rFonts w:cstheme="minorHAnsi"/>
                <w:b/>
                <w:bCs/>
                <w:color w:val="FF0000"/>
                <w:sz w:val="28"/>
                <w:szCs w:val="28"/>
              </w:rPr>
            </w:pPr>
            <w:r w:rsidRPr="00CD5862">
              <w:rPr>
                <w:rFonts w:cstheme="minorHAnsi"/>
                <w:b/>
                <w:sz w:val="24"/>
                <w:szCs w:val="24"/>
              </w:rPr>
              <w:t>1</w:t>
            </w:r>
          </w:p>
        </w:tc>
        <w:tc>
          <w:tcPr>
            <w:tcW w:w="5056" w:type="dxa"/>
            <w:shd w:val="clear" w:color="auto" w:fill="B8CCE4" w:themeFill="accent1" w:themeFillTint="66"/>
          </w:tcPr>
          <w:p w14:paraId="6969E025" w14:textId="77777777" w:rsidR="00852BF1" w:rsidRPr="00CD5862" w:rsidRDefault="00852BF1" w:rsidP="00696E98">
            <w:pPr>
              <w:jc w:val="center"/>
              <w:rPr>
                <w:rFonts w:cstheme="minorHAnsi"/>
                <w:b/>
                <w:bCs/>
                <w:color w:val="FF0000"/>
                <w:sz w:val="28"/>
                <w:szCs w:val="28"/>
              </w:rPr>
            </w:pPr>
            <w:r w:rsidRPr="00CD5862">
              <w:rPr>
                <w:rFonts w:cstheme="minorHAnsi"/>
                <w:b/>
                <w:sz w:val="24"/>
                <w:szCs w:val="24"/>
              </w:rPr>
              <w:t>Warunki ogólne</w:t>
            </w:r>
          </w:p>
        </w:tc>
        <w:tc>
          <w:tcPr>
            <w:tcW w:w="4529" w:type="dxa"/>
            <w:shd w:val="clear" w:color="auto" w:fill="B8CCE4" w:themeFill="accent1" w:themeFillTint="66"/>
          </w:tcPr>
          <w:p w14:paraId="1DC8DFA8" w14:textId="77777777" w:rsidR="00852BF1" w:rsidRPr="00CD5862" w:rsidRDefault="00852BF1" w:rsidP="00696E98">
            <w:pPr>
              <w:jc w:val="center"/>
              <w:rPr>
                <w:rFonts w:cstheme="minorHAnsi"/>
                <w:b/>
                <w:bCs/>
                <w:color w:val="FF0000"/>
                <w:sz w:val="28"/>
                <w:szCs w:val="28"/>
              </w:rPr>
            </w:pPr>
          </w:p>
        </w:tc>
      </w:tr>
      <w:tr w:rsidR="00852BF1" w:rsidRPr="00CD5862" w14:paraId="4CA777BA" w14:textId="77777777" w:rsidTr="00E2597F">
        <w:trPr>
          <w:trHeight w:val="351"/>
        </w:trPr>
        <w:tc>
          <w:tcPr>
            <w:tcW w:w="751" w:type="dxa"/>
            <w:vMerge w:val="restart"/>
          </w:tcPr>
          <w:p w14:paraId="2BA733EC" w14:textId="77777777" w:rsidR="00852BF1" w:rsidRPr="00CD5862" w:rsidRDefault="00852BF1" w:rsidP="00696E98">
            <w:pPr>
              <w:jc w:val="center"/>
              <w:rPr>
                <w:rFonts w:cstheme="minorHAnsi"/>
              </w:rPr>
            </w:pPr>
            <w:r w:rsidRPr="00CD5862">
              <w:rPr>
                <w:rFonts w:cstheme="minorHAnsi"/>
              </w:rPr>
              <w:t>1.1</w:t>
            </w:r>
          </w:p>
        </w:tc>
        <w:tc>
          <w:tcPr>
            <w:tcW w:w="5056" w:type="dxa"/>
          </w:tcPr>
          <w:p w14:paraId="12047680" w14:textId="77777777" w:rsidR="00E2597F" w:rsidRDefault="00852BF1" w:rsidP="00F57B8F">
            <w:pPr>
              <w:autoSpaceDE w:val="0"/>
              <w:autoSpaceDN w:val="0"/>
              <w:adjustRightInd w:val="0"/>
              <w:ind w:left="-80" w:right="-3748" w:firstLine="80"/>
              <w:rPr>
                <w:rFonts w:cstheme="minorHAnsi"/>
              </w:rPr>
            </w:pPr>
            <w:r w:rsidRPr="00CD5862">
              <w:rPr>
                <w:rFonts w:cstheme="minorHAnsi"/>
              </w:rPr>
              <w:t xml:space="preserve">Pojazd kompletny wraz z wyposażeniem  musi spełniać  </w:t>
            </w:r>
          </w:p>
          <w:p w14:paraId="487F9D61" w14:textId="2DFE5B61" w:rsidR="00F57B8F" w:rsidRPr="00CD5862" w:rsidRDefault="00852BF1" w:rsidP="00F57B8F">
            <w:pPr>
              <w:autoSpaceDE w:val="0"/>
              <w:autoSpaceDN w:val="0"/>
              <w:adjustRightInd w:val="0"/>
              <w:ind w:left="-80" w:right="-3748" w:firstLine="80"/>
              <w:rPr>
                <w:rFonts w:cstheme="minorHAnsi"/>
              </w:rPr>
            </w:pPr>
            <w:r w:rsidRPr="00CD5862">
              <w:rPr>
                <w:rFonts w:cstheme="minorHAnsi"/>
              </w:rPr>
              <w:t xml:space="preserve">wymagania </w:t>
            </w:r>
            <w:r w:rsidR="00F57B8F" w:rsidRPr="00CD5862">
              <w:rPr>
                <w:rFonts w:cstheme="minorHAnsi"/>
              </w:rPr>
              <w:t xml:space="preserve"> </w:t>
            </w:r>
            <w:r w:rsidRPr="00CD5862">
              <w:rPr>
                <w:rFonts w:cstheme="minorHAnsi"/>
              </w:rPr>
              <w:t>przepisów :</w:t>
            </w:r>
          </w:p>
        </w:tc>
        <w:tc>
          <w:tcPr>
            <w:tcW w:w="4529" w:type="dxa"/>
          </w:tcPr>
          <w:p w14:paraId="62C5785D" w14:textId="77777777" w:rsidR="00852BF1" w:rsidRPr="00CD5862" w:rsidRDefault="00852BF1" w:rsidP="00696E98">
            <w:pPr>
              <w:rPr>
                <w:rFonts w:cstheme="minorHAnsi"/>
                <w:b/>
                <w:bCs/>
                <w:color w:val="FF0000"/>
                <w:sz w:val="28"/>
                <w:szCs w:val="28"/>
              </w:rPr>
            </w:pPr>
          </w:p>
        </w:tc>
      </w:tr>
      <w:tr w:rsidR="00852BF1" w:rsidRPr="00CD5862" w14:paraId="349A902D" w14:textId="77777777" w:rsidTr="00E2597F">
        <w:trPr>
          <w:trHeight w:val="92"/>
        </w:trPr>
        <w:tc>
          <w:tcPr>
            <w:tcW w:w="751" w:type="dxa"/>
            <w:vMerge/>
          </w:tcPr>
          <w:p w14:paraId="4FA902A5" w14:textId="77777777" w:rsidR="00852BF1" w:rsidRPr="00CD5862" w:rsidRDefault="00852BF1" w:rsidP="00696E98">
            <w:pPr>
              <w:jc w:val="center"/>
              <w:rPr>
                <w:rFonts w:cstheme="minorHAnsi"/>
              </w:rPr>
            </w:pPr>
          </w:p>
        </w:tc>
        <w:tc>
          <w:tcPr>
            <w:tcW w:w="5056" w:type="dxa"/>
          </w:tcPr>
          <w:p w14:paraId="21D7593F" w14:textId="77777777" w:rsidR="00852BF1" w:rsidRPr="00CD5862" w:rsidRDefault="00852BF1" w:rsidP="00696E98">
            <w:pPr>
              <w:rPr>
                <w:rFonts w:cstheme="minorHAnsi"/>
                <w:b/>
                <w:bCs/>
                <w:color w:val="FF0000"/>
                <w:sz w:val="28"/>
                <w:szCs w:val="28"/>
              </w:rPr>
            </w:pPr>
            <w:r w:rsidRPr="00CD5862">
              <w:rPr>
                <w:rFonts w:cstheme="minorHAnsi"/>
              </w:rPr>
              <w:t>- ustawy  „Prawo o ruchu drogowym” (Dz. U. z 2023 r., poz. 1047, z późna. zm.), wraz z przepisami wykonawczymi do ustawy.</w:t>
            </w:r>
          </w:p>
        </w:tc>
        <w:tc>
          <w:tcPr>
            <w:tcW w:w="4529" w:type="dxa"/>
          </w:tcPr>
          <w:p w14:paraId="5D878F8A" w14:textId="77777777" w:rsidR="00852BF1" w:rsidRPr="00CD5862" w:rsidRDefault="00852BF1" w:rsidP="00696E98">
            <w:pPr>
              <w:jc w:val="center"/>
              <w:rPr>
                <w:rFonts w:cstheme="minorHAnsi"/>
                <w:b/>
                <w:bCs/>
                <w:color w:val="FF0000"/>
                <w:sz w:val="28"/>
                <w:szCs w:val="28"/>
              </w:rPr>
            </w:pPr>
          </w:p>
        </w:tc>
      </w:tr>
      <w:tr w:rsidR="00852BF1" w:rsidRPr="00CD5862" w14:paraId="415AF869" w14:textId="77777777" w:rsidTr="00E2597F">
        <w:trPr>
          <w:trHeight w:val="92"/>
        </w:trPr>
        <w:tc>
          <w:tcPr>
            <w:tcW w:w="751" w:type="dxa"/>
            <w:vMerge/>
          </w:tcPr>
          <w:p w14:paraId="2899EF88" w14:textId="77777777" w:rsidR="00852BF1" w:rsidRPr="00CD5862" w:rsidRDefault="00852BF1" w:rsidP="00696E98">
            <w:pPr>
              <w:jc w:val="center"/>
              <w:rPr>
                <w:rFonts w:cstheme="minorHAnsi"/>
              </w:rPr>
            </w:pPr>
          </w:p>
        </w:tc>
        <w:tc>
          <w:tcPr>
            <w:tcW w:w="5056" w:type="dxa"/>
          </w:tcPr>
          <w:p w14:paraId="3486FE70" w14:textId="77777777" w:rsidR="00852BF1" w:rsidRPr="00CD5862" w:rsidRDefault="00852BF1" w:rsidP="00696E98">
            <w:pPr>
              <w:rPr>
                <w:rFonts w:cstheme="minorHAnsi"/>
                <w:b/>
                <w:bCs/>
                <w:color w:val="FF0000"/>
                <w:sz w:val="28"/>
                <w:szCs w:val="28"/>
              </w:rPr>
            </w:pPr>
            <w:r w:rsidRPr="00CD5862">
              <w:rPr>
                <w:rFonts w:cstheme="minorHAnsi"/>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CD5862">
              <w:rPr>
                <w:rFonts w:cstheme="minorHAnsi"/>
              </w:rPr>
              <w:t>późn</w:t>
            </w:r>
            <w:proofErr w:type="spellEnd"/>
            <w:r w:rsidRPr="00CD5862">
              <w:rPr>
                <w:rFonts w:cstheme="minorHAnsi"/>
              </w:rPr>
              <w:t xml:space="preserve">. </w:t>
            </w:r>
            <w:proofErr w:type="spellStart"/>
            <w:r w:rsidRPr="00CD5862">
              <w:rPr>
                <w:rFonts w:cstheme="minorHAnsi"/>
              </w:rPr>
              <w:t>zm</w:t>
            </w:r>
            <w:proofErr w:type="spellEnd"/>
            <w:r w:rsidRPr="00CD5862">
              <w:rPr>
                <w:rFonts w:cstheme="minorHAnsi"/>
              </w:rPr>
              <w:t>),</w:t>
            </w:r>
          </w:p>
        </w:tc>
        <w:tc>
          <w:tcPr>
            <w:tcW w:w="4529" w:type="dxa"/>
          </w:tcPr>
          <w:p w14:paraId="39DBD3D9" w14:textId="77777777" w:rsidR="00852BF1" w:rsidRPr="00CD5862" w:rsidRDefault="00852BF1" w:rsidP="00696E98">
            <w:pPr>
              <w:jc w:val="center"/>
              <w:rPr>
                <w:rFonts w:cstheme="minorHAnsi"/>
                <w:b/>
                <w:bCs/>
                <w:color w:val="FF0000"/>
                <w:sz w:val="28"/>
                <w:szCs w:val="28"/>
              </w:rPr>
            </w:pPr>
          </w:p>
        </w:tc>
      </w:tr>
      <w:tr w:rsidR="00852BF1" w:rsidRPr="00CD5862" w14:paraId="31373BCF" w14:textId="77777777" w:rsidTr="00E2597F">
        <w:trPr>
          <w:trHeight w:val="92"/>
        </w:trPr>
        <w:tc>
          <w:tcPr>
            <w:tcW w:w="751" w:type="dxa"/>
            <w:vMerge/>
          </w:tcPr>
          <w:p w14:paraId="59F8A00C" w14:textId="77777777" w:rsidR="00852BF1" w:rsidRPr="00CD5862" w:rsidRDefault="00852BF1" w:rsidP="00696E98">
            <w:pPr>
              <w:jc w:val="center"/>
              <w:rPr>
                <w:rFonts w:cstheme="minorHAnsi"/>
              </w:rPr>
            </w:pPr>
          </w:p>
        </w:tc>
        <w:tc>
          <w:tcPr>
            <w:tcW w:w="5056" w:type="dxa"/>
          </w:tcPr>
          <w:p w14:paraId="3220C646" w14:textId="77777777" w:rsidR="00852BF1" w:rsidRPr="00CD5862" w:rsidRDefault="00852BF1" w:rsidP="00696E98">
            <w:pPr>
              <w:rPr>
                <w:rFonts w:cstheme="minorHAnsi"/>
                <w:b/>
                <w:bCs/>
                <w:color w:val="FF0000"/>
                <w:sz w:val="28"/>
                <w:szCs w:val="28"/>
              </w:rPr>
            </w:pPr>
            <w:r w:rsidRPr="00CD5862">
              <w:rPr>
                <w:rFonts w:cstheme="minorHAnsi"/>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CD5862">
              <w:rPr>
                <w:rFonts w:cstheme="minorHAnsi"/>
              </w:rPr>
              <w:t>poz</w:t>
            </w:r>
            <w:proofErr w:type="spellEnd"/>
            <w:r w:rsidRPr="00CD5862">
              <w:rPr>
                <w:rFonts w:cstheme="minorHAnsi"/>
              </w:rPr>
              <w:t xml:space="preserve"> 594).</w:t>
            </w:r>
          </w:p>
        </w:tc>
        <w:tc>
          <w:tcPr>
            <w:tcW w:w="4529" w:type="dxa"/>
          </w:tcPr>
          <w:p w14:paraId="2E634412" w14:textId="77777777" w:rsidR="00852BF1" w:rsidRPr="00CD5862" w:rsidRDefault="00852BF1" w:rsidP="00696E98">
            <w:pPr>
              <w:jc w:val="center"/>
              <w:rPr>
                <w:rFonts w:cstheme="minorHAnsi"/>
                <w:b/>
                <w:bCs/>
                <w:color w:val="FF0000"/>
                <w:sz w:val="28"/>
                <w:szCs w:val="28"/>
              </w:rPr>
            </w:pPr>
          </w:p>
        </w:tc>
      </w:tr>
      <w:tr w:rsidR="00852BF1" w:rsidRPr="00CD5862" w14:paraId="49A39375" w14:textId="77777777" w:rsidTr="00E2597F">
        <w:trPr>
          <w:trHeight w:val="325"/>
        </w:trPr>
        <w:tc>
          <w:tcPr>
            <w:tcW w:w="751" w:type="dxa"/>
            <w:vMerge/>
          </w:tcPr>
          <w:p w14:paraId="2EFE42CD" w14:textId="77777777" w:rsidR="00852BF1" w:rsidRPr="00CD5862" w:rsidRDefault="00852BF1" w:rsidP="00696E98">
            <w:pPr>
              <w:jc w:val="center"/>
              <w:rPr>
                <w:rFonts w:cstheme="minorHAnsi"/>
              </w:rPr>
            </w:pPr>
          </w:p>
        </w:tc>
        <w:tc>
          <w:tcPr>
            <w:tcW w:w="5056" w:type="dxa"/>
          </w:tcPr>
          <w:p w14:paraId="6B557AB4" w14:textId="77777777" w:rsidR="003E76C4" w:rsidRPr="00CD5862" w:rsidRDefault="00852BF1" w:rsidP="00696E98">
            <w:pPr>
              <w:autoSpaceDE w:val="0"/>
              <w:autoSpaceDN w:val="0"/>
              <w:adjustRightInd w:val="0"/>
              <w:rPr>
                <w:rFonts w:cstheme="minorHAnsi"/>
              </w:rPr>
            </w:pPr>
            <w:r w:rsidRPr="00CD5862">
              <w:rPr>
                <w:rFonts w:cstheme="minorHAnsi"/>
              </w:rPr>
              <w:t xml:space="preserve">- norm: PN-EN 1846-1 i PN-EN 1846-2. </w:t>
            </w:r>
          </w:p>
        </w:tc>
        <w:tc>
          <w:tcPr>
            <w:tcW w:w="4529" w:type="dxa"/>
          </w:tcPr>
          <w:p w14:paraId="49512920" w14:textId="77777777" w:rsidR="00852BF1" w:rsidRPr="00CD5862" w:rsidRDefault="00852BF1" w:rsidP="00696E98">
            <w:pPr>
              <w:jc w:val="center"/>
              <w:rPr>
                <w:rFonts w:cstheme="minorHAnsi"/>
                <w:b/>
                <w:bCs/>
                <w:color w:val="FF0000"/>
                <w:sz w:val="28"/>
                <w:szCs w:val="28"/>
              </w:rPr>
            </w:pPr>
          </w:p>
        </w:tc>
      </w:tr>
      <w:tr w:rsidR="00852BF1" w:rsidRPr="00CD5862" w14:paraId="55EE50F0" w14:textId="77777777" w:rsidTr="00E2597F">
        <w:tc>
          <w:tcPr>
            <w:tcW w:w="751" w:type="dxa"/>
          </w:tcPr>
          <w:p w14:paraId="235CB963" w14:textId="77777777" w:rsidR="00852BF1" w:rsidRPr="00CD5862" w:rsidRDefault="00852BF1" w:rsidP="00696E98">
            <w:pPr>
              <w:jc w:val="center"/>
              <w:rPr>
                <w:rFonts w:cstheme="minorHAnsi"/>
              </w:rPr>
            </w:pPr>
            <w:r w:rsidRPr="00CD5862">
              <w:rPr>
                <w:rFonts w:cstheme="minorHAnsi"/>
              </w:rPr>
              <w:t>1.2</w:t>
            </w:r>
          </w:p>
        </w:tc>
        <w:tc>
          <w:tcPr>
            <w:tcW w:w="5056" w:type="dxa"/>
          </w:tcPr>
          <w:p w14:paraId="3740C230" w14:textId="77777777" w:rsidR="00852BF1" w:rsidRPr="00CD5862" w:rsidRDefault="00852BF1" w:rsidP="00696E98">
            <w:pPr>
              <w:rPr>
                <w:rFonts w:cstheme="minorHAnsi"/>
              </w:rPr>
            </w:pPr>
            <w:r w:rsidRPr="00CD5862">
              <w:rPr>
                <w:rFonts w:cstheme="minorHAnsi"/>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CD5862">
              <w:rPr>
                <w:rFonts w:cstheme="minorHAnsi"/>
              </w:rPr>
              <w:t>późn</w:t>
            </w:r>
            <w:proofErr w:type="spellEnd"/>
            <w:r w:rsidRPr="00CD5862">
              <w:rPr>
                <w:rFonts w:cstheme="minorHAnsi"/>
              </w:rPr>
              <w:t xml:space="preserve">. </w:t>
            </w:r>
            <w:proofErr w:type="spellStart"/>
            <w:r w:rsidRPr="00CD5862">
              <w:rPr>
                <w:rFonts w:cstheme="minorHAnsi"/>
              </w:rPr>
              <w:t>zm</w:t>
            </w:r>
            <w:proofErr w:type="spellEnd"/>
            <w:r w:rsidRPr="00CD5862">
              <w:rPr>
                <w:rFonts w:cstheme="minorHAnsi"/>
              </w:rPr>
              <w:t xml:space="preserve">). </w:t>
            </w:r>
          </w:p>
          <w:p w14:paraId="4A668042" w14:textId="77777777" w:rsidR="00852BF1" w:rsidRPr="00CD5862" w:rsidRDefault="00852BF1" w:rsidP="00696E98">
            <w:pPr>
              <w:rPr>
                <w:rFonts w:cstheme="minorHAnsi"/>
              </w:rPr>
            </w:pPr>
          </w:p>
          <w:p w14:paraId="59532F21" w14:textId="77777777" w:rsidR="00852BF1" w:rsidRPr="00CD5862" w:rsidRDefault="00852BF1" w:rsidP="00696E98">
            <w:pPr>
              <w:rPr>
                <w:rFonts w:cstheme="minorHAnsi"/>
                <w:b/>
                <w:bCs/>
              </w:rPr>
            </w:pPr>
            <w:r w:rsidRPr="00CD5862">
              <w:rPr>
                <w:rFonts w:cstheme="minorHAnsi"/>
                <w:b/>
                <w:bCs/>
              </w:rPr>
              <w:t>Świadectwo dopuszczenia dostarczone najpóźniej w dniu odbioru pojazdu.</w:t>
            </w:r>
          </w:p>
          <w:p w14:paraId="6743E5F2" w14:textId="77777777" w:rsidR="00852BF1" w:rsidRPr="00CD5862" w:rsidRDefault="00852BF1" w:rsidP="00696E98">
            <w:pPr>
              <w:rPr>
                <w:rFonts w:cstheme="minorHAnsi"/>
              </w:rPr>
            </w:pPr>
          </w:p>
        </w:tc>
        <w:tc>
          <w:tcPr>
            <w:tcW w:w="4529" w:type="dxa"/>
          </w:tcPr>
          <w:p w14:paraId="32D95067" w14:textId="77777777" w:rsidR="00852BF1" w:rsidRPr="00CD5862" w:rsidRDefault="00852BF1" w:rsidP="00696E98">
            <w:pPr>
              <w:jc w:val="center"/>
              <w:rPr>
                <w:rFonts w:cstheme="minorHAnsi"/>
                <w:b/>
                <w:bCs/>
                <w:color w:val="FF0000"/>
                <w:sz w:val="28"/>
                <w:szCs w:val="28"/>
              </w:rPr>
            </w:pPr>
          </w:p>
        </w:tc>
      </w:tr>
      <w:tr w:rsidR="00852BF1" w:rsidRPr="00CD5862" w14:paraId="7D160C7D" w14:textId="77777777" w:rsidTr="00E2597F">
        <w:tc>
          <w:tcPr>
            <w:tcW w:w="751" w:type="dxa"/>
          </w:tcPr>
          <w:p w14:paraId="32A3F901" w14:textId="77777777" w:rsidR="00852BF1" w:rsidRPr="00CD5862" w:rsidRDefault="00852BF1" w:rsidP="00696E98">
            <w:pPr>
              <w:jc w:val="center"/>
              <w:rPr>
                <w:rFonts w:cstheme="minorHAnsi"/>
              </w:rPr>
            </w:pPr>
            <w:r w:rsidRPr="00CD5862">
              <w:rPr>
                <w:rFonts w:cstheme="minorHAnsi"/>
              </w:rPr>
              <w:t>1.3</w:t>
            </w:r>
          </w:p>
        </w:tc>
        <w:tc>
          <w:tcPr>
            <w:tcW w:w="5056" w:type="dxa"/>
          </w:tcPr>
          <w:p w14:paraId="579471D4" w14:textId="77777777" w:rsidR="00852BF1" w:rsidRPr="00CD5862" w:rsidRDefault="00852BF1" w:rsidP="00696E98">
            <w:pPr>
              <w:autoSpaceDE w:val="0"/>
              <w:autoSpaceDN w:val="0"/>
              <w:adjustRightInd w:val="0"/>
              <w:rPr>
                <w:rFonts w:cstheme="minorHAnsi"/>
              </w:rPr>
            </w:pPr>
            <w:r w:rsidRPr="00CD5862">
              <w:rPr>
                <w:rFonts w:cstheme="minorHAnsi"/>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 </w:t>
            </w:r>
          </w:p>
          <w:p w14:paraId="74DFC361" w14:textId="77777777" w:rsidR="00852BF1" w:rsidRPr="00CD5862" w:rsidRDefault="00852BF1" w:rsidP="00696E98">
            <w:pPr>
              <w:rPr>
                <w:rFonts w:cstheme="minorHAnsi"/>
              </w:rPr>
            </w:pPr>
            <w:r w:rsidRPr="00CD5862">
              <w:rPr>
                <w:rFonts w:cstheme="minorHAnsi"/>
              </w:rPr>
              <w:t xml:space="preserve">Dodatkowo wykonawca umieści na drzwiach kabiny kierowcy napisy/herb </w:t>
            </w:r>
            <w:r w:rsidR="003E76C4" w:rsidRPr="00CD5862">
              <w:rPr>
                <w:rFonts w:cstheme="minorHAnsi"/>
              </w:rPr>
              <w:t xml:space="preserve">             </w:t>
            </w:r>
            <w:r w:rsidRPr="00CD5862">
              <w:rPr>
                <w:rFonts w:cstheme="minorHAnsi"/>
              </w:rPr>
              <w:t>„ OSP Wiąg” oraz wykona i umieści na pojeździe logo projektu dofinansowującego. Numery operacyjne oraz logo zostanie dostarczone przez zamawiającego po podpisaniu umowy.</w:t>
            </w:r>
          </w:p>
        </w:tc>
        <w:tc>
          <w:tcPr>
            <w:tcW w:w="4529" w:type="dxa"/>
          </w:tcPr>
          <w:p w14:paraId="4757599F" w14:textId="77777777" w:rsidR="00852BF1" w:rsidRPr="00CD5862" w:rsidRDefault="00852BF1" w:rsidP="00696E98">
            <w:pPr>
              <w:jc w:val="center"/>
              <w:rPr>
                <w:rFonts w:cstheme="minorHAnsi"/>
                <w:b/>
                <w:bCs/>
                <w:color w:val="FF0000"/>
                <w:sz w:val="28"/>
                <w:szCs w:val="28"/>
              </w:rPr>
            </w:pPr>
          </w:p>
        </w:tc>
      </w:tr>
      <w:tr w:rsidR="00852BF1" w:rsidRPr="00CD5862" w14:paraId="721444E9" w14:textId="77777777" w:rsidTr="00E2597F">
        <w:tc>
          <w:tcPr>
            <w:tcW w:w="751" w:type="dxa"/>
            <w:shd w:val="clear" w:color="auto" w:fill="B8CCE4" w:themeFill="accent1" w:themeFillTint="66"/>
          </w:tcPr>
          <w:p w14:paraId="51EA0E8C" w14:textId="77777777" w:rsidR="00852BF1" w:rsidRPr="00CD5862" w:rsidRDefault="00852BF1" w:rsidP="00696E98">
            <w:pPr>
              <w:jc w:val="center"/>
              <w:rPr>
                <w:rFonts w:cstheme="minorHAnsi"/>
              </w:rPr>
            </w:pPr>
            <w:r w:rsidRPr="00CD5862">
              <w:rPr>
                <w:rFonts w:cstheme="minorHAnsi"/>
              </w:rPr>
              <w:t>2</w:t>
            </w:r>
          </w:p>
        </w:tc>
        <w:tc>
          <w:tcPr>
            <w:tcW w:w="5056" w:type="dxa"/>
            <w:shd w:val="clear" w:color="auto" w:fill="B8CCE4" w:themeFill="accent1" w:themeFillTint="66"/>
          </w:tcPr>
          <w:p w14:paraId="1B3CE382" w14:textId="77777777" w:rsidR="00852BF1" w:rsidRPr="00CD5862" w:rsidRDefault="00852BF1" w:rsidP="00696E98">
            <w:pPr>
              <w:jc w:val="center"/>
              <w:rPr>
                <w:rFonts w:cstheme="minorHAnsi"/>
                <w:b/>
                <w:bCs/>
                <w:color w:val="FF0000"/>
                <w:sz w:val="28"/>
                <w:szCs w:val="28"/>
              </w:rPr>
            </w:pPr>
            <w:r w:rsidRPr="00CD5862">
              <w:rPr>
                <w:rFonts w:cstheme="minorHAnsi"/>
                <w:b/>
                <w:bCs/>
                <w:sz w:val="24"/>
                <w:szCs w:val="24"/>
              </w:rPr>
              <w:t>Podwozie z kabiną</w:t>
            </w:r>
          </w:p>
        </w:tc>
        <w:tc>
          <w:tcPr>
            <w:tcW w:w="4529" w:type="dxa"/>
            <w:shd w:val="clear" w:color="auto" w:fill="B8CCE4" w:themeFill="accent1" w:themeFillTint="66"/>
          </w:tcPr>
          <w:p w14:paraId="09F0B31E" w14:textId="77777777" w:rsidR="00852BF1" w:rsidRPr="00CD5862" w:rsidRDefault="00852BF1" w:rsidP="00696E98">
            <w:pPr>
              <w:jc w:val="center"/>
              <w:rPr>
                <w:rFonts w:cstheme="minorHAnsi"/>
                <w:b/>
                <w:bCs/>
                <w:color w:val="FF0000"/>
                <w:sz w:val="28"/>
                <w:szCs w:val="28"/>
              </w:rPr>
            </w:pPr>
          </w:p>
        </w:tc>
      </w:tr>
      <w:tr w:rsidR="00852BF1" w:rsidRPr="00CD5862" w14:paraId="17C63A69" w14:textId="77777777" w:rsidTr="00E2597F">
        <w:tc>
          <w:tcPr>
            <w:tcW w:w="751" w:type="dxa"/>
          </w:tcPr>
          <w:p w14:paraId="0EA495A2" w14:textId="77777777" w:rsidR="00852BF1" w:rsidRPr="00CD5862" w:rsidRDefault="00852BF1" w:rsidP="00696E98">
            <w:pPr>
              <w:jc w:val="center"/>
              <w:rPr>
                <w:rFonts w:cstheme="minorHAnsi"/>
              </w:rPr>
            </w:pPr>
            <w:r w:rsidRPr="00CD5862">
              <w:rPr>
                <w:rFonts w:cstheme="minorHAnsi"/>
              </w:rPr>
              <w:t>2.1.1</w:t>
            </w:r>
          </w:p>
        </w:tc>
        <w:tc>
          <w:tcPr>
            <w:tcW w:w="5056" w:type="dxa"/>
          </w:tcPr>
          <w:p w14:paraId="5B0D2C69" w14:textId="77777777" w:rsidR="00852BF1" w:rsidRPr="00CD5862" w:rsidRDefault="00852BF1" w:rsidP="00696E98">
            <w:pPr>
              <w:rPr>
                <w:rFonts w:cstheme="minorHAnsi"/>
              </w:rPr>
            </w:pPr>
            <w:r w:rsidRPr="00CD5862">
              <w:rPr>
                <w:rFonts w:cstheme="minorHAnsi"/>
              </w:rPr>
              <w:t>Podwozie z roku produkcji min 2024</w:t>
            </w:r>
          </w:p>
          <w:p w14:paraId="236D99B4" w14:textId="77777777" w:rsidR="00852BF1" w:rsidRPr="00CD5862" w:rsidRDefault="00852BF1" w:rsidP="00696E98">
            <w:pPr>
              <w:rPr>
                <w:rFonts w:cstheme="minorHAnsi"/>
              </w:rPr>
            </w:pPr>
            <w:r w:rsidRPr="00CD5862">
              <w:rPr>
                <w:rFonts w:cstheme="minorHAnsi"/>
              </w:rPr>
              <w:t>Nadwozie z roku produkcji min 2024</w:t>
            </w:r>
          </w:p>
        </w:tc>
        <w:tc>
          <w:tcPr>
            <w:tcW w:w="4529" w:type="dxa"/>
          </w:tcPr>
          <w:p w14:paraId="3EAE54E6" w14:textId="77777777" w:rsidR="00852BF1" w:rsidRPr="00CD5862" w:rsidRDefault="00852BF1" w:rsidP="00696E98">
            <w:pPr>
              <w:rPr>
                <w:rFonts w:cstheme="minorHAnsi"/>
              </w:rPr>
            </w:pPr>
            <w:r w:rsidRPr="00CD5862">
              <w:rPr>
                <w:rFonts w:cstheme="minorHAnsi"/>
              </w:rPr>
              <w:t xml:space="preserve">Podać rok produkcji podwozia </w:t>
            </w:r>
          </w:p>
          <w:p w14:paraId="40FBD279" w14:textId="77777777" w:rsidR="00852BF1" w:rsidRPr="00CD5862" w:rsidRDefault="00852BF1" w:rsidP="00696E98">
            <w:pPr>
              <w:rPr>
                <w:rFonts w:cstheme="minorHAnsi"/>
              </w:rPr>
            </w:pPr>
            <w:r w:rsidRPr="00CD5862">
              <w:rPr>
                <w:rFonts w:cstheme="minorHAnsi"/>
              </w:rPr>
              <w:t xml:space="preserve">Podać rok produkcji nadwozia </w:t>
            </w:r>
          </w:p>
        </w:tc>
      </w:tr>
      <w:tr w:rsidR="00852BF1" w:rsidRPr="00CD5862" w14:paraId="7D6F2ED3" w14:textId="77777777" w:rsidTr="00E2597F">
        <w:trPr>
          <w:trHeight w:val="1174"/>
        </w:trPr>
        <w:tc>
          <w:tcPr>
            <w:tcW w:w="751" w:type="dxa"/>
          </w:tcPr>
          <w:p w14:paraId="2ABB8871" w14:textId="77777777" w:rsidR="00852BF1" w:rsidRPr="00CD5862" w:rsidRDefault="00852BF1" w:rsidP="00696E98">
            <w:pPr>
              <w:jc w:val="center"/>
              <w:rPr>
                <w:rFonts w:cstheme="minorHAnsi"/>
              </w:rPr>
            </w:pPr>
            <w:r w:rsidRPr="00CD5862">
              <w:rPr>
                <w:rFonts w:cstheme="minorHAnsi"/>
              </w:rPr>
              <w:t>2.1.2</w:t>
            </w:r>
          </w:p>
        </w:tc>
        <w:tc>
          <w:tcPr>
            <w:tcW w:w="5056" w:type="dxa"/>
          </w:tcPr>
          <w:p w14:paraId="776E16A9" w14:textId="77777777" w:rsidR="00852BF1" w:rsidRPr="00CD5862" w:rsidRDefault="00852BF1" w:rsidP="00696E98">
            <w:pPr>
              <w:autoSpaceDE w:val="0"/>
              <w:autoSpaceDN w:val="0"/>
              <w:adjustRightInd w:val="0"/>
              <w:ind w:left="-113"/>
              <w:rPr>
                <w:rFonts w:cstheme="minorHAnsi"/>
              </w:rPr>
            </w:pPr>
            <w:r w:rsidRPr="00CD5862">
              <w:rPr>
                <w:rFonts w:cstheme="minorHAnsi"/>
              </w:rPr>
              <w:t xml:space="preserve"> Pojazd fabrycznie nowy z silnikiem o mocy nie mniejszej niż 240 </w:t>
            </w:r>
            <w:proofErr w:type="spellStart"/>
            <w:r w:rsidRPr="00CD5862">
              <w:rPr>
                <w:rFonts w:cstheme="minorHAnsi"/>
              </w:rPr>
              <w:t>kW.</w:t>
            </w:r>
            <w:proofErr w:type="spellEnd"/>
            <w:r w:rsidRPr="00CD5862">
              <w:rPr>
                <w:rFonts w:cstheme="minorHAnsi"/>
              </w:rPr>
              <w:t xml:space="preserve"> </w:t>
            </w:r>
          </w:p>
          <w:p w14:paraId="556859C3" w14:textId="77777777" w:rsidR="00852BF1" w:rsidRPr="00CD5862" w:rsidRDefault="00852BF1" w:rsidP="0052034C">
            <w:pPr>
              <w:autoSpaceDE w:val="0"/>
              <w:autoSpaceDN w:val="0"/>
              <w:adjustRightInd w:val="0"/>
              <w:ind w:left="-113"/>
              <w:rPr>
                <w:rFonts w:cstheme="minorHAnsi"/>
              </w:rPr>
            </w:pPr>
          </w:p>
        </w:tc>
        <w:tc>
          <w:tcPr>
            <w:tcW w:w="4529" w:type="dxa"/>
          </w:tcPr>
          <w:p w14:paraId="1F487E29" w14:textId="77777777" w:rsidR="00852BF1" w:rsidRPr="00CD5862" w:rsidRDefault="00AA6258" w:rsidP="00696E98">
            <w:pPr>
              <w:autoSpaceDE w:val="0"/>
              <w:autoSpaceDN w:val="0"/>
              <w:adjustRightInd w:val="0"/>
              <w:ind w:left="-113" w:right="-113"/>
              <w:rPr>
                <w:rFonts w:cstheme="minorHAnsi"/>
              </w:rPr>
            </w:pPr>
            <w:r w:rsidRPr="00CD5862">
              <w:rPr>
                <w:rFonts w:cstheme="minorHAnsi"/>
              </w:rPr>
              <w:t xml:space="preserve">  </w:t>
            </w:r>
            <w:r w:rsidR="00852BF1" w:rsidRPr="00CD5862">
              <w:rPr>
                <w:rFonts w:cstheme="minorHAnsi"/>
              </w:rPr>
              <w:t>Podać, typ i model podwozia,</w:t>
            </w:r>
          </w:p>
          <w:p w14:paraId="3B1CA916" w14:textId="77777777" w:rsidR="00852BF1" w:rsidRPr="00CD5862" w:rsidRDefault="00AA6258" w:rsidP="00696E98">
            <w:pPr>
              <w:autoSpaceDE w:val="0"/>
              <w:autoSpaceDN w:val="0"/>
              <w:adjustRightInd w:val="0"/>
              <w:ind w:left="-113" w:right="-113"/>
              <w:rPr>
                <w:rFonts w:cstheme="minorHAnsi"/>
              </w:rPr>
            </w:pPr>
            <w:r w:rsidRPr="00CD5862">
              <w:rPr>
                <w:rFonts w:cstheme="minorHAnsi"/>
              </w:rPr>
              <w:t xml:space="preserve">  </w:t>
            </w:r>
            <w:r w:rsidR="00852BF1" w:rsidRPr="00CD5862">
              <w:rPr>
                <w:rFonts w:cstheme="minorHAnsi"/>
              </w:rPr>
              <w:t>Podać moc zastosowanego silnika</w:t>
            </w:r>
          </w:p>
          <w:p w14:paraId="558F81B0" w14:textId="77777777" w:rsidR="00852BF1" w:rsidRPr="00CD5862" w:rsidRDefault="00852BF1" w:rsidP="00696E98">
            <w:pPr>
              <w:rPr>
                <w:rFonts w:cstheme="minorHAnsi"/>
                <w:b/>
                <w:bCs/>
                <w:color w:val="FF0000"/>
                <w:sz w:val="28"/>
                <w:szCs w:val="28"/>
              </w:rPr>
            </w:pPr>
          </w:p>
        </w:tc>
      </w:tr>
      <w:tr w:rsidR="00852BF1" w:rsidRPr="00CD5862" w14:paraId="5FBC2425" w14:textId="77777777" w:rsidTr="00E2597F">
        <w:tc>
          <w:tcPr>
            <w:tcW w:w="751" w:type="dxa"/>
          </w:tcPr>
          <w:p w14:paraId="2D645874" w14:textId="77777777" w:rsidR="00852BF1" w:rsidRPr="00CD5862" w:rsidRDefault="00852BF1" w:rsidP="00696E98">
            <w:pPr>
              <w:jc w:val="center"/>
              <w:rPr>
                <w:rFonts w:cstheme="minorHAnsi"/>
              </w:rPr>
            </w:pPr>
            <w:r w:rsidRPr="00CD5862">
              <w:rPr>
                <w:rFonts w:cstheme="minorHAnsi"/>
              </w:rPr>
              <w:t>2.2</w:t>
            </w:r>
          </w:p>
        </w:tc>
        <w:tc>
          <w:tcPr>
            <w:tcW w:w="5056" w:type="dxa"/>
          </w:tcPr>
          <w:p w14:paraId="7DA22118" w14:textId="77777777" w:rsidR="00852BF1" w:rsidRPr="00CD5862" w:rsidRDefault="00852BF1" w:rsidP="00696E98">
            <w:pPr>
              <w:rPr>
                <w:rFonts w:cstheme="minorHAnsi"/>
              </w:rPr>
            </w:pPr>
            <w:r w:rsidRPr="00CD5862">
              <w:rPr>
                <w:rFonts w:cstheme="minorHAnsi"/>
              </w:rPr>
              <w:t xml:space="preserve">Pojazd musi spełniać minimalne  wymagania dla klasy średniej M </w:t>
            </w:r>
          </w:p>
          <w:p w14:paraId="4FDC9672" w14:textId="77777777" w:rsidR="00852BF1" w:rsidRPr="00CD5862" w:rsidRDefault="00852BF1" w:rsidP="00696E98">
            <w:pPr>
              <w:rPr>
                <w:rFonts w:cstheme="minorHAnsi"/>
                <w:b/>
                <w:bCs/>
                <w:color w:val="FF0000"/>
                <w:sz w:val="28"/>
                <w:szCs w:val="28"/>
              </w:rPr>
            </w:pPr>
            <w:r w:rsidRPr="00CD5862">
              <w:rPr>
                <w:rFonts w:cstheme="minorHAnsi"/>
              </w:rPr>
              <w:t>(wg PN-EN 1846-1).</w:t>
            </w:r>
          </w:p>
        </w:tc>
        <w:tc>
          <w:tcPr>
            <w:tcW w:w="4529" w:type="dxa"/>
          </w:tcPr>
          <w:p w14:paraId="5C846FA6" w14:textId="77777777" w:rsidR="00852BF1" w:rsidRPr="00CD5862" w:rsidRDefault="00852BF1" w:rsidP="00696E98">
            <w:pPr>
              <w:jc w:val="center"/>
              <w:rPr>
                <w:rFonts w:cstheme="minorHAnsi"/>
                <w:b/>
                <w:bCs/>
                <w:color w:val="FF0000"/>
                <w:sz w:val="28"/>
                <w:szCs w:val="28"/>
              </w:rPr>
            </w:pPr>
          </w:p>
        </w:tc>
      </w:tr>
      <w:tr w:rsidR="00852BF1" w:rsidRPr="00CD5862" w14:paraId="3EE38889" w14:textId="77777777" w:rsidTr="00E2597F">
        <w:tc>
          <w:tcPr>
            <w:tcW w:w="751" w:type="dxa"/>
          </w:tcPr>
          <w:p w14:paraId="4FC38E69" w14:textId="77777777" w:rsidR="00852BF1" w:rsidRPr="00CD5862" w:rsidRDefault="00852BF1" w:rsidP="00696E98">
            <w:pPr>
              <w:jc w:val="center"/>
              <w:rPr>
                <w:rFonts w:cstheme="minorHAnsi"/>
              </w:rPr>
            </w:pPr>
            <w:r w:rsidRPr="00CD5862">
              <w:rPr>
                <w:rFonts w:cstheme="minorHAnsi"/>
              </w:rPr>
              <w:t>2.3</w:t>
            </w:r>
          </w:p>
        </w:tc>
        <w:tc>
          <w:tcPr>
            <w:tcW w:w="5056" w:type="dxa"/>
          </w:tcPr>
          <w:p w14:paraId="1C3B2C5C" w14:textId="77777777" w:rsidR="00852BF1" w:rsidRPr="00CD5862" w:rsidRDefault="00852BF1" w:rsidP="00696E98">
            <w:pPr>
              <w:rPr>
                <w:rFonts w:cstheme="minorHAnsi"/>
              </w:rPr>
            </w:pPr>
            <w:r w:rsidRPr="00CD5862">
              <w:rPr>
                <w:rFonts w:cstheme="minorHAnsi"/>
              </w:rPr>
              <w:t>Pojazd musi spełniać minimalne wymagania dla kategorii 2 – uterenowionej</w:t>
            </w:r>
          </w:p>
          <w:p w14:paraId="25219393" w14:textId="77777777" w:rsidR="00852BF1" w:rsidRPr="00CD5862" w:rsidRDefault="00852BF1" w:rsidP="00696E98">
            <w:pPr>
              <w:rPr>
                <w:rFonts w:cstheme="minorHAnsi"/>
                <w:b/>
                <w:bCs/>
                <w:color w:val="FF0000"/>
                <w:sz w:val="28"/>
                <w:szCs w:val="28"/>
              </w:rPr>
            </w:pPr>
            <w:r w:rsidRPr="00CD5862">
              <w:rPr>
                <w:rFonts w:cstheme="minorHAnsi"/>
              </w:rPr>
              <w:t xml:space="preserve"> (wg PN-EN 1846-1).</w:t>
            </w:r>
          </w:p>
        </w:tc>
        <w:tc>
          <w:tcPr>
            <w:tcW w:w="4529" w:type="dxa"/>
          </w:tcPr>
          <w:p w14:paraId="14273331" w14:textId="77777777" w:rsidR="00852BF1" w:rsidRPr="00CD5862" w:rsidRDefault="00852BF1" w:rsidP="00696E98">
            <w:pPr>
              <w:jc w:val="center"/>
              <w:rPr>
                <w:rFonts w:cstheme="minorHAnsi"/>
                <w:b/>
                <w:bCs/>
                <w:color w:val="FF0000"/>
                <w:sz w:val="28"/>
                <w:szCs w:val="28"/>
              </w:rPr>
            </w:pPr>
          </w:p>
        </w:tc>
      </w:tr>
      <w:tr w:rsidR="00852BF1" w:rsidRPr="00CD5862" w14:paraId="3EABEDB2" w14:textId="77777777" w:rsidTr="00E2597F">
        <w:tc>
          <w:tcPr>
            <w:tcW w:w="751" w:type="dxa"/>
          </w:tcPr>
          <w:p w14:paraId="39F9D047" w14:textId="77777777" w:rsidR="00852BF1" w:rsidRPr="00CD5862" w:rsidRDefault="00852BF1" w:rsidP="00696E98">
            <w:pPr>
              <w:jc w:val="center"/>
              <w:rPr>
                <w:rFonts w:cstheme="minorHAnsi"/>
              </w:rPr>
            </w:pPr>
            <w:r w:rsidRPr="00CD5862">
              <w:rPr>
                <w:rFonts w:cstheme="minorHAnsi"/>
              </w:rPr>
              <w:t>2.4</w:t>
            </w:r>
          </w:p>
        </w:tc>
        <w:tc>
          <w:tcPr>
            <w:tcW w:w="5056" w:type="dxa"/>
          </w:tcPr>
          <w:p w14:paraId="3FB80BD6" w14:textId="77777777" w:rsidR="00852BF1" w:rsidRPr="00CD5862" w:rsidRDefault="00852BF1" w:rsidP="00696E98">
            <w:pPr>
              <w:rPr>
                <w:rFonts w:cstheme="minorHAnsi"/>
                <w:b/>
                <w:bCs/>
                <w:color w:val="FF0000"/>
                <w:sz w:val="28"/>
                <w:szCs w:val="28"/>
              </w:rPr>
            </w:pPr>
            <w:r w:rsidRPr="00CD5862">
              <w:rPr>
                <w:rFonts w:cstheme="minorHAnsi"/>
              </w:rPr>
              <w:t xml:space="preserve">Maksymalna masa rzeczywista (MMR) pojazdu gotowego do akcji ratowniczo-gaśniczej, rozkład tej masy na osie oraz masa przypadająca na każdą z osi </w:t>
            </w:r>
            <w:r w:rsidRPr="00CD5862">
              <w:rPr>
                <w:rFonts w:cstheme="minorHAnsi"/>
              </w:rPr>
              <w:lastRenderedPageBreak/>
              <w:t>nie może przekroczyć maksymalnych wartości określonych przez producenta pojazdu lub podwozia bazowego.</w:t>
            </w:r>
          </w:p>
        </w:tc>
        <w:tc>
          <w:tcPr>
            <w:tcW w:w="4529" w:type="dxa"/>
          </w:tcPr>
          <w:p w14:paraId="12AAD4A1" w14:textId="77777777" w:rsidR="00852BF1" w:rsidRPr="00CD5862" w:rsidRDefault="00852BF1" w:rsidP="00696E98">
            <w:pPr>
              <w:jc w:val="center"/>
              <w:rPr>
                <w:rFonts w:cstheme="minorHAnsi"/>
                <w:b/>
                <w:bCs/>
                <w:color w:val="FF0000"/>
                <w:sz w:val="28"/>
                <w:szCs w:val="28"/>
              </w:rPr>
            </w:pPr>
          </w:p>
        </w:tc>
      </w:tr>
      <w:tr w:rsidR="00852BF1" w:rsidRPr="00CD5862" w14:paraId="30CB659D" w14:textId="77777777" w:rsidTr="00E2597F">
        <w:tc>
          <w:tcPr>
            <w:tcW w:w="751" w:type="dxa"/>
          </w:tcPr>
          <w:p w14:paraId="64CA8AE5" w14:textId="77777777" w:rsidR="00852BF1" w:rsidRPr="00CD5862" w:rsidRDefault="00852BF1" w:rsidP="00696E98">
            <w:pPr>
              <w:jc w:val="center"/>
              <w:rPr>
                <w:rFonts w:cstheme="minorHAnsi"/>
              </w:rPr>
            </w:pPr>
            <w:r w:rsidRPr="00CD5862">
              <w:rPr>
                <w:rFonts w:cstheme="minorHAnsi"/>
              </w:rPr>
              <w:t>2.5</w:t>
            </w:r>
          </w:p>
        </w:tc>
        <w:tc>
          <w:tcPr>
            <w:tcW w:w="5056" w:type="dxa"/>
          </w:tcPr>
          <w:p w14:paraId="493F6D19"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Zamontowane urządzenia sygnalizacyjno-ostrzegawcze świetlne i dźwiękowe pojazdu uprzywilejowanego: </w:t>
            </w:r>
          </w:p>
          <w:p w14:paraId="2149463B" w14:textId="77777777" w:rsidR="00852BF1" w:rsidRPr="00CD5862" w:rsidRDefault="00852BF1" w:rsidP="00696E98">
            <w:pPr>
              <w:pStyle w:val="Default"/>
              <w:rPr>
                <w:rFonts w:asciiTheme="minorHAnsi" w:hAnsiTheme="minorHAnsi" w:cstheme="minorHAnsi"/>
                <w:color w:val="auto"/>
                <w:sz w:val="22"/>
                <w:szCs w:val="22"/>
              </w:rPr>
            </w:pPr>
          </w:p>
          <w:p w14:paraId="1317F95D" w14:textId="77777777" w:rsidR="00852BF1" w:rsidRPr="00CD5862" w:rsidRDefault="00852BF1" w:rsidP="00696E98">
            <w:pPr>
              <w:rPr>
                <w:rFonts w:cstheme="minorHAnsi"/>
              </w:rPr>
            </w:pPr>
            <w:r w:rsidRPr="00CD5862">
              <w:rPr>
                <w:rFonts w:cstheme="minorHAnsi"/>
              </w:rPr>
              <w:t xml:space="preserve">1) 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w:t>
            </w:r>
            <w:r w:rsidR="0052034C" w:rsidRPr="00CD5862">
              <w:rPr>
                <w:rFonts w:cstheme="minorHAnsi"/>
              </w:rPr>
              <w:t>zahaczenia</w:t>
            </w:r>
            <w:r w:rsidRPr="00CD5862">
              <w:rPr>
                <w:rFonts w:cstheme="minorHAnsi"/>
              </w:rPr>
              <w:t xml:space="preserve"> np. o gałęzie. </w:t>
            </w:r>
          </w:p>
          <w:p w14:paraId="19C6138B"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Zamontowane symetrycznie, lampy sygnalizacyjne koloru niebieskiego, wykonane w technologii LED z min. 10 modułami LED, po min 6 LED każdy. Pośrodku  dachu kabiny zamontowana lampa  z podświetlanym napisem „Straż” </w:t>
            </w:r>
          </w:p>
          <w:p w14:paraId="5EE87C28" w14:textId="77777777" w:rsidR="00852BF1" w:rsidRPr="00CD5862" w:rsidRDefault="00852BF1" w:rsidP="00696E98">
            <w:pPr>
              <w:pStyle w:val="Default"/>
              <w:rPr>
                <w:rFonts w:asciiTheme="minorHAnsi" w:hAnsiTheme="minorHAnsi" w:cstheme="minorHAnsi"/>
                <w:color w:val="auto"/>
                <w:sz w:val="22"/>
                <w:szCs w:val="22"/>
              </w:rPr>
            </w:pPr>
          </w:p>
          <w:p w14:paraId="17F0015F"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w:t>
            </w:r>
          </w:p>
          <w:p w14:paraId="6D715022"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Nie dopuszcza się lamp wystających poza obrys gabarytowy pojazdu.</w:t>
            </w:r>
          </w:p>
          <w:p w14:paraId="2F1C1227" w14:textId="77777777" w:rsidR="00C45100" w:rsidRPr="00CD5862" w:rsidRDefault="00C45100" w:rsidP="00696E98">
            <w:pPr>
              <w:pStyle w:val="Default"/>
              <w:rPr>
                <w:rFonts w:asciiTheme="minorHAnsi" w:hAnsiTheme="minorHAnsi" w:cstheme="minorHAnsi"/>
                <w:color w:val="auto"/>
                <w:sz w:val="22"/>
                <w:szCs w:val="22"/>
              </w:rPr>
            </w:pPr>
          </w:p>
          <w:p w14:paraId="62F127ED"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3) dodatkowe dwie lampy sygnalizacyjne niebieskie, wykonane w technologii LED, zamontowane z przodu pojazdu na wysokości lusterka wstecznego samochodu osobow</w:t>
            </w:r>
            <w:r w:rsidR="00C45100" w:rsidRPr="00CD5862">
              <w:rPr>
                <w:rFonts w:asciiTheme="minorHAnsi" w:hAnsiTheme="minorHAnsi" w:cstheme="minorHAnsi"/>
                <w:color w:val="auto"/>
                <w:sz w:val="22"/>
                <w:szCs w:val="22"/>
              </w:rPr>
              <w:t>ego.</w:t>
            </w:r>
          </w:p>
          <w:p w14:paraId="58958D0E" w14:textId="77777777" w:rsidR="00C45100" w:rsidRPr="00CD5862" w:rsidRDefault="00C45100" w:rsidP="00696E98">
            <w:pPr>
              <w:pStyle w:val="Default"/>
              <w:rPr>
                <w:rFonts w:asciiTheme="minorHAnsi" w:hAnsiTheme="minorHAnsi" w:cstheme="minorHAnsi"/>
                <w:color w:val="auto"/>
                <w:sz w:val="22"/>
                <w:szCs w:val="22"/>
              </w:rPr>
            </w:pPr>
          </w:p>
          <w:p w14:paraId="7C5149BE"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5587014C" w14:textId="77777777" w:rsidR="00C45100" w:rsidRPr="00CD5862" w:rsidRDefault="00C45100" w:rsidP="00696E98">
            <w:pPr>
              <w:pStyle w:val="Default"/>
              <w:rPr>
                <w:rFonts w:asciiTheme="minorHAnsi" w:hAnsiTheme="minorHAnsi" w:cstheme="minorHAnsi"/>
                <w:color w:val="auto"/>
                <w:sz w:val="22"/>
                <w:szCs w:val="22"/>
              </w:rPr>
            </w:pPr>
          </w:p>
          <w:p w14:paraId="3749A371"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1F0FEFEF" w14:textId="77777777" w:rsidR="00304B7A" w:rsidRPr="00CD5862" w:rsidRDefault="00304B7A" w:rsidP="00696E98">
            <w:pPr>
              <w:pStyle w:val="Default"/>
              <w:rPr>
                <w:rFonts w:asciiTheme="minorHAnsi" w:hAnsiTheme="minorHAnsi" w:cstheme="minorHAnsi"/>
                <w:sz w:val="22"/>
                <w:szCs w:val="22"/>
              </w:rPr>
            </w:pPr>
          </w:p>
          <w:p w14:paraId="41745B0C"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sz w:val="22"/>
                <w:szCs w:val="22"/>
              </w:rPr>
              <w:lastRenderedPageBreak/>
              <w:t>6) Na tylnej ścianie zabudowy umieszczona „fala świetlna” typu LED-podstawowe, załączenie fali z przedziału autopompy - minimum 3 funkcje. Wymagane dodatkowe załączenie fali także z kabiny , na min. 1 pozycję.</w:t>
            </w:r>
          </w:p>
          <w:p w14:paraId="27D5B02E" w14:textId="77777777" w:rsidR="00304B7A" w:rsidRPr="00CD5862" w:rsidRDefault="00304B7A" w:rsidP="00696E98">
            <w:pPr>
              <w:pStyle w:val="Tekstpodstawowy"/>
              <w:jc w:val="left"/>
              <w:rPr>
                <w:rFonts w:asciiTheme="minorHAnsi" w:hAnsiTheme="minorHAnsi" w:cstheme="minorHAnsi"/>
                <w:sz w:val="22"/>
                <w:szCs w:val="22"/>
              </w:rPr>
            </w:pPr>
          </w:p>
          <w:p w14:paraId="4BD49FDD" w14:textId="77777777" w:rsidR="00852BF1" w:rsidRPr="00CD5862" w:rsidRDefault="00852BF1" w:rsidP="00696E98">
            <w:pPr>
              <w:pStyle w:val="Tekstpodstawowy"/>
              <w:jc w:val="left"/>
              <w:rPr>
                <w:rFonts w:asciiTheme="minorHAnsi" w:hAnsiTheme="minorHAnsi" w:cstheme="minorHAnsi"/>
                <w:color w:val="000000" w:themeColor="text1"/>
                <w:sz w:val="22"/>
                <w:szCs w:val="22"/>
              </w:rPr>
            </w:pPr>
            <w:r w:rsidRPr="00CD5862">
              <w:rPr>
                <w:rFonts w:asciiTheme="minorHAnsi" w:hAnsiTheme="minorHAnsi" w:cstheme="minorHAnsi"/>
                <w:color w:val="000000" w:themeColor="text1"/>
                <w:sz w:val="22"/>
                <w:szCs w:val="22"/>
              </w:rPr>
              <w:t>7) Niezależny sygnał pneumatyczny, włączany  dwoma włącznikami dostępnymi z miejsca  dowódcy i z miejsca  kierowcy</w:t>
            </w:r>
            <w:r w:rsidR="00304B7A" w:rsidRPr="00CD5862">
              <w:rPr>
                <w:rFonts w:asciiTheme="minorHAnsi" w:hAnsiTheme="minorHAnsi" w:cstheme="minorHAnsi"/>
                <w:color w:val="000000" w:themeColor="text1"/>
                <w:sz w:val="22"/>
                <w:szCs w:val="22"/>
              </w:rPr>
              <w:t>.</w:t>
            </w:r>
          </w:p>
          <w:p w14:paraId="3705C23E" w14:textId="77777777" w:rsidR="00304B7A" w:rsidRPr="00CD5862" w:rsidRDefault="00304B7A" w:rsidP="00696E98">
            <w:pPr>
              <w:pStyle w:val="Tekstpodstawowy"/>
              <w:jc w:val="left"/>
              <w:rPr>
                <w:rFonts w:asciiTheme="minorHAnsi" w:hAnsiTheme="minorHAnsi" w:cstheme="minorHAnsi"/>
                <w:color w:val="000000" w:themeColor="text1"/>
                <w:sz w:val="22"/>
                <w:szCs w:val="22"/>
              </w:rPr>
            </w:pPr>
          </w:p>
          <w:p w14:paraId="72F9A002" w14:textId="77777777" w:rsidR="00852BF1" w:rsidRPr="00CD5862" w:rsidRDefault="00852BF1" w:rsidP="00696E98">
            <w:pPr>
              <w:pStyle w:val="Tekstpodstawowy"/>
              <w:jc w:val="left"/>
              <w:rPr>
                <w:rFonts w:asciiTheme="minorHAnsi" w:hAnsiTheme="minorHAnsi" w:cstheme="minorHAnsi"/>
                <w:sz w:val="22"/>
                <w:szCs w:val="22"/>
              </w:rPr>
            </w:pPr>
            <w:bookmarkStart w:id="0" w:name="_Hlk68769396"/>
            <w:r w:rsidRPr="00CD5862">
              <w:rPr>
                <w:rFonts w:asciiTheme="minorHAnsi" w:hAnsiTheme="minorHAnsi" w:cstheme="minorHAnsi"/>
                <w:sz w:val="22"/>
                <w:szCs w:val="22"/>
              </w:rPr>
              <w:t xml:space="preserve">8) System retransmisji radiowej  z telefonu na system rozgłoszeniowy  samochodu, umożliwiający podawanie komunikatów na zewnątrz samochodu, poprzez Bluetooth, poprzez generator sygnałów pojazdu uprzywilejowanego. </w:t>
            </w:r>
          </w:p>
          <w:p w14:paraId="6D7C649C"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sz w:val="22"/>
                <w:szCs w:val="22"/>
              </w:rPr>
              <w:t>W zasięgu dowódcy/kierowcy – włącznik</w:t>
            </w:r>
            <w:bookmarkEnd w:id="0"/>
            <w:r w:rsidRPr="00CD5862">
              <w:rPr>
                <w:rFonts w:asciiTheme="minorHAnsi" w:hAnsiTheme="minorHAnsi" w:cstheme="minorHAnsi"/>
                <w:sz w:val="22"/>
                <w:szCs w:val="22"/>
              </w:rPr>
              <w:t xml:space="preserve"> do sterowania systemem.</w:t>
            </w:r>
          </w:p>
          <w:p w14:paraId="582CA67D" w14:textId="77777777" w:rsidR="00852BF1" w:rsidRPr="00CD5862" w:rsidRDefault="00852BF1" w:rsidP="00696E98">
            <w:pPr>
              <w:pStyle w:val="Tekstpodstawowy"/>
              <w:jc w:val="left"/>
              <w:rPr>
                <w:rFonts w:asciiTheme="minorHAnsi" w:hAnsiTheme="minorHAnsi" w:cstheme="minorHAnsi"/>
                <w:sz w:val="22"/>
                <w:szCs w:val="22"/>
              </w:rPr>
            </w:pPr>
          </w:p>
        </w:tc>
        <w:tc>
          <w:tcPr>
            <w:tcW w:w="4529" w:type="dxa"/>
          </w:tcPr>
          <w:p w14:paraId="43FBDFF4" w14:textId="77777777" w:rsidR="00852BF1" w:rsidRPr="00CD5862" w:rsidRDefault="00852BF1" w:rsidP="00696E98">
            <w:pPr>
              <w:rPr>
                <w:rFonts w:cstheme="minorHAnsi"/>
                <w:b/>
                <w:bCs/>
                <w:color w:val="FF0000"/>
                <w:sz w:val="28"/>
                <w:szCs w:val="28"/>
              </w:rPr>
            </w:pPr>
          </w:p>
        </w:tc>
      </w:tr>
      <w:tr w:rsidR="00852BF1" w:rsidRPr="00CD5862" w14:paraId="0C5CD760" w14:textId="77777777" w:rsidTr="00E2597F">
        <w:trPr>
          <w:trHeight w:val="117"/>
        </w:trPr>
        <w:tc>
          <w:tcPr>
            <w:tcW w:w="751" w:type="dxa"/>
            <w:vMerge w:val="restart"/>
          </w:tcPr>
          <w:p w14:paraId="060606F0" w14:textId="77777777" w:rsidR="00852BF1" w:rsidRPr="00CD5862" w:rsidRDefault="00852BF1" w:rsidP="00696E98">
            <w:pPr>
              <w:jc w:val="center"/>
              <w:rPr>
                <w:rFonts w:cstheme="minorHAnsi"/>
              </w:rPr>
            </w:pPr>
            <w:r w:rsidRPr="00CD5862">
              <w:rPr>
                <w:rFonts w:cstheme="minorHAnsi"/>
              </w:rPr>
              <w:t>2.6</w:t>
            </w:r>
          </w:p>
        </w:tc>
        <w:tc>
          <w:tcPr>
            <w:tcW w:w="5056" w:type="dxa"/>
          </w:tcPr>
          <w:p w14:paraId="3044E2EE" w14:textId="77777777" w:rsidR="00852BF1" w:rsidRPr="00CD5862" w:rsidRDefault="00852BF1" w:rsidP="00696E98">
            <w:pPr>
              <w:rPr>
                <w:rFonts w:cstheme="minorHAnsi"/>
                <w:b/>
                <w:bCs/>
                <w:color w:val="FF0000"/>
                <w:sz w:val="28"/>
                <w:szCs w:val="28"/>
              </w:rPr>
            </w:pPr>
            <w:r w:rsidRPr="00CD5862">
              <w:rPr>
                <w:rFonts w:cstheme="minorHAnsi"/>
              </w:rPr>
              <w:t>Podwozie pojazdu musi spełniać minimum następujące warunki:</w:t>
            </w:r>
          </w:p>
        </w:tc>
        <w:tc>
          <w:tcPr>
            <w:tcW w:w="4529" w:type="dxa"/>
          </w:tcPr>
          <w:p w14:paraId="5DC291B6" w14:textId="77777777" w:rsidR="00852BF1" w:rsidRPr="00CD5862" w:rsidRDefault="00852BF1" w:rsidP="00696E98">
            <w:pPr>
              <w:jc w:val="center"/>
              <w:rPr>
                <w:rFonts w:cstheme="minorHAnsi"/>
                <w:b/>
                <w:bCs/>
                <w:color w:val="FF0000"/>
                <w:sz w:val="28"/>
                <w:szCs w:val="28"/>
              </w:rPr>
            </w:pPr>
          </w:p>
        </w:tc>
      </w:tr>
      <w:tr w:rsidR="00852BF1" w:rsidRPr="00CD5862" w14:paraId="3ED7D5BE" w14:textId="77777777" w:rsidTr="00E2597F">
        <w:trPr>
          <w:trHeight w:val="115"/>
        </w:trPr>
        <w:tc>
          <w:tcPr>
            <w:tcW w:w="751" w:type="dxa"/>
            <w:vMerge/>
          </w:tcPr>
          <w:p w14:paraId="60BF32B3" w14:textId="77777777" w:rsidR="00852BF1" w:rsidRPr="00CD5862" w:rsidRDefault="00852BF1" w:rsidP="00696E98">
            <w:pPr>
              <w:jc w:val="center"/>
              <w:rPr>
                <w:rFonts w:cstheme="minorHAnsi"/>
              </w:rPr>
            </w:pPr>
          </w:p>
        </w:tc>
        <w:tc>
          <w:tcPr>
            <w:tcW w:w="5056" w:type="dxa"/>
          </w:tcPr>
          <w:p w14:paraId="2208D90B"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Układ jezdny 4x4 ze  stałym załączeniem napędu  4x4 , wyposażony w blokady sterowane z kabiny:</w:t>
            </w:r>
          </w:p>
          <w:p w14:paraId="487B3092" w14:textId="77777777" w:rsidR="00852BF1" w:rsidRPr="00CD5862" w:rsidRDefault="00852BF1" w:rsidP="00852BF1">
            <w:pPr>
              <w:pStyle w:val="Tekstprzypisukocowego"/>
              <w:numPr>
                <w:ilvl w:val="0"/>
                <w:numId w:val="2"/>
              </w:numPr>
              <w:tabs>
                <w:tab w:val="left" w:pos="175"/>
              </w:tabs>
              <w:rPr>
                <w:rFonts w:asciiTheme="minorHAnsi" w:hAnsiTheme="minorHAnsi" w:cstheme="minorHAnsi"/>
                <w:sz w:val="22"/>
                <w:szCs w:val="22"/>
              </w:rPr>
            </w:pPr>
            <w:r w:rsidRPr="00CD5862">
              <w:rPr>
                <w:rFonts w:asciiTheme="minorHAnsi" w:hAnsiTheme="minorHAnsi" w:cstheme="minorHAnsi"/>
                <w:sz w:val="22"/>
                <w:szCs w:val="22"/>
              </w:rPr>
              <w:t>mechanizmu różnicowego osi przedniej,</w:t>
            </w:r>
          </w:p>
          <w:p w14:paraId="39032602" w14:textId="77777777" w:rsidR="00852BF1" w:rsidRPr="00CD5862" w:rsidRDefault="00852BF1" w:rsidP="00852BF1">
            <w:pPr>
              <w:pStyle w:val="Tekstprzypisukocowego"/>
              <w:numPr>
                <w:ilvl w:val="0"/>
                <w:numId w:val="2"/>
              </w:numPr>
              <w:tabs>
                <w:tab w:val="left" w:pos="175"/>
              </w:tabs>
              <w:rPr>
                <w:rFonts w:asciiTheme="minorHAnsi" w:hAnsiTheme="minorHAnsi" w:cstheme="minorHAnsi"/>
                <w:sz w:val="22"/>
                <w:szCs w:val="22"/>
              </w:rPr>
            </w:pPr>
            <w:r w:rsidRPr="00CD5862">
              <w:rPr>
                <w:rFonts w:asciiTheme="minorHAnsi" w:hAnsiTheme="minorHAnsi" w:cstheme="minorHAnsi"/>
                <w:sz w:val="22"/>
                <w:szCs w:val="22"/>
              </w:rPr>
              <w:t>mechanizmu różnicowego międzyosiowego,</w:t>
            </w:r>
          </w:p>
          <w:p w14:paraId="48D5F3D1" w14:textId="77777777" w:rsidR="00852BF1" w:rsidRPr="00CD5862" w:rsidRDefault="00852BF1" w:rsidP="003160B8">
            <w:pPr>
              <w:pStyle w:val="Tekstprzypisukocowego"/>
              <w:numPr>
                <w:ilvl w:val="0"/>
                <w:numId w:val="2"/>
              </w:numPr>
              <w:tabs>
                <w:tab w:val="left" w:pos="175"/>
              </w:tabs>
              <w:rPr>
                <w:rFonts w:asciiTheme="minorHAnsi" w:hAnsiTheme="minorHAnsi" w:cstheme="minorHAnsi"/>
                <w:sz w:val="22"/>
                <w:szCs w:val="22"/>
              </w:rPr>
            </w:pPr>
            <w:r w:rsidRPr="00CD5862">
              <w:rPr>
                <w:rFonts w:asciiTheme="minorHAnsi" w:hAnsiTheme="minorHAnsi" w:cstheme="minorHAnsi"/>
                <w:sz w:val="22"/>
                <w:szCs w:val="22"/>
              </w:rPr>
              <w:t>mechanizmu różnicowego osi tylnej</w:t>
            </w:r>
          </w:p>
          <w:p w14:paraId="52F771A4"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 xml:space="preserve">Pojazd wyposażony w automatyczną skrzynię biegów z możliwością ręcznej zmiany biegów. </w:t>
            </w:r>
          </w:p>
          <w:p w14:paraId="79CF7CD0" w14:textId="77777777" w:rsidR="00852BF1" w:rsidRPr="00CD5862" w:rsidRDefault="00852BF1" w:rsidP="00696E98">
            <w:pPr>
              <w:pStyle w:val="Tekstprzypisukocowego"/>
              <w:tabs>
                <w:tab w:val="left" w:pos="175"/>
              </w:tabs>
              <w:rPr>
                <w:rFonts w:asciiTheme="minorHAnsi" w:hAnsiTheme="minorHAnsi" w:cstheme="minorHAnsi"/>
                <w:spacing w:val="-3"/>
                <w:sz w:val="22"/>
                <w:szCs w:val="22"/>
              </w:rPr>
            </w:pPr>
            <w:r w:rsidRPr="00CD5862">
              <w:rPr>
                <w:rFonts w:asciiTheme="minorHAnsi" w:hAnsiTheme="minorHAnsi" w:cstheme="minorHAnsi"/>
                <w:sz w:val="22"/>
                <w:szCs w:val="22"/>
              </w:rPr>
              <w:t>- Koła wyposażone w ogumienie uniwersalne wielosezonowe typu M+S</w:t>
            </w:r>
            <w:r w:rsidRPr="00CD5862">
              <w:rPr>
                <w:rFonts w:asciiTheme="minorHAnsi" w:hAnsiTheme="minorHAnsi" w:cstheme="minorHAnsi"/>
                <w:spacing w:val="-3"/>
                <w:sz w:val="22"/>
                <w:szCs w:val="22"/>
              </w:rPr>
              <w:t xml:space="preserve"> z kołami podwójnymi na osi tylnej, obręcze kół min 22,5”</w:t>
            </w:r>
            <w:r w:rsidRPr="00CD5862">
              <w:rPr>
                <w:rFonts w:asciiTheme="minorHAnsi" w:hAnsiTheme="minorHAnsi" w:cstheme="minorHAnsi"/>
                <w:sz w:val="22"/>
                <w:szCs w:val="22"/>
              </w:rPr>
              <w:t xml:space="preserve"> </w:t>
            </w:r>
          </w:p>
          <w:p w14:paraId="27F42868"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 zawieszenie osi przedniej i tylnej mechaniczne:</w:t>
            </w:r>
          </w:p>
          <w:p w14:paraId="5CBEE689"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 resory paraboliczne, amortyzatory teleskopowe, stabilizatory przechyłów</w:t>
            </w:r>
          </w:p>
          <w:p w14:paraId="229EFDEC"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Samochód wyposażony w silnik o zapłonie samoczynnym, posiadający aktualne normy ochrony środowiska (czystości spalin) spełniający  normę emisji spalin-</w:t>
            </w:r>
          </w:p>
          <w:p w14:paraId="48800CA4"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 xml:space="preserve"> min. Euro 6. </w:t>
            </w:r>
          </w:p>
          <w:p w14:paraId="7371DB79"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w:t>
            </w:r>
            <w:r w:rsidR="003160B8" w:rsidRPr="00CD5862">
              <w:rPr>
                <w:rFonts w:asciiTheme="minorHAnsi" w:hAnsiTheme="minorHAnsi" w:cstheme="minorHAnsi"/>
                <w:sz w:val="22"/>
                <w:szCs w:val="22"/>
              </w:rPr>
              <w:t xml:space="preserve"> </w:t>
            </w:r>
            <w:r w:rsidRPr="00CD5862">
              <w:rPr>
                <w:rFonts w:asciiTheme="minorHAnsi" w:hAnsiTheme="minorHAnsi" w:cstheme="minorHAnsi"/>
                <w:sz w:val="22"/>
                <w:szCs w:val="22"/>
              </w:rPr>
              <w:t>hamulce tarczowe</w:t>
            </w:r>
          </w:p>
          <w:p w14:paraId="71FDA05F" w14:textId="77777777" w:rsidR="00852BF1" w:rsidRPr="00CD5862" w:rsidRDefault="00852BF1" w:rsidP="00696E98">
            <w:pPr>
              <w:pStyle w:val="Tekstprzypisukocowego"/>
              <w:tabs>
                <w:tab w:val="left" w:pos="175"/>
              </w:tabs>
              <w:rPr>
                <w:rFonts w:asciiTheme="minorHAnsi" w:hAnsiTheme="minorHAnsi" w:cstheme="minorHAnsi"/>
                <w:sz w:val="22"/>
                <w:szCs w:val="22"/>
              </w:rPr>
            </w:pPr>
            <w:r w:rsidRPr="00CD5862">
              <w:rPr>
                <w:rFonts w:asciiTheme="minorHAnsi" w:hAnsiTheme="minorHAnsi" w:cstheme="minorHAnsi"/>
                <w:sz w:val="22"/>
                <w:szCs w:val="22"/>
              </w:rPr>
              <w:t xml:space="preserve">- </w:t>
            </w:r>
            <w:r w:rsidR="003160B8" w:rsidRPr="00CD5862">
              <w:rPr>
                <w:rFonts w:asciiTheme="minorHAnsi" w:hAnsiTheme="minorHAnsi" w:cstheme="minorHAnsi"/>
                <w:sz w:val="22"/>
                <w:szCs w:val="22"/>
              </w:rPr>
              <w:t>z</w:t>
            </w:r>
            <w:r w:rsidRPr="00CD5862">
              <w:rPr>
                <w:rFonts w:asciiTheme="minorHAnsi" w:hAnsiTheme="minorHAnsi" w:cstheme="minorHAnsi"/>
                <w:sz w:val="22"/>
                <w:szCs w:val="22"/>
              </w:rPr>
              <w:t xml:space="preserve">biornik paliwa min.150 l .  </w:t>
            </w:r>
          </w:p>
          <w:p w14:paraId="29FE609D" w14:textId="77777777" w:rsidR="00852BF1" w:rsidRPr="00CD5862" w:rsidRDefault="00852BF1" w:rsidP="00696E98">
            <w:pPr>
              <w:rPr>
                <w:rFonts w:cstheme="minorHAnsi"/>
              </w:rPr>
            </w:pPr>
            <w:r w:rsidRPr="00CD5862">
              <w:rPr>
                <w:rFonts w:cstheme="minorHAnsi"/>
              </w:rPr>
              <w:t xml:space="preserve">- </w:t>
            </w:r>
            <w:r w:rsidR="003160B8" w:rsidRPr="00CD5862">
              <w:rPr>
                <w:rFonts w:cstheme="minorHAnsi"/>
              </w:rPr>
              <w:t>s</w:t>
            </w:r>
            <w:r w:rsidRPr="00CD5862">
              <w:rPr>
                <w:rFonts w:cstheme="minorHAnsi"/>
              </w:rPr>
              <w:t>amochód musi być wyposażony w tempomat.</w:t>
            </w:r>
            <w:r w:rsidR="003160B8" w:rsidRPr="00CD5862">
              <w:rPr>
                <w:rFonts w:cstheme="minorHAnsi"/>
              </w:rPr>
              <w:t xml:space="preserve">                                                          </w:t>
            </w:r>
            <w:r w:rsidRPr="00CD5862">
              <w:rPr>
                <w:rFonts w:cstheme="minorHAnsi"/>
              </w:rPr>
              <w:t xml:space="preserve">- </w:t>
            </w:r>
            <w:r w:rsidR="003160B8" w:rsidRPr="00CD5862">
              <w:rPr>
                <w:rFonts w:cstheme="minorHAnsi"/>
                <w:color w:val="000000" w:themeColor="text1"/>
              </w:rPr>
              <w:t>ś</w:t>
            </w:r>
            <w:r w:rsidRPr="00CD5862">
              <w:rPr>
                <w:rFonts w:cstheme="minorHAnsi"/>
                <w:color w:val="000000" w:themeColor="text1"/>
              </w:rPr>
              <w:t>wiatła do jazdy dziennej (typu Led)  zabezpieczone osłonami ochronnymi.</w:t>
            </w:r>
          </w:p>
        </w:tc>
        <w:tc>
          <w:tcPr>
            <w:tcW w:w="4529" w:type="dxa"/>
          </w:tcPr>
          <w:p w14:paraId="1ECD2381" w14:textId="77777777" w:rsidR="00852BF1" w:rsidRPr="00CD5862" w:rsidRDefault="00852BF1" w:rsidP="00696E98">
            <w:pPr>
              <w:jc w:val="center"/>
              <w:rPr>
                <w:rFonts w:cstheme="minorHAnsi"/>
                <w:b/>
                <w:bCs/>
                <w:color w:val="FF0000"/>
                <w:sz w:val="28"/>
                <w:szCs w:val="28"/>
              </w:rPr>
            </w:pPr>
          </w:p>
        </w:tc>
      </w:tr>
      <w:tr w:rsidR="00852BF1" w:rsidRPr="00CD5862" w14:paraId="5B7DB08D" w14:textId="77777777" w:rsidTr="00E2597F">
        <w:trPr>
          <w:trHeight w:val="115"/>
        </w:trPr>
        <w:tc>
          <w:tcPr>
            <w:tcW w:w="751" w:type="dxa"/>
            <w:vMerge/>
          </w:tcPr>
          <w:p w14:paraId="792FB79B" w14:textId="77777777" w:rsidR="00852BF1" w:rsidRPr="00CD5862" w:rsidRDefault="00852BF1" w:rsidP="00696E98">
            <w:pPr>
              <w:jc w:val="center"/>
              <w:rPr>
                <w:rFonts w:cstheme="minorHAnsi"/>
              </w:rPr>
            </w:pPr>
          </w:p>
        </w:tc>
        <w:tc>
          <w:tcPr>
            <w:tcW w:w="5056" w:type="dxa"/>
          </w:tcPr>
          <w:p w14:paraId="36A3B07E"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Pełnowymiarowe koło zapasowe  na wyposażeniu pojazdu.</w:t>
            </w:r>
          </w:p>
          <w:p w14:paraId="40B69CED"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r w:rsidRPr="00CD5862">
              <w:rPr>
                <w:rFonts w:asciiTheme="minorHAnsi" w:hAnsiTheme="minorHAnsi" w:cstheme="minorHAnsi"/>
                <w:color w:val="auto"/>
                <w:sz w:val="22"/>
                <w:szCs w:val="22"/>
              </w:rPr>
              <w:t>Dopusz</w:t>
            </w:r>
            <w:r w:rsidR="004163D6" w:rsidRPr="00CD5862">
              <w:rPr>
                <w:rFonts w:asciiTheme="minorHAnsi" w:hAnsiTheme="minorHAnsi" w:cstheme="minorHAnsi"/>
                <w:color w:val="auto"/>
                <w:sz w:val="22"/>
                <w:szCs w:val="22"/>
              </w:rPr>
              <w:t>cza się brak stałego mocowania</w:t>
            </w:r>
            <w:r w:rsidRPr="00CD5862">
              <w:rPr>
                <w:rFonts w:asciiTheme="minorHAnsi" w:hAnsiTheme="minorHAnsi" w:cstheme="minorHAnsi"/>
                <w:color w:val="auto"/>
                <w:sz w:val="22"/>
                <w:szCs w:val="22"/>
              </w:rPr>
              <w:t xml:space="preserve"> koła</w:t>
            </w:r>
            <w:r w:rsidR="004163D6" w:rsidRPr="00CD5862">
              <w:rPr>
                <w:rFonts w:asciiTheme="minorHAnsi" w:hAnsiTheme="minorHAnsi" w:cstheme="minorHAnsi"/>
                <w:color w:val="auto"/>
                <w:sz w:val="22"/>
                <w:szCs w:val="22"/>
              </w:rPr>
              <w:t xml:space="preserve"> w</w:t>
            </w:r>
            <w:r w:rsidRPr="00CD5862">
              <w:rPr>
                <w:rFonts w:asciiTheme="minorHAnsi" w:hAnsiTheme="minorHAnsi" w:cstheme="minorHAnsi"/>
                <w:color w:val="auto"/>
                <w:sz w:val="22"/>
                <w:szCs w:val="22"/>
              </w:rPr>
              <w:t xml:space="preserve"> pojeździe.</w:t>
            </w:r>
          </w:p>
          <w:p w14:paraId="38AF110E" w14:textId="77777777" w:rsidR="00852BF1" w:rsidRPr="00CD5862" w:rsidRDefault="00852BF1" w:rsidP="00696E98">
            <w:pPr>
              <w:pStyle w:val="Default"/>
              <w:tabs>
                <w:tab w:val="left" w:pos="496"/>
              </w:tabs>
              <w:ind w:left="70" w:hanging="70"/>
              <w:rPr>
                <w:rFonts w:asciiTheme="minorHAnsi" w:hAnsiTheme="minorHAnsi" w:cstheme="minorHAnsi"/>
                <w:color w:val="auto"/>
                <w:sz w:val="22"/>
                <w:szCs w:val="22"/>
              </w:rPr>
            </w:pPr>
          </w:p>
          <w:p w14:paraId="2F2E2193" w14:textId="77777777" w:rsidR="00852BF1" w:rsidRPr="00CD5862" w:rsidRDefault="00852BF1" w:rsidP="00696E98">
            <w:pPr>
              <w:pStyle w:val="Default"/>
              <w:tabs>
                <w:tab w:val="left" w:pos="496"/>
              </w:tabs>
              <w:rPr>
                <w:rFonts w:asciiTheme="minorHAnsi" w:hAnsiTheme="minorHAnsi" w:cstheme="minorHAnsi"/>
                <w:b/>
                <w:bCs/>
                <w:color w:val="FF0000"/>
                <w:sz w:val="22"/>
                <w:szCs w:val="22"/>
              </w:rPr>
            </w:pPr>
            <w:r w:rsidRPr="00CD5862">
              <w:rPr>
                <w:rFonts w:asciiTheme="minorHAnsi" w:hAnsiTheme="minorHAnsi" w:cstheme="minorHAnsi"/>
                <w:color w:val="auto"/>
                <w:sz w:val="22"/>
                <w:szCs w:val="22"/>
              </w:rPr>
              <w:t>W przypadku zamontowania na poszczególnych osiach pojazdu dwóch różnych typów ogumienia,</w:t>
            </w:r>
            <w:r w:rsidRPr="00CD5862">
              <w:rPr>
                <w:rFonts w:asciiTheme="minorHAnsi" w:hAnsiTheme="minorHAnsi" w:cstheme="minorHAnsi"/>
                <w:sz w:val="22"/>
                <w:szCs w:val="22"/>
              </w:rPr>
              <w:t xml:space="preserve"> (rzeźba bieżnika) wymagane 2 koła zapasowe, po jednym dla każdego z typów ogumienia.</w:t>
            </w:r>
          </w:p>
        </w:tc>
        <w:tc>
          <w:tcPr>
            <w:tcW w:w="4529" w:type="dxa"/>
          </w:tcPr>
          <w:p w14:paraId="17CAD5ED" w14:textId="77777777" w:rsidR="00852BF1" w:rsidRPr="00CD5862" w:rsidRDefault="00852BF1" w:rsidP="00696E98">
            <w:pPr>
              <w:rPr>
                <w:rFonts w:cstheme="minorHAnsi"/>
                <w:b/>
                <w:bCs/>
                <w:color w:val="FF0000"/>
                <w:sz w:val="28"/>
                <w:szCs w:val="28"/>
              </w:rPr>
            </w:pPr>
          </w:p>
        </w:tc>
      </w:tr>
      <w:tr w:rsidR="00852BF1" w:rsidRPr="00CD5862" w14:paraId="473119BC" w14:textId="77777777" w:rsidTr="00E2597F">
        <w:trPr>
          <w:trHeight w:val="115"/>
        </w:trPr>
        <w:tc>
          <w:tcPr>
            <w:tcW w:w="751" w:type="dxa"/>
            <w:vMerge/>
          </w:tcPr>
          <w:p w14:paraId="7FEAE7B0" w14:textId="77777777" w:rsidR="00852BF1" w:rsidRPr="00CD5862" w:rsidRDefault="00852BF1" w:rsidP="00696E98">
            <w:pPr>
              <w:jc w:val="center"/>
              <w:rPr>
                <w:rFonts w:cstheme="minorHAnsi"/>
              </w:rPr>
            </w:pPr>
          </w:p>
        </w:tc>
        <w:tc>
          <w:tcPr>
            <w:tcW w:w="5056" w:type="dxa"/>
          </w:tcPr>
          <w:p w14:paraId="71C73C4D" w14:textId="77777777" w:rsidR="00852BF1" w:rsidRPr="00CD5862" w:rsidRDefault="00852BF1" w:rsidP="00696E98">
            <w:pPr>
              <w:rPr>
                <w:rFonts w:cstheme="minorHAnsi"/>
                <w:b/>
                <w:bCs/>
                <w:color w:val="FF0000"/>
              </w:rPr>
            </w:pPr>
            <w:r w:rsidRPr="00CD5862">
              <w:rPr>
                <w:rFonts w:cstheme="minorHAnsi"/>
              </w:rPr>
              <w:t>Układ hamulcowy wyposażony w system zapobiegania poślizgowi kół podczas hamowania – system ABS lub równoważny.</w:t>
            </w:r>
            <w:r w:rsidRPr="00CD5862">
              <w:rPr>
                <w:rFonts w:cstheme="minorHAnsi"/>
                <w:strike/>
                <w:color w:val="FF0000"/>
              </w:rPr>
              <w:t xml:space="preserve"> </w:t>
            </w:r>
            <w:r w:rsidRPr="00CD5862">
              <w:rPr>
                <w:rFonts w:cstheme="minorHAnsi"/>
                <w:strike/>
              </w:rPr>
              <w:t xml:space="preserve"> </w:t>
            </w:r>
            <w:r w:rsidRPr="00CD5862">
              <w:rPr>
                <w:rFonts w:cstheme="minorHAnsi"/>
                <w:bCs/>
                <w:strike/>
              </w:rPr>
              <w:t xml:space="preserve"> </w:t>
            </w:r>
          </w:p>
        </w:tc>
        <w:tc>
          <w:tcPr>
            <w:tcW w:w="4529" w:type="dxa"/>
          </w:tcPr>
          <w:p w14:paraId="03614F6F" w14:textId="77777777" w:rsidR="00852BF1" w:rsidRPr="00CD5862" w:rsidRDefault="00852BF1" w:rsidP="00696E98">
            <w:pPr>
              <w:jc w:val="center"/>
              <w:rPr>
                <w:rFonts w:cstheme="minorHAnsi"/>
                <w:b/>
                <w:bCs/>
                <w:color w:val="FF0000"/>
                <w:sz w:val="28"/>
                <w:szCs w:val="28"/>
              </w:rPr>
            </w:pPr>
          </w:p>
        </w:tc>
      </w:tr>
      <w:tr w:rsidR="00852BF1" w:rsidRPr="00CD5862" w14:paraId="5203D1D8" w14:textId="77777777" w:rsidTr="00E2597F">
        <w:tc>
          <w:tcPr>
            <w:tcW w:w="751" w:type="dxa"/>
          </w:tcPr>
          <w:p w14:paraId="41B514EB" w14:textId="77777777" w:rsidR="00852BF1" w:rsidRPr="00CD5862" w:rsidRDefault="00852BF1" w:rsidP="00696E98">
            <w:pPr>
              <w:jc w:val="center"/>
              <w:rPr>
                <w:rFonts w:cstheme="minorHAnsi"/>
              </w:rPr>
            </w:pPr>
            <w:r w:rsidRPr="00CD5862">
              <w:rPr>
                <w:rFonts w:cstheme="minorHAnsi"/>
              </w:rPr>
              <w:t>2.7</w:t>
            </w:r>
          </w:p>
        </w:tc>
        <w:tc>
          <w:tcPr>
            <w:tcW w:w="5056" w:type="dxa"/>
          </w:tcPr>
          <w:p w14:paraId="5AF04A1F" w14:textId="77777777" w:rsidR="00852BF1" w:rsidRPr="00CD5862" w:rsidRDefault="00852BF1" w:rsidP="00696E98">
            <w:pPr>
              <w:rPr>
                <w:rFonts w:cstheme="minorHAnsi"/>
                <w:color w:val="000000" w:themeColor="text1"/>
              </w:rPr>
            </w:pPr>
            <w:r w:rsidRPr="00CD5862">
              <w:rPr>
                <w:rFonts w:cstheme="minorHAnsi"/>
                <w:color w:val="000000" w:themeColor="text1"/>
              </w:rPr>
              <w:t>Pojazd wyposażony w urządzenie ochronne, zabezpieczające przed wjechaniem pod niego innego pojazdu, w postaci tylnego zderzaka o przekroju kwadratowym.</w:t>
            </w:r>
          </w:p>
          <w:p w14:paraId="4F585D6E" w14:textId="77777777" w:rsidR="00852BF1" w:rsidRPr="00CD5862" w:rsidRDefault="00852BF1" w:rsidP="00696E98">
            <w:pPr>
              <w:rPr>
                <w:rFonts w:cstheme="minorHAnsi"/>
                <w:color w:val="000000" w:themeColor="text1"/>
              </w:rPr>
            </w:pPr>
            <w:r w:rsidRPr="00CD5862">
              <w:rPr>
                <w:rFonts w:cstheme="minorHAnsi"/>
                <w:color w:val="000000" w:themeColor="text1"/>
              </w:rPr>
              <w:t xml:space="preserve">Na zderzaku w części środkowej zamontowany, podest o wymiarach ok. 900x280 mm. </w:t>
            </w:r>
          </w:p>
          <w:p w14:paraId="0C051A75" w14:textId="77777777" w:rsidR="00852BF1" w:rsidRPr="00CD5862" w:rsidRDefault="00852BF1" w:rsidP="00696E98">
            <w:pPr>
              <w:rPr>
                <w:rFonts w:cstheme="minorHAnsi"/>
                <w:color w:val="000000" w:themeColor="text1"/>
              </w:rPr>
            </w:pPr>
            <w:r w:rsidRPr="00CD5862">
              <w:rPr>
                <w:rFonts w:cstheme="minorHAnsi"/>
                <w:color w:val="000000" w:themeColor="text1"/>
              </w:rPr>
              <w:t>Tylny zderzak podnoszony mechanicznie, blokowany w dwóch skrajnych położeniach (jazda po drogach publicznych i w warunkach terenowych).</w:t>
            </w:r>
          </w:p>
          <w:p w14:paraId="3AD4B7A5" w14:textId="77777777" w:rsidR="00852BF1" w:rsidRPr="00CD5862" w:rsidRDefault="00852BF1" w:rsidP="00696E98">
            <w:pPr>
              <w:rPr>
                <w:rFonts w:cstheme="minorHAnsi"/>
                <w:b/>
                <w:bCs/>
                <w:color w:val="000000" w:themeColor="text1"/>
                <w:sz w:val="28"/>
                <w:szCs w:val="28"/>
              </w:rPr>
            </w:pPr>
            <w:r w:rsidRPr="00CD5862">
              <w:rPr>
                <w:rFonts w:cstheme="minorHAnsi"/>
                <w:color w:val="000000" w:themeColor="text1"/>
              </w:rPr>
              <w:t>Pojazd wyposażony w kamerę cofania z min. 7 calowym monitorem z załączeniem kamery z biegiem wstecznym.</w:t>
            </w:r>
          </w:p>
        </w:tc>
        <w:tc>
          <w:tcPr>
            <w:tcW w:w="4529" w:type="dxa"/>
          </w:tcPr>
          <w:p w14:paraId="0D96172D" w14:textId="77777777" w:rsidR="00852BF1" w:rsidRPr="00CD5862" w:rsidRDefault="00852BF1" w:rsidP="00696E98">
            <w:pPr>
              <w:jc w:val="center"/>
              <w:rPr>
                <w:rFonts w:cstheme="minorHAnsi"/>
                <w:b/>
                <w:bCs/>
                <w:color w:val="FF0000"/>
                <w:sz w:val="28"/>
                <w:szCs w:val="28"/>
              </w:rPr>
            </w:pPr>
          </w:p>
        </w:tc>
      </w:tr>
      <w:tr w:rsidR="00852BF1" w:rsidRPr="00CD5862" w14:paraId="796D8F58" w14:textId="77777777" w:rsidTr="00E2597F">
        <w:tc>
          <w:tcPr>
            <w:tcW w:w="751" w:type="dxa"/>
          </w:tcPr>
          <w:p w14:paraId="779623A8" w14:textId="77777777" w:rsidR="00852BF1" w:rsidRPr="00CD5862" w:rsidRDefault="00852BF1" w:rsidP="00696E98">
            <w:pPr>
              <w:jc w:val="center"/>
              <w:rPr>
                <w:rFonts w:cstheme="minorHAnsi"/>
              </w:rPr>
            </w:pPr>
            <w:r w:rsidRPr="00CD5862">
              <w:rPr>
                <w:rFonts w:cstheme="minorHAnsi"/>
              </w:rPr>
              <w:t>2.8</w:t>
            </w:r>
          </w:p>
        </w:tc>
        <w:tc>
          <w:tcPr>
            <w:tcW w:w="5056" w:type="dxa"/>
          </w:tcPr>
          <w:p w14:paraId="55E2DC37"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Kabina czterodrzwiowa, jednomodułowa, 6-osobowa z układem siedzeń 1+1+4, usytuowanych przodem do kierunku jazdy. Wszystkie miejsca wyposażone w   bezwładnościowe pasy bezpieczeństwa.</w:t>
            </w:r>
          </w:p>
          <w:p w14:paraId="7B27114E" w14:textId="77777777" w:rsidR="00852BF1" w:rsidRPr="00CD5862" w:rsidRDefault="00852BF1" w:rsidP="00696E98">
            <w:pPr>
              <w:rPr>
                <w:rFonts w:cstheme="minorHAnsi"/>
              </w:rPr>
            </w:pPr>
            <w:r w:rsidRPr="00CD5862">
              <w:rPr>
                <w:rFonts w:cstheme="minorHAnsi"/>
              </w:rPr>
              <w:t>Siedzenia pokryte materiałem  łatwo zmywalnym  o zwiększonej odporności na  ścieranie-typu skaj.</w:t>
            </w:r>
          </w:p>
          <w:p w14:paraId="24CFC9AF" w14:textId="77777777" w:rsidR="00852BF1" w:rsidRPr="00CD5862" w:rsidRDefault="00852BF1" w:rsidP="00696E98">
            <w:pPr>
              <w:pStyle w:val="Tekstpodstawowy"/>
              <w:jc w:val="left"/>
              <w:rPr>
                <w:rFonts w:asciiTheme="minorHAnsi" w:hAnsiTheme="minorHAnsi" w:cstheme="minorHAnsi"/>
                <w:strike/>
                <w:sz w:val="22"/>
                <w:szCs w:val="22"/>
              </w:rPr>
            </w:pPr>
            <w:r w:rsidRPr="00CD5862">
              <w:rPr>
                <w:rFonts w:asciiTheme="minorHAnsi" w:hAnsiTheme="minorHAnsi" w:cstheme="minorHAnsi"/>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CD5862">
              <w:rPr>
                <w:rFonts w:asciiTheme="minorHAnsi" w:hAnsiTheme="minorHAnsi" w:cstheme="minorHAnsi"/>
                <w:strike/>
                <w:sz w:val="22"/>
                <w:szCs w:val="22"/>
              </w:rPr>
              <w:t xml:space="preserve"> </w:t>
            </w:r>
          </w:p>
          <w:p w14:paraId="52790B3A"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Poręcz do trzymania dla załogi.</w:t>
            </w:r>
          </w:p>
          <w:p w14:paraId="08B082F2" w14:textId="77777777" w:rsidR="00852BF1" w:rsidRPr="00CD5862" w:rsidRDefault="00852BF1" w:rsidP="00696E98">
            <w:pPr>
              <w:pStyle w:val="Tekstpodstawowy"/>
              <w:ind w:left="357" w:hanging="357"/>
              <w:jc w:val="left"/>
              <w:rPr>
                <w:rFonts w:asciiTheme="minorHAnsi" w:hAnsiTheme="minorHAnsi" w:cstheme="minorHAnsi"/>
                <w:sz w:val="22"/>
                <w:szCs w:val="22"/>
              </w:rPr>
            </w:pPr>
            <w:r w:rsidRPr="00CD5862">
              <w:rPr>
                <w:rFonts w:asciiTheme="minorHAnsi" w:hAnsiTheme="minorHAnsi" w:cstheme="minorHAnsi"/>
                <w:sz w:val="22"/>
                <w:szCs w:val="22"/>
              </w:rPr>
              <w:t>Kabina wyposażona w:</w:t>
            </w:r>
          </w:p>
          <w:p w14:paraId="769C2D57"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centralny zamek dla 4 drzwi</w:t>
            </w:r>
          </w:p>
          <w:p w14:paraId="608461FB"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klimatyzację</w:t>
            </w:r>
          </w:p>
          <w:p w14:paraId="51AFD24B"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niezależne ogrzewanie kabiny przy wyłączonym silniku.</w:t>
            </w:r>
          </w:p>
          <w:p w14:paraId="6123679A"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elektrycznie sterowane szyby po stronie kierowcy i dowódcy</w:t>
            </w:r>
          </w:p>
          <w:p w14:paraId="264A6F6A"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elektrycznie sterowane szyby w części załogowej</w:t>
            </w:r>
          </w:p>
          <w:p w14:paraId="10A101A3"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elektrycznie sterowane lusterka główne  po stronie kierowcy i dowódcy</w:t>
            </w:r>
          </w:p>
          <w:p w14:paraId="0BC892AD" w14:textId="77777777" w:rsidR="00852BF1" w:rsidRPr="00CD5862" w:rsidRDefault="00852BF1" w:rsidP="00852BF1">
            <w:pPr>
              <w:pStyle w:val="Tekstpodstawowy"/>
              <w:numPr>
                <w:ilvl w:val="0"/>
                <w:numId w:val="3"/>
              </w:numPr>
              <w:jc w:val="left"/>
              <w:rPr>
                <w:rFonts w:asciiTheme="minorHAnsi" w:hAnsiTheme="minorHAnsi" w:cstheme="minorHAnsi"/>
                <w:sz w:val="22"/>
                <w:szCs w:val="22"/>
              </w:rPr>
            </w:pPr>
            <w:r w:rsidRPr="00CD5862">
              <w:rPr>
                <w:rFonts w:asciiTheme="minorHAnsi" w:hAnsiTheme="minorHAnsi" w:cstheme="minorHAnsi"/>
                <w:sz w:val="22"/>
                <w:szCs w:val="22"/>
              </w:rPr>
              <w:t xml:space="preserve">listwy z oświetleniem typu LED umieszczone obustronnie, </w:t>
            </w:r>
            <w:r w:rsidRPr="00CD5862">
              <w:rPr>
                <w:rFonts w:asciiTheme="minorHAnsi" w:hAnsiTheme="minorHAnsi" w:cstheme="minorHAnsi"/>
                <w:bCs/>
                <w:sz w:val="22"/>
                <w:szCs w:val="22"/>
              </w:rPr>
              <w:t>nad drzwiami</w:t>
            </w:r>
            <w:r w:rsidRPr="00CD5862">
              <w:rPr>
                <w:rFonts w:asciiTheme="minorHAnsi" w:hAnsiTheme="minorHAnsi" w:cstheme="minorHAnsi"/>
                <w:sz w:val="22"/>
                <w:szCs w:val="22"/>
              </w:rPr>
              <w:t xml:space="preserve"> wejściowymi i wyjściowymi do kabiny załogi</w:t>
            </w:r>
          </w:p>
          <w:p w14:paraId="28AF9CC3"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t xml:space="preserve">zamontowane lampy doświetlające, stopnie </w:t>
            </w:r>
            <w:r w:rsidRPr="00CD5862">
              <w:rPr>
                <w:rFonts w:asciiTheme="minorHAnsi" w:hAnsiTheme="minorHAnsi" w:cstheme="minorHAnsi"/>
                <w:bCs/>
                <w:sz w:val="22"/>
                <w:szCs w:val="22"/>
              </w:rPr>
              <w:t>, zamontowane w dolnej części drzwi</w:t>
            </w:r>
          </w:p>
          <w:p w14:paraId="741DBB3B"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t xml:space="preserve">schowek pod siedzeniami w tylnej części kabiny, siedzisko z </w:t>
            </w:r>
            <w:r w:rsidRPr="00CD5862">
              <w:rPr>
                <w:rFonts w:asciiTheme="minorHAnsi" w:hAnsiTheme="minorHAnsi" w:cstheme="minorHAnsi"/>
                <w:spacing w:val="-1"/>
                <w:sz w:val="22"/>
                <w:szCs w:val="22"/>
              </w:rPr>
              <w:t>siłownikiem podtrzymującym je w pozycji otwartej</w:t>
            </w:r>
          </w:p>
          <w:p w14:paraId="33A4B0D5"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pacing w:val="-1"/>
                <w:sz w:val="22"/>
                <w:szCs w:val="22"/>
              </w:rPr>
              <w:t>wywietrznik dachowy</w:t>
            </w:r>
          </w:p>
          <w:p w14:paraId="5020B285"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lastRenderedPageBreak/>
              <w:t xml:space="preserve">fotel dla kierowcy z pneumatyczną regulacją wysokości, oraz ciężaru ciała </w:t>
            </w:r>
          </w:p>
          <w:p w14:paraId="116D7BAD"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sz w:val="22"/>
                <w:szCs w:val="22"/>
              </w:rPr>
              <w:t>fotel dla dowódcy z mechaniczną regulacją wysokości oraz z regulacją odległości całego fotela</w:t>
            </w:r>
            <w:r w:rsidRPr="00CD5862">
              <w:rPr>
                <w:rFonts w:asciiTheme="minorHAnsi" w:hAnsiTheme="minorHAnsi" w:cstheme="minorHAnsi"/>
              </w:rPr>
              <w:t>.</w:t>
            </w:r>
          </w:p>
          <w:p w14:paraId="302E49C8" w14:textId="77777777" w:rsidR="00852BF1" w:rsidRPr="00CD5862" w:rsidRDefault="00852BF1" w:rsidP="00852BF1">
            <w:pPr>
              <w:pStyle w:val="Tekstpodstawowy"/>
              <w:numPr>
                <w:ilvl w:val="0"/>
                <w:numId w:val="3"/>
              </w:numPr>
              <w:jc w:val="left"/>
              <w:rPr>
                <w:rFonts w:asciiTheme="minorHAnsi" w:hAnsiTheme="minorHAnsi" w:cstheme="minorHAnsi"/>
                <w:spacing w:val="-1"/>
                <w:sz w:val="22"/>
                <w:szCs w:val="22"/>
              </w:rPr>
            </w:pPr>
            <w:r w:rsidRPr="00CD5862">
              <w:rPr>
                <w:rFonts w:asciiTheme="minorHAnsi" w:hAnsiTheme="minorHAnsi" w:cstheme="minorHAnsi"/>
                <w:color w:val="000000" w:themeColor="text1"/>
                <w:sz w:val="22"/>
                <w:szCs w:val="22"/>
              </w:rPr>
              <w:t xml:space="preserve">schody do kabiny stałe (nie dopuszcza się schodów otwieranych). </w:t>
            </w:r>
          </w:p>
          <w:p w14:paraId="7AD13E64" w14:textId="77777777" w:rsidR="00852BF1" w:rsidRPr="00CD5862" w:rsidRDefault="00852BF1" w:rsidP="00696E98">
            <w:pPr>
              <w:rPr>
                <w:rFonts w:cstheme="minorHAnsi"/>
              </w:rPr>
            </w:pPr>
            <w:r w:rsidRPr="00CD5862">
              <w:rPr>
                <w:rFonts w:cstheme="minorHAnsi"/>
              </w:rPr>
              <w:t>Przestrzeń pomiędzy maksymalnie odsuniętym do tyłu fotelem kierowcy lub dowódcy, a tylną ścianą  kabiny  zespolonej minimum 1450mm.</w:t>
            </w:r>
          </w:p>
          <w:p w14:paraId="48538022" w14:textId="77777777" w:rsidR="00852BF1" w:rsidRPr="00CD5862" w:rsidRDefault="00852BF1" w:rsidP="00696E98">
            <w:pPr>
              <w:rPr>
                <w:rFonts w:cstheme="minorHAnsi"/>
              </w:rPr>
            </w:pPr>
            <w:r w:rsidRPr="00CD5862">
              <w:rPr>
                <w:rFonts w:cstheme="minorHAnsi"/>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4667714B" w14:textId="77777777" w:rsidR="00852BF1" w:rsidRPr="00CD5862" w:rsidRDefault="00852BF1" w:rsidP="00696E98">
            <w:pPr>
              <w:rPr>
                <w:rFonts w:cstheme="minorHAnsi"/>
              </w:rPr>
            </w:pPr>
            <w:r w:rsidRPr="00CD5862">
              <w:rPr>
                <w:rFonts w:cstheme="minorHAnsi"/>
              </w:rPr>
              <w:t>Szafka kabinowa dla załogi, zamontowana pomiędzy przedziałem przednim i tylnym w kabinie zespolonej, wyposażona we wnękę  z podziałem na min 5 części. Szafka musi pomieścić min 4 hełmy strażackie/kamerę termowizyjną itp.</w:t>
            </w:r>
          </w:p>
          <w:p w14:paraId="09721507" w14:textId="77777777" w:rsidR="00740340" w:rsidRPr="00CD5862" w:rsidRDefault="00852BF1" w:rsidP="00696E98">
            <w:pPr>
              <w:autoSpaceDE w:val="0"/>
              <w:autoSpaceDN w:val="0"/>
              <w:adjustRightInd w:val="0"/>
              <w:rPr>
                <w:rFonts w:cstheme="minorHAnsi"/>
                <w:color w:val="000000" w:themeColor="text1"/>
              </w:rPr>
            </w:pPr>
            <w:r w:rsidRPr="00CD5862">
              <w:rPr>
                <w:rFonts w:cstheme="minorHAnsi"/>
                <w:color w:val="000000" w:themeColor="text1"/>
              </w:rPr>
              <w:t xml:space="preserve">Na szafce kabinowej </w:t>
            </w:r>
            <w:r w:rsidR="00587FE2" w:rsidRPr="00CD5862">
              <w:rPr>
                <w:rFonts w:cstheme="minorHAnsi"/>
                <w:color w:val="000000" w:themeColor="text1"/>
              </w:rPr>
              <w:t xml:space="preserve">w przedziale załogi </w:t>
            </w:r>
            <w:r w:rsidRPr="00CD5862">
              <w:rPr>
                <w:rFonts w:cstheme="minorHAnsi"/>
                <w:color w:val="000000" w:themeColor="text1"/>
              </w:rPr>
              <w:t xml:space="preserve">montaż 4 latarek z ładowarkami </w:t>
            </w:r>
            <w:r w:rsidR="00740340" w:rsidRPr="00CD5862">
              <w:rPr>
                <w:rFonts w:cstheme="minorHAnsi"/>
                <w:color w:val="000000" w:themeColor="text1"/>
              </w:rPr>
              <w:t>(latarki z ładowarkami dostarcza zamawiający)</w:t>
            </w:r>
          </w:p>
          <w:p w14:paraId="789D6BA8" w14:textId="77777777" w:rsidR="00852BF1" w:rsidRPr="00CD5862" w:rsidRDefault="00740340" w:rsidP="00587FE2">
            <w:pPr>
              <w:autoSpaceDE w:val="0"/>
              <w:autoSpaceDN w:val="0"/>
              <w:adjustRightInd w:val="0"/>
              <w:rPr>
                <w:rFonts w:cstheme="minorHAnsi"/>
                <w:color w:val="000000" w:themeColor="text1"/>
              </w:rPr>
            </w:pPr>
            <w:r w:rsidRPr="00CD5862">
              <w:rPr>
                <w:rFonts w:cstheme="minorHAnsi"/>
                <w:color w:val="000000" w:themeColor="text1"/>
              </w:rPr>
              <w:t>Na szafce kabinowej</w:t>
            </w:r>
            <w:r w:rsidR="00587FE2" w:rsidRPr="00CD5862">
              <w:rPr>
                <w:rFonts w:cstheme="minorHAnsi"/>
                <w:color w:val="000000" w:themeColor="text1"/>
              </w:rPr>
              <w:t xml:space="preserve"> w przedziale załogi </w:t>
            </w:r>
            <w:r w:rsidRPr="00CD5862">
              <w:rPr>
                <w:rFonts w:cstheme="minorHAnsi"/>
                <w:color w:val="000000" w:themeColor="text1"/>
              </w:rPr>
              <w:t xml:space="preserve"> montaż </w:t>
            </w:r>
            <w:r w:rsidR="00852BF1" w:rsidRPr="00CD5862">
              <w:rPr>
                <w:rFonts w:cstheme="minorHAnsi"/>
                <w:color w:val="000000" w:themeColor="text1"/>
              </w:rPr>
              <w:t xml:space="preserve"> 4</w:t>
            </w:r>
            <w:r w:rsidR="00587FE2" w:rsidRPr="00CD5862">
              <w:rPr>
                <w:rFonts w:cstheme="minorHAnsi"/>
                <w:color w:val="000000" w:themeColor="text1"/>
              </w:rPr>
              <w:t>szt.</w:t>
            </w:r>
            <w:r w:rsidR="00852BF1" w:rsidRPr="00CD5862">
              <w:rPr>
                <w:rFonts w:cstheme="minorHAnsi"/>
                <w:color w:val="000000" w:themeColor="text1"/>
              </w:rPr>
              <w:t xml:space="preserve"> radiotelefonów z ładowarkami z dwoma gniazdami </w:t>
            </w:r>
            <w:r w:rsidR="0051288F" w:rsidRPr="00CD5862">
              <w:rPr>
                <w:rFonts w:cstheme="minorHAnsi"/>
                <w:color w:val="000000" w:themeColor="text1"/>
              </w:rPr>
              <w:t xml:space="preserve">USB i dwoma gniazdami </w:t>
            </w:r>
            <w:r w:rsidR="00852BF1" w:rsidRPr="00CD5862">
              <w:rPr>
                <w:rFonts w:cstheme="minorHAnsi"/>
                <w:color w:val="000000" w:themeColor="text1"/>
              </w:rPr>
              <w:t>do zapalniczek (radiote</w:t>
            </w:r>
            <w:r w:rsidRPr="00CD5862">
              <w:rPr>
                <w:rFonts w:cstheme="minorHAnsi"/>
                <w:color w:val="000000" w:themeColor="text1"/>
              </w:rPr>
              <w:t>lefony z ładowarkami dostarcza Wykonawca</w:t>
            </w:r>
            <w:r w:rsidR="00852BF1" w:rsidRPr="00CD5862">
              <w:rPr>
                <w:rFonts w:cstheme="minorHAnsi"/>
                <w:color w:val="000000" w:themeColor="text1"/>
              </w:rPr>
              <w:t>).</w:t>
            </w:r>
          </w:p>
          <w:p w14:paraId="4A37FC20"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Instalacja elektryczna w kabinie kierowcy wyposażona w  oświetlenie  do czytania mapy dla pozycji dowódcy. </w:t>
            </w:r>
          </w:p>
          <w:p w14:paraId="60D02746" w14:textId="77777777" w:rsidR="00852BF1" w:rsidRPr="00CD5862" w:rsidRDefault="00852BF1" w:rsidP="00696E98">
            <w:pPr>
              <w:pStyle w:val="Default"/>
              <w:rPr>
                <w:rFonts w:asciiTheme="minorHAnsi" w:hAnsiTheme="minorHAnsi" w:cstheme="minorHAnsi"/>
                <w:color w:val="auto"/>
                <w:sz w:val="22"/>
                <w:szCs w:val="22"/>
              </w:rPr>
            </w:pPr>
          </w:p>
          <w:p w14:paraId="2C7F857E" w14:textId="77777777" w:rsidR="00852BF1" w:rsidRPr="00CD5862" w:rsidRDefault="00852BF1" w:rsidP="00696E98">
            <w:pPr>
              <w:rPr>
                <w:rFonts w:cstheme="minorHAnsi"/>
                <w:b/>
                <w:bCs/>
                <w:color w:val="FF0000"/>
                <w:sz w:val="28"/>
                <w:szCs w:val="28"/>
              </w:rPr>
            </w:pPr>
            <w:r w:rsidRPr="00CD5862">
              <w:rPr>
                <w:rFonts w:cstheme="minorHAnsi"/>
                <w:color w:val="000000" w:themeColor="text1"/>
              </w:rPr>
              <w:t>Przestrzeń pomiędzy kabiną, a nadwoziem pojazdu, zabudowana poprzez aerodynamiczne owiewki.</w:t>
            </w:r>
          </w:p>
        </w:tc>
        <w:tc>
          <w:tcPr>
            <w:tcW w:w="4529" w:type="dxa"/>
          </w:tcPr>
          <w:p w14:paraId="3330FD2E" w14:textId="77777777" w:rsidR="00852BF1" w:rsidRPr="00CD5862" w:rsidRDefault="00852BF1" w:rsidP="00696E98">
            <w:pPr>
              <w:jc w:val="center"/>
              <w:rPr>
                <w:rFonts w:cstheme="minorHAnsi"/>
                <w:b/>
                <w:bCs/>
                <w:color w:val="FF0000"/>
                <w:sz w:val="28"/>
                <w:szCs w:val="28"/>
              </w:rPr>
            </w:pPr>
          </w:p>
        </w:tc>
      </w:tr>
      <w:tr w:rsidR="00852BF1" w:rsidRPr="00CD5862" w14:paraId="6607D72A" w14:textId="77777777" w:rsidTr="00E2597F">
        <w:tc>
          <w:tcPr>
            <w:tcW w:w="751" w:type="dxa"/>
          </w:tcPr>
          <w:p w14:paraId="7B2127AA" w14:textId="77777777" w:rsidR="00852BF1" w:rsidRPr="00CD5862" w:rsidRDefault="00852BF1" w:rsidP="00696E98">
            <w:pPr>
              <w:jc w:val="center"/>
              <w:rPr>
                <w:rFonts w:cstheme="minorHAnsi"/>
              </w:rPr>
            </w:pPr>
            <w:r w:rsidRPr="00CD5862">
              <w:rPr>
                <w:rFonts w:cstheme="minorHAnsi"/>
              </w:rPr>
              <w:t>2.9</w:t>
            </w:r>
          </w:p>
        </w:tc>
        <w:tc>
          <w:tcPr>
            <w:tcW w:w="5056" w:type="dxa"/>
          </w:tcPr>
          <w:p w14:paraId="41FB98F9"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6C2857CE" w14:textId="77777777" w:rsidR="00852BF1" w:rsidRPr="00CD5862" w:rsidRDefault="00852BF1" w:rsidP="00696E98">
            <w:pPr>
              <w:pStyle w:val="Default"/>
              <w:rPr>
                <w:rFonts w:asciiTheme="minorHAnsi" w:hAnsiTheme="minorHAnsi" w:cstheme="minorHAnsi"/>
                <w:color w:val="auto"/>
                <w:sz w:val="16"/>
                <w:szCs w:val="16"/>
              </w:rPr>
            </w:pPr>
          </w:p>
          <w:p w14:paraId="62BD6163" w14:textId="77777777" w:rsidR="00852BF1" w:rsidRPr="00CD5862" w:rsidRDefault="00852BF1" w:rsidP="00696E98">
            <w:pPr>
              <w:rPr>
                <w:rFonts w:cstheme="minorHAnsi"/>
              </w:rPr>
            </w:pPr>
            <w:r w:rsidRPr="00CD5862">
              <w:rPr>
                <w:rFonts w:cstheme="minorHAnsi"/>
              </w:rPr>
              <w:t>Dodatkowe urządzenia  zamontowane w kabinie:</w:t>
            </w:r>
          </w:p>
          <w:p w14:paraId="164DEE01" w14:textId="77777777" w:rsidR="00852BF1" w:rsidRPr="00CD5862" w:rsidRDefault="00852BF1" w:rsidP="00852BF1">
            <w:pPr>
              <w:numPr>
                <w:ilvl w:val="0"/>
                <w:numId w:val="1"/>
              </w:numPr>
              <w:spacing w:after="0" w:line="240" w:lineRule="auto"/>
              <w:rPr>
                <w:rFonts w:cstheme="minorHAnsi"/>
              </w:rPr>
            </w:pPr>
            <w:r w:rsidRPr="00CD5862">
              <w:rPr>
                <w:rFonts w:cstheme="minorHAnsi"/>
              </w:rPr>
              <w:t>sygnalizacja otwarcia żaluzji skrytek i podestów, z alarmem świetlnym i słownym</w:t>
            </w:r>
          </w:p>
          <w:p w14:paraId="46B06A70"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bCs/>
                <w:sz w:val="22"/>
                <w:szCs w:val="22"/>
              </w:rPr>
              <w:lastRenderedPageBreak/>
              <w:t>sygnalizacja informująca o wysunięciu masztu,</w:t>
            </w:r>
            <w:r w:rsidRPr="00CD5862">
              <w:rPr>
                <w:rFonts w:asciiTheme="minorHAnsi" w:hAnsiTheme="minorHAnsi" w:cstheme="minorHAnsi"/>
                <w:sz w:val="22"/>
                <w:szCs w:val="22"/>
              </w:rPr>
              <w:t xml:space="preserve"> z alarmem świetlnym i słownym</w:t>
            </w:r>
            <w:r w:rsidRPr="00CD5862">
              <w:rPr>
                <w:rFonts w:asciiTheme="minorHAnsi" w:hAnsiTheme="minorHAnsi" w:cstheme="minorHAnsi"/>
                <w:bCs/>
                <w:sz w:val="22"/>
                <w:szCs w:val="22"/>
              </w:rPr>
              <w:t xml:space="preserve"> </w:t>
            </w:r>
          </w:p>
          <w:p w14:paraId="78F02EDD"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bCs/>
                <w:sz w:val="22"/>
                <w:szCs w:val="22"/>
              </w:rPr>
              <w:t>sygnalizacja załączonego gniazda ładowania-</w:t>
            </w:r>
            <w:r w:rsidRPr="00CD5862">
              <w:rPr>
                <w:rFonts w:asciiTheme="minorHAnsi" w:hAnsiTheme="minorHAnsi" w:cstheme="minorHAnsi"/>
                <w:sz w:val="22"/>
                <w:szCs w:val="22"/>
              </w:rPr>
              <w:t xml:space="preserve"> z alarmem świetlnym i słownym</w:t>
            </w:r>
          </w:p>
          <w:p w14:paraId="3142CEDE"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bCs/>
                <w:sz w:val="22"/>
                <w:szCs w:val="22"/>
              </w:rPr>
              <w:t>sygnalizacja otwartej skrzyni na dachu -</w:t>
            </w:r>
            <w:r w:rsidRPr="00CD5862">
              <w:rPr>
                <w:rFonts w:asciiTheme="minorHAnsi" w:hAnsiTheme="minorHAnsi" w:cstheme="minorHAnsi"/>
                <w:sz w:val="22"/>
                <w:szCs w:val="22"/>
              </w:rPr>
              <w:t xml:space="preserve"> z alarmem świetlnym i słownym</w:t>
            </w:r>
          </w:p>
          <w:p w14:paraId="6B06FAC7" w14:textId="77777777" w:rsidR="00852BF1" w:rsidRPr="00CD5862" w:rsidRDefault="00852BF1" w:rsidP="00852BF1">
            <w:pPr>
              <w:pStyle w:val="Standard"/>
              <w:numPr>
                <w:ilvl w:val="0"/>
                <w:numId w:val="1"/>
              </w:numPr>
              <w:rPr>
                <w:rFonts w:asciiTheme="minorHAnsi" w:hAnsiTheme="minorHAnsi" w:cstheme="minorHAnsi"/>
                <w:bCs/>
                <w:sz w:val="22"/>
                <w:szCs w:val="22"/>
              </w:rPr>
            </w:pPr>
            <w:r w:rsidRPr="00CD5862">
              <w:rPr>
                <w:rFonts w:asciiTheme="minorHAnsi" w:hAnsiTheme="minorHAnsi" w:cstheme="minorHAnsi"/>
                <w:sz w:val="22"/>
                <w:szCs w:val="22"/>
              </w:rPr>
              <w:t xml:space="preserve">zamawiający wymaga alarmu słownego dźwiękowego  treści: „otwarte żaluzje”, „otwarte podesty”,  </w:t>
            </w:r>
            <w:r w:rsidRPr="00CD5862">
              <w:rPr>
                <w:rFonts w:asciiTheme="minorHAnsi" w:hAnsiTheme="minorHAnsi" w:cstheme="minorHAnsi"/>
              </w:rPr>
              <w:t>„</w:t>
            </w:r>
            <w:r w:rsidRPr="00CD5862">
              <w:rPr>
                <w:rFonts w:asciiTheme="minorHAnsi" w:hAnsiTheme="minorHAnsi" w:cstheme="minorHAnsi"/>
                <w:sz w:val="22"/>
                <w:szCs w:val="22"/>
              </w:rPr>
              <w:t>wysunięty maszt”,</w:t>
            </w:r>
            <w:r w:rsidRPr="00CD5862">
              <w:rPr>
                <w:rFonts w:asciiTheme="minorHAnsi" w:hAnsiTheme="minorHAnsi" w:cstheme="minorHAnsi"/>
                <w:bCs/>
                <w:sz w:val="22"/>
                <w:szCs w:val="22"/>
              </w:rPr>
              <w:t xml:space="preserve"> ”otwarta skrzynia”</w:t>
            </w:r>
          </w:p>
          <w:p w14:paraId="05CFA639" w14:textId="77777777" w:rsidR="00852BF1" w:rsidRPr="00CD5862" w:rsidRDefault="00852BF1" w:rsidP="00696E98">
            <w:pPr>
              <w:pStyle w:val="Standard"/>
              <w:ind w:left="360"/>
              <w:rPr>
                <w:rFonts w:asciiTheme="minorHAnsi" w:hAnsiTheme="minorHAnsi" w:cstheme="minorHAnsi"/>
                <w:bCs/>
                <w:sz w:val="22"/>
                <w:szCs w:val="22"/>
              </w:rPr>
            </w:pPr>
            <w:r w:rsidRPr="00CD5862">
              <w:rPr>
                <w:rFonts w:asciiTheme="minorHAnsi" w:hAnsiTheme="minorHAnsi" w:cstheme="minorHAnsi"/>
                <w:bCs/>
                <w:sz w:val="22"/>
                <w:szCs w:val="22"/>
              </w:rPr>
              <w:t xml:space="preserve">Zainstalowany </w:t>
            </w:r>
            <w:r w:rsidRPr="00CD5862">
              <w:rPr>
                <w:rFonts w:asciiTheme="minorHAnsi" w:hAnsiTheme="minorHAnsi" w:cstheme="minorHAnsi"/>
                <w:sz w:val="22"/>
                <w:szCs w:val="22"/>
              </w:rPr>
              <w:t>alarm słowny z opcją włączania i wyłączania</w:t>
            </w:r>
            <w:r w:rsidRPr="00CD5862">
              <w:rPr>
                <w:rFonts w:asciiTheme="minorHAnsi" w:hAnsiTheme="minorHAnsi" w:cstheme="minorHAnsi"/>
                <w:bCs/>
                <w:sz w:val="22"/>
                <w:szCs w:val="22"/>
              </w:rPr>
              <w:t xml:space="preserve"> w zależności od sytuacji w akcji.</w:t>
            </w:r>
          </w:p>
          <w:p w14:paraId="0A288AFD" w14:textId="77777777" w:rsidR="00852BF1" w:rsidRPr="00CD5862" w:rsidRDefault="00852BF1" w:rsidP="00852BF1">
            <w:pPr>
              <w:pStyle w:val="Standard"/>
              <w:numPr>
                <w:ilvl w:val="0"/>
                <w:numId w:val="1"/>
              </w:numPr>
              <w:rPr>
                <w:rFonts w:asciiTheme="minorHAnsi" w:hAnsiTheme="minorHAnsi" w:cstheme="minorHAnsi"/>
                <w:sz w:val="22"/>
                <w:szCs w:val="22"/>
              </w:rPr>
            </w:pPr>
            <w:r w:rsidRPr="00CD5862">
              <w:rPr>
                <w:rFonts w:asciiTheme="minorHAnsi" w:hAnsiTheme="minorHAnsi" w:cstheme="minorHAnsi"/>
                <w:bCs/>
                <w:sz w:val="22"/>
                <w:szCs w:val="22"/>
              </w:rPr>
              <w:t>zainstalowane sygnalizacje i informacje  muszą być skuteczne w przekazywaniu danych świetlnych i słownych</w:t>
            </w:r>
          </w:p>
          <w:p w14:paraId="5068BAD1" w14:textId="77777777" w:rsidR="00852BF1" w:rsidRPr="00CD5862" w:rsidRDefault="00852BF1" w:rsidP="00852BF1">
            <w:pPr>
              <w:pStyle w:val="Standard"/>
              <w:numPr>
                <w:ilvl w:val="0"/>
                <w:numId w:val="1"/>
              </w:numPr>
              <w:rPr>
                <w:rFonts w:asciiTheme="minorHAnsi" w:hAnsiTheme="minorHAnsi" w:cstheme="minorHAnsi"/>
                <w:sz w:val="22"/>
                <w:szCs w:val="22"/>
              </w:rPr>
            </w:pPr>
            <w:r w:rsidRPr="00CD5862">
              <w:rPr>
                <w:rFonts w:asciiTheme="minorHAnsi" w:hAnsiTheme="minorHAnsi" w:cstheme="minorHAnsi"/>
                <w:sz w:val="22"/>
                <w:szCs w:val="22"/>
              </w:rPr>
              <w:t>główny wyłącznik oświetlenia skrytek</w:t>
            </w:r>
          </w:p>
          <w:p w14:paraId="5CD3B286" w14:textId="77777777" w:rsidR="00852BF1" w:rsidRPr="00CD5862" w:rsidRDefault="00852BF1" w:rsidP="00852BF1">
            <w:pPr>
              <w:numPr>
                <w:ilvl w:val="0"/>
                <w:numId w:val="1"/>
              </w:numPr>
              <w:spacing w:after="0" w:line="240" w:lineRule="auto"/>
              <w:rPr>
                <w:rFonts w:cstheme="minorHAnsi"/>
                <w:bCs/>
              </w:rPr>
            </w:pPr>
            <w:r w:rsidRPr="00CD5862">
              <w:rPr>
                <w:rFonts w:cstheme="minorHAnsi"/>
              </w:rPr>
              <w:t xml:space="preserve">sterowanie zraszaczami  </w:t>
            </w:r>
          </w:p>
          <w:p w14:paraId="4074AD46" w14:textId="77777777" w:rsidR="00852BF1" w:rsidRPr="00CD5862" w:rsidRDefault="00852BF1" w:rsidP="00852BF1">
            <w:pPr>
              <w:numPr>
                <w:ilvl w:val="0"/>
                <w:numId w:val="1"/>
              </w:numPr>
              <w:spacing w:after="0" w:line="240" w:lineRule="auto"/>
              <w:rPr>
                <w:rFonts w:cstheme="minorHAnsi"/>
                <w:bCs/>
              </w:rPr>
            </w:pPr>
            <w:r w:rsidRPr="00CD5862">
              <w:rPr>
                <w:rFonts w:cstheme="minorHAnsi"/>
                <w:bCs/>
              </w:rPr>
              <w:t>sterowanie niezależnym ogrzewaniem kabiny i przedziału  pracy autopompy</w:t>
            </w:r>
          </w:p>
          <w:p w14:paraId="5728342A" w14:textId="77777777" w:rsidR="00852BF1" w:rsidRPr="00CD5862" w:rsidRDefault="00852BF1" w:rsidP="00852BF1">
            <w:pPr>
              <w:numPr>
                <w:ilvl w:val="0"/>
                <w:numId w:val="1"/>
              </w:numPr>
              <w:spacing w:after="0" w:line="240" w:lineRule="atLeast"/>
              <w:rPr>
                <w:rFonts w:cstheme="minorHAnsi"/>
              </w:rPr>
            </w:pPr>
            <w:r w:rsidRPr="00CD5862">
              <w:rPr>
                <w:rFonts w:cstheme="minorHAnsi"/>
              </w:rPr>
              <w:t>kontrolka włączenia autopompy</w:t>
            </w:r>
          </w:p>
          <w:p w14:paraId="3C661204"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poziomu wody w zbiorniku</w:t>
            </w:r>
          </w:p>
          <w:p w14:paraId="32CDE65D"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poziomu środka pianotwórczego w zbiorniku</w:t>
            </w:r>
          </w:p>
          <w:p w14:paraId="200B5F7E"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niskiego  ciśnienia</w:t>
            </w:r>
          </w:p>
          <w:p w14:paraId="6F5B3937" w14:textId="77777777" w:rsidR="00852BF1" w:rsidRPr="00CD5862" w:rsidRDefault="00852BF1" w:rsidP="00852BF1">
            <w:pPr>
              <w:numPr>
                <w:ilvl w:val="0"/>
                <w:numId w:val="1"/>
              </w:numPr>
              <w:spacing w:after="0" w:line="240" w:lineRule="atLeast"/>
              <w:rPr>
                <w:rFonts w:cstheme="minorHAnsi"/>
              </w:rPr>
            </w:pPr>
            <w:r w:rsidRPr="00CD5862">
              <w:rPr>
                <w:rFonts w:cstheme="minorHAnsi"/>
              </w:rPr>
              <w:t>wskaźnik  wysokiego  ciśnienia</w:t>
            </w:r>
          </w:p>
        </w:tc>
        <w:tc>
          <w:tcPr>
            <w:tcW w:w="4529" w:type="dxa"/>
          </w:tcPr>
          <w:p w14:paraId="19AEE805" w14:textId="77777777" w:rsidR="00852BF1" w:rsidRPr="00CD5862" w:rsidRDefault="00852BF1" w:rsidP="00696E98">
            <w:pPr>
              <w:jc w:val="center"/>
              <w:rPr>
                <w:rFonts w:cstheme="minorHAnsi"/>
                <w:b/>
                <w:bCs/>
                <w:color w:val="FF0000"/>
                <w:sz w:val="28"/>
                <w:szCs w:val="28"/>
              </w:rPr>
            </w:pPr>
          </w:p>
        </w:tc>
      </w:tr>
      <w:tr w:rsidR="00852BF1" w:rsidRPr="00CD5862" w14:paraId="56DF7C07" w14:textId="77777777" w:rsidTr="00E2597F">
        <w:tc>
          <w:tcPr>
            <w:tcW w:w="751" w:type="dxa"/>
          </w:tcPr>
          <w:p w14:paraId="55D64DCF" w14:textId="77777777" w:rsidR="00852BF1" w:rsidRPr="00CD5862" w:rsidRDefault="00852BF1" w:rsidP="00696E98">
            <w:pPr>
              <w:jc w:val="center"/>
              <w:rPr>
                <w:rFonts w:cstheme="minorHAnsi"/>
              </w:rPr>
            </w:pPr>
            <w:r w:rsidRPr="00CD5862">
              <w:rPr>
                <w:rFonts w:cstheme="minorHAnsi"/>
              </w:rPr>
              <w:t>2.10</w:t>
            </w:r>
          </w:p>
        </w:tc>
        <w:tc>
          <w:tcPr>
            <w:tcW w:w="5056" w:type="dxa"/>
          </w:tcPr>
          <w:p w14:paraId="1973D917" w14:textId="77777777" w:rsidR="00852BF1" w:rsidRPr="00CD5862" w:rsidRDefault="00852BF1" w:rsidP="00696E98">
            <w:pPr>
              <w:rPr>
                <w:rFonts w:cstheme="minorHAnsi"/>
              </w:rPr>
            </w:pPr>
            <w:r w:rsidRPr="00CD5862">
              <w:rPr>
                <w:rFonts w:cstheme="minorHAnsi"/>
              </w:rPr>
              <w:t>Maksymalna wysokość całkowita pojazdu nie może przekroczyć 3200 mm.</w:t>
            </w:r>
          </w:p>
          <w:p w14:paraId="0C5C077F" w14:textId="77777777" w:rsidR="00852BF1" w:rsidRPr="00CD5862" w:rsidRDefault="00852BF1" w:rsidP="00696E98">
            <w:pPr>
              <w:rPr>
                <w:rFonts w:cstheme="minorHAnsi"/>
              </w:rPr>
            </w:pPr>
            <w:r w:rsidRPr="00CD5862">
              <w:rPr>
                <w:rFonts w:cstheme="minorHAnsi"/>
              </w:rPr>
              <w:t>Maksymalna długość całkowita pojazdu nie może przekroczyć 8000 mm.</w:t>
            </w:r>
          </w:p>
          <w:p w14:paraId="41985932" w14:textId="77777777" w:rsidR="00852BF1" w:rsidRPr="00CD5862" w:rsidRDefault="00852BF1" w:rsidP="00696E98">
            <w:pPr>
              <w:rPr>
                <w:rFonts w:cstheme="minorHAnsi"/>
              </w:rPr>
            </w:pPr>
            <w:r w:rsidRPr="00CD5862">
              <w:rPr>
                <w:rFonts w:cstheme="minorHAnsi"/>
              </w:rPr>
              <w:t>Zamawiający dopuszcza pojazd z wpisem na świadectwie dopuszczenia z wyższą wysokością i większą długością, pod warunkiem, że wymagana wysokość i długość zostanie dostosowana do potrzeb Zamawiającego, i będzie  mieścić się w parametrach określonych w SWZ.</w:t>
            </w:r>
          </w:p>
        </w:tc>
        <w:tc>
          <w:tcPr>
            <w:tcW w:w="4529" w:type="dxa"/>
          </w:tcPr>
          <w:p w14:paraId="0CA2A6A3" w14:textId="77777777" w:rsidR="00852BF1" w:rsidRPr="00CD5862" w:rsidRDefault="00852BF1" w:rsidP="00696E98">
            <w:pPr>
              <w:jc w:val="center"/>
              <w:rPr>
                <w:rFonts w:cstheme="minorHAnsi"/>
                <w:b/>
                <w:bCs/>
                <w:color w:val="FF0000"/>
                <w:sz w:val="28"/>
                <w:szCs w:val="28"/>
              </w:rPr>
            </w:pPr>
          </w:p>
        </w:tc>
      </w:tr>
      <w:tr w:rsidR="00852BF1" w:rsidRPr="00CD5862" w14:paraId="54BCA3E2" w14:textId="77777777" w:rsidTr="00E2597F">
        <w:tc>
          <w:tcPr>
            <w:tcW w:w="751" w:type="dxa"/>
          </w:tcPr>
          <w:p w14:paraId="56A5F6F4" w14:textId="77777777" w:rsidR="00852BF1" w:rsidRPr="00CD5862" w:rsidRDefault="00852BF1" w:rsidP="00696E98">
            <w:pPr>
              <w:jc w:val="center"/>
              <w:rPr>
                <w:rFonts w:cstheme="minorHAnsi"/>
              </w:rPr>
            </w:pPr>
            <w:r w:rsidRPr="00CD5862">
              <w:rPr>
                <w:rFonts w:cstheme="minorHAnsi"/>
              </w:rPr>
              <w:t>2.11</w:t>
            </w:r>
          </w:p>
        </w:tc>
        <w:tc>
          <w:tcPr>
            <w:tcW w:w="5056" w:type="dxa"/>
          </w:tcPr>
          <w:p w14:paraId="37FFC363" w14:textId="77777777" w:rsidR="00852BF1" w:rsidRPr="00CD5862" w:rsidRDefault="00852BF1" w:rsidP="00696E98">
            <w:pPr>
              <w:rPr>
                <w:rFonts w:cstheme="minorHAnsi"/>
                <w:b/>
                <w:bCs/>
                <w:color w:val="FF0000"/>
                <w:sz w:val="28"/>
                <w:szCs w:val="28"/>
              </w:rPr>
            </w:pPr>
            <w:r w:rsidRPr="00CD5862">
              <w:rPr>
                <w:rFonts w:cstheme="minorHAnsi"/>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w:t>
            </w:r>
            <w:r w:rsidR="005D1CC7" w:rsidRPr="00CD5862">
              <w:rPr>
                <w:rFonts w:cstheme="minorHAnsi"/>
              </w:rPr>
              <w:t xml:space="preserve"> 8</w:t>
            </w:r>
            <w:r w:rsidRPr="00CD5862">
              <w:rPr>
                <w:rFonts w:cstheme="minorHAnsi"/>
              </w:rPr>
              <w:t xml:space="preserve"> m. Umieszczona po lewej stronie. Ładowarka zamontowana na samochodzie.</w:t>
            </w:r>
          </w:p>
        </w:tc>
        <w:tc>
          <w:tcPr>
            <w:tcW w:w="4529" w:type="dxa"/>
          </w:tcPr>
          <w:p w14:paraId="69F77126" w14:textId="77777777" w:rsidR="00852BF1" w:rsidRPr="00CD5862" w:rsidRDefault="00852BF1" w:rsidP="00696E98">
            <w:pPr>
              <w:jc w:val="center"/>
              <w:rPr>
                <w:rFonts w:cstheme="minorHAnsi"/>
                <w:b/>
                <w:bCs/>
                <w:color w:val="FF0000"/>
                <w:sz w:val="28"/>
                <w:szCs w:val="28"/>
              </w:rPr>
            </w:pPr>
          </w:p>
        </w:tc>
      </w:tr>
      <w:tr w:rsidR="00852BF1" w:rsidRPr="00CD5862" w14:paraId="711581C0" w14:textId="77777777" w:rsidTr="00E2597F">
        <w:tc>
          <w:tcPr>
            <w:tcW w:w="751" w:type="dxa"/>
          </w:tcPr>
          <w:p w14:paraId="63E7F036" w14:textId="77777777" w:rsidR="00852BF1" w:rsidRPr="00CD5862" w:rsidRDefault="00852BF1" w:rsidP="00696E98">
            <w:pPr>
              <w:jc w:val="center"/>
              <w:rPr>
                <w:rFonts w:cstheme="minorHAnsi"/>
              </w:rPr>
            </w:pPr>
            <w:r w:rsidRPr="00CD5862">
              <w:rPr>
                <w:rFonts w:cstheme="minorHAnsi"/>
              </w:rPr>
              <w:t>2.12</w:t>
            </w:r>
          </w:p>
        </w:tc>
        <w:tc>
          <w:tcPr>
            <w:tcW w:w="5056" w:type="dxa"/>
          </w:tcPr>
          <w:p w14:paraId="53F74306" w14:textId="77777777" w:rsidR="00852BF1" w:rsidRPr="00CD5862" w:rsidRDefault="00852BF1" w:rsidP="00696E98">
            <w:pPr>
              <w:rPr>
                <w:rFonts w:cstheme="minorHAnsi"/>
                <w:b/>
                <w:bCs/>
                <w:color w:val="FF0000"/>
                <w:sz w:val="28"/>
                <w:szCs w:val="28"/>
              </w:rPr>
            </w:pPr>
            <w:r w:rsidRPr="00CD5862">
              <w:rPr>
                <w:rFonts w:cstheme="minorHAnsi"/>
              </w:rPr>
              <w:t>Wylot spalin nie może być skierowany na stanowiska obsługi poszczególnych urządzeń pojazdu.</w:t>
            </w:r>
          </w:p>
        </w:tc>
        <w:tc>
          <w:tcPr>
            <w:tcW w:w="4529" w:type="dxa"/>
          </w:tcPr>
          <w:p w14:paraId="4FD31D3D" w14:textId="77777777" w:rsidR="00852BF1" w:rsidRPr="00CD5862" w:rsidRDefault="00852BF1" w:rsidP="00696E98">
            <w:pPr>
              <w:jc w:val="center"/>
              <w:rPr>
                <w:rFonts w:cstheme="minorHAnsi"/>
                <w:b/>
                <w:bCs/>
                <w:color w:val="FF0000"/>
                <w:sz w:val="28"/>
                <w:szCs w:val="28"/>
              </w:rPr>
            </w:pPr>
          </w:p>
        </w:tc>
      </w:tr>
      <w:tr w:rsidR="00852BF1" w:rsidRPr="00CD5862" w14:paraId="2C3DA1DF" w14:textId="77777777" w:rsidTr="00E2597F">
        <w:tc>
          <w:tcPr>
            <w:tcW w:w="751" w:type="dxa"/>
          </w:tcPr>
          <w:p w14:paraId="611FA5B9" w14:textId="77777777" w:rsidR="00852BF1" w:rsidRPr="00CD5862" w:rsidRDefault="00852BF1" w:rsidP="00696E98">
            <w:pPr>
              <w:jc w:val="center"/>
              <w:rPr>
                <w:rFonts w:cstheme="minorHAnsi"/>
              </w:rPr>
            </w:pPr>
            <w:r w:rsidRPr="00CD5862">
              <w:rPr>
                <w:rFonts w:cstheme="minorHAnsi"/>
              </w:rPr>
              <w:t>2.13</w:t>
            </w:r>
          </w:p>
        </w:tc>
        <w:tc>
          <w:tcPr>
            <w:tcW w:w="5056" w:type="dxa"/>
          </w:tcPr>
          <w:p w14:paraId="16259788"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Pojazd wyposażony w standardowe wyposażenie podwozia (2 kliny, klucz do kół, podnośnik hydrauliczny z dźwignią, trójkąt ostrzegawczy, apteczka, gaśnica,  wspornik  zabezpieczenia podnoszonej kabiny, koło zapasowe).</w:t>
            </w:r>
          </w:p>
        </w:tc>
        <w:tc>
          <w:tcPr>
            <w:tcW w:w="4529" w:type="dxa"/>
          </w:tcPr>
          <w:p w14:paraId="3B32F068" w14:textId="77777777" w:rsidR="00852BF1" w:rsidRPr="00CD5862" w:rsidRDefault="00852BF1" w:rsidP="00696E98">
            <w:pPr>
              <w:jc w:val="center"/>
              <w:rPr>
                <w:rFonts w:cstheme="minorHAnsi"/>
                <w:b/>
                <w:bCs/>
                <w:color w:val="FF0000"/>
                <w:sz w:val="28"/>
                <w:szCs w:val="28"/>
              </w:rPr>
            </w:pPr>
          </w:p>
        </w:tc>
      </w:tr>
      <w:tr w:rsidR="00852BF1" w:rsidRPr="00CD5862" w14:paraId="7C15D593" w14:textId="77777777" w:rsidTr="00E2597F">
        <w:tc>
          <w:tcPr>
            <w:tcW w:w="751" w:type="dxa"/>
          </w:tcPr>
          <w:p w14:paraId="5377A48E" w14:textId="77777777" w:rsidR="00852BF1" w:rsidRPr="00CD5862" w:rsidRDefault="00852BF1" w:rsidP="00696E98">
            <w:pPr>
              <w:jc w:val="center"/>
              <w:rPr>
                <w:rFonts w:cstheme="minorHAnsi"/>
              </w:rPr>
            </w:pPr>
            <w:r w:rsidRPr="00CD5862">
              <w:rPr>
                <w:rFonts w:cstheme="minorHAnsi"/>
              </w:rPr>
              <w:lastRenderedPageBreak/>
              <w:t>2.14</w:t>
            </w:r>
          </w:p>
        </w:tc>
        <w:tc>
          <w:tcPr>
            <w:tcW w:w="5056" w:type="dxa"/>
          </w:tcPr>
          <w:p w14:paraId="2FF0AC6F"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Hak holowniczy „</w:t>
            </w:r>
            <w:proofErr w:type="spellStart"/>
            <w:r w:rsidRPr="00CD5862">
              <w:rPr>
                <w:rFonts w:asciiTheme="minorHAnsi" w:hAnsiTheme="minorHAnsi" w:cstheme="minorHAnsi"/>
                <w:sz w:val="22"/>
                <w:szCs w:val="22"/>
              </w:rPr>
              <w:t>paszczowy</w:t>
            </w:r>
            <w:proofErr w:type="spellEnd"/>
            <w:r w:rsidRPr="00CD5862">
              <w:rPr>
                <w:rFonts w:asciiTheme="minorHAnsi" w:hAnsiTheme="minorHAnsi" w:cstheme="minorHAnsi"/>
                <w:sz w:val="22"/>
                <w:szCs w:val="22"/>
              </w:rPr>
              <w:t xml:space="preserve">” wraz z instalacją pneumatyczną i elektryczną do ciągnięcia przyczep </w:t>
            </w:r>
            <w:r w:rsidRPr="00CD5862">
              <w:rPr>
                <w:rFonts w:asciiTheme="minorHAnsi" w:hAnsiTheme="minorHAnsi" w:cstheme="minorHAnsi"/>
                <w:spacing w:val="-3"/>
                <w:sz w:val="22"/>
                <w:szCs w:val="22"/>
              </w:rPr>
              <w:t>o masie min. 9 ton</w:t>
            </w:r>
            <w:r w:rsidRPr="00CD5862">
              <w:rPr>
                <w:rFonts w:asciiTheme="minorHAnsi" w:hAnsiTheme="minorHAnsi" w:cstheme="minorHAnsi"/>
                <w:sz w:val="22"/>
                <w:szCs w:val="22"/>
              </w:rPr>
              <w:t xml:space="preserve">. </w:t>
            </w:r>
          </w:p>
        </w:tc>
        <w:tc>
          <w:tcPr>
            <w:tcW w:w="4529" w:type="dxa"/>
          </w:tcPr>
          <w:p w14:paraId="3F13F7CA" w14:textId="77777777" w:rsidR="00852BF1" w:rsidRPr="00CD5862" w:rsidRDefault="00852BF1" w:rsidP="00696E98">
            <w:pPr>
              <w:jc w:val="center"/>
              <w:rPr>
                <w:rFonts w:cstheme="minorHAnsi"/>
                <w:b/>
                <w:bCs/>
                <w:color w:val="FF0000"/>
                <w:sz w:val="28"/>
                <w:szCs w:val="28"/>
              </w:rPr>
            </w:pPr>
          </w:p>
        </w:tc>
      </w:tr>
      <w:tr w:rsidR="00852BF1" w:rsidRPr="00CD5862" w14:paraId="5C67A137" w14:textId="77777777" w:rsidTr="00E2597F">
        <w:tc>
          <w:tcPr>
            <w:tcW w:w="751" w:type="dxa"/>
          </w:tcPr>
          <w:p w14:paraId="6CAF5665" w14:textId="77777777" w:rsidR="00852BF1" w:rsidRPr="00CD5862" w:rsidRDefault="00852BF1" w:rsidP="00696E98">
            <w:pPr>
              <w:jc w:val="center"/>
              <w:rPr>
                <w:rFonts w:cstheme="minorHAnsi"/>
              </w:rPr>
            </w:pPr>
            <w:r w:rsidRPr="00CD5862">
              <w:rPr>
                <w:rFonts w:cstheme="minorHAnsi"/>
              </w:rPr>
              <w:t>2.15</w:t>
            </w:r>
          </w:p>
        </w:tc>
        <w:tc>
          <w:tcPr>
            <w:tcW w:w="5056" w:type="dxa"/>
          </w:tcPr>
          <w:p w14:paraId="1D925369"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Kolor pojazdu: </w:t>
            </w:r>
          </w:p>
          <w:p w14:paraId="11969A38" w14:textId="77777777" w:rsidR="00852BF1" w:rsidRPr="00CD5862" w:rsidRDefault="00852BF1" w:rsidP="00696E98">
            <w:pPr>
              <w:rPr>
                <w:rFonts w:cstheme="minorHAnsi"/>
              </w:rPr>
            </w:pPr>
            <w:r w:rsidRPr="00CD5862">
              <w:rPr>
                <w:rFonts w:cstheme="minorHAnsi"/>
              </w:rPr>
              <w:t xml:space="preserve">- nadwozie samochodu – RAL 3000,  </w:t>
            </w:r>
          </w:p>
          <w:p w14:paraId="59A71D3A" w14:textId="77777777" w:rsidR="00852BF1" w:rsidRPr="00CD5862" w:rsidRDefault="00852BF1" w:rsidP="00696E98">
            <w:pPr>
              <w:rPr>
                <w:rFonts w:cstheme="minorHAnsi"/>
              </w:rPr>
            </w:pPr>
            <w:r w:rsidRPr="00CD5862">
              <w:rPr>
                <w:rFonts w:cstheme="minorHAnsi"/>
              </w:rPr>
              <w:t xml:space="preserve">- żaluzje skrytek w kolorze naturalnego aluminium, </w:t>
            </w:r>
          </w:p>
          <w:p w14:paraId="7B190D76" w14:textId="77777777" w:rsidR="00852BF1" w:rsidRPr="00CD5862" w:rsidRDefault="00852BF1" w:rsidP="00696E98">
            <w:pPr>
              <w:rPr>
                <w:rFonts w:cstheme="minorHAnsi"/>
                <w:b/>
                <w:bCs/>
                <w:color w:val="FF0000"/>
                <w:sz w:val="28"/>
                <w:szCs w:val="28"/>
              </w:rPr>
            </w:pPr>
            <w:r w:rsidRPr="00CD5862">
              <w:rPr>
                <w:rFonts w:cstheme="minorHAnsi"/>
              </w:rPr>
              <w:t>- błotniki i zderzaki – białe</w:t>
            </w:r>
          </w:p>
        </w:tc>
        <w:tc>
          <w:tcPr>
            <w:tcW w:w="4529" w:type="dxa"/>
          </w:tcPr>
          <w:p w14:paraId="0B266E71" w14:textId="77777777" w:rsidR="00852BF1" w:rsidRPr="00CD5862" w:rsidRDefault="00852BF1" w:rsidP="00696E98">
            <w:pPr>
              <w:jc w:val="center"/>
              <w:rPr>
                <w:rFonts w:cstheme="minorHAnsi"/>
                <w:b/>
                <w:bCs/>
                <w:color w:val="FF0000"/>
                <w:sz w:val="28"/>
                <w:szCs w:val="28"/>
              </w:rPr>
            </w:pPr>
          </w:p>
        </w:tc>
      </w:tr>
      <w:tr w:rsidR="00852BF1" w:rsidRPr="00CD5862" w14:paraId="3C87BCB7" w14:textId="77777777" w:rsidTr="00E2597F">
        <w:tc>
          <w:tcPr>
            <w:tcW w:w="751" w:type="dxa"/>
            <w:shd w:val="clear" w:color="auto" w:fill="B8CCE4" w:themeFill="accent1" w:themeFillTint="66"/>
          </w:tcPr>
          <w:p w14:paraId="0EA0B5B7" w14:textId="77777777" w:rsidR="00852BF1" w:rsidRPr="00CD5862" w:rsidRDefault="00852BF1" w:rsidP="00696E98">
            <w:pPr>
              <w:jc w:val="center"/>
              <w:rPr>
                <w:rFonts w:cstheme="minorHAnsi"/>
                <w:b/>
                <w:bCs/>
              </w:rPr>
            </w:pPr>
            <w:r w:rsidRPr="00CD5862">
              <w:rPr>
                <w:rFonts w:cstheme="minorHAnsi"/>
                <w:b/>
                <w:bCs/>
              </w:rPr>
              <w:t>3</w:t>
            </w:r>
          </w:p>
        </w:tc>
        <w:tc>
          <w:tcPr>
            <w:tcW w:w="5056" w:type="dxa"/>
            <w:shd w:val="clear" w:color="auto" w:fill="B8CCE4" w:themeFill="accent1" w:themeFillTint="66"/>
          </w:tcPr>
          <w:p w14:paraId="4667F530" w14:textId="77777777" w:rsidR="00852BF1" w:rsidRPr="00CD5862" w:rsidRDefault="00852BF1" w:rsidP="00696E98">
            <w:pPr>
              <w:jc w:val="center"/>
              <w:rPr>
                <w:rFonts w:cstheme="minorHAnsi"/>
                <w:b/>
                <w:bCs/>
                <w:color w:val="FF0000"/>
                <w:sz w:val="28"/>
                <w:szCs w:val="28"/>
              </w:rPr>
            </w:pPr>
            <w:r w:rsidRPr="00CD5862">
              <w:rPr>
                <w:rFonts w:cstheme="minorHAnsi"/>
                <w:b/>
                <w:bCs/>
                <w:sz w:val="24"/>
                <w:szCs w:val="24"/>
              </w:rPr>
              <w:t>Zabudowa pożarnicza</w:t>
            </w:r>
          </w:p>
        </w:tc>
        <w:tc>
          <w:tcPr>
            <w:tcW w:w="4529" w:type="dxa"/>
            <w:shd w:val="clear" w:color="auto" w:fill="B8CCE4" w:themeFill="accent1" w:themeFillTint="66"/>
          </w:tcPr>
          <w:p w14:paraId="1D3605C3" w14:textId="303DBE1B" w:rsidR="00852BF1" w:rsidRPr="00CD5862" w:rsidRDefault="00852BF1" w:rsidP="00696E98">
            <w:pPr>
              <w:jc w:val="center"/>
              <w:rPr>
                <w:rFonts w:cstheme="minorHAnsi"/>
                <w:b/>
                <w:bCs/>
                <w:color w:val="FF0000"/>
                <w:sz w:val="28"/>
                <w:szCs w:val="28"/>
              </w:rPr>
            </w:pPr>
            <w:r w:rsidRPr="00CD5862">
              <w:rPr>
                <w:rFonts w:cstheme="minorHAnsi"/>
                <w:b/>
                <w:sz w:val="24"/>
                <w:szCs w:val="24"/>
              </w:rPr>
              <w:t>P</w:t>
            </w:r>
            <w:r w:rsidR="00CD5862" w:rsidRPr="00CD5862">
              <w:rPr>
                <w:rFonts w:cstheme="minorHAnsi"/>
                <w:b/>
                <w:sz w:val="24"/>
                <w:szCs w:val="24"/>
              </w:rPr>
              <w:t>OTWIERDZENIE SPEŁNIENIA WYMAGAŃ</w:t>
            </w:r>
          </w:p>
        </w:tc>
      </w:tr>
      <w:tr w:rsidR="00852BF1" w:rsidRPr="00CD5862" w14:paraId="6D5553EB" w14:textId="77777777" w:rsidTr="00E2597F">
        <w:tc>
          <w:tcPr>
            <w:tcW w:w="751" w:type="dxa"/>
          </w:tcPr>
          <w:p w14:paraId="3E5F9F22" w14:textId="77777777" w:rsidR="00852BF1" w:rsidRPr="00CD5862" w:rsidRDefault="00852BF1" w:rsidP="00696E98">
            <w:pPr>
              <w:jc w:val="center"/>
              <w:rPr>
                <w:rFonts w:cstheme="minorHAnsi"/>
              </w:rPr>
            </w:pPr>
            <w:r w:rsidRPr="00CD5862">
              <w:rPr>
                <w:rFonts w:cstheme="minorHAnsi"/>
              </w:rPr>
              <w:t>3.1</w:t>
            </w:r>
          </w:p>
        </w:tc>
        <w:tc>
          <w:tcPr>
            <w:tcW w:w="5056" w:type="dxa"/>
          </w:tcPr>
          <w:p w14:paraId="7568AF58" w14:textId="77777777" w:rsidR="00852BF1" w:rsidRPr="00CD5862" w:rsidRDefault="00852BF1" w:rsidP="00696E98">
            <w:pPr>
              <w:rPr>
                <w:rFonts w:cstheme="minorHAnsi"/>
              </w:rPr>
            </w:pPr>
            <w:r w:rsidRPr="00CD5862">
              <w:rPr>
                <w:rFonts w:cstheme="minorHAnsi"/>
              </w:rPr>
              <w:t xml:space="preserve">Zabudowa wykonana z materiałów odpornych na korozję. Konstrukcja nadwozia wykonana z konstrukcyjnych profili i paneli aluminiowych anodowanych w technologii skręcania. </w:t>
            </w:r>
          </w:p>
          <w:p w14:paraId="4C1BB48F" w14:textId="77777777" w:rsidR="00852BF1" w:rsidRPr="00CD5862" w:rsidRDefault="00852BF1" w:rsidP="00696E98">
            <w:pPr>
              <w:rPr>
                <w:rFonts w:cstheme="minorHAnsi"/>
              </w:rPr>
            </w:pPr>
            <w:r w:rsidRPr="00CD5862">
              <w:rPr>
                <w:rFonts w:cstheme="minorHAnsi"/>
              </w:rPr>
              <w:t>Rama pośrednia wykonana ze stali nierdzewnej lub stalowa trwale zabezpieczona przed korozją .</w:t>
            </w:r>
          </w:p>
          <w:p w14:paraId="5DEAB9E0" w14:textId="77777777" w:rsidR="00852BF1" w:rsidRPr="00CD5862" w:rsidRDefault="00852BF1" w:rsidP="00696E98">
            <w:pPr>
              <w:rPr>
                <w:rFonts w:cstheme="minorHAnsi"/>
              </w:rPr>
            </w:pPr>
            <w:r w:rsidRPr="00CD5862">
              <w:rPr>
                <w:rFonts w:cstheme="minorHAnsi"/>
              </w:rPr>
              <w:t xml:space="preserve">Poszycie zewnętrzne nadwozia wykonane z aluminium i tworzyw sztucznych/kompozytu. </w:t>
            </w:r>
          </w:p>
        </w:tc>
        <w:tc>
          <w:tcPr>
            <w:tcW w:w="4529" w:type="dxa"/>
          </w:tcPr>
          <w:p w14:paraId="10E99DBF" w14:textId="77777777" w:rsidR="00852BF1" w:rsidRPr="00CD5862" w:rsidRDefault="00852BF1" w:rsidP="00696E98">
            <w:pPr>
              <w:jc w:val="center"/>
              <w:rPr>
                <w:rFonts w:cstheme="minorHAnsi"/>
                <w:b/>
                <w:bCs/>
                <w:color w:val="FF0000"/>
                <w:sz w:val="28"/>
                <w:szCs w:val="28"/>
              </w:rPr>
            </w:pPr>
          </w:p>
        </w:tc>
      </w:tr>
      <w:tr w:rsidR="00852BF1" w:rsidRPr="00CD5862" w14:paraId="6EED270D" w14:textId="77777777" w:rsidTr="00E2597F">
        <w:tc>
          <w:tcPr>
            <w:tcW w:w="751" w:type="dxa"/>
          </w:tcPr>
          <w:p w14:paraId="7D814CA9" w14:textId="77777777" w:rsidR="00852BF1" w:rsidRPr="00CD5862" w:rsidRDefault="00852BF1" w:rsidP="00696E98">
            <w:pPr>
              <w:jc w:val="center"/>
              <w:rPr>
                <w:rFonts w:cstheme="minorHAnsi"/>
              </w:rPr>
            </w:pPr>
            <w:r w:rsidRPr="00CD5862">
              <w:rPr>
                <w:rFonts w:cstheme="minorHAnsi"/>
              </w:rPr>
              <w:t>3.2</w:t>
            </w:r>
          </w:p>
        </w:tc>
        <w:tc>
          <w:tcPr>
            <w:tcW w:w="5056" w:type="dxa"/>
          </w:tcPr>
          <w:p w14:paraId="6466FDFB" w14:textId="77777777" w:rsidR="00852BF1" w:rsidRPr="00CD5862" w:rsidRDefault="00852BF1" w:rsidP="00696E98">
            <w:pPr>
              <w:rPr>
                <w:rFonts w:cstheme="minorHAnsi"/>
              </w:rPr>
            </w:pPr>
            <w:r w:rsidRPr="00CD5862">
              <w:rPr>
                <w:rFonts w:cstheme="minorHAnsi"/>
              </w:rPr>
              <w:t>Drabinka jednoczęściowa aluminiowa, ułatwiająca wejście na dach, umieszczona z tyłu pojazdu po prawej stronie.</w:t>
            </w:r>
          </w:p>
          <w:p w14:paraId="5E2A797F" w14:textId="77777777" w:rsidR="00852BF1" w:rsidRPr="00CD5862" w:rsidRDefault="00852BF1" w:rsidP="00696E98">
            <w:pPr>
              <w:rPr>
                <w:rFonts w:cstheme="minorHAnsi"/>
              </w:rPr>
            </w:pPr>
            <w:r w:rsidRPr="00CD5862">
              <w:rPr>
                <w:rFonts w:cstheme="minorHAnsi"/>
              </w:rPr>
              <w:t>Pozycji robocza drabiny minimum 85</w:t>
            </w:r>
            <w:r w:rsidRPr="00CD5862">
              <w:rPr>
                <w:rFonts w:cstheme="minorHAnsi"/>
                <w:vertAlign w:val="superscript"/>
              </w:rPr>
              <w:t>0</w:t>
            </w:r>
            <w:r w:rsidRPr="00CD5862">
              <w:rPr>
                <w:rFonts w:cstheme="minorHAnsi"/>
              </w:rPr>
              <w:t xml:space="preserve"> pochylenia</w:t>
            </w:r>
          </w:p>
          <w:p w14:paraId="1E83EBE2" w14:textId="77777777" w:rsidR="00852BF1" w:rsidRPr="00CD5862" w:rsidRDefault="00852BF1" w:rsidP="00696E98">
            <w:pPr>
              <w:rPr>
                <w:rFonts w:cstheme="minorHAnsi"/>
              </w:rPr>
            </w:pPr>
            <w:r w:rsidRPr="00CD5862">
              <w:rPr>
                <w:rFonts w:cstheme="minorHAnsi"/>
              </w:rPr>
              <w:t>W górnej części zabudowy, zamontowane poręcze ułatwiające wchodzenie.</w:t>
            </w:r>
          </w:p>
          <w:p w14:paraId="45FD0269" w14:textId="77777777" w:rsidR="00852BF1" w:rsidRPr="00CD5862" w:rsidRDefault="00852BF1" w:rsidP="00696E98">
            <w:pPr>
              <w:rPr>
                <w:rFonts w:cstheme="minorHAnsi"/>
                <w:b/>
                <w:bCs/>
                <w:color w:val="FF0000"/>
                <w:sz w:val="28"/>
                <w:szCs w:val="28"/>
              </w:rPr>
            </w:pPr>
            <w:r w:rsidRPr="00CD5862">
              <w:rPr>
                <w:rFonts w:cstheme="minorHAnsi"/>
              </w:rPr>
              <w:t>Szczeble w wykonaniu antypoślizgowym.</w:t>
            </w:r>
          </w:p>
        </w:tc>
        <w:tc>
          <w:tcPr>
            <w:tcW w:w="4529" w:type="dxa"/>
          </w:tcPr>
          <w:p w14:paraId="165250A9" w14:textId="77777777" w:rsidR="00852BF1" w:rsidRPr="00CD5862" w:rsidRDefault="00852BF1" w:rsidP="00696E98">
            <w:pPr>
              <w:jc w:val="center"/>
              <w:rPr>
                <w:rFonts w:cstheme="minorHAnsi"/>
                <w:b/>
                <w:bCs/>
                <w:color w:val="FF0000"/>
                <w:sz w:val="28"/>
                <w:szCs w:val="28"/>
              </w:rPr>
            </w:pPr>
          </w:p>
        </w:tc>
      </w:tr>
      <w:tr w:rsidR="00852BF1" w:rsidRPr="00CD5862" w14:paraId="7CBB17E7" w14:textId="77777777" w:rsidTr="00E2597F">
        <w:tc>
          <w:tcPr>
            <w:tcW w:w="751" w:type="dxa"/>
          </w:tcPr>
          <w:p w14:paraId="1B001EC0" w14:textId="77777777" w:rsidR="00852BF1" w:rsidRPr="00CD5862" w:rsidRDefault="00852BF1" w:rsidP="00696E98">
            <w:pPr>
              <w:jc w:val="center"/>
              <w:rPr>
                <w:rFonts w:cstheme="minorHAnsi"/>
              </w:rPr>
            </w:pPr>
            <w:r w:rsidRPr="00CD5862">
              <w:rPr>
                <w:rFonts w:cstheme="minorHAnsi"/>
              </w:rPr>
              <w:t>3.3</w:t>
            </w:r>
          </w:p>
        </w:tc>
        <w:tc>
          <w:tcPr>
            <w:tcW w:w="5056" w:type="dxa"/>
          </w:tcPr>
          <w:p w14:paraId="6EA87D7F" w14:textId="77777777" w:rsidR="00852BF1" w:rsidRPr="00CD5862" w:rsidRDefault="00852BF1" w:rsidP="00696E98">
            <w:pPr>
              <w:rPr>
                <w:rFonts w:cstheme="minorHAnsi"/>
              </w:rPr>
            </w:pPr>
            <w:r w:rsidRPr="00CD5862">
              <w:rPr>
                <w:rFonts w:cstheme="minorHAnsi"/>
              </w:rPr>
              <w:t xml:space="preserve">Przedziały sprzętowe w układzie 3+3+1 zamykane żaluzjami wodo i pyłoszczelnymi wspomaganymi systemem sprężynowym, i zabezpieczającym przed samoczynnym zamykaniem, wykonane z materiałów odpornych na korozję, Wszystkie żaluzje wyposażone w zamknięcie typu rurkowego dodatkowo zamykane na klucz, jeden klucz powinien pasować do wszystkich zamków. </w:t>
            </w:r>
          </w:p>
          <w:p w14:paraId="50E3517E" w14:textId="77777777" w:rsidR="00852BF1" w:rsidRPr="00CD5862" w:rsidRDefault="00852BF1" w:rsidP="00696E98">
            <w:pPr>
              <w:rPr>
                <w:rFonts w:cstheme="minorHAnsi"/>
              </w:rPr>
            </w:pPr>
            <w:r w:rsidRPr="00CD5862">
              <w:rPr>
                <w:rFonts w:cstheme="minorHAnsi"/>
              </w:rPr>
              <w:t>Żaluzje powinny posiadać taśmy ułatwiające zamykanie z pozycji ziemi.</w:t>
            </w:r>
          </w:p>
          <w:p w14:paraId="3BBA3F64" w14:textId="77777777" w:rsidR="00852BF1" w:rsidRPr="00CD5862" w:rsidRDefault="00852BF1" w:rsidP="00696E98">
            <w:pPr>
              <w:rPr>
                <w:rFonts w:cstheme="minorHAnsi"/>
                <w:b/>
                <w:bCs/>
                <w:color w:val="FF0000"/>
                <w:sz w:val="28"/>
                <w:szCs w:val="28"/>
              </w:rPr>
            </w:pPr>
            <w:r w:rsidRPr="00CD5862">
              <w:rPr>
                <w:rFonts w:cstheme="minorHAnsi"/>
              </w:rPr>
              <w:t>W kabinie sygnalizacja otwarcia żaluzji skrytek i podestów, z alarmem świetlnym oraz słownym „otwarte żaluzje” „otwarte podesty”.</w:t>
            </w:r>
          </w:p>
        </w:tc>
        <w:tc>
          <w:tcPr>
            <w:tcW w:w="4529" w:type="dxa"/>
          </w:tcPr>
          <w:p w14:paraId="731EB964" w14:textId="77777777" w:rsidR="00852BF1" w:rsidRPr="00CD5862" w:rsidRDefault="00852BF1" w:rsidP="00696E98">
            <w:pPr>
              <w:jc w:val="center"/>
              <w:rPr>
                <w:rFonts w:cstheme="minorHAnsi"/>
                <w:b/>
                <w:bCs/>
                <w:color w:val="FF0000"/>
                <w:sz w:val="28"/>
                <w:szCs w:val="28"/>
              </w:rPr>
            </w:pPr>
          </w:p>
        </w:tc>
      </w:tr>
      <w:tr w:rsidR="00852BF1" w:rsidRPr="00CD5862" w14:paraId="11C878A1" w14:textId="77777777" w:rsidTr="00E2597F">
        <w:tc>
          <w:tcPr>
            <w:tcW w:w="751" w:type="dxa"/>
          </w:tcPr>
          <w:p w14:paraId="3090EC62" w14:textId="77777777" w:rsidR="00852BF1" w:rsidRPr="00CD5862" w:rsidRDefault="00852BF1" w:rsidP="00696E98">
            <w:pPr>
              <w:jc w:val="center"/>
              <w:rPr>
                <w:rFonts w:cstheme="minorHAnsi"/>
              </w:rPr>
            </w:pPr>
            <w:r w:rsidRPr="00CD5862">
              <w:rPr>
                <w:rFonts w:cstheme="minorHAnsi"/>
              </w:rPr>
              <w:t>3.4</w:t>
            </w:r>
          </w:p>
        </w:tc>
        <w:tc>
          <w:tcPr>
            <w:tcW w:w="5056" w:type="dxa"/>
          </w:tcPr>
          <w:p w14:paraId="42C941FE" w14:textId="77777777" w:rsidR="00852BF1" w:rsidRPr="00CD5862" w:rsidRDefault="00852BF1" w:rsidP="00696E98">
            <w:pPr>
              <w:rPr>
                <w:rFonts w:cstheme="minorHAnsi"/>
                <w:b/>
                <w:bCs/>
                <w:color w:val="FF0000"/>
                <w:sz w:val="28"/>
                <w:szCs w:val="28"/>
              </w:rPr>
            </w:pPr>
            <w:r w:rsidRPr="00CD5862">
              <w:rPr>
                <w:rFonts w:cstheme="minorHAnsi"/>
              </w:rPr>
              <w:t>Uchwyty, klamki wszystkich urządzeń pojazdu, drzwi żaluzjowych, szuflad, podestów i tac muszą być tak skonstruowane, aby możliwa była ich obsługa w rękawicach.</w:t>
            </w:r>
          </w:p>
        </w:tc>
        <w:tc>
          <w:tcPr>
            <w:tcW w:w="4529" w:type="dxa"/>
          </w:tcPr>
          <w:p w14:paraId="3DF597AC" w14:textId="77777777" w:rsidR="00852BF1" w:rsidRPr="00CD5862" w:rsidRDefault="00852BF1" w:rsidP="00696E98">
            <w:pPr>
              <w:jc w:val="center"/>
              <w:rPr>
                <w:rFonts w:cstheme="minorHAnsi"/>
                <w:b/>
                <w:bCs/>
                <w:color w:val="FF0000"/>
                <w:sz w:val="28"/>
                <w:szCs w:val="28"/>
              </w:rPr>
            </w:pPr>
          </w:p>
        </w:tc>
      </w:tr>
      <w:tr w:rsidR="00852BF1" w:rsidRPr="00CD5862" w14:paraId="44F90AE7" w14:textId="77777777" w:rsidTr="00E2597F">
        <w:tc>
          <w:tcPr>
            <w:tcW w:w="751" w:type="dxa"/>
          </w:tcPr>
          <w:p w14:paraId="52C8757B" w14:textId="77777777" w:rsidR="00852BF1" w:rsidRPr="00CD5862" w:rsidRDefault="00852BF1" w:rsidP="00696E98">
            <w:pPr>
              <w:jc w:val="center"/>
              <w:rPr>
                <w:rFonts w:cstheme="minorHAnsi"/>
              </w:rPr>
            </w:pPr>
            <w:r w:rsidRPr="00CD5862">
              <w:rPr>
                <w:rFonts w:cstheme="minorHAnsi"/>
              </w:rPr>
              <w:t>3.5</w:t>
            </w:r>
          </w:p>
        </w:tc>
        <w:tc>
          <w:tcPr>
            <w:tcW w:w="5056" w:type="dxa"/>
          </w:tcPr>
          <w:p w14:paraId="6F4FC3FA" w14:textId="77777777" w:rsidR="00852BF1" w:rsidRPr="00CD5862" w:rsidRDefault="00852BF1" w:rsidP="00696E98">
            <w:pPr>
              <w:pStyle w:val="Default"/>
              <w:jc w:val="both"/>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Przedziały sprzętowe w tym przedział autopompy muszą być wyposażone w oświetlenie wewnętrze, listwy - LED, umieszczone pionowo po obu stronach, </w:t>
            </w:r>
            <w:r w:rsidRPr="00CD5862">
              <w:rPr>
                <w:rFonts w:asciiTheme="minorHAnsi" w:hAnsiTheme="minorHAnsi" w:cstheme="minorHAnsi"/>
                <w:sz w:val="22"/>
                <w:szCs w:val="22"/>
              </w:rPr>
              <w:t>wewnątrz</w:t>
            </w:r>
            <w:r w:rsidRPr="00CD5862">
              <w:rPr>
                <w:rFonts w:asciiTheme="minorHAnsi" w:hAnsiTheme="minorHAnsi" w:cstheme="minorHAnsi"/>
                <w:color w:val="auto"/>
                <w:sz w:val="22"/>
                <w:szCs w:val="22"/>
              </w:rPr>
              <w:t xml:space="preserve"> każdego schowka, przy prowadnicy żaluzji, włączane automatycznie po otwarciu  skrytki. </w:t>
            </w:r>
          </w:p>
          <w:p w14:paraId="621E34EB" w14:textId="77777777" w:rsidR="00852BF1" w:rsidRPr="00CD5862" w:rsidRDefault="00852BF1" w:rsidP="00696E98">
            <w:pPr>
              <w:pStyle w:val="Tekstpodstawowy"/>
              <w:rPr>
                <w:rFonts w:asciiTheme="minorHAnsi" w:hAnsiTheme="minorHAnsi" w:cstheme="minorHAnsi"/>
                <w:sz w:val="22"/>
                <w:szCs w:val="22"/>
              </w:rPr>
            </w:pPr>
            <w:r w:rsidRPr="00CD5862">
              <w:rPr>
                <w:rFonts w:asciiTheme="minorHAnsi" w:hAnsiTheme="minorHAnsi" w:cstheme="minorHAnsi"/>
                <w:sz w:val="22"/>
                <w:szCs w:val="22"/>
              </w:rPr>
              <w:lastRenderedPageBreak/>
              <w:t>Pojazd posiada oświetlenie pola pracy wokół samochodu składające się z:</w:t>
            </w:r>
          </w:p>
          <w:p w14:paraId="3BE1192D" w14:textId="77777777" w:rsidR="00852BF1" w:rsidRPr="00CD5862" w:rsidRDefault="00852BF1" w:rsidP="00696E98">
            <w:pPr>
              <w:pStyle w:val="Tekstpodstawowy"/>
              <w:rPr>
                <w:rFonts w:asciiTheme="minorHAnsi" w:hAnsiTheme="minorHAnsi" w:cstheme="minorHAnsi"/>
                <w:sz w:val="22"/>
                <w:szCs w:val="22"/>
              </w:rPr>
            </w:pPr>
            <w:r w:rsidRPr="00CD5862">
              <w:rPr>
                <w:rFonts w:asciiTheme="minorHAnsi" w:hAnsiTheme="minorHAnsi" w:cstheme="minorHAnsi"/>
                <w:bCs/>
                <w:sz w:val="22"/>
                <w:szCs w:val="22"/>
              </w:rPr>
              <w:t>listew LED,</w:t>
            </w:r>
            <w:r w:rsidRPr="00CD5862">
              <w:rPr>
                <w:rFonts w:asciiTheme="minorHAnsi" w:hAnsiTheme="minorHAnsi" w:cstheme="minorHAnsi"/>
                <w:sz w:val="22"/>
                <w:szCs w:val="22"/>
              </w:rPr>
              <w:t xml:space="preserve"> zamontowanych w profilu aluminiowym nad żaluzjami na całej długości nadwozia, do oświetlenia bocznego z obu stron  nadwozia i oświetlenia podestów, zapewniające bezpieczeństwo obsługi, oraz </w:t>
            </w:r>
            <w:r w:rsidRPr="00CD5862">
              <w:rPr>
                <w:rFonts w:asciiTheme="minorHAnsi" w:hAnsiTheme="minorHAnsi" w:cstheme="minorHAnsi"/>
                <w:bCs/>
                <w:sz w:val="22"/>
                <w:szCs w:val="22"/>
              </w:rPr>
              <w:t>dodatkowych lamp</w:t>
            </w:r>
            <w:r w:rsidRPr="00CD5862">
              <w:rPr>
                <w:rFonts w:asciiTheme="minorHAnsi" w:hAnsiTheme="minorHAnsi" w:cstheme="minorHAnsi"/>
                <w:sz w:val="22"/>
                <w:szCs w:val="22"/>
              </w:rPr>
              <w:t xml:space="preserve"> bocznych do oświetlenia dalszego pola pracy,</w:t>
            </w:r>
          </w:p>
          <w:p w14:paraId="458FAC36" w14:textId="77777777" w:rsidR="00852BF1" w:rsidRPr="00CD5862" w:rsidRDefault="00852BF1" w:rsidP="00696E98">
            <w:pPr>
              <w:pStyle w:val="Tekstpodstawowy"/>
              <w:rPr>
                <w:rFonts w:asciiTheme="minorHAnsi" w:hAnsiTheme="minorHAnsi" w:cstheme="minorHAnsi"/>
                <w:sz w:val="22"/>
                <w:szCs w:val="22"/>
              </w:rPr>
            </w:pPr>
            <w:r w:rsidRPr="00CD5862">
              <w:rPr>
                <w:rFonts w:asciiTheme="minorHAnsi" w:hAnsiTheme="minorHAnsi" w:cstheme="minorHAnsi"/>
                <w:sz w:val="22"/>
                <w:szCs w:val="22"/>
              </w:rPr>
              <w:t>Załączanie oświetlenia zewnętrznego musi być możliwe, z kabiny kierowcy i  z przedziału autopompy.</w:t>
            </w:r>
          </w:p>
          <w:p w14:paraId="33CE7DCB" w14:textId="77777777" w:rsidR="00852BF1" w:rsidRPr="00CD5862" w:rsidRDefault="00852BF1" w:rsidP="00696E98">
            <w:pPr>
              <w:pStyle w:val="Tekstpodstawowy"/>
              <w:ind w:right="-57"/>
              <w:rPr>
                <w:rFonts w:asciiTheme="minorHAnsi" w:hAnsiTheme="minorHAnsi" w:cstheme="minorHAnsi"/>
                <w:b/>
                <w:bCs/>
                <w:color w:val="FF0000"/>
                <w:sz w:val="22"/>
                <w:szCs w:val="22"/>
              </w:rPr>
            </w:pPr>
            <w:r w:rsidRPr="00CD5862">
              <w:rPr>
                <w:rFonts w:asciiTheme="minorHAnsi" w:hAnsiTheme="minorHAnsi" w:cstheme="minorHAnsi"/>
                <w:sz w:val="22"/>
                <w:szCs w:val="22"/>
              </w:rPr>
              <w:t xml:space="preserve">Całość oświetlenia zewnętrznego musi załączyć się automatycznie po załączeniu biegu wstecznego, Z tyłu pojazdu w dolnej części po obu stronach pojazdu zamontowane </w:t>
            </w:r>
            <w:proofErr w:type="spellStart"/>
            <w:r w:rsidRPr="00CD5862">
              <w:rPr>
                <w:rFonts w:asciiTheme="minorHAnsi" w:hAnsiTheme="minorHAnsi" w:cstheme="minorHAnsi"/>
                <w:sz w:val="22"/>
                <w:szCs w:val="22"/>
              </w:rPr>
              <w:t>obrysówki</w:t>
            </w:r>
            <w:proofErr w:type="spellEnd"/>
            <w:r w:rsidRPr="00CD5862">
              <w:rPr>
                <w:rFonts w:asciiTheme="minorHAnsi" w:hAnsiTheme="minorHAnsi" w:cstheme="minorHAnsi"/>
                <w:sz w:val="22"/>
                <w:szCs w:val="22"/>
              </w:rPr>
              <w:t xml:space="preserve"> LED widoczne w lusterkach wstecznych kierowcy.</w:t>
            </w:r>
          </w:p>
        </w:tc>
        <w:tc>
          <w:tcPr>
            <w:tcW w:w="4529" w:type="dxa"/>
          </w:tcPr>
          <w:p w14:paraId="13BC96FC" w14:textId="77777777" w:rsidR="00852BF1" w:rsidRPr="00CD5862" w:rsidRDefault="00852BF1" w:rsidP="00696E98">
            <w:pPr>
              <w:jc w:val="center"/>
              <w:rPr>
                <w:rFonts w:cstheme="minorHAnsi"/>
                <w:b/>
                <w:bCs/>
                <w:color w:val="FF0000"/>
                <w:sz w:val="28"/>
                <w:szCs w:val="28"/>
              </w:rPr>
            </w:pPr>
          </w:p>
        </w:tc>
      </w:tr>
      <w:tr w:rsidR="00852BF1" w:rsidRPr="00CD5862" w14:paraId="35A0C380" w14:textId="77777777" w:rsidTr="00E2597F">
        <w:tc>
          <w:tcPr>
            <w:tcW w:w="751" w:type="dxa"/>
          </w:tcPr>
          <w:p w14:paraId="21241317" w14:textId="77777777" w:rsidR="00852BF1" w:rsidRPr="00CD5862" w:rsidRDefault="00852BF1" w:rsidP="00696E98">
            <w:pPr>
              <w:jc w:val="center"/>
              <w:rPr>
                <w:rFonts w:cstheme="minorHAnsi"/>
              </w:rPr>
            </w:pPr>
            <w:r w:rsidRPr="00CD5862">
              <w:rPr>
                <w:rFonts w:cstheme="minorHAnsi"/>
              </w:rPr>
              <w:t>3.7</w:t>
            </w:r>
          </w:p>
        </w:tc>
        <w:tc>
          <w:tcPr>
            <w:tcW w:w="5056" w:type="dxa"/>
          </w:tcPr>
          <w:p w14:paraId="7FFD24A8"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CD5862">
              <w:rPr>
                <w:rFonts w:asciiTheme="minorHAnsi" w:hAnsiTheme="minorHAnsi" w:cstheme="minorHAnsi"/>
                <w:color w:val="auto"/>
              </w:rPr>
              <w:t xml:space="preserve"> </w:t>
            </w:r>
            <w:r w:rsidRPr="00CD5862">
              <w:rPr>
                <w:rFonts w:asciiTheme="minorHAnsi" w:hAnsiTheme="minorHAnsi" w:cstheme="minorHAnsi"/>
                <w:color w:val="auto"/>
                <w:sz w:val="22"/>
                <w:szCs w:val="22"/>
              </w:rPr>
              <w:t xml:space="preserve">alarmem świetlnym oraz słownym „otwarte podesty”.  </w:t>
            </w:r>
          </w:p>
          <w:p w14:paraId="2D742FED" w14:textId="77777777" w:rsidR="00852BF1" w:rsidRPr="00CD5862" w:rsidRDefault="00852BF1" w:rsidP="00696E98">
            <w:pPr>
              <w:pStyle w:val="Default"/>
              <w:rPr>
                <w:rFonts w:asciiTheme="minorHAnsi" w:hAnsiTheme="minorHAnsi" w:cstheme="minorHAnsi"/>
                <w:color w:val="auto"/>
                <w:sz w:val="16"/>
                <w:szCs w:val="16"/>
              </w:rPr>
            </w:pPr>
          </w:p>
          <w:p w14:paraId="5D5F6A57" w14:textId="77777777" w:rsidR="00852BF1" w:rsidRPr="00CD5862" w:rsidRDefault="00852BF1" w:rsidP="00696E98">
            <w:pPr>
              <w:tabs>
                <w:tab w:val="left" w:pos="312"/>
                <w:tab w:val="left" w:pos="921"/>
                <w:tab w:val="left" w:pos="6513"/>
                <w:tab w:val="left" w:pos="8543"/>
                <w:tab w:val="left" w:pos="14730"/>
              </w:tabs>
              <w:spacing w:line="240" w:lineRule="atLeast"/>
              <w:rPr>
                <w:rFonts w:cstheme="minorHAnsi"/>
              </w:rPr>
            </w:pPr>
            <w:r w:rsidRPr="00CD5862">
              <w:rPr>
                <w:rFonts w:cstheme="minorHAnsi"/>
              </w:rPr>
              <w:t>-Dodatkowo wymagane podesty ze wspomaganym systemem teleskopowym na całej długości zabudowy pod wszystkimi schowkami bocznymi zabudowy, w tym nad kołami tylnymi.</w:t>
            </w:r>
          </w:p>
          <w:p w14:paraId="307F843E" w14:textId="77777777" w:rsidR="00852BF1" w:rsidRPr="00CD5862" w:rsidRDefault="00852BF1" w:rsidP="00696E98">
            <w:pPr>
              <w:pStyle w:val="Default"/>
              <w:rPr>
                <w:rFonts w:asciiTheme="minorHAnsi" w:hAnsiTheme="minorHAnsi" w:cstheme="minorHAnsi"/>
                <w:color w:val="000000" w:themeColor="text1"/>
                <w:sz w:val="22"/>
                <w:szCs w:val="22"/>
              </w:rPr>
            </w:pPr>
            <w:r w:rsidRPr="00CD5862">
              <w:rPr>
                <w:rFonts w:asciiTheme="minorHAnsi" w:hAnsiTheme="minorHAnsi" w:cstheme="minorHAnsi"/>
                <w:color w:val="000000" w:themeColor="text1"/>
                <w:sz w:val="22"/>
                <w:szCs w:val="22"/>
              </w:rPr>
              <w:t>-Wszystkie podesty boczne, wyposażone w oświetlenie ostrzegawcze - migające, żółte lub  pomarańczowe, umieszczone na bokach każdego podestu, załączane automatycznie po otwarciu podestu.</w:t>
            </w:r>
          </w:p>
          <w:p w14:paraId="270102EF" w14:textId="77777777" w:rsidR="00852BF1" w:rsidRPr="00CD5862" w:rsidRDefault="00852BF1" w:rsidP="00696E98">
            <w:pPr>
              <w:pStyle w:val="Default"/>
              <w:rPr>
                <w:rFonts w:asciiTheme="minorHAnsi" w:hAnsiTheme="minorHAnsi" w:cstheme="minorHAnsi"/>
                <w:color w:val="000000" w:themeColor="text1"/>
                <w:sz w:val="16"/>
                <w:szCs w:val="16"/>
              </w:rPr>
            </w:pPr>
          </w:p>
          <w:p w14:paraId="6CDA5E71" w14:textId="77777777" w:rsidR="00852BF1" w:rsidRPr="00CD5862" w:rsidRDefault="00852BF1" w:rsidP="00696E98">
            <w:pPr>
              <w:rPr>
                <w:rFonts w:cstheme="minorHAnsi"/>
                <w:b/>
                <w:bCs/>
                <w:color w:val="FF0000"/>
                <w:sz w:val="28"/>
                <w:szCs w:val="28"/>
              </w:rPr>
            </w:pPr>
            <w:r w:rsidRPr="00CD5862">
              <w:rPr>
                <w:rFonts w:cstheme="minorHAnsi"/>
              </w:rPr>
              <w:t>Dolne podesty odchylane, powinny być blokowane po zamknięciu przez opuszczone żaluzje, uniemożliwiające otwarcie podczas jazdy</w:t>
            </w:r>
            <w:r w:rsidRPr="00CD5862">
              <w:rPr>
                <w:rFonts w:cstheme="minorHAnsi"/>
                <w:b/>
                <w:bCs/>
              </w:rPr>
              <w:t xml:space="preserve">. </w:t>
            </w:r>
            <w:r w:rsidRPr="00CD5862">
              <w:rPr>
                <w:rFonts w:cstheme="minorHAnsi"/>
              </w:rPr>
              <w:t xml:space="preserve"> </w:t>
            </w:r>
          </w:p>
        </w:tc>
        <w:tc>
          <w:tcPr>
            <w:tcW w:w="4529" w:type="dxa"/>
          </w:tcPr>
          <w:p w14:paraId="10660A2B" w14:textId="77777777" w:rsidR="00852BF1" w:rsidRPr="00CD5862" w:rsidRDefault="00852BF1" w:rsidP="00696E98">
            <w:pPr>
              <w:jc w:val="center"/>
              <w:rPr>
                <w:rFonts w:cstheme="minorHAnsi"/>
                <w:b/>
                <w:bCs/>
                <w:color w:val="FF0000"/>
                <w:sz w:val="28"/>
                <w:szCs w:val="28"/>
              </w:rPr>
            </w:pPr>
          </w:p>
        </w:tc>
      </w:tr>
      <w:tr w:rsidR="00852BF1" w:rsidRPr="00CD5862" w14:paraId="4FEE1020" w14:textId="77777777" w:rsidTr="00E2597F">
        <w:tc>
          <w:tcPr>
            <w:tcW w:w="751" w:type="dxa"/>
          </w:tcPr>
          <w:p w14:paraId="7378E1F5" w14:textId="77777777" w:rsidR="00852BF1" w:rsidRPr="00CD5862" w:rsidRDefault="00852BF1" w:rsidP="00696E98">
            <w:pPr>
              <w:jc w:val="center"/>
              <w:rPr>
                <w:rFonts w:cstheme="minorHAnsi"/>
              </w:rPr>
            </w:pPr>
            <w:r w:rsidRPr="00CD5862">
              <w:rPr>
                <w:rFonts w:cstheme="minorHAnsi"/>
              </w:rPr>
              <w:t>3.8</w:t>
            </w:r>
          </w:p>
        </w:tc>
        <w:tc>
          <w:tcPr>
            <w:tcW w:w="5056" w:type="dxa"/>
          </w:tcPr>
          <w:p w14:paraId="7F8179BF" w14:textId="77777777" w:rsidR="00852BF1" w:rsidRPr="00CD5862" w:rsidRDefault="00852BF1" w:rsidP="00696E98">
            <w:pPr>
              <w:jc w:val="both"/>
              <w:rPr>
                <w:rFonts w:cstheme="minorHAnsi"/>
              </w:rPr>
            </w:pPr>
            <w:r w:rsidRPr="00CD5862">
              <w:rPr>
                <w:rFonts w:cstheme="minorHAnsi"/>
              </w:rPr>
              <w:t>Przedziały sprzętowe za kabiną pojazdu, wykonane w formie przelotowej o szerokości min. 700 mm, zapewniającej dodatkową przestrzeń na przewożenie sprzętu.</w:t>
            </w:r>
          </w:p>
          <w:p w14:paraId="25289D6F" w14:textId="77777777" w:rsidR="00852BF1" w:rsidRPr="00CD5862" w:rsidRDefault="00852BF1" w:rsidP="00696E98">
            <w:pPr>
              <w:jc w:val="both"/>
              <w:rPr>
                <w:rFonts w:cstheme="minorHAnsi"/>
              </w:rPr>
            </w:pPr>
            <w:r w:rsidRPr="00CD5862">
              <w:rPr>
                <w:rFonts w:cstheme="minorHAnsi"/>
              </w:rPr>
              <w:t>W przedziale przelotowym, zamontowane min. 2 pojemniki-skrzynki wykonane z tworzywa, o wymiarach nie mniejszych niż 600x400x220mm, z pokrywami i mechanizmami zamykającymi.</w:t>
            </w:r>
          </w:p>
          <w:p w14:paraId="222C6758" w14:textId="77777777" w:rsidR="00852BF1" w:rsidRPr="00CD5862" w:rsidRDefault="00852BF1" w:rsidP="00696E98">
            <w:pPr>
              <w:jc w:val="both"/>
              <w:rPr>
                <w:rFonts w:cstheme="minorHAnsi"/>
              </w:rPr>
            </w:pPr>
            <w:r w:rsidRPr="00CD5862">
              <w:rPr>
                <w:rFonts w:cstheme="minorHAnsi"/>
              </w:rPr>
              <w:t xml:space="preserve">Dostęp do wewnętrznej przestrzeni sprzętowej musi być możliwy zarówno z jednej jak i z drugiej strony nadwozia, nawet do najwyższych półek sprzętowych z zachowaniem ergonomii obsługi. </w:t>
            </w:r>
          </w:p>
          <w:p w14:paraId="1C856167" w14:textId="77777777" w:rsidR="00852BF1" w:rsidRPr="00CD5862" w:rsidRDefault="00852BF1" w:rsidP="00696E98">
            <w:pPr>
              <w:jc w:val="both"/>
              <w:rPr>
                <w:rFonts w:cstheme="minorHAnsi"/>
              </w:rPr>
            </w:pPr>
            <w:r w:rsidRPr="00CD5862">
              <w:rPr>
                <w:rFonts w:cstheme="minorHAnsi"/>
              </w:rPr>
              <w:lastRenderedPageBreak/>
              <w:t>W przednich skrytkach po obu stronach nadwozia, wymagane zamontowanie, regałów obrotowych, wyposażonych w regulowane półki.</w:t>
            </w:r>
          </w:p>
          <w:p w14:paraId="43F67C5E" w14:textId="77777777" w:rsidR="00852BF1" w:rsidRPr="00CD5862" w:rsidRDefault="00852BF1" w:rsidP="00696E98">
            <w:pPr>
              <w:jc w:val="both"/>
              <w:rPr>
                <w:rFonts w:cstheme="minorHAnsi"/>
              </w:rPr>
            </w:pPr>
            <w:r w:rsidRPr="00CD5862">
              <w:rPr>
                <w:rFonts w:cstheme="minorHAnsi"/>
              </w:rPr>
              <w:t>Regały obrotowe po otwarciu umożliwiają dostęp do znajdującego się na nich wyposażenia co najmniej z trzech stron.</w:t>
            </w:r>
          </w:p>
        </w:tc>
        <w:tc>
          <w:tcPr>
            <w:tcW w:w="4529" w:type="dxa"/>
          </w:tcPr>
          <w:p w14:paraId="620DF4B8" w14:textId="77777777" w:rsidR="00852BF1" w:rsidRPr="00CD5862" w:rsidRDefault="00852BF1" w:rsidP="00696E98">
            <w:pPr>
              <w:rPr>
                <w:rFonts w:cstheme="minorHAnsi"/>
                <w:b/>
                <w:bCs/>
              </w:rPr>
            </w:pPr>
            <w:r w:rsidRPr="00CD5862">
              <w:rPr>
                <w:rFonts w:cstheme="minorHAnsi"/>
                <w:b/>
                <w:bCs/>
              </w:rPr>
              <w:lastRenderedPageBreak/>
              <w:t>Podać szerokość schowka przelotowego:</w:t>
            </w:r>
          </w:p>
          <w:p w14:paraId="4C721720" w14:textId="77777777" w:rsidR="00852BF1" w:rsidRPr="00CD5862" w:rsidRDefault="00852BF1" w:rsidP="00696E98">
            <w:pPr>
              <w:rPr>
                <w:rFonts w:cstheme="minorHAnsi"/>
                <w:b/>
                <w:bCs/>
                <w:color w:val="FF0000"/>
              </w:rPr>
            </w:pPr>
          </w:p>
        </w:tc>
      </w:tr>
      <w:tr w:rsidR="00852BF1" w:rsidRPr="00CD5862" w14:paraId="7F8824B6" w14:textId="77777777" w:rsidTr="00E2597F">
        <w:tc>
          <w:tcPr>
            <w:tcW w:w="751" w:type="dxa"/>
          </w:tcPr>
          <w:p w14:paraId="7AED6BDF" w14:textId="77777777" w:rsidR="00852BF1" w:rsidRPr="00CD5862" w:rsidRDefault="00852BF1" w:rsidP="00696E98">
            <w:pPr>
              <w:jc w:val="center"/>
              <w:rPr>
                <w:rFonts w:cstheme="minorHAnsi"/>
              </w:rPr>
            </w:pPr>
            <w:r w:rsidRPr="00CD5862">
              <w:rPr>
                <w:rFonts w:cstheme="minorHAnsi"/>
              </w:rPr>
              <w:t>3.9</w:t>
            </w:r>
          </w:p>
        </w:tc>
        <w:tc>
          <w:tcPr>
            <w:tcW w:w="5056" w:type="dxa"/>
          </w:tcPr>
          <w:p w14:paraId="01503876" w14:textId="77777777" w:rsidR="00852BF1" w:rsidRPr="00CD5862" w:rsidRDefault="00852BF1" w:rsidP="00696E98">
            <w:pPr>
              <w:autoSpaceDE w:val="0"/>
              <w:rPr>
                <w:rFonts w:cstheme="minorHAnsi"/>
              </w:rPr>
            </w:pPr>
            <w:r w:rsidRPr="00CD5862">
              <w:rPr>
                <w:rFonts w:cstheme="minorHAnsi"/>
              </w:rPr>
              <w:t>W skrytkach zamontowany system regulacji położenia wysokości półek.</w:t>
            </w:r>
          </w:p>
        </w:tc>
        <w:tc>
          <w:tcPr>
            <w:tcW w:w="4529" w:type="dxa"/>
          </w:tcPr>
          <w:p w14:paraId="7D92B073" w14:textId="77777777" w:rsidR="00852BF1" w:rsidRPr="00CD5862" w:rsidRDefault="00852BF1" w:rsidP="00696E98">
            <w:pPr>
              <w:jc w:val="center"/>
              <w:rPr>
                <w:rFonts w:cstheme="minorHAnsi"/>
                <w:b/>
                <w:bCs/>
                <w:color w:val="FF0000"/>
                <w:sz w:val="28"/>
                <w:szCs w:val="28"/>
              </w:rPr>
            </w:pPr>
          </w:p>
        </w:tc>
      </w:tr>
      <w:tr w:rsidR="00852BF1" w:rsidRPr="00CD5862" w14:paraId="6F175FAA" w14:textId="77777777" w:rsidTr="00E2597F">
        <w:tc>
          <w:tcPr>
            <w:tcW w:w="751" w:type="dxa"/>
          </w:tcPr>
          <w:p w14:paraId="24F545F1" w14:textId="77777777" w:rsidR="00852BF1" w:rsidRPr="00CD5862" w:rsidRDefault="00852BF1" w:rsidP="00696E98">
            <w:pPr>
              <w:jc w:val="center"/>
              <w:rPr>
                <w:rFonts w:cstheme="minorHAnsi"/>
              </w:rPr>
            </w:pPr>
            <w:r w:rsidRPr="00CD5862">
              <w:rPr>
                <w:rFonts w:cstheme="minorHAnsi"/>
              </w:rPr>
              <w:t>3.10</w:t>
            </w:r>
          </w:p>
        </w:tc>
        <w:tc>
          <w:tcPr>
            <w:tcW w:w="5056" w:type="dxa"/>
          </w:tcPr>
          <w:p w14:paraId="7088F0B6" w14:textId="77777777" w:rsidR="00852BF1" w:rsidRPr="00CD5862" w:rsidRDefault="00852BF1" w:rsidP="00696E98">
            <w:pPr>
              <w:autoSpaceDE w:val="0"/>
              <w:jc w:val="both"/>
              <w:rPr>
                <w:rFonts w:cstheme="minorHAnsi"/>
              </w:rPr>
            </w:pPr>
            <w:r w:rsidRPr="00CD5862">
              <w:rPr>
                <w:rFonts w:cstheme="minorHAnsi"/>
              </w:rPr>
              <w:t xml:space="preserve">Tylna ściana  nadwozia wykonana z aluminium z opływowymi przetłoczeniami z tworzyw sztucznych/kompozytów. </w:t>
            </w:r>
          </w:p>
          <w:p w14:paraId="50875EDE" w14:textId="77777777" w:rsidR="00852BF1" w:rsidRPr="00CD5862" w:rsidRDefault="00852BF1" w:rsidP="00696E98">
            <w:pPr>
              <w:autoSpaceDE w:val="0"/>
              <w:jc w:val="both"/>
              <w:rPr>
                <w:rFonts w:cstheme="minorHAnsi"/>
              </w:rPr>
            </w:pPr>
            <w:r w:rsidRPr="00CD5862">
              <w:rPr>
                <w:rFonts w:cstheme="minorHAnsi"/>
              </w:rPr>
              <w:t>Lampy tylne sygnalizacji pojazdu uprzywilejowanego muszą być wbudowane w przetłoczenia.</w:t>
            </w:r>
          </w:p>
          <w:p w14:paraId="744F4216" w14:textId="3A618DB8" w:rsidR="00852BF1" w:rsidRPr="00CD5862" w:rsidRDefault="00852BF1" w:rsidP="00696E98">
            <w:pPr>
              <w:autoSpaceDE w:val="0"/>
              <w:jc w:val="both"/>
              <w:rPr>
                <w:rFonts w:cstheme="minorHAnsi"/>
              </w:rPr>
            </w:pPr>
            <w:r w:rsidRPr="00CD5862">
              <w:rPr>
                <w:rFonts w:cstheme="minorHAnsi"/>
              </w:rPr>
              <w:t>W górnej części ściany tylnej pojazdu muszą znajdować powielone lampy zespolone świateł drogowych, fal</w:t>
            </w:r>
            <w:r w:rsidR="00307E31" w:rsidRPr="00CD5862">
              <w:rPr>
                <w:rFonts w:cstheme="minorHAnsi"/>
              </w:rPr>
              <w:t>a</w:t>
            </w:r>
            <w:r w:rsidRPr="00CD5862">
              <w:rPr>
                <w:rFonts w:cstheme="minorHAnsi"/>
              </w:rPr>
              <w:t xml:space="preserve"> </w:t>
            </w:r>
            <w:r w:rsidR="00307E31" w:rsidRPr="00CD5862">
              <w:rPr>
                <w:rFonts w:cstheme="minorHAnsi"/>
              </w:rPr>
              <w:t>świetlna</w:t>
            </w:r>
            <w:r w:rsidR="00FE0206">
              <w:rPr>
                <w:rFonts w:cstheme="minorHAnsi"/>
              </w:rPr>
              <w:t xml:space="preserve">. </w:t>
            </w:r>
            <w:r w:rsidR="00FE0206">
              <w:rPr>
                <w:rFonts w:cstheme="minorHAnsi"/>
              </w:rPr>
              <w:t>K</w:t>
            </w:r>
            <w:r w:rsidR="00FE0206" w:rsidRPr="0052449E">
              <w:rPr>
                <w:rFonts w:cstheme="minorHAnsi"/>
              </w:rPr>
              <w:t>amera cofania</w:t>
            </w:r>
            <w:r w:rsidR="00FE0206">
              <w:rPr>
                <w:rFonts w:cstheme="minorHAnsi"/>
              </w:rPr>
              <w:t xml:space="preserve"> zamontowana w dowolnej części ściany tylnej</w:t>
            </w:r>
            <w:r w:rsidRPr="00CD5862">
              <w:rPr>
                <w:rFonts w:cstheme="minorHAnsi"/>
              </w:rPr>
              <w:t>.</w:t>
            </w:r>
          </w:p>
        </w:tc>
        <w:tc>
          <w:tcPr>
            <w:tcW w:w="4529" w:type="dxa"/>
          </w:tcPr>
          <w:p w14:paraId="1FA74539" w14:textId="77777777" w:rsidR="00852BF1" w:rsidRPr="00CD5862" w:rsidRDefault="00852BF1" w:rsidP="00696E98">
            <w:pPr>
              <w:jc w:val="center"/>
              <w:rPr>
                <w:rFonts w:cstheme="minorHAnsi"/>
                <w:b/>
                <w:bCs/>
                <w:color w:val="FF0000"/>
                <w:sz w:val="28"/>
                <w:szCs w:val="28"/>
              </w:rPr>
            </w:pPr>
          </w:p>
        </w:tc>
      </w:tr>
      <w:tr w:rsidR="00852BF1" w:rsidRPr="00CD5862" w14:paraId="633E14C1" w14:textId="77777777" w:rsidTr="00E2597F">
        <w:tc>
          <w:tcPr>
            <w:tcW w:w="751" w:type="dxa"/>
          </w:tcPr>
          <w:p w14:paraId="6EBDF34B" w14:textId="77777777" w:rsidR="00852BF1" w:rsidRPr="00CD5862" w:rsidRDefault="00852BF1" w:rsidP="00696E98">
            <w:pPr>
              <w:jc w:val="center"/>
              <w:rPr>
                <w:rFonts w:cstheme="minorHAnsi"/>
              </w:rPr>
            </w:pPr>
            <w:r w:rsidRPr="00CD5862">
              <w:rPr>
                <w:rFonts w:cstheme="minorHAnsi"/>
              </w:rPr>
              <w:t>3.11</w:t>
            </w:r>
          </w:p>
        </w:tc>
        <w:tc>
          <w:tcPr>
            <w:tcW w:w="5056" w:type="dxa"/>
          </w:tcPr>
          <w:p w14:paraId="082B6BE0"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CD5862">
              <w:rPr>
                <w:rFonts w:asciiTheme="minorHAnsi" w:hAnsiTheme="minorHAnsi" w:cstheme="minorHAnsi"/>
                <w:color w:val="auto"/>
                <w:sz w:val="22"/>
                <w:szCs w:val="22"/>
              </w:rPr>
              <w:t>tj</w:t>
            </w:r>
            <w:proofErr w:type="spellEnd"/>
            <w:r w:rsidRPr="00CD5862">
              <w:rPr>
                <w:rFonts w:asciiTheme="minorHAnsi" w:hAnsiTheme="minorHAnsi" w:cstheme="minorHAnsi"/>
                <w:color w:val="auto"/>
                <w:sz w:val="22"/>
                <w:szCs w:val="22"/>
              </w:rPr>
              <w:t xml:space="preserve">, </w:t>
            </w:r>
            <w:r w:rsidRPr="00CD5862">
              <w:rPr>
                <w:rFonts w:asciiTheme="minorHAnsi" w:hAnsiTheme="minorHAnsi" w:cstheme="minorHAnsi"/>
                <w:sz w:val="22"/>
                <w:szCs w:val="22"/>
              </w:rPr>
              <w:t xml:space="preserve">łomy, </w:t>
            </w:r>
            <w:proofErr w:type="spellStart"/>
            <w:r w:rsidRPr="00CD5862">
              <w:rPr>
                <w:rFonts w:asciiTheme="minorHAnsi" w:hAnsiTheme="minorHAnsi" w:cstheme="minorHAnsi"/>
                <w:sz w:val="22"/>
                <w:szCs w:val="22"/>
              </w:rPr>
              <w:t>łomo</w:t>
            </w:r>
            <w:proofErr w:type="spellEnd"/>
            <w:r w:rsidRPr="00CD5862">
              <w:rPr>
                <w:rFonts w:asciiTheme="minorHAnsi" w:hAnsiTheme="minorHAnsi" w:cstheme="minorHAnsi"/>
                <w:sz w:val="22"/>
                <w:szCs w:val="22"/>
              </w:rPr>
              <w:t xml:space="preserve">-wyciągacze, młotki, siekiery, nożyce do drutu, </w:t>
            </w:r>
            <w:proofErr w:type="spellStart"/>
            <w:r w:rsidRPr="00CD5862">
              <w:rPr>
                <w:rFonts w:asciiTheme="minorHAnsi" w:hAnsiTheme="minorHAnsi" w:cstheme="minorHAnsi"/>
                <w:sz w:val="22"/>
                <w:szCs w:val="22"/>
              </w:rPr>
              <w:t>hooligany</w:t>
            </w:r>
            <w:proofErr w:type="spellEnd"/>
            <w:r w:rsidRPr="00CD5862">
              <w:rPr>
                <w:rFonts w:asciiTheme="minorHAnsi" w:hAnsiTheme="minorHAnsi" w:cstheme="minorHAnsi"/>
                <w:sz w:val="22"/>
                <w:szCs w:val="22"/>
              </w:rPr>
              <w:t xml:space="preserve">, </w:t>
            </w:r>
            <w:proofErr w:type="spellStart"/>
            <w:r w:rsidRPr="00CD5862">
              <w:rPr>
                <w:rFonts w:asciiTheme="minorHAnsi" w:hAnsiTheme="minorHAnsi" w:cstheme="minorHAnsi"/>
                <w:sz w:val="22"/>
                <w:szCs w:val="22"/>
              </w:rPr>
              <w:t>itp</w:t>
            </w:r>
            <w:proofErr w:type="spellEnd"/>
            <w:r w:rsidRPr="00CD5862">
              <w:rPr>
                <w:rFonts w:asciiTheme="minorHAnsi" w:hAnsiTheme="minorHAnsi" w:cstheme="minorHAnsi"/>
                <w:color w:val="auto"/>
                <w:sz w:val="22"/>
                <w:szCs w:val="22"/>
              </w:rPr>
              <w:t xml:space="preserve"> </w:t>
            </w:r>
          </w:p>
          <w:p w14:paraId="04D62BF2" w14:textId="77777777" w:rsidR="00852BF1" w:rsidRPr="00CD5862" w:rsidRDefault="00852BF1" w:rsidP="00696E98">
            <w:pPr>
              <w:pStyle w:val="Default"/>
              <w:rPr>
                <w:rFonts w:asciiTheme="minorHAnsi" w:hAnsiTheme="minorHAnsi" w:cstheme="minorHAnsi"/>
                <w:color w:val="auto"/>
                <w:sz w:val="22"/>
                <w:szCs w:val="22"/>
              </w:rPr>
            </w:pPr>
          </w:p>
          <w:p w14:paraId="2760A5E7" w14:textId="77777777" w:rsidR="00852BF1" w:rsidRPr="00CD5862" w:rsidRDefault="00852BF1" w:rsidP="00696E98">
            <w:pPr>
              <w:rPr>
                <w:rFonts w:cstheme="minorHAnsi"/>
                <w:b/>
                <w:bCs/>
                <w:color w:val="FF0000"/>
                <w:sz w:val="28"/>
                <w:szCs w:val="28"/>
              </w:rPr>
            </w:pPr>
            <w:r w:rsidRPr="00CD5862">
              <w:rPr>
                <w:rFonts w:cstheme="minorHAnsi"/>
              </w:rPr>
              <w:t>W nadwoziu, montaż w prawej środkowej skrytce, mocowań na węże tłoczne -Ø75-min 8szt i  -Ø52-min10szt oraz montaż w górnej części skrytki min. 2 pojemników-skrzynek wykonanych z tworzywa ,o wymiarach nie mniejszych niż 600x400x220mm, z pokrywami i mechanizmami zamykającym.</w:t>
            </w:r>
          </w:p>
        </w:tc>
        <w:tc>
          <w:tcPr>
            <w:tcW w:w="4529" w:type="dxa"/>
          </w:tcPr>
          <w:p w14:paraId="41C9513B" w14:textId="77777777" w:rsidR="00852BF1" w:rsidRPr="00CD5862" w:rsidRDefault="00852BF1" w:rsidP="00696E98">
            <w:pPr>
              <w:jc w:val="center"/>
              <w:rPr>
                <w:rFonts w:cstheme="minorHAnsi"/>
                <w:b/>
                <w:bCs/>
                <w:color w:val="FF0000"/>
                <w:sz w:val="28"/>
                <w:szCs w:val="28"/>
              </w:rPr>
            </w:pPr>
          </w:p>
        </w:tc>
      </w:tr>
      <w:tr w:rsidR="00852BF1" w:rsidRPr="00CD5862" w14:paraId="459979EA" w14:textId="77777777" w:rsidTr="00E2597F">
        <w:tc>
          <w:tcPr>
            <w:tcW w:w="751" w:type="dxa"/>
          </w:tcPr>
          <w:p w14:paraId="5FAF2586" w14:textId="77777777" w:rsidR="00852BF1" w:rsidRPr="00CD5862" w:rsidRDefault="00852BF1" w:rsidP="00696E98">
            <w:pPr>
              <w:jc w:val="center"/>
              <w:rPr>
                <w:rFonts w:cstheme="minorHAnsi"/>
              </w:rPr>
            </w:pPr>
            <w:r w:rsidRPr="00CD5862">
              <w:rPr>
                <w:rFonts w:cstheme="minorHAnsi"/>
              </w:rPr>
              <w:t>3.12</w:t>
            </w:r>
          </w:p>
        </w:tc>
        <w:tc>
          <w:tcPr>
            <w:tcW w:w="5056" w:type="dxa"/>
          </w:tcPr>
          <w:p w14:paraId="5D3F77B8" w14:textId="77777777" w:rsidR="00852BF1" w:rsidRPr="00CD5862" w:rsidRDefault="00852BF1" w:rsidP="00696E98">
            <w:pPr>
              <w:jc w:val="both"/>
              <w:rPr>
                <w:rFonts w:cstheme="minorHAnsi"/>
              </w:rPr>
            </w:pPr>
            <w:r w:rsidRPr="00CD5862">
              <w:rPr>
                <w:rFonts w:cstheme="minorHAnsi"/>
              </w:rPr>
              <w:t xml:space="preserve">Balustrady relingi, boczne dachu wykonane jako nierozłączna część z nadbudową pożarniczą. </w:t>
            </w:r>
          </w:p>
          <w:p w14:paraId="66E0B937" w14:textId="77777777" w:rsidR="00852BF1" w:rsidRPr="00CD5862" w:rsidRDefault="00852BF1" w:rsidP="00C03A4C">
            <w:pPr>
              <w:pStyle w:val="Default"/>
              <w:jc w:val="both"/>
              <w:rPr>
                <w:rFonts w:asciiTheme="minorHAnsi" w:hAnsiTheme="minorHAnsi" w:cstheme="minorHAnsi"/>
                <w:bCs/>
                <w:color w:val="auto"/>
                <w:sz w:val="22"/>
                <w:szCs w:val="22"/>
              </w:rPr>
            </w:pPr>
            <w:r w:rsidRPr="00CD5862">
              <w:rPr>
                <w:rFonts w:asciiTheme="minorHAnsi" w:hAnsiTheme="minorHAnsi" w:cstheme="minorHAnsi"/>
                <w:bCs/>
                <w:color w:val="auto"/>
                <w:sz w:val="22"/>
                <w:szCs w:val="22"/>
              </w:rPr>
              <w:t>Na dachu, w barierce-relingu  zamontowane po zewnętrznej stronie  listwy LED koloru niebieskiego – świecąca o długości min. 2000 mm, po wewnętrznej stronie listwy LED do oświetlenia powierzchni dachu pojazdu o długości min. 2000mm.</w:t>
            </w:r>
          </w:p>
          <w:p w14:paraId="562E57FC" w14:textId="77777777" w:rsidR="00852BF1" w:rsidRPr="00CD5862" w:rsidRDefault="00852BF1" w:rsidP="00696E98">
            <w:pPr>
              <w:pStyle w:val="Default"/>
              <w:jc w:val="both"/>
              <w:rPr>
                <w:rFonts w:asciiTheme="minorHAnsi" w:hAnsiTheme="minorHAnsi" w:cstheme="minorHAnsi"/>
                <w:color w:val="auto"/>
                <w:sz w:val="22"/>
                <w:szCs w:val="22"/>
              </w:rPr>
            </w:pPr>
            <w:r w:rsidRPr="00CD5862">
              <w:rPr>
                <w:rFonts w:asciiTheme="minorHAnsi" w:hAnsiTheme="minorHAnsi" w:cstheme="minorHAnsi"/>
                <w:color w:val="auto"/>
                <w:sz w:val="22"/>
                <w:szCs w:val="22"/>
              </w:rPr>
              <w:t>Na dachu pojazdu zamontowana zamykana skrzynia aluminiowa na sprzęt o wymiarach min.  2600x550x200mm, posiadająca oświetlenie wewnętrzne typu LED , uchwyty  na drabinę, uchwyty na węże ssawne, bosak, mostki przejazdowe, tłumice itp.</w:t>
            </w:r>
          </w:p>
          <w:p w14:paraId="4AF232B1" w14:textId="77777777" w:rsidR="00852BF1" w:rsidRPr="00CD5862" w:rsidRDefault="00852BF1" w:rsidP="00696E98">
            <w:pPr>
              <w:jc w:val="both"/>
              <w:rPr>
                <w:rFonts w:cstheme="minorHAnsi"/>
                <w:b/>
                <w:bCs/>
                <w:color w:val="FF0000"/>
                <w:sz w:val="28"/>
                <w:szCs w:val="28"/>
              </w:rPr>
            </w:pPr>
            <w:r w:rsidRPr="00CD5862">
              <w:rPr>
                <w:rFonts w:cstheme="minorHAnsi"/>
              </w:rPr>
              <w:t>Powierzchnie platform, podestu roboczego i podłogi kabiny w wykonaniu antypoślizgowym</w:t>
            </w:r>
          </w:p>
        </w:tc>
        <w:tc>
          <w:tcPr>
            <w:tcW w:w="4529" w:type="dxa"/>
          </w:tcPr>
          <w:p w14:paraId="488F8977" w14:textId="77777777" w:rsidR="00852BF1" w:rsidRPr="00CD5862" w:rsidRDefault="00852BF1" w:rsidP="00696E98">
            <w:pPr>
              <w:jc w:val="center"/>
              <w:rPr>
                <w:rFonts w:cstheme="minorHAnsi"/>
                <w:b/>
                <w:bCs/>
                <w:color w:val="FF0000"/>
                <w:sz w:val="28"/>
                <w:szCs w:val="28"/>
              </w:rPr>
            </w:pPr>
          </w:p>
        </w:tc>
      </w:tr>
      <w:tr w:rsidR="00852BF1" w:rsidRPr="00CD5862" w14:paraId="49FB6CC0" w14:textId="77777777" w:rsidTr="00E2597F">
        <w:tc>
          <w:tcPr>
            <w:tcW w:w="751" w:type="dxa"/>
          </w:tcPr>
          <w:p w14:paraId="2BE6DE20" w14:textId="77777777" w:rsidR="00852BF1" w:rsidRPr="00CD5862" w:rsidRDefault="00852BF1" w:rsidP="00696E98">
            <w:pPr>
              <w:jc w:val="center"/>
              <w:rPr>
                <w:rFonts w:cstheme="minorHAnsi"/>
              </w:rPr>
            </w:pPr>
            <w:r w:rsidRPr="00CD5862">
              <w:rPr>
                <w:rFonts w:cstheme="minorHAnsi"/>
              </w:rPr>
              <w:lastRenderedPageBreak/>
              <w:t>3.13</w:t>
            </w:r>
          </w:p>
        </w:tc>
        <w:tc>
          <w:tcPr>
            <w:tcW w:w="5056" w:type="dxa"/>
          </w:tcPr>
          <w:p w14:paraId="52E43C7A"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Autopompa dwuzakresowa klasy min. A16/8 - 2,5/40.</w:t>
            </w:r>
          </w:p>
          <w:p w14:paraId="18F0FFC5" w14:textId="77777777" w:rsidR="006E6698" w:rsidRPr="00CD5862" w:rsidRDefault="006E6698" w:rsidP="00696E98">
            <w:pPr>
              <w:pStyle w:val="Default"/>
              <w:rPr>
                <w:rFonts w:asciiTheme="minorHAnsi" w:hAnsiTheme="minorHAnsi" w:cstheme="minorHAnsi"/>
                <w:color w:val="auto"/>
                <w:sz w:val="16"/>
                <w:szCs w:val="16"/>
              </w:rPr>
            </w:pPr>
          </w:p>
          <w:p w14:paraId="7090EE2C" w14:textId="77777777" w:rsidR="006E6698"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Autopompa zlokalizowana z tyłu pojazdu.</w:t>
            </w:r>
          </w:p>
          <w:p w14:paraId="030E0460" w14:textId="77777777" w:rsidR="006E6698" w:rsidRPr="00CD5862" w:rsidRDefault="006E6698" w:rsidP="00696E98">
            <w:pPr>
              <w:pStyle w:val="Default"/>
              <w:rPr>
                <w:rFonts w:asciiTheme="minorHAnsi" w:hAnsiTheme="minorHAnsi" w:cstheme="minorHAnsi"/>
                <w:color w:val="auto"/>
                <w:sz w:val="16"/>
                <w:szCs w:val="16"/>
              </w:rPr>
            </w:pPr>
          </w:p>
          <w:p w14:paraId="4BCA8A0D"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Układ posiada możliwość jednoczesnego podania wody lub piany do:</w:t>
            </w:r>
          </w:p>
          <w:p w14:paraId="341EF0E3"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dwóch nasad tłocznych 75 zlokalizowanych z tyłu pojazdu, po bokach, umieszczonych w zamykanych klapami lub żaluzjami schowkach bocznych.</w:t>
            </w:r>
          </w:p>
          <w:p w14:paraId="220C0EFB" w14:textId="77777777" w:rsidR="00852BF1" w:rsidRPr="00CD5862" w:rsidRDefault="00852BF1" w:rsidP="00696E98">
            <w:pPr>
              <w:tabs>
                <w:tab w:val="left" w:pos="161"/>
                <w:tab w:val="left" w:pos="6479"/>
                <w:tab w:val="left" w:pos="8504"/>
              </w:tabs>
              <w:spacing w:line="240" w:lineRule="atLeast"/>
              <w:rPr>
                <w:rFonts w:cstheme="minorHAnsi"/>
              </w:rPr>
            </w:pPr>
            <w:r w:rsidRPr="00CD5862">
              <w:rPr>
                <w:rFonts w:cstheme="minorHAnsi"/>
              </w:rPr>
              <w:t>- wysokociśnieniowej linii szybkiego natarcia</w:t>
            </w:r>
          </w:p>
          <w:p w14:paraId="43A776D8" w14:textId="77777777" w:rsidR="00852BF1" w:rsidRPr="00CD5862" w:rsidRDefault="00852BF1" w:rsidP="00696E98">
            <w:pPr>
              <w:tabs>
                <w:tab w:val="left" w:pos="161"/>
                <w:tab w:val="left" w:pos="6479"/>
                <w:tab w:val="left" w:pos="8504"/>
              </w:tabs>
              <w:spacing w:line="240" w:lineRule="atLeast"/>
              <w:rPr>
                <w:rFonts w:cstheme="minorHAnsi"/>
              </w:rPr>
            </w:pPr>
            <w:r w:rsidRPr="00CD5862">
              <w:rPr>
                <w:rFonts w:cstheme="minorHAnsi"/>
              </w:rPr>
              <w:t xml:space="preserve">- działka </w:t>
            </w:r>
            <w:proofErr w:type="spellStart"/>
            <w:r w:rsidRPr="00CD5862">
              <w:rPr>
                <w:rFonts w:cstheme="minorHAnsi"/>
              </w:rPr>
              <w:t>wodno</w:t>
            </w:r>
            <w:proofErr w:type="spellEnd"/>
            <w:r w:rsidRPr="00CD5862">
              <w:rPr>
                <w:rFonts w:cstheme="minorHAnsi"/>
              </w:rPr>
              <w:t xml:space="preserve"> – pianowego sterowanego z panelu działka</w:t>
            </w:r>
          </w:p>
          <w:p w14:paraId="0A871723" w14:textId="77777777" w:rsidR="00852BF1" w:rsidRPr="00CD5862" w:rsidRDefault="00F80321" w:rsidP="00696E98">
            <w:pPr>
              <w:tabs>
                <w:tab w:val="left" w:pos="161"/>
                <w:tab w:val="left" w:pos="6479"/>
                <w:tab w:val="left" w:pos="8504"/>
              </w:tabs>
              <w:spacing w:line="240" w:lineRule="atLeast"/>
              <w:rPr>
                <w:rFonts w:cstheme="minorHAnsi"/>
              </w:rPr>
            </w:pPr>
            <w:r w:rsidRPr="00CD5862">
              <w:rPr>
                <w:rFonts w:cstheme="minorHAnsi"/>
              </w:rPr>
              <w:t>-</w:t>
            </w:r>
            <w:r w:rsidR="00852BF1" w:rsidRPr="00CD5862">
              <w:rPr>
                <w:rFonts w:cstheme="minorHAnsi"/>
              </w:rPr>
              <w:t>zraszaczy sterowanych z kabiny kierowcy</w:t>
            </w:r>
          </w:p>
          <w:p w14:paraId="7B8F44F2" w14:textId="77777777" w:rsidR="00852BF1" w:rsidRPr="00CD5862" w:rsidRDefault="00852BF1" w:rsidP="00696E98">
            <w:pPr>
              <w:pStyle w:val="Tekstpodstawowy"/>
              <w:jc w:val="left"/>
              <w:rPr>
                <w:rFonts w:asciiTheme="minorHAnsi" w:hAnsiTheme="minorHAnsi" w:cstheme="minorHAnsi"/>
                <w:iCs/>
                <w:sz w:val="22"/>
                <w:szCs w:val="22"/>
              </w:rPr>
            </w:pPr>
            <w:r w:rsidRPr="00CD5862">
              <w:rPr>
                <w:rFonts w:asciiTheme="minorHAnsi" w:hAnsiTheme="minorHAnsi" w:cstheme="minorHAnsi"/>
                <w:iCs/>
                <w:sz w:val="22"/>
                <w:szCs w:val="22"/>
              </w:rPr>
              <w:t xml:space="preserve">- podanie wody do zbiornika samochodu z funkcją obiegu zamkniętego </w:t>
            </w:r>
            <w:proofErr w:type="spellStart"/>
            <w:r w:rsidRPr="00CD5862">
              <w:rPr>
                <w:rFonts w:asciiTheme="minorHAnsi" w:hAnsiTheme="minorHAnsi" w:cstheme="minorHAnsi"/>
                <w:iCs/>
                <w:sz w:val="22"/>
                <w:szCs w:val="22"/>
              </w:rPr>
              <w:t>tz</w:t>
            </w:r>
            <w:proofErr w:type="spellEnd"/>
            <w:r w:rsidRPr="00CD5862">
              <w:rPr>
                <w:rFonts w:asciiTheme="minorHAnsi" w:hAnsiTheme="minorHAnsi" w:cstheme="minorHAnsi"/>
                <w:iCs/>
                <w:sz w:val="22"/>
                <w:szCs w:val="22"/>
              </w:rPr>
              <w:t xml:space="preserve">. </w:t>
            </w:r>
            <w:r w:rsidRPr="00CD5862">
              <w:rPr>
                <w:rFonts w:asciiTheme="minorHAnsi" w:hAnsiTheme="minorHAnsi" w:cstheme="minorHAnsi"/>
                <w:iCs/>
                <w:sz w:val="20"/>
              </w:rPr>
              <w:t>BAYPASS</w:t>
            </w:r>
            <w:r w:rsidRPr="00CD5862">
              <w:rPr>
                <w:rFonts w:asciiTheme="minorHAnsi" w:hAnsiTheme="minorHAnsi" w:cstheme="minorHAnsi"/>
                <w:iCs/>
                <w:sz w:val="22"/>
                <w:szCs w:val="22"/>
              </w:rPr>
              <w:t>.</w:t>
            </w:r>
          </w:p>
          <w:p w14:paraId="4254F0B3" w14:textId="77777777" w:rsidR="00852BF1" w:rsidRPr="00CD5862" w:rsidRDefault="00852BF1" w:rsidP="00696E98">
            <w:pPr>
              <w:pStyle w:val="Tekstpodstawowy"/>
              <w:jc w:val="left"/>
              <w:rPr>
                <w:rFonts w:asciiTheme="minorHAnsi" w:hAnsiTheme="minorHAnsi" w:cstheme="minorHAnsi"/>
                <w:iCs/>
                <w:sz w:val="22"/>
                <w:szCs w:val="22"/>
              </w:rPr>
            </w:pPr>
            <w:r w:rsidRPr="00CD5862">
              <w:rPr>
                <w:rFonts w:asciiTheme="minorHAnsi" w:hAnsiTheme="minorHAnsi" w:cstheme="minorHAnsi"/>
                <w:iCs/>
                <w:sz w:val="22"/>
                <w:szCs w:val="22"/>
              </w:rPr>
              <w:t>-zawór główny układu autopompy  Ø110-sterowany mechanicznie - ręcznie</w:t>
            </w:r>
          </w:p>
          <w:p w14:paraId="4FA2D55F"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iCs/>
                <w:sz w:val="22"/>
                <w:szCs w:val="22"/>
              </w:rPr>
              <w:t>-n</w:t>
            </w:r>
            <w:r w:rsidRPr="00CD5862">
              <w:rPr>
                <w:rFonts w:asciiTheme="minorHAnsi" w:hAnsiTheme="minorHAnsi" w:cstheme="minorHAnsi"/>
                <w:sz w:val="22"/>
                <w:szCs w:val="22"/>
              </w:rPr>
              <w:t>asady tłoczne wyposażone w system zrzutu ciśnienia i odwodnienia bez konieczność ściągania pokrywy nasady.</w:t>
            </w:r>
          </w:p>
          <w:p w14:paraId="34E08F41" w14:textId="77777777" w:rsidR="00852BF1" w:rsidRPr="00CD5862" w:rsidRDefault="00852BF1" w:rsidP="00696E98">
            <w:pPr>
              <w:pStyle w:val="Tekstpodstawowy"/>
              <w:jc w:val="left"/>
              <w:rPr>
                <w:rFonts w:asciiTheme="minorHAnsi" w:hAnsiTheme="minorHAnsi" w:cstheme="minorHAnsi"/>
                <w:iCs/>
                <w:sz w:val="16"/>
                <w:szCs w:val="16"/>
              </w:rPr>
            </w:pPr>
          </w:p>
          <w:p w14:paraId="25E4801D" w14:textId="77777777" w:rsidR="00852BF1" w:rsidRPr="00CD5862" w:rsidRDefault="00852BF1" w:rsidP="00696E98">
            <w:pPr>
              <w:tabs>
                <w:tab w:val="decimal" w:pos="657"/>
                <w:tab w:val="left" w:pos="902"/>
                <w:tab w:val="left" w:pos="6542"/>
                <w:tab w:val="left" w:pos="8548"/>
                <w:tab w:val="left" w:pos="14720"/>
              </w:tabs>
              <w:spacing w:line="240" w:lineRule="atLeast"/>
              <w:rPr>
                <w:rFonts w:cstheme="minorHAnsi"/>
              </w:rPr>
            </w:pPr>
            <w:r w:rsidRPr="00CD5862">
              <w:rPr>
                <w:rFonts w:cstheme="minorHAnsi"/>
              </w:rPr>
              <w:t>W przedziale autopompy  znajdują się co najmniej następujące urządzenia kontrolno- sterownicze pracy pompy:</w:t>
            </w:r>
          </w:p>
          <w:p w14:paraId="4A13A7A9" w14:textId="77777777" w:rsidR="00852BF1" w:rsidRPr="00CD5862" w:rsidRDefault="00852BF1" w:rsidP="00696E98">
            <w:pPr>
              <w:tabs>
                <w:tab w:val="left" w:pos="48"/>
                <w:tab w:val="left" w:pos="175"/>
                <w:tab w:val="left" w:pos="6542"/>
                <w:tab w:val="left" w:pos="8548"/>
                <w:tab w:val="left" w:pos="14720"/>
              </w:tabs>
              <w:spacing w:line="240" w:lineRule="atLeast"/>
              <w:rPr>
                <w:rFonts w:cstheme="minorHAnsi"/>
              </w:rPr>
            </w:pPr>
            <w:r w:rsidRPr="00CD5862">
              <w:rPr>
                <w:rFonts w:cstheme="minorHAnsi"/>
              </w:rPr>
              <w:t>-manowakuometr</w:t>
            </w:r>
          </w:p>
          <w:p w14:paraId="6F13D10A" w14:textId="77777777" w:rsidR="00852BF1" w:rsidRPr="00CD5862" w:rsidRDefault="00852BF1" w:rsidP="00696E98">
            <w:pPr>
              <w:tabs>
                <w:tab w:val="left" w:pos="48"/>
                <w:tab w:val="left" w:pos="175"/>
                <w:tab w:val="left" w:pos="6542"/>
                <w:tab w:val="left" w:pos="8548"/>
                <w:tab w:val="left" w:pos="14720"/>
              </w:tabs>
              <w:spacing w:line="240" w:lineRule="atLeast"/>
              <w:rPr>
                <w:rFonts w:cstheme="minorHAnsi"/>
              </w:rPr>
            </w:pPr>
            <w:r w:rsidRPr="00CD5862">
              <w:rPr>
                <w:rFonts w:cstheme="minorHAnsi"/>
              </w:rPr>
              <w:t>-manometr niskiego ciśnienia</w:t>
            </w:r>
          </w:p>
          <w:p w14:paraId="664753E2" w14:textId="77777777" w:rsidR="00852BF1" w:rsidRPr="00CD5862" w:rsidRDefault="00852BF1" w:rsidP="00696E98">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cstheme="minorHAnsi"/>
              </w:rPr>
            </w:pPr>
            <w:r w:rsidRPr="00CD5862">
              <w:rPr>
                <w:rFonts w:cstheme="minorHAnsi"/>
              </w:rPr>
              <w:t xml:space="preserve">-manometr wysokiego ciśnienia </w:t>
            </w:r>
          </w:p>
          <w:p w14:paraId="5969EAA1" w14:textId="77777777" w:rsidR="00852BF1" w:rsidRPr="00CD5862" w:rsidRDefault="00852BF1" w:rsidP="00696E98">
            <w:pPr>
              <w:tabs>
                <w:tab w:val="left" w:pos="48"/>
                <w:tab w:val="left" w:pos="175"/>
                <w:tab w:val="left" w:pos="6542"/>
                <w:tab w:val="left" w:pos="8548"/>
                <w:tab w:val="left" w:pos="14720"/>
              </w:tabs>
              <w:suppressAutoHyphens/>
              <w:spacing w:line="240" w:lineRule="atLeast"/>
              <w:rPr>
                <w:rFonts w:cstheme="minorHAnsi"/>
              </w:rPr>
            </w:pPr>
            <w:r w:rsidRPr="00CD5862">
              <w:rPr>
                <w:rFonts w:cstheme="minorHAnsi"/>
              </w:rPr>
              <w:t>-wskaźnik poziomu wody w zbiorniku samochodu</w:t>
            </w:r>
          </w:p>
          <w:p w14:paraId="4F5B010C" w14:textId="77777777" w:rsidR="00852BF1" w:rsidRPr="00CD5862" w:rsidRDefault="00852BF1" w:rsidP="00696E98">
            <w:pPr>
              <w:tabs>
                <w:tab w:val="left" w:pos="48"/>
                <w:tab w:val="left" w:pos="175"/>
                <w:tab w:val="left" w:pos="6542"/>
                <w:tab w:val="left" w:pos="8548"/>
                <w:tab w:val="left" w:pos="14720"/>
              </w:tabs>
              <w:suppressAutoHyphens/>
              <w:spacing w:line="240" w:lineRule="atLeast"/>
              <w:ind w:left="48"/>
              <w:rPr>
                <w:rFonts w:cstheme="minorHAnsi"/>
              </w:rPr>
            </w:pPr>
            <w:r w:rsidRPr="00CD5862">
              <w:rPr>
                <w:rFonts w:cstheme="minorHAnsi"/>
              </w:rPr>
              <w:t>-wskaźnik poziomu środka pianotwórczego w zbiorniku</w:t>
            </w:r>
          </w:p>
          <w:p w14:paraId="71440C0A" w14:textId="77777777" w:rsidR="00852BF1" w:rsidRPr="00CD5862" w:rsidRDefault="00852BF1" w:rsidP="00696E98">
            <w:pPr>
              <w:tabs>
                <w:tab w:val="left" w:pos="48"/>
                <w:tab w:val="left" w:pos="175"/>
                <w:tab w:val="left" w:pos="6542"/>
                <w:tab w:val="left" w:pos="8548"/>
                <w:tab w:val="left" w:pos="14720"/>
              </w:tabs>
              <w:suppressAutoHyphens/>
              <w:spacing w:line="240" w:lineRule="atLeast"/>
              <w:ind w:left="48"/>
              <w:rPr>
                <w:rFonts w:cstheme="minorHAnsi"/>
              </w:rPr>
            </w:pPr>
            <w:r w:rsidRPr="00CD5862">
              <w:rPr>
                <w:rFonts w:cstheme="minorHAnsi"/>
              </w:rPr>
              <w:t>-regulator prędkości obrotowej silnika pojazdu</w:t>
            </w:r>
          </w:p>
          <w:p w14:paraId="5A8EBDF0" w14:textId="77777777" w:rsidR="00852BF1" w:rsidRPr="00CD5862" w:rsidRDefault="00852BF1" w:rsidP="00696E98">
            <w:pPr>
              <w:tabs>
                <w:tab w:val="left" w:pos="175"/>
                <w:tab w:val="decimal" w:pos="633"/>
                <w:tab w:val="left" w:pos="868"/>
                <w:tab w:val="left" w:pos="6479"/>
                <w:tab w:val="left" w:pos="8504"/>
              </w:tabs>
              <w:spacing w:line="240" w:lineRule="atLeast"/>
              <w:rPr>
                <w:rFonts w:cstheme="minorHAnsi"/>
              </w:rPr>
            </w:pPr>
            <w:r w:rsidRPr="00CD5862">
              <w:rPr>
                <w:rFonts w:cstheme="minorHAnsi"/>
              </w:rPr>
              <w:t>-miernik prędkości obrotowej wału pompy</w:t>
            </w:r>
          </w:p>
          <w:p w14:paraId="31198604" w14:textId="77777777" w:rsidR="00852BF1" w:rsidRPr="00CD5862" w:rsidRDefault="00852BF1" w:rsidP="00696E98">
            <w:pPr>
              <w:tabs>
                <w:tab w:val="left" w:pos="175"/>
                <w:tab w:val="decimal" w:pos="633"/>
                <w:tab w:val="left" w:pos="868"/>
                <w:tab w:val="left" w:pos="6479"/>
                <w:tab w:val="left" w:pos="8504"/>
              </w:tabs>
              <w:spacing w:line="240" w:lineRule="atLeast"/>
              <w:rPr>
                <w:rFonts w:cstheme="minorHAnsi"/>
              </w:rPr>
            </w:pPr>
            <w:r w:rsidRPr="00CD5862">
              <w:rPr>
                <w:rFonts w:cstheme="minorHAnsi"/>
              </w:rPr>
              <w:t>-kontrolka  ciśnienia oleju i   temperatury cieczy chłodzącej silnik (stany awaryjne)</w:t>
            </w:r>
          </w:p>
          <w:p w14:paraId="3B371B86" w14:textId="77777777" w:rsidR="00852BF1" w:rsidRPr="00CD5862" w:rsidRDefault="00852BF1" w:rsidP="00696E98">
            <w:pPr>
              <w:tabs>
                <w:tab w:val="left" w:pos="175"/>
                <w:tab w:val="decimal" w:pos="633"/>
                <w:tab w:val="left" w:pos="868"/>
                <w:tab w:val="left" w:pos="6479"/>
                <w:tab w:val="left" w:pos="8504"/>
              </w:tabs>
              <w:spacing w:line="240" w:lineRule="atLeast"/>
              <w:rPr>
                <w:rFonts w:cstheme="minorHAnsi"/>
              </w:rPr>
            </w:pPr>
            <w:r w:rsidRPr="00CD5862">
              <w:rPr>
                <w:rFonts w:cstheme="minorHAnsi"/>
              </w:rPr>
              <w:t>-kontrolka włączenia autopompy</w:t>
            </w:r>
          </w:p>
          <w:p w14:paraId="4C27B5E0" w14:textId="77777777" w:rsidR="00852BF1" w:rsidRPr="00CD5862" w:rsidRDefault="00852BF1" w:rsidP="00C03A4C">
            <w:pPr>
              <w:tabs>
                <w:tab w:val="left" w:pos="175"/>
                <w:tab w:val="decimal" w:pos="633"/>
                <w:tab w:val="left" w:pos="868"/>
                <w:tab w:val="left" w:pos="6479"/>
                <w:tab w:val="left" w:pos="8504"/>
              </w:tabs>
              <w:spacing w:line="240" w:lineRule="atLeast"/>
              <w:rPr>
                <w:rFonts w:cstheme="minorHAnsi"/>
              </w:rPr>
            </w:pPr>
            <w:r w:rsidRPr="00CD5862">
              <w:rPr>
                <w:rFonts w:cstheme="minorHAnsi"/>
              </w:rPr>
              <w:t>-licznik czasu-pracy autopompy</w:t>
            </w:r>
          </w:p>
          <w:p w14:paraId="2A79362E" w14:textId="77777777" w:rsidR="00852BF1" w:rsidRPr="00CD5862" w:rsidRDefault="00852BF1" w:rsidP="00696E98">
            <w:pPr>
              <w:tabs>
                <w:tab w:val="left" w:pos="6479"/>
                <w:tab w:val="left" w:pos="8504"/>
              </w:tabs>
              <w:spacing w:line="240" w:lineRule="atLeast"/>
              <w:rPr>
                <w:rFonts w:cstheme="minorHAnsi"/>
              </w:rPr>
            </w:pPr>
            <w:r w:rsidRPr="00CD5862">
              <w:rPr>
                <w:rFonts w:cstheme="minorHAnsi"/>
              </w:rPr>
              <w:t>W przedziale autopompy należy, zamontować zespół:</w:t>
            </w:r>
          </w:p>
          <w:p w14:paraId="07205A75" w14:textId="77777777" w:rsidR="00852BF1" w:rsidRPr="00CD5862" w:rsidRDefault="00852BF1" w:rsidP="00696E98">
            <w:pPr>
              <w:rPr>
                <w:rFonts w:cstheme="minorHAnsi"/>
              </w:rPr>
            </w:pPr>
            <w:r w:rsidRPr="00CD5862">
              <w:rPr>
                <w:rFonts w:cstheme="minorHAnsi"/>
              </w:rPr>
              <w:t>- sterowania automatycznym układem utrzymywania stałego ciśnienia tłoczenia, z regulacją automatyczną i ręczną ciśnienia pracy.</w:t>
            </w:r>
          </w:p>
          <w:p w14:paraId="7F3AE283" w14:textId="77777777" w:rsidR="00852BF1" w:rsidRPr="00CD5862" w:rsidRDefault="00852BF1" w:rsidP="00696E98">
            <w:pPr>
              <w:rPr>
                <w:rFonts w:cstheme="minorHAnsi"/>
                <w:b/>
                <w:bCs/>
                <w:color w:val="FF0000"/>
                <w:sz w:val="28"/>
                <w:szCs w:val="28"/>
              </w:rPr>
            </w:pPr>
            <w:r w:rsidRPr="00CD5862">
              <w:rPr>
                <w:rFonts w:cstheme="minorHAnsi"/>
              </w:rPr>
              <w:t>W przedziale autopompy należy ,zamontować dodatkowy głośnik  z mikrofonem, sprzężony z radiostacją przewoźną zamontowaną w kabinie, umożliwiający odbieranie i podawanie komunikatów słownych.</w:t>
            </w:r>
          </w:p>
        </w:tc>
        <w:tc>
          <w:tcPr>
            <w:tcW w:w="4529" w:type="dxa"/>
          </w:tcPr>
          <w:p w14:paraId="1110BBA5" w14:textId="77777777" w:rsidR="00852BF1" w:rsidRPr="00CD5862" w:rsidRDefault="00852BF1" w:rsidP="00696E98">
            <w:pPr>
              <w:jc w:val="center"/>
              <w:rPr>
                <w:rFonts w:cstheme="minorHAnsi"/>
                <w:b/>
                <w:bCs/>
                <w:color w:val="FF0000"/>
                <w:sz w:val="28"/>
                <w:szCs w:val="28"/>
              </w:rPr>
            </w:pPr>
          </w:p>
        </w:tc>
      </w:tr>
      <w:tr w:rsidR="00852BF1" w:rsidRPr="00CD5862" w14:paraId="189135A6" w14:textId="77777777" w:rsidTr="00E2597F">
        <w:tc>
          <w:tcPr>
            <w:tcW w:w="751" w:type="dxa"/>
          </w:tcPr>
          <w:p w14:paraId="4D87EA59" w14:textId="77777777" w:rsidR="00852BF1" w:rsidRPr="00CD5862" w:rsidRDefault="00852BF1" w:rsidP="00696E98">
            <w:pPr>
              <w:jc w:val="center"/>
              <w:rPr>
                <w:rFonts w:cstheme="minorHAnsi"/>
              </w:rPr>
            </w:pPr>
            <w:r w:rsidRPr="00CD5862">
              <w:rPr>
                <w:rFonts w:cstheme="minorHAnsi"/>
              </w:rPr>
              <w:lastRenderedPageBreak/>
              <w:t>3.14</w:t>
            </w:r>
          </w:p>
        </w:tc>
        <w:tc>
          <w:tcPr>
            <w:tcW w:w="5056" w:type="dxa"/>
          </w:tcPr>
          <w:p w14:paraId="7236480C" w14:textId="77777777" w:rsidR="00852BF1" w:rsidRPr="00CD5862" w:rsidRDefault="00852BF1" w:rsidP="00696E98">
            <w:pPr>
              <w:rPr>
                <w:rFonts w:cstheme="minorHAnsi"/>
                <w:b/>
                <w:bCs/>
                <w:color w:val="FF0000"/>
                <w:sz w:val="28"/>
                <w:szCs w:val="28"/>
              </w:rPr>
            </w:pPr>
            <w:r w:rsidRPr="00CD5862">
              <w:rPr>
                <w:rFonts w:cstheme="minorHAnsi"/>
              </w:rPr>
              <w:t>Przystawka odbioru mocy przystosowana do długiej pracy, z sygnalizacją włączenia w kabinie kierowcy.</w:t>
            </w:r>
          </w:p>
        </w:tc>
        <w:tc>
          <w:tcPr>
            <w:tcW w:w="4529" w:type="dxa"/>
          </w:tcPr>
          <w:p w14:paraId="2776EDE5" w14:textId="77777777" w:rsidR="00852BF1" w:rsidRPr="00CD5862" w:rsidRDefault="00852BF1" w:rsidP="00696E98">
            <w:pPr>
              <w:jc w:val="center"/>
              <w:rPr>
                <w:rFonts w:cstheme="minorHAnsi"/>
                <w:b/>
                <w:bCs/>
                <w:color w:val="FF0000"/>
                <w:sz w:val="28"/>
                <w:szCs w:val="28"/>
              </w:rPr>
            </w:pPr>
          </w:p>
        </w:tc>
      </w:tr>
      <w:tr w:rsidR="00852BF1" w:rsidRPr="00CD5862" w14:paraId="6DAA8A61" w14:textId="77777777" w:rsidTr="00E2597F">
        <w:tc>
          <w:tcPr>
            <w:tcW w:w="751" w:type="dxa"/>
          </w:tcPr>
          <w:p w14:paraId="15C3D169" w14:textId="77777777" w:rsidR="00852BF1" w:rsidRPr="00CD5862" w:rsidRDefault="00852BF1" w:rsidP="00696E98">
            <w:pPr>
              <w:jc w:val="center"/>
              <w:rPr>
                <w:rFonts w:cstheme="minorHAnsi"/>
              </w:rPr>
            </w:pPr>
            <w:r w:rsidRPr="00CD5862">
              <w:rPr>
                <w:rFonts w:cstheme="minorHAnsi"/>
              </w:rPr>
              <w:t>3.15</w:t>
            </w:r>
          </w:p>
        </w:tc>
        <w:tc>
          <w:tcPr>
            <w:tcW w:w="5056" w:type="dxa"/>
          </w:tcPr>
          <w:p w14:paraId="14457427" w14:textId="77777777" w:rsidR="00852BF1" w:rsidRPr="00CD5862" w:rsidRDefault="00852BF1" w:rsidP="00696E98">
            <w:pPr>
              <w:rPr>
                <w:rFonts w:cstheme="minorHAnsi"/>
                <w:b/>
                <w:bCs/>
                <w:color w:val="FF0000"/>
                <w:sz w:val="28"/>
                <w:szCs w:val="28"/>
              </w:rPr>
            </w:pPr>
            <w:r w:rsidRPr="00CD5862">
              <w:rPr>
                <w:rFonts w:cstheme="minorHAnsi"/>
              </w:rPr>
              <w:t>Dozownik środka pianotwórczego, dostosowany do wydajności autopompy, umożliwiający uzyskanie co najmniej  stężeń 3 i 6 % w całym zakresie pracy.</w:t>
            </w:r>
          </w:p>
        </w:tc>
        <w:tc>
          <w:tcPr>
            <w:tcW w:w="4529" w:type="dxa"/>
          </w:tcPr>
          <w:p w14:paraId="4785A8D3" w14:textId="77777777" w:rsidR="00852BF1" w:rsidRPr="00CD5862" w:rsidRDefault="00852BF1" w:rsidP="00696E98">
            <w:pPr>
              <w:jc w:val="center"/>
              <w:rPr>
                <w:rFonts w:cstheme="minorHAnsi"/>
                <w:b/>
                <w:bCs/>
                <w:color w:val="FF0000"/>
                <w:sz w:val="28"/>
                <w:szCs w:val="28"/>
              </w:rPr>
            </w:pPr>
          </w:p>
        </w:tc>
      </w:tr>
      <w:tr w:rsidR="00852BF1" w:rsidRPr="00CD5862" w14:paraId="2875C80F" w14:textId="77777777" w:rsidTr="00E2597F">
        <w:tc>
          <w:tcPr>
            <w:tcW w:w="751" w:type="dxa"/>
          </w:tcPr>
          <w:p w14:paraId="428BA260" w14:textId="77777777" w:rsidR="00852BF1" w:rsidRPr="00CD5862" w:rsidRDefault="00852BF1" w:rsidP="00696E98">
            <w:pPr>
              <w:jc w:val="center"/>
              <w:rPr>
                <w:rFonts w:cstheme="minorHAnsi"/>
              </w:rPr>
            </w:pPr>
            <w:r w:rsidRPr="00CD5862">
              <w:rPr>
                <w:rFonts w:cstheme="minorHAnsi"/>
              </w:rPr>
              <w:t>3.16</w:t>
            </w:r>
          </w:p>
        </w:tc>
        <w:tc>
          <w:tcPr>
            <w:tcW w:w="5056" w:type="dxa"/>
          </w:tcPr>
          <w:p w14:paraId="01E10F86" w14:textId="77777777" w:rsidR="00852BF1" w:rsidRPr="00CD5862" w:rsidRDefault="00852BF1" w:rsidP="00696E98">
            <w:pPr>
              <w:rPr>
                <w:rFonts w:cstheme="minorHAnsi"/>
                <w:b/>
                <w:bCs/>
                <w:color w:val="FF0000"/>
                <w:sz w:val="28"/>
                <w:szCs w:val="28"/>
              </w:rPr>
            </w:pPr>
            <w:r w:rsidRPr="00CD5862">
              <w:rPr>
                <w:rFonts w:cstheme="minorHAnsi"/>
              </w:rPr>
              <w:t>Wszystkie elementy układu wodno-pianowego muszą być odporne na korozję i działanie dopuszczonych do stosowania środków pianotwórczych i modyfikatorów.</w:t>
            </w:r>
          </w:p>
        </w:tc>
        <w:tc>
          <w:tcPr>
            <w:tcW w:w="4529" w:type="dxa"/>
          </w:tcPr>
          <w:p w14:paraId="321D4892" w14:textId="77777777" w:rsidR="00852BF1" w:rsidRPr="00CD5862" w:rsidRDefault="00852BF1" w:rsidP="00696E98">
            <w:pPr>
              <w:jc w:val="center"/>
              <w:rPr>
                <w:rFonts w:cstheme="minorHAnsi"/>
                <w:b/>
                <w:bCs/>
                <w:color w:val="FF0000"/>
                <w:sz w:val="28"/>
                <w:szCs w:val="28"/>
              </w:rPr>
            </w:pPr>
          </w:p>
        </w:tc>
      </w:tr>
      <w:tr w:rsidR="00852BF1" w:rsidRPr="00CD5862" w14:paraId="2B120F8A" w14:textId="77777777" w:rsidTr="00E2597F">
        <w:tc>
          <w:tcPr>
            <w:tcW w:w="751" w:type="dxa"/>
          </w:tcPr>
          <w:p w14:paraId="4988A8B6" w14:textId="77777777" w:rsidR="00852BF1" w:rsidRPr="00CD5862" w:rsidRDefault="00852BF1" w:rsidP="00696E98">
            <w:pPr>
              <w:jc w:val="center"/>
              <w:rPr>
                <w:rFonts w:cstheme="minorHAnsi"/>
              </w:rPr>
            </w:pPr>
            <w:r w:rsidRPr="00CD5862">
              <w:rPr>
                <w:rFonts w:cstheme="minorHAnsi"/>
              </w:rPr>
              <w:t>3.17</w:t>
            </w:r>
          </w:p>
        </w:tc>
        <w:tc>
          <w:tcPr>
            <w:tcW w:w="5056" w:type="dxa"/>
          </w:tcPr>
          <w:p w14:paraId="1ABD2FFA" w14:textId="77777777" w:rsidR="00852BF1" w:rsidRPr="00CD5862" w:rsidRDefault="00852BF1" w:rsidP="00696E98">
            <w:pPr>
              <w:rPr>
                <w:rFonts w:cstheme="minorHAnsi"/>
                <w:b/>
                <w:bCs/>
                <w:color w:val="FF0000"/>
                <w:sz w:val="28"/>
                <w:szCs w:val="28"/>
              </w:rPr>
            </w:pPr>
            <w:r w:rsidRPr="00CD5862">
              <w:rPr>
                <w:rFonts w:cstheme="minorHAnsi"/>
              </w:rPr>
              <w:t xml:space="preserve">Konstrukcja układu wodno-pianowego powinna umożliwiać jego całkowite odwodnienie przy użyciu możliwie najmniejszej ilości zaworów.  </w:t>
            </w:r>
          </w:p>
        </w:tc>
        <w:tc>
          <w:tcPr>
            <w:tcW w:w="4529" w:type="dxa"/>
          </w:tcPr>
          <w:p w14:paraId="66E645D6" w14:textId="77777777" w:rsidR="00852BF1" w:rsidRPr="00CD5862" w:rsidRDefault="00852BF1" w:rsidP="00696E98">
            <w:pPr>
              <w:jc w:val="center"/>
              <w:rPr>
                <w:rFonts w:cstheme="minorHAnsi"/>
                <w:b/>
                <w:bCs/>
                <w:color w:val="FF0000"/>
                <w:sz w:val="28"/>
                <w:szCs w:val="28"/>
              </w:rPr>
            </w:pPr>
          </w:p>
        </w:tc>
      </w:tr>
      <w:tr w:rsidR="00852BF1" w:rsidRPr="00CD5862" w14:paraId="68BE0F70" w14:textId="77777777" w:rsidTr="00E2597F">
        <w:tc>
          <w:tcPr>
            <w:tcW w:w="751" w:type="dxa"/>
          </w:tcPr>
          <w:p w14:paraId="6EEAF114" w14:textId="77777777" w:rsidR="00852BF1" w:rsidRPr="00CD5862" w:rsidRDefault="00852BF1" w:rsidP="00696E98">
            <w:pPr>
              <w:jc w:val="center"/>
              <w:rPr>
                <w:rFonts w:cstheme="minorHAnsi"/>
              </w:rPr>
            </w:pPr>
            <w:r w:rsidRPr="00CD5862">
              <w:rPr>
                <w:rFonts w:cstheme="minorHAnsi"/>
              </w:rPr>
              <w:t>3.18</w:t>
            </w:r>
          </w:p>
        </w:tc>
        <w:tc>
          <w:tcPr>
            <w:tcW w:w="5056" w:type="dxa"/>
          </w:tcPr>
          <w:p w14:paraId="462F8533" w14:textId="77777777" w:rsidR="00852BF1" w:rsidRPr="00CD5862" w:rsidRDefault="00852BF1" w:rsidP="00696E98">
            <w:pPr>
              <w:rPr>
                <w:rFonts w:cstheme="minorHAnsi"/>
                <w:b/>
                <w:bCs/>
                <w:color w:val="FF0000"/>
                <w:sz w:val="28"/>
                <w:szCs w:val="28"/>
              </w:rPr>
            </w:pPr>
            <w:r w:rsidRPr="00CD5862">
              <w:rPr>
                <w:rFonts w:cstheme="minorHAnsi"/>
              </w:rPr>
              <w:t>Przedział autopompy musi być wyposażony w system ogrzewania skutecznie zabezpieczający układ wodno-pianowy przed  zamarzaniem.</w:t>
            </w:r>
          </w:p>
        </w:tc>
        <w:tc>
          <w:tcPr>
            <w:tcW w:w="4529" w:type="dxa"/>
          </w:tcPr>
          <w:p w14:paraId="2815D5F6" w14:textId="77777777" w:rsidR="00852BF1" w:rsidRPr="00CD5862" w:rsidRDefault="00852BF1" w:rsidP="00696E98">
            <w:pPr>
              <w:jc w:val="center"/>
              <w:rPr>
                <w:rFonts w:cstheme="minorHAnsi"/>
                <w:b/>
                <w:bCs/>
                <w:color w:val="FF0000"/>
                <w:sz w:val="28"/>
                <w:szCs w:val="28"/>
              </w:rPr>
            </w:pPr>
          </w:p>
        </w:tc>
      </w:tr>
      <w:tr w:rsidR="00852BF1" w:rsidRPr="00CD5862" w14:paraId="30E0F6CC" w14:textId="77777777" w:rsidTr="00E2597F">
        <w:tc>
          <w:tcPr>
            <w:tcW w:w="751" w:type="dxa"/>
          </w:tcPr>
          <w:p w14:paraId="5E632A0E" w14:textId="77777777" w:rsidR="00852BF1" w:rsidRPr="00CD5862" w:rsidRDefault="00852BF1" w:rsidP="00696E98">
            <w:pPr>
              <w:jc w:val="center"/>
              <w:rPr>
                <w:rFonts w:cstheme="minorHAnsi"/>
              </w:rPr>
            </w:pPr>
            <w:r w:rsidRPr="00CD5862">
              <w:rPr>
                <w:rFonts w:cstheme="minorHAnsi"/>
              </w:rPr>
              <w:t>3.19</w:t>
            </w:r>
          </w:p>
        </w:tc>
        <w:tc>
          <w:tcPr>
            <w:tcW w:w="5056" w:type="dxa"/>
          </w:tcPr>
          <w:p w14:paraId="1D514A48" w14:textId="77777777" w:rsidR="00852BF1" w:rsidRPr="00CD5862" w:rsidRDefault="00852BF1" w:rsidP="00696E98">
            <w:pPr>
              <w:rPr>
                <w:rFonts w:cstheme="minorHAnsi"/>
                <w:b/>
                <w:bCs/>
                <w:color w:val="FF0000"/>
                <w:sz w:val="28"/>
                <w:szCs w:val="28"/>
              </w:rPr>
            </w:pPr>
            <w:r w:rsidRPr="00CD5862">
              <w:rPr>
                <w:rFonts w:cstheme="minorHAnsi"/>
              </w:rPr>
              <w:t>W przedziale autopompy włącznik i wyłącznik do uruchamiania silnika samochodu, uruchomienie silnika powinno być możliwe tylko dla neutralnego położenia dźwigni zmiany biegów.</w:t>
            </w:r>
          </w:p>
        </w:tc>
        <w:tc>
          <w:tcPr>
            <w:tcW w:w="4529" w:type="dxa"/>
          </w:tcPr>
          <w:p w14:paraId="529B74E9" w14:textId="77777777" w:rsidR="00852BF1" w:rsidRPr="00CD5862" w:rsidRDefault="00852BF1" w:rsidP="00696E98">
            <w:pPr>
              <w:jc w:val="center"/>
              <w:rPr>
                <w:rFonts w:cstheme="minorHAnsi"/>
                <w:b/>
                <w:bCs/>
                <w:color w:val="FF0000"/>
                <w:sz w:val="28"/>
                <w:szCs w:val="28"/>
              </w:rPr>
            </w:pPr>
          </w:p>
        </w:tc>
      </w:tr>
      <w:tr w:rsidR="00852BF1" w:rsidRPr="00CD5862" w14:paraId="64FCAF69" w14:textId="77777777" w:rsidTr="00E2597F">
        <w:tc>
          <w:tcPr>
            <w:tcW w:w="751" w:type="dxa"/>
          </w:tcPr>
          <w:p w14:paraId="4168B605" w14:textId="77777777" w:rsidR="00852BF1" w:rsidRPr="00CD5862" w:rsidRDefault="00852BF1" w:rsidP="00696E98">
            <w:pPr>
              <w:jc w:val="center"/>
              <w:rPr>
                <w:rFonts w:cstheme="minorHAnsi"/>
              </w:rPr>
            </w:pPr>
            <w:r w:rsidRPr="00CD5862">
              <w:rPr>
                <w:rFonts w:cstheme="minorHAnsi"/>
              </w:rPr>
              <w:t>3.20</w:t>
            </w:r>
          </w:p>
        </w:tc>
        <w:tc>
          <w:tcPr>
            <w:tcW w:w="5056" w:type="dxa"/>
          </w:tcPr>
          <w:p w14:paraId="691BA359" w14:textId="77777777" w:rsidR="00852BF1" w:rsidRPr="00CD5862" w:rsidRDefault="00852BF1" w:rsidP="00696E98">
            <w:pPr>
              <w:rPr>
                <w:rFonts w:cstheme="minorHAnsi"/>
                <w:b/>
                <w:bCs/>
                <w:color w:val="FF0000"/>
                <w:sz w:val="28"/>
                <w:szCs w:val="28"/>
              </w:rPr>
            </w:pPr>
            <w:r w:rsidRPr="00CD5862">
              <w:rPr>
                <w:rFonts w:cstheme="minorHAnsi"/>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529" w:type="dxa"/>
          </w:tcPr>
          <w:p w14:paraId="64567CC0" w14:textId="77777777" w:rsidR="00852BF1" w:rsidRPr="00CD5862" w:rsidRDefault="00852BF1" w:rsidP="00696E98">
            <w:pPr>
              <w:jc w:val="center"/>
              <w:rPr>
                <w:rFonts w:cstheme="minorHAnsi"/>
                <w:b/>
                <w:bCs/>
                <w:color w:val="FF0000"/>
                <w:sz w:val="28"/>
                <w:szCs w:val="28"/>
              </w:rPr>
            </w:pPr>
          </w:p>
        </w:tc>
      </w:tr>
      <w:tr w:rsidR="00852BF1" w:rsidRPr="00CD5862" w14:paraId="4D4B0807" w14:textId="77777777" w:rsidTr="00E2597F">
        <w:trPr>
          <w:trHeight w:val="748"/>
        </w:trPr>
        <w:tc>
          <w:tcPr>
            <w:tcW w:w="751" w:type="dxa"/>
          </w:tcPr>
          <w:p w14:paraId="4CE22AEE" w14:textId="77777777" w:rsidR="00852BF1" w:rsidRPr="00CD5862" w:rsidRDefault="00852BF1" w:rsidP="00696E98">
            <w:pPr>
              <w:rPr>
                <w:rFonts w:cstheme="minorHAnsi"/>
              </w:rPr>
            </w:pPr>
            <w:r w:rsidRPr="00CD5862">
              <w:rPr>
                <w:rFonts w:cstheme="minorHAnsi"/>
              </w:rPr>
              <w:t>3.21</w:t>
            </w:r>
          </w:p>
        </w:tc>
        <w:tc>
          <w:tcPr>
            <w:tcW w:w="5056" w:type="dxa"/>
          </w:tcPr>
          <w:p w14:paraId="1B95D9DC" w14:textId="77777777" w:rsidR="00852BF1" w:rsidRPr="00CD5862" w:rsidRDefault="00852BF1" w:rsidP="00696E98">
            <w:pPr>
              <w:rPr>
                <w:rFonts w:cstheme="minorHAnsi"/>
              </w:rPr>
            </w:pPr>
            <w:r w:rsidRPr="00CD5862">
              <w:rPr>
                <w:rFonts w:cstheme="minorHAnsi"/>
              </w:rPr>
              <w:t>Zbiornik wody wykonany z materiałów odpornych na korozję o pojemności min. 3000</w:t>
            </w:r>
            <w:r w:rsidRPr="00CD5862">
              <w:rPr>
                <w:rFonts w:cstheme="minorHAnsi"/>
                <w:color w:val="FF0000"/>
              </w:rPr>
              <w:t xml:space="preserve"> </w:t>
            </w:r>
            <w:r w:rsidRPr="00CD5862">
              <w:rPr>
                <w:rFonts w:cstheme="minorHAnsi"/>
              </w:rPr>
              <w:t>dm</w:t>
            </w:r>
            <w:r w:rsidRPr="00CD5862">
              <w:rPr>
                <w:rFonts w:cstheme="minorHAnsi"/>
                <w:vertAlign w:val="superscript"/>
              </w:rPr>
              <w:t>3</w:t>
            </w:r>
            <w:r w:rsidRPr="00CD5862">
              <w:rPr>
                <w:rFonts w:cstheme="minorHAnsi"/>
              </w:rPr>
              <w:t xml:space="preserve">. </w:t>
            </w:r>
          </w:p>
          <w:p w14:paraId="5ED387E4" w14:textId="77777777" w:rsidR="00852BF1" w:rsidRPr="00CD5862" w:rsidRDefault="00852BF1" w:rsidP="00696E98">
            <w:pPr>
              <w:rPr>
                <w:rFonts w:cstheme="minorHAnsi"/>
                <w:b/>
                <w:bCs/>
                <w:color w:val="FF0000"/>
                <w:sz w:val="28"/>
                <w:szCs w:val="28"/>
              </w:rPr>
            </w:pPr>
            <w:r w:rsidRPr="00CD5862">
              <w:rPr>
                <w:rFonts w:cstheme="minorHAnsi"/>
              </w:rPr>
              <w:t>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4529" w:type="dxa"/>
          </w:tcPr>
          <w:p w14:paraId="74110DCB" w14:textId="77777777" w:rsidR="00852BF1" w:rsidRPr="00CD5862" w:rsidRDefault="00852BF1" w:rsidP="00696E98">
            <w:pPr>
              <w:rPr>
                <w:rFonts w:cstheme="minorHAnsi"/>
                <w:b/>
                <w:bCs/>
                <w:color w:val="FF0000"/>
                <w:sz w:val="28"/>
                <w:szCs w:val="28"/>
              </w:rPr>
            </w:pPr>
          </w:p>
        </w:tc>
      </w:tr>
      <w:tr w:rsidR="00852BF1" w:rsidRPr="00CD5862" w14:paraId="5B32D1DB" w14:textId="77777777" w:rsidTr="00E2597F">
        <w:tc>
          <w:tcPr>
            <w:tcW w:w="751" w:type="dxa"/>
          </w:tcPr>
          <w:p w14:paraId="527FC1F1" w14:textId="77777777" w:rsidR="00852BF1" w:rsidRPr="00CD5862" w:rsidRDefault="00852BF1" w:rsidP="00696E98">
            <w:pPr>
              <w:jc w:val="center"/>
              <w:rPr>
                <w:rFonts w:cstheme="minorHAnsi"/>
              </w:rPr>
            </w:pPr>
            <w:r w:rsidRPr="00CD5862">
              <w:rPr>
                <w:rFonts w:cstheme="minorHAnsi"/>
              </w:rPr>
              <w:t>3.22</w:t>
            </w:r>
          </w:p>
        </w:tc>
        <w:tc>
          <w:tcPr>
            <w:tcW w:w="5056" w:type="dxa"/>
          </w:tcPr>
          <w:p w14:paraId="0A402CBF" w14:textId="77777777" w:rsidR="00852BF1" w:rsidRPr="00CD5862" w:rsidRDefault="00852BF1" w:rsidP="00696E98">
            <w:pPr>
              <w:rPr>
                <w:rFonts w:cstheme="minorHAnsi"/>
                <w:b/>
                <w:bCs/>
                <w:color w:val="FF0000"/>
                <w:sz w:val="28"/>
                <w:szCs w:val="28"/>
              </w:rPr>
            </w:pPr>
            <w:r w:rsidRPr="00CD5862">
              <w:rPr>
                <w:rFonts w:cstheme="minorHAnsi"/>
              </w:rPr>
              <w:t>Zbiornik na środek pianotwórczy o pojemności min. 10% pojemności zbiornika wody, odpornych na działanie środków pianotwórczych i modyfikatorów. Napełnianie zbiornika środkiem pianotwórczym, możliwe z poziomu terenu i z dachu pojazdu.</w:t>
            </w:r>
          </w:p>
        </w:tc>
        <w:tc>
          <w:tcPr>
            <w:tcW w:w="4529" w:type="dxa"/>
          </w:tcPr>
          <w:p w14:paraId="5B0147F8" w14:textId="77777777" w:rsidR="00852BF1" w:rsidRPr="00CD5862" w:rsidRDefault="00852BF1" w:rsidP="00696E98">
            <w:pPr>
              <w:jc w:val="center"/>
              <w:rPr>
                <w:rFonts w:cstheme="minorHAnsi"/>
                <w:b/>
                <w:bCs/>
                <w:color w:val="FF0000"/>
                <w:sz w:val="28"/>
                <w:szCs w:val="28"/>
              </w:rPr>
            </w:pPr>
          </w:p>
        </w:tc>
      </w:tr>
      <w:tr w:rsidR="00852BF1" w:rsidRPr="00CD5862" w14:paraId="3FD692D9" w14:textId="77777777" w:rsidTr="00E2597F">
        <w:tc>
          <w:tcPr>
            <w:tcW w:w="751" w:type="dxa"/>
          </w:tcPr>
          <w:p w14:paraId="47A99374" w14:textId="77777777" w:rsidR="00852BF1" w:rsidRPr="00CD5862" w:rsidRDefault="00852BF1" w:rsidP="00696E98">
            <w:pPr>
              <w:jc w:val="center"/>
              <w:rPr>
                <w:rFonts w:cstheme="minorHAnsi"/>
              </w:rPr>
            </w:pPr>
            <w:r w:rsidRPr="00CD5862">
              <w:rPr>
                <w:rFonts w:cstheme="minorHAnsi"/>
              </w:rPr>
              <w:t>3.23</w:t>
            </w:r>
          </w:p>
        </w:tc>
        <w:tc>
          <w:tcPr>
            <w:tcW w:w="5056" w:type="dxa"/>
          </w:tcPr>
          <w:p w14:paraId="4F8A9B43"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1373362E" w14:textId="77777777" w:rsidR="00852BF1" w:rsidRPr="00CD5862" w:rsidRDefault="00852BF1" w:rsidP="00696E98">
            <w:pPr>
              <w:pStyle w:val="Tekstpodstawowy"/>
              <w:rPr>
                <w:rFonts w:asciiTheme="minorHAnsi" w:hAnsiTheme="minorHAnsi" w:cstheme="minorHAnsi"/>
                <w:iCs/>
                <w:sz w:val="22"/>
                <w:szCs w:val="22"/>
              </w:rPr>
            </w:pPr>
            <w:r w:rsidRPr="00CD5862">
              <w:rPr>
                <w:rFonts w:asciiTheme="minorHAnsi" w:hAnsiTheme="minorHAnsi" w:cstheme="minorHAnsi"/>
                <w:iCs/>
                <w:sz w:val="22"/>
                <w:szCs w:val="22"/>
              </w:rPr>
              <w:t>Wszystkie nasady zewnętrzne, w zależności od ich przeznaczenia należy trwale oznaczyć odpowiednimi kolorami:</w:t>
            </w:r>
          </w:p>
          <w:p w14:paraId="45F23836" w14:textId="77777777" w:rsidR="00852BF1" w:rsidRPr="00CD5862" w:rsidRDefault="00852BF1" w:rsidP="00696E98">
            <w:pPr>
              <w:pStyle w:val="Tekstpodstawowy"/>
              <w:rPr>
                <w:rFonts w:asciiTheme="minorHAnsi" w:hAnsiTheme="minorHAnsi" w:cstheme="minorHAnsi"/>
                <w:iCs/>
                <w:sz w:val="22"/>
                <w:szCs w:val="22"/>
              </w:rPr>
            </w:pPr>
            <w:r w:rsidRPr="00CD5862">
              <w:rPr>
                <w:rFonts w:asciiTheme="minorHAnsi" w:hAnsiTheme="minorHAnsi" w:cstheme="minorHAnsi"/>
                <w:iCs/>
                <w:sz w:val="22"/>
                <w:szCs w:val="22"/>
              </w:rPr>
              <w:t>-nasada wodna zasilająca kolor niebieski</w:t>
            </w:r>
          </w:p>
          <w:p w14:paraId="78633D9D" w14:textId="77777777" w:rsidR="00852BF1" w:rsidRPr="00CD5862" w:rsidRDefault="00852BF1" w:rsidP="00696E98">
            <w:pPr>
              <w:pStyle w:val="Tekstpodstawowy"/>
              <w:rPr>
                <w:rFonts w:asciiTheme="minorHAnsi" w:hAnsiTheme="minorHAnsi" w:cstheme="minorHAnsi"/>
                <w:iCs/>
                <w:sz w:val="22"/>
                <w:szCs w:val="22"/>
              </w:rPr>
            </w:pPr>
            <w:r w:rsidRPr="00CD5862">
              <w:rPr>
                <w:rFonts w:asciiTheme="minorHAnsi" w:hAnsiTheme="minorHAnsi" w:cstheme="minorHAnsi"/>
                <w:iCs/>
                <w:sz w:val="22"/>
                <w:szCs w:val="22"/>
              </w:rPr>
              <w:lastRenderedPageBreak/>
              <w:t>-nasada wodna tłoczna kolor czerwony</w:t>
            </w:r>
          </w:p>
          <w:p w14:paraId="123FB39D" w14:textId="77777777" w:rsidR="00852BF1" w:rsidRPr="00CD5862" w:rsidRDefault="00852BF1" w:rsidP="00696E98">
            <w:pPr>
              <w:rPr>
                <w:rFonts w:cstheme="minorHAnsi"/>
                <w:b/>
                <w:bCs/>
                <w:color w:val="FF0000"/>
                <w:sz w:val="28"/>
                <w:szCs w:val="28"/>
              </w:rPr>
            </w:pPr>
            <w:r w:rsidRPr="00CD5862">
              <w:rPr>
                <w:rFonts w:cstheme="minorHAnsi"/>
                <w:iCs/>
              </w:rPr>
              <w:t>-nasada środka pianotwórczego kolor żółty</w:t>
            </w:r>
          </w:p>
        </w:tc>
        <w:tc>
          <w:tcPr>
            <w:tcW w:w="4529" w:type="dxa"/>
          </w:tcPr>
          <w:p w14:paraId="30DA4003" w14:textId="77777777" w:rsidR="00852BF1" w:rsidRPr="00CD5862" w:rsidRDefault="00852BF1" w:rsidP="00696E98">
            <w:pPr>
              <w:jc w:val="center"/>
              <w:rPr>
                <w:rFonts w:cstheme="minorHAnsi"/>
                <w:b/>
                <w:bCs/>
                <w:color w:val="FF0000"/>
                <w:sz w:val="28"/>
                <w:szCs w:val="28"/>
              </w:rPr>
            </w:pPr>
          </w:p>
        </w:tc>
      </w:tr>
      <w:tr w:rsidR="00852BF1" w:rsidRPr="00CD5862" w14:paraId="155577B2" w14:textId="77777777" w:rsidTr="00E2597F">
        <w:tc>
          <w:tcPr>
            <w:tcW w:w="751" w:type="dxa"/>
          </w:tcPr>
          <w:p w14:paraId="25CC6DEB" w14:textId="77777777" w:rsidR="00852BF1" w:rsidRPr="00CD5862" w:rsidRDefault="00852BF1" w:rsidP="00696E98">
            <w:pPr>
              <w:jc w:val="center"/>
              <w:rPr>
                <w:rFonts w:cstheme="minorHAnsi"/>
              </w:rPr>
            </w:pPr>
            <w:r w:rsidRPr="00CD5862">
              <w:rPr>
                <w:rFonts w:cstheme="minorHAnsi"/>
              </w:rPr>
              <w:t>3.24</w:t>
            </w:r>
          </w:p>
        </w:tc>
        <w:tc>
          <w:tcPr>
            <w:tcW w:w="5056" w:type="dxa"/>
          </w:tcPr>
          <w:p w14:paraId="2EA1971B" w14:textId="77777777" w:rsidR="00852BF1" w:rsidRPr="00CD5862" w:rsidRDefault="00852BF1" w:rsidP="00696E98">
            <w:pPr>
              <w:rPr>
                <w:rFonts w:cstheme="minorHAnsi"/>
              </w:rPr>
            </w:pPr>
            <w:r w:rsidRPr="00CD5862">
              <w:rPr>
                <w:rFonts w:cstheme="minorHAnsi"/>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082EAC45" w14:textId="77777777" w:rsidR="00852BF1" w:rsidRPr="00CD5862" w:rsidRDefault="00852BF1" w:rsidP="00696E98">
            <w:pPr>
              <w:rPr>
                <w:rFonts w:cstheme="minorHAnsi"/>
              </w:rPr>
            </w:pPr>
            <w:r w:rsidRPr="00CD5862">
              <w:rPr>
                <w:rFonts w:cstheme="minorHAnsi"/>
              </w:rPr>
              <w:t>Szybkie natarcie umiejscowione na poziomie dolnym, w prawym tylnym schowku</w:t>
            </w:r>
          </w:p>
          <w:p w14:paraId="01939528" w14:textId="77777777" w:rsidR="00852BF1" w:rsidRPr="00CD5862" w:rsidRDefault="00852BF1" w:rsidP="00696E98">
            <w:pPr>
              <w:rPr>
                <w:rFonts w:cstheme="minorHAnsi"/>
                <w:b/>
                <w:bCs/>
                <w:color w:val="FF0000"/>
                <w:sz w:val="28"/>
                <w:szCs w:val="28"/>
              </w:rPr>
            </w:pPr>
            <w:r w:rsidRPr="00CD5862">
              <w:rPr>
                <w:rFonts w:cstheme="minorHAnsi"/>
              </w:rPr>
              <w:t>Narożnik kończący linie zabudowy po stronie szybkiego natarcia zabezpieczony przed wycieraniem kątownikiem ze stali nierdzewnej</w:t>
            </w:r>
            <w:r w:rsidRPr="00CD5862">
              <w:rPr>
                <w:rFonts w:cstheme="minorHAnsi"/>
                <w:strike/>
              </w:rPr>
              <w:t xml:space="preserve">.  </w:t>
            </w:r>
          </w:p>
        </w:tc>
        <w:tc>
          <w:tcPr>
            <w:tcW w:w="4529" w:type="dxa"/>
          </w:tcPr>
          <w:p w14:paraId="15CDDAF4" w14:textId="77777777" w:rsidR="00852BF1" w:rsidRPr="00CD5862" w:rsidRDefault="00852BF1" w:rsidP="00696E98">
            <w:pPr>
              <w:jc w:val="center"/>
              <w:rPr>
                <w:rFonts w:cstheme="minorHAnsi"/>
                <w:b/>
                <w:bCs/>
                <w:color w:val="FF0000"/>
                <w:sz w:val="28"/>
                <w:szCs w:val="28"/>
              </w:rPr>
            </w:pPr>
          </w:p>
        </w:tc>
      </w:tr>
      <w:tr w:rsidR="00852BF1" w:rsidRPr="00CD5862" w14:paraId="1E287165" w14:textId="77777777" w:rsidTr="00E2597F">
        <w:tc>
          <w:tcPr>
            <w:tcW w:w="751" w:type="dxa"/>
          </w:tcPr>
          <w:p w14:paraId="0ADD975C" w14:textId="77777777" w:rsidR="00852BF1" w:rsidRPr="00CD5862" w:rsidRDefault="00852BF1" w:rsidP="00696E98">
            <w:pPr>
              <w:jc w:val="center"/>
              <w:rPr>
                <w:rFonts w:cstheme="minorHAnsi"/>
              </w:rPr>
            </w:pPr>
            <w:r w:rsidRPr="00CD5862">
              <w:rPr>
                <w:rFonts w:cstheme="minorHAnsi"/>
              </w:rPr>
              <w:t>3.25</w:t>
            </w:r>
          </w:p>
        </w:tc>
        <w:tc>
          <w:tcPr>
            <w:tcW w:w="5056" w:type="dxa"/>
          </w:tcPr>
          <w:p w14:paraId="72045C47"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Działko wodno-pianowe DWP 16 o regulowanej wydajności min 800÷1600 l</w:t>
            </w:r>
            <w:r w:rsidRPr="00CD5862">
              <w:rPr>
                <w:rFonts w:asciiTheme="minorHAnsi" w:hAnsiTheme="minorHAnsi" w:cstheme="minorHAnsi"/>
                <w:color w:val="auto"/>
                <w:position w:val="9"/>
                <w:sz w:val="22"/>
                <w:szCs w:val="22"/>
              </w:rPr>
              <w:t xml:space="preserve"> </w:t>
            </w:r>
            <w:r w:rsidRPr="00CD5862">
              <w:rPr>
                <w:rFonts w:asciiTheme="minorHAnsi" w:hAnsiTheme="minorHAnsi" w:cstheme="minorHAnsi"/>
                <w:color w:val="auto"/>
                <w:sz w:val="22"/>
                <w:szCs w:val="22"/>
              </w:rPr>
              <w:t xml:space="preserve">/min, z nakładką do piany oraz z regulacją strumienia (zwarty, rozproszony) umieszczone na dachu zabudowy pojazdu. Działko wyposażone w elektrozawór ,zamontowany na linii wodnej do działka w ogrzewanym przedziale autopompy, </w:t>
            </w:r>
          </w:p>
          <w:p w14:paraId="2C550CAA"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p w14:paraId="55D3912D" w14:textId="77777777" w:rsidR="00852BF1" w:rsidRPr="00CD5862" w:rsidRDefault="00852BF1" w:rsidP="00696E98">
            <w:pPr>
              <w:pStyle w:val="Default"/>
              <w:rPr>
                <w:rFonts w:asciiTheme="minorHAnsi" w:hAnsiTheme="minorHAnsi" w:cstheme="minorHAnsi"/>
                <w:b/>
                <w:bCs/>
                <w:color w:val="auto"/>
                <w:sz w:val="22"/>
                <w:szCs w:val="22"/>
              </w:rPr>
            </w:pPr>
            <w:r w:rsidRPr="00CD5862">
              <w:rPr>
                <w:rFonts w:asciiTheme="minorHAnsi" w:hAnsiTheme="minorHAnsi" w:cstheme="minorHAnsi"/>
                <w:b/>
                <w:bCs/>
                <w:sz w:val="22"/>
                <w:szCs w:val="22"/>
              </w:rPr>
              <w:t>Działko wodno-pianowe z wysuwem pod ciśnieniem wody.</w:t>
            </w:r>
          </w:p>
        </w:tc>
        <w:tc>
          <w:tcPr>
            <w:tcW w:w="4529" w:type="dxa"/>
          </w:tcPr>
          <w:p w14:paraId="307546C3" w14:textId="77777777" w:rsidR="00852BF1" w:rsidRPr="00CD5862" w:rsidRDefault="00852BF1" w:rsidP="00696E98">
            <w:pPr>
              <w:jc w:val="center"/>
              <w:rPr>
                <w:rFonts w:cstheme="minorHAnsi"/>
                <w:b/>
                <w:bCs/>
                <w:color w:val="FF0000"/>
                <w:sz w:val="28"/>
                <w:szCs w:val="28"/>
              </w:rPr>
            </w:pPr>
          </w:p>
        </w:tc>
      </w:tr>
      <w:tr w:rsidR="00852BF1" w:rsidRPr="00CD5862" w14:paraId="7FBFBF79" w14:textId="77777777" w:rsidTr="00E2597F">
        <w:tc>
          <w:tcPr>
            <w:tcW w:w="751" w:type="dxa"/>
          </w:tcPr>
          <w:p w14:paraId="1092FF45" w14:textId="77777777" w:rsidR="00852BF1" w:rsidRPr="00CD5862" w:rsidRDefault="00852BF1" w:rsidP="00696E98">
            <w:pPr>
              <w:jc w:val="center"/>
              <w:rPr>
                <w:rFonts w:cstheme="minorHAnsi"/>
                <w:color w:val="000000" w:themeColor="text1"/>
              </w:rPr>
            </w:pPr>
            <w:r w:rsidRPr="00CD5862">
              <w:rPr>
                <w:rFonts w:cstheme="minorHAnsi"/>
                <w:color w:val="000000" w:themeColor="text1"/>
              </w:rPr>
              <w:t>3.26</w:t>
            </w:r>
          </w:p>
        </w:tc>
        <w:tc>
          <w:tcPr>
            <w:tcW w:w="5056" w:type="dxa"/>
          </w:tcPr>
          <w:p w14:paraId="7257A9CB" w14:textId="77777777" w:rsidR="00852BF1" w:rsidRPr="00CD5862" w:rsidRDefault="00852BF1" w:rsidP="00696E98">
            <w:pPr>
              <w:pStyle w:val="Default"/>
              <w:rPr>
                <w:rFonts w:asciiTheme="minorHAnsi" w:hAnsiTheme="minorHAnsi" w:cstheme="minorHAnsi"/>
                <w:color w:val="000000" w:themeColor="text1"/>
                <w:sz w:val="22"/>
                <w:szCs w:val="22"/>
              </w:rPr>
            </w:pPr>
            <w:r w:rsidRPr="00CD5862">
              <w:rPr>
                <w:rFonts w:asciiTheme="minorHAnsi" w:hAnsiTheme="minorHAnsi" w:cstheme="minorHAnsi"/>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4529" w:type="dxa"/>
          </w:tcPr>
          <w:p w14:paraId="2819C5A3" w14:textId="77777777" w:rsidR="00852BF1" w:rsidRPr="00CD5862" w:rsidRDefault="00852BF1" w:rsidP="00696E98">
            <w:pPr>
              <w:jc w:val="center"/>
              <w:rPr>
                <w:rFonts w:cstheme="minorHAnsi"/>
                <w:b/>
                <w:bCs/>
                <w:color w:val="FF0000"/>
                <w:sz w:val="28"/>
                <w:szCs w:val="28"/>
              </w:rPr>
            </w:pPr>
          </w:p>
        </w:tc>
      </w:tr>
      <w:tr w:rsidR="00852BF1" w:rsidRPr="00CD5862" w14:paraId="706599B3" w14:textId="77777777" w:rsidTr="00E2597F">
        <w:tc>
          <w:tcPr>
            <w:tcW w:w="751" w:type="dxa"/>
          </w:tcPr>
          <w:p w14:paraId="7A218D2C" w14:textId="77777777" w:rsidR="00852BF1" w:rsidRPr="00CD5862" w:rsidRDefault="00852BF1" w:rsidP="00696E98">
            <w:pPr>
              <w:jc w:val="center"/>
              <w:rPr>
                <w:rFonts w:cstheme="minorHAnsi"/>
              </w:rPr>
            </w:pPr>
            <w:r w:rsidRPr="00CD5862">
              <w:rPr>
                <w:rFonts w:cstheme="minorHAnsi"/>
              </w:rPr>
              <w:t>3.27</w:t>
            </w:r>
          </w:p>
        </w:tc>
        <w:tc>
          <w:tcPr>
            <w:tcW w:w="5056" w:type="dxa"/>
          </w:tcPr>
          <w:p w14:paraId="7431D9E0"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w:t>
            </w:r>
            <w:r w:rsidRPr="00CD5862">
              <w:rPr>
                <w:rFonts w:asciiTheme="minorHAnsi" w:hAnsiTheme="minorHAnsi" w:cstheme="minorHAnsi"/>
                <w:color w:val="auto"/>
                <w:sz w:val="22"/>
                <w:szCs w:val="22"/>
              </w:rPr>
              <w:lastRenderedPageBreak/>
              <w:t>kabinie kierowcy na panelu kontrolnym, sygnalizacja informująca o wysunięciu masztu, z alarmem świetlnym oraz słownym „wysunięty maszt”.</w:t>
            </w:r>
          </w:p>
          <w:p w14:paraId="3780612F" w14:textId="77777777" w:rsidR="00C03A4C" w:rsidRPr="00CD5862" w:rsidRDefault="00C03A4C" w:rsidP="00696E98">
            <w:pPr>
              <w:pStyle w:val="Default"/>
              <w:rPr>
                <w:rFonts w:asciiTheme="minorHAnsi" w:hAnsiTheme="minorHAnsi" w:cstheme="minorHAnsi"/>
                <w:color w:val="auto"/>
                <w:sz w:val="16"/>
                <w:szCs w:val="16"/>
              </w:rPr>
            </w:pPr>
          </w:p>
          <w:p w14:paraId="531D16D3"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Dodatkowo wymagane:</w:t>
            </w:r>
          </w:p>
          <w:p w14:paraId="1E0172D3"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 obrót i pochył reflektorów, o kąt co najmniej od 0º ÷ 170º - w obie strony</w:t>
            </w:r>
          </w:p>
          <w:p w14:paraId="389EB7C8"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 xml:space="preserve">- </w:t>
            </w:r>
            <w:r w:rsidRPr="00CD5862">
              <w:rPr>
                <w:rFonts w:asciiTheme="minorHAnsi" w:hAnsiTheme="minorHAnsi" w:cstheme="minorHAnsi"/>
                <w:bCs/>
                <w:sz w:val="22"/>
                <w:szCs w:val="22"/>
              </w:rPr>
              <w:t>złożenie</w:t>
            </w:r>
            <w:r w:rsidRPr="00CD5862">
              <w:rPr>
                <w:rFonts w:asciiTheme="minorHAnsi" w:hAnsiTheme="minorHAnsi" w:cstheme="minorHAnsi"/>
                <w:sz w:val="22"/>
                <w:szCs w:val="22"/>
              </w:rPr>
              <w:t xml:space="preserve"> masztu następuje, </w:t>
            </w:r>
            <w:r w:rsidRPr="00CD5862">
              <w:rPr>
                <w:rFonts w:asciiTheme="minorHAnsi" w:hAnsiTheme="minorHAnsi" w:cstheme="minorHAnsi"/>
                <w:bCs/>
                <w:sz w:val="22"/>
                <w:szCs w:val="22"/>
              </w:rPr>
              <w:t>bez</w:t>
            </w:r>
            <w:r w:rsidRPr="00CD5862">
              <w:rPr>
                <w:rFonts w:asciiTheme="minorHAnsi" w:hAnsiTheme="minorHAnsi" w:cstheme="minorHAnsi"/>
                <w:sz w:val="22"/>
                <w:szCs w:val="22"/>
              </w:rPr>
              <w:t xml:space="preserve"> konieczności </w:t>
            </w:r>
            <w:r w:rsidRPr="00CD5862">
              <w:rPr>
                <w:rFonts w:asciiTheme="minorHAnsi" w:hAnsiTheme="minorHAnsi" w:cstheme="minorHAnsi"/>
                <w:bCs/>
                <w:sz w:val="22"/>
                <w:szCs w:val="22"/>
              </w:rPr>
              <w:t xml:space="preserve">ręcznego wspomagania </w:t>
            </w:r>
          </w:p>
          <w:p w14:paraId="3BFD5729"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 możliwość dowolnego zatrzymywania masztu podczas wysuwu  i sterowania  masztem na różnej wysokości wysuwu, w pozycji niepełnego wysunięcia podczas pracy.</w:t>
            </w:r>
          </w:p>
          <w:p w14:paraId="0105A221" w14:textId="77777777" w:rsidR="00C03A4C" w:rsidRPr="00CD5862" w:rsidRDefault="00C03A4C" w:rsidP="00696E98">
            <w:pPr>
              <w:pStyle w:val="Standard"/>
              <w:rPr>
                <w:rFonts w:asciiTheme="minorHAnsi" w:hAnsiTheme="minorHAnsi" w:cstheme="minorHAnsi"/>
                <w:sz w:val="22"/>
                <w:szCs w:val="22"/>
              </w:rPr>
            </w:pPr>
          </w:p>
          <w:p w14:paraId="5029847C"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Każda lampa musi być doposażona w optykę dalekosiężną (zasięg min 100m) oraz szerokokątną .</w:t>
            </w:r>
          </w:p>
          <w:p w14:paraId="63CC613D" w14:textId="77777777" w:rsidR="00C03A4C" w:rsidRPr="00CD5862" w:rsidRDefault="00C03A4C" w:rsidP="00696E98">
            <w:pPr>
              <w:pStyle w:val="Standard"/>
              <w:rPr>
                <w:rFonts w:asciiTheme="minorHAnsi" w:hAnsiTheme="minorHAnsi" w:cstheme="minorHAnsi"/>
                <w:sz w:val="16"/>
                <w:szCs w:val="16"/>
              </w:rPr>
            </w:pPr>
          </w:p>
          <w:p w14:paraId="32BB3E72" w14:textId="77777777" w:rsidR="00852BF1" w:rsidRPr="00CD5862" w:rsidRDefault="00852BF1" w:rsidP="00696E98">
            <w:pPr>
              <w:pStyle w:val="Standard"/>
              <w:rPr>
                <w:rFonts w:asciiTheme="minorHAnsi" w:hAnsiTheme="minorHAnsi" w:cstheme="minorHAnsi"/>
                <w:color w:val="000000" w:themeColor="text1"/>
                <w:sz w:val="22"/>
                <w:szCs w:val="22"/>
              </w:rPr>
            </w:pPr>
            <w:r w:rsidRPr="00CD5862">
              <w:rPr>
                <w:rFonts w:asciiTheme="minorHAnsi" w:hAnsiTheme="minorHAnsi" w:cstheme="minorHAnsi"/>
                <w:sz w:val="22"/>
                <w:szCs w:val="22"/>
              </w:rPr>
              <w:t xml:space="preserve">Lampy w maszcie dodatkowo muszą posiadać optykę </w:t>
            </w:r>
            <w:proofErr w:type="spellStart"/>
            <w:r w:rsidRPr="00CD5862">
              <w:rPr>
                <w:rFonts w:asciiTheme="minorHAnsi" w:hAnsiTheme="minorHAnsi" w:cstheme="minorHAnsi"/>
                <w:sz w:val="22"/>
                <w:szCs w:val="22"/>
              </w:rPr>
              <w:t>tzw</w:t>
            </w:r>
            <w:proofErr w:type="spellEnd"/>
            <w:r w:rsidRPr="00CD5862">
              <w:rPr>
                <w:rFonts w:asciiTheme="minorHAnsi" w:hAnsiTheme="minorHAnsi" w:cstheme="minorHAnsi"/>
                <w:sz w:val="22"/>
                <w:szCs w:val="22"/>
              </w:rPr>
              <w:t>” doświetlającą  pod masztem” - doświetlającą dach ,przy rozłożonym maszcie.</w:t>
            </w:r>
          </w:p>
          <w:p w14:paraId="54577AB9" w14:textId="77777777" w:rsidR="00852BF1" w:rsidRPr="00CD5862" w:rsidRDefault="00852BF1" w:rsidP="00696E98">
            <w:pPr>
              <w:pStyle w:val="Standard"/>
              <w:rPr>
                <w:rFonts w:asciiTheme="minorHAnsi" w:hAnsiTheme="minorHAnsi" w:cstheme="minorHAnsi"/>
                <w:sz w:val="22"/>
                <w:szCs w:val="22"/>
              </w:rPr>
            </w:pPr>
            <w:r w:rsidRPr="00CD5862">
              <w:rPr>
                <w:rFonts w:asciiTheme="minorHAnsi" w:hAnsiTheme="minorHAnsi" w:cstheme="minorHAnsi"/>
                <w:sz w:val="22"/>
                <w:szCs w:val="22"/>
              </w:rPr>
              <w:t>-wymagane przewodowe sterowanie masztem.</w:t>
            </w:r>
          </w:p>
          <w:p w14:paraId="3B0BE6D8" w14:textId="77777777" w:rsidR="00852BF1" w:rsidRPr="00CD5862" w:rsidRDefault="00852BF1" w:rsidP="00696E98">
            <w:pPr>
              <w:rPr>
                <w:rFonts w:cstheme="minorHAnsi"/>
              </w:rPr>
            </w:pPr>
            <w:r w:rsidRPr="00CD5862">
              <w:rPr>
                <w:rFonts w:cstheme="minorHAnsi"/>
              </w:rPr>
              <w:t>-wymagane także bezprzewodowe sterowaniem masztem-o zasięgu min.50m w terenie otwartym.</w:t>
            </w:r>
          </w:p>
          <w:p w14:paraId="52A3CBED" w14:textId="77777777" w:rsidR="00852BF1" w:rsidRPr="00CD5862" w:rsidRDefault="00852BF1" w:rsidP="00696E98">
            <w:pPr>
              <w:rPr>
                <w:rFonts w:cstheme="minorHAnsi"/>
                <w:b/>
                <w:bCs/>
                <w:color w:val="FF0000"/>
                <w:sz w:val="28"/>
                <w:szCs w:val="28"/>
              </w:rPr>
            </w:pPr>
            <w:r w:rsidRPr="00CD5862">
              <w:rPr>
                <w:rFonts w:cstheme="minorHAnsi"/>
              </w:rPr>
              <w:t>- wymagane alternatywne zasilanie masztu z agregatu prądotwórczego 230V.</w:t>
            </w:r>
          </w:p>
        </w:tc>
        <w:tc>
          <w:tcPr>
            <w:tcW w:w="4529" w:type="dxa"/>
          </w:tcPr>
          <w:p w14:paraId="70D32CAB" w14:textId="77777777" w:rsidR="00852BF1" w:rsidRPr="00CD5862" w:rsidRDefault="00852BF1" w:rsidP="00696E98">
            <w:pPr>
              <w:jc w:val="center"/>
              <w:rPr>
                <w:rFonts w:cstheme="minorHAnsi"/>
                <w:b/>
                <w:bCs/>
                <w:color w:val="FF0000"/>
                <w:sz w:val="28"/>
                <w:szCs w:val="28"/>
              </w:rPr>
            </w:pPr>
          </w:p>
        </w:tc>
      </w:tr>
      <w:tr w:rsidR="00852BF1" w:rsidRPr="00CD5862" w14:paraId="2E5B4C1C" w14:textId="77777777" w:rsidTr="00E2597F">
        <w:tc>
          <w:tcPr>
            <w:tcW w:w="751" w:type="dxa"/>
          </w:tcPr>
          <w:p w14:paraId="04C6525B" w14:textId="77777777" w:rsidR="00852BF1" w:rsidRPr="00CD5862" w:rsidRDefault="00852BF1" w:rsidP="00696E98">
            <w:pPr>
              <w:jc w:val="center"/>
              <w:rPr>
                <w:rFonts w:cstheme="minorHAnsi"/>
              </w:rPr>
            </w:pPr>
            <w:r w:rsidRPr="00CD5862">
              <w:rPr>
                <w:rFonts w:cstheme="minorHAnsi"/>
              </w:rPr>
              <w:t>3.28</w:t>
            </w:r>
          </w:p>
        </w:tc>
        <w:tc>
          <w:tcPr>
            <w:tcW w:w="5056" w:type="dxa"/>
          </w:tcPr>
          <w:p w14:paraId="475216F2" w14:textId="77777777" w:rsidR="00852BF1" w:rsidRPr="00CD5862" w:rsidRDefault="00852BF1" w:rsidP="00B66DEF">
            <w:pPr>
              <w:pStyle w:val="Standard"/>
              <w:rPr>
                <w:rFonts w:asciiTheme="minorHAnsi" w:hAnsiTheme="minorHAnsi" w:cstheme="minorHAnsi"/>
                <w:b/>
                <w:bCs/>
                <w:sz w:val="22"/>
                <w:szCs w:val="22"/>
              </w:rPr>
            </w:pPr>
            <w:r w:rsidRPr="00CD5862">
              <w:rPr>
                <w:rFonts w:asciiTheme="minorHAnsi" w:hAnsiTheme="minorHAnsi" w:cstheme="minorHAnsi"/>
                <w:b/>
                <w:bCs/>
                <w:sz w:val="22"/>
                <w:szCs w:val="22"/>
              </w:rPr>
              <w:t xml:space="preserve">Samochód należy wyposażyć w : </w:t>
            </w:r>
            <w:r w:rsidR="00740340" w:rsidRPr="00CD5862">
              <w:rPr>
                <w:rFonts w:asciiTheme="minorHAnsi" w:hAnsiTheme="minorHAnsi" w:cstheme="minorHAnsi"/>
                <w:b/>
                <w:bCs/>
                <w:sz w:val="22"/>
                <w:szCs w:val="22"/>
              </w:rPr>
              <w:t>(wyposażenie po stronie Wykonawcy)</w:t>
            </w:r>
          </w:p>
          <w:p w14:paraId="334709FF" w14:textId="77777777" w:rsidR="00852BF1" w:rsidRPr="00CD5862" w:rsidRDefault="00852BF1" w:rsidP="00696E98">
            <w:pPr>
              <w:pStyle w:val="Tekstprzypisukocowego"/>
              <w:rPr>
                <w:rFonts w:asciiTheme="minorHAnsi" w:hAnsiTheme="minorHAnsi" w:cstheme="minorHAnsi"/>
                <w:sz w:val="22"/>
                <w:szCs w:val="22"/>
              </w:rPr>
            </w:pPr>
            <w:r w:rsidRPr="00CD5862">
              <w:rPr>
                <w:rFonts w:asciiTheme="minorHAnsi" w:hAnsiTheme="minorHAnsi" w:cstheme="minorHAnsi"/>
                <w:sz w:val="22"/>
                <w:szCs w:val="22"/>
              </w:rPr>
              <w:t xml:space="preserve">-  montaż wyciągarki  elektrycznej o sile uciągu minimum – 8 ton z liną o długości min. 25m,  z hakiem, </w:t>
            </w:r>
          </w:p>
          <w:p w14:paraId="47574B6F" w14:textId="77777777" w:rsidR="00C03A4C" w:rsidRPr="00CD5862" w:rsidRDefault="00C03A4C" w:rsidP="00696E98">
            <w:pPr>
              <w:pStyle w:val="Tekstprzypisukocowego"/>
              <w:rPr>
                <w:rFonts w:asciiTheme="minorHAnsi" w:hAnsiTheme="minorHAnsi" w:cstheme="minorHAnsi"/>
                <w:sz w:val="16"/>
                <w:szCs w:val="16"/>
              </w:rPr>
            </w:pPr>
          </w:p>
          <w:p w14:paraId="7AF5CC52" w14:textId="77777777" w:rsidR="00852BF1" w:rsidRPr="00CD5862" w:rsidRDefault="00852BF1" w:rsidP="00696E98">
            <w:pPr>
              <w:pStyle w:val="Default"/>
              <w:jc w:val="both"/>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 Lampy </w:t>
            </w:r>
            <w:proofErr w:type="spellStart"/>
            <w:r w:rsidRPr="00CD5862">
              <w:rPr>
                <w:rFonts w:asciiTheme="minorHAnsi" w:hAnsiTheme="minorHAnsi" w:cstheme="minorHAnsi"/>
                <w:color w:val="auto"/>
                <w:sz w:val="22"/>
                <w:szCs w:val="22"/>
              </w:rPr>
              <w:t>ledowe</w:t>
            </w:r>
            <w:proofErr w:type="spellEnd"/>
            <w:r w:rsidRPr="00CD5862">
              <w:rPr>
                <w:rFonts w:asciiTheme="minorHAnsi" w:hAnsiTheme="minorHAnsi" w:cstheme="minorHAnsi"/>
                <w:color w:val="auto"/>
                <w:sz w:val="22"/>
                <w:szCs w:val="22"/>
              </w:rPr>
              <w:t xml:space="preserve"> dalekosiężne, okrągłe o średnicy  min Ø 180 mm - 4szt, zamontowane  na lekkim orurowaniu aluminiowym, anodowanym,  profilowanym wzdłużnie i kształtowo o długości min 1800mm i średnicy rury min. Ø60mm , mocowane  z przodu  pojazdu.</w:t>
            </w:r>
          </w:p>
          <w:p w14:paraId="42AC4E50" w14:textId="77777777" w:rsidR="00C03A4C" w:rsidRPr="00CD5862" w:rsidRDefault="00C03A4C" w:rsidP="00696E98">
            <w:pPr>
              <w:pStyle w:val="Default"/>
              <w:jc w:val="both"/>
              <w:rPr>
                <w:rFonts w:asciiTheme="minorHAnsi" w:hAnsiTheme="minorHAnsi" w:cstheme="minorHAnsi"/>
                <w:color w:val="auto"/>
                <w:sz w:val="16"/>
                <w:szCs w:val="16"/>
              </w:rPr>
            </w:pPr>
          </w:p>
          <w:p w14:paraId="67453BE3" w14:textId="77777777" w:rsidR="00852BF1" w:rsidRPr="00CD5862" w:rsidRDefault="00852BF1" w:rsidP="00696E98">
            <w:pPr>
              <w:pStyle w:val="Tekstpodstawowy"/>
              <w:jc w:val="left"/>
              <w:rPr>
                <w:rFonts w:asciiTheme="minorHAnsi" w:hAnsiTheme="minorHAnsi" w:cstheme="minorHAnsi"/>
                <w:sz w:val="22"/>
                <w:szCs w:val="22"/>
              </w:rPr>
            </w:pPr>
            <w:r w:rsidRPr="00CD5862">
              <w:rPr>
                <w:rFonts w:asciiTheme="minorHAnsi" w:hAnsiTheme="minorHAnsi" w:cstheme="minorHAnsi"/>
                <w:sz w:val="22"/>
                <w:szCs w:val="22"/>
              </w:rPr>
              <w:t xml:space="preserve">-Dodatkowe 2 lampy sygnalizacyjne niebieskie  LED  z przodu pojazdu, na masce samochodu. Umieszczone kaskadowo  (razem-4szt) i dwie lampy niebieskie </w:t>
            </w:r>
            <w:proofErr w:type="spellStart"/>
            <w:r w:rsidRPr="00CD5862">
              <w:rPr>
                <w:rFonts w:asciiTheme="minorHAnsi" w:hAnsiTheme="minorHAnsi" w:cstheme="minorHAnsi"/>
                <w:sz w:val="22"/>
                <w:szCs w:val="22"/>
              </w:rPr>
              <w:t>led</w:t>
            </w:r>
            <w:proofErr w:type="spellEnd"/>
            <w:r w:rsidRPr="00CD5862">
              <w:rPr>
                <w:rFonts w:asciiTheme="minorHAnsi" w:hAnsiTheme="minorHAnsi" w:cstheme="minorHAnsi"/>
                <w:sz w:val="22"/>
                <w:szCs w:val="22"/>
              </w:rPr>
              <w:t xml:space="preserve"> na owiewkach</w:t>
            </w:r>
          </w:p>
          <w:p w14:paraId="661751B9" w14:textId="77777777" w:rsidR="00C03A4C" w:rsidRPr="00CD5862" w:rsidRDefault="00C03A4C" w:rsidP="00696E98">
            <w:pPr>
              <w:pStyle w:val="Tekstpodstawowy"/>
              <w:jc w:val="left"/>
              <w:rPr>
                <w:rFonts w:asciiTheme="minorHAnsi" w:hAnsiTheme="minorHAnsi" w:cstheme="minorHAnsi"/>
                <w:sz w:val="16"/>
                <w:szCs w:val="16"/>
              </w:rPr>
            </w:pPr>
          </w:p>
          <w:p w14:paraId="27A71361" w14:textId="77777777" w:rsidR="00852BF1" w:rsidRPr="00CD5862" w:rsidRDefault="00852BF1" w:rsidP="00852BF1">
            <w:pPr>
              <w:rPr>
                <w:rFonts w:cstheme="minorHAnsi"/>
                <w:iCs/>
                <w:spacing w:val="-1"/>
              </w:rPr>
            </w:pPr>
            <w:r w:rsidRPr="00CD5862">
              <w:rPr>
                <w:rFonts w:cstheme="minorHAnsi"/>
                <w:iCs/>
                <w:spacing w:val="-1"/>
              </w:rPr>
              <w:t>- Przetwornicę napięcia 24V/230V (1500W-ciągła/3000W-chwilowa)</w:t>
            </w:r>
          </w:p>
          <w:p w14:paraId="4F9F3CAA" w14:textId="77777777" w:rsidR="008B4BE4" w:rsidRPr="00CD5862" w:rsidRDefault="008B4BE4" w:rsidP="00852BF1">
            <w:pPr>
              <w:rPr>
                <w:rFonts w:cstheme="minorHAnsi"/>
                <w:iCs/>
                <w:spacing w:val="-1"/>
              </w:rPr>
            </w:pPr>
            <w:r w:rsidRPr="00CD5862">
              <w:rPr>
                <w:rFonts w:cstheme="minorHAnsi"/>
                <w:iCs/>
                <w:spacing w:val="-1"/>
              </w:rPr>
              <w:t xml:space="preserve">- </w:t>
            </w:r>
            <w:r w:rsidR="00DD37C1" w:rsidRPr="00CD5862">
              <w:rPr>
                <w:rFonts w:cstheme="minorHAnsi"/>
                <w:iCs/>
                <w:spacing w:val="-1"/>
              </w:rPr>
              <w:t>Położenie dodatkowej</w:t>
            </w:r>
            <w:r w:rsidRPr="00CD5862">
              <w:rPr>
                <w:rFonts w:cstheme="minorHAnsi"/>
                <w:iCs/>
                <w:spacing w:val="-1"/>
              </w:rPr>
              <w:t xml:space="preserve"> wiąz</w:t>
            </w:r>
            <w:r w:rsidR="00DD37C1" w:rsidRPr="00CD5862">
              <w:rPr>
                <w:rFonts w:cstheme="minorHAnsi"/>
                <w:iCs/>
                <w:spacing w:val="-1"/>
              </w:rPr>
              <w:t>ki elektrycznej o napięciu 24V przeznaczonej do</w:t>
            </w:r>
            <w:r w:rsidRPr="00CD5862">
              <w:rPr>
                <w:rFonts w:cstheme="minorHAnsi"/>
                <w:iCs/>
                <w:spacing w:val="-1"/>
              </w:rPr>
              <w:t xml:space="preserve"> ładowarek</w:t>
            </w:r>
            <w:r w:rsidR="00DD37C1" w:rsidRPr="00CD5862">
              <w:rPr>
                <w:rFonts w:cstheme="minorHAnsi"/>
                <w:iCs/>
                <w:spacing w:val="-1"/>
              </w:rPr>
              <w:t xml:space="preserve"> zestawu ratownictwa technicznego HOLMATRO </w:t>
            </w:r>
            <w:r w:rsidR="00A31BD8" w:rsidRPr="00CD5862">
              <w:rPr>
                <w:rFonts w:cstheme="minorHAnsi"/>
                <w:iCs/>
                <w:spacing w:val="-1"/>
              </w:rPr>
              <w:t xml:space="preserve"> </w:t>
            </w:r>
            <w:r w:rsidR="00DD37C1" w:rsidRPr="00CD5862">
              <w:rPr>
                <w:rFonts w:cstheme="minorHAnsi"/>
                <w:iCs/>
                <w:spacing w:val="-1"/>
              </w:rPr>
              <w:t>(</w:t>
            </w:r>
            <w:r w:rsidR="00A018C1" w:rsidRPr="00CD5862">
              <w:rPr>
                <w:rFonts w:cstheme="minorHAnsi"/>
                <w:iCs/>
                <w:spacing w:val="-1"/>
              </w:rPr>
              <w:t xml:space="preserve">miejsce </w:t>
            </w:r>
            <w:r w:rsidR="00A31BD8" w:rsidRPr="00CD5862">
              <w:rPr>
                <w:rFonts w:cstheme="minorHAnsi"/>
                <w:iCs/>
                <w:spacing w:val="-1"/>
              </w:rPr>
              <w:t xml:space="preserve">rozmieszczenia i </w:t>
            </w:r>
            <w:r w:rsidR="00A018C1" w:rsidRPr="00CD5862">
              <w:rPr>
                <w:rFonts w:cstheme="minorHAnsi"/>
                <w:iCs/>
                <w:spacing w:val="-1"/>
              </w:rPr>
              <w:t>mocowania zestawu</w:t>
            </w:r>
            <w:r w:rsidR="00DD37C1" w:rsidRPr="00CD5862">
              <w:rPr>
                <w:rFonts w:cstheme="minorHAnsi"/>
                <w:iCs/>
                <w:spacing w:val="-1"/>
              </w:rPr>
              <w:t xml:space="preserve"> w</w:t>
            </w:r>
            <w:r w:rsidR="00A018C1" w:rsidRPr="00CD5862">
              <w:rPr>
                <w:rFonts w:cstheme="minorHAnsi"/>
                <w:iCs/>
                <w:spacing w:val="-1"/>
              </w:rPr>
              <w:t>skazane</w:t>
            </w:r>
            <w:r w:rsidR="00DD37C1" w:rsidRPr="00CD5862">
              <w:rPr>
                <w:rFonts w:cstheme="minorHAnsi"/>
                <w:iCs/>
                <w:spacing w:val="-1"/>
              </w:rPr>
              <w:t xml:space="preserve"> przez zamawiającego </w:t>
            </w:r>
            <w:r w:rsidR="00A31BD8" w:rsidRPr="00CD5862">
              <w:rPr>
                <w:rFonts w:cstheme="minorHAnsi"/>
                <w:iCs/>
                <w:spacing w:val="-1"/>
              </w:rPr>
              <w:t>na etapie realizacji zamówienia</w:t>
            </w:r>
            <w:r w:rsidR="00A018C1" w:rsidRPr="00CD5862">
              <w:rPr>
                <w:rFonts w:cstheme="minorHAnsi"/>
                <w:iCs/>
                <w:spacing w:val="-1"/>
              </w:rPr>
              <w:t>).</w:t>
            </w:r>
          </w:p>
          <w:p w14:paraId="2AE72A17" w14:textId="77777777" w:rsidR="00852BF1" w:rsidRPr="00CD5862" w:rsidRDefault="00852BF1" w:rsidP="00852BF1">
            <w:pPr>
              <w:rPr>
                <w:rFonts w:cstheme="minorHAnsi"/>
                <w:iCs/>
                <w:spacing w:val="-1"/>
              </w:rPr>
            </w:pPr>
            <w:r w:rsidRPr="00CD5862">
              <w:rPr>
                <w:rFonts w:cstheme="minorHAnsi"/>
                <w:iCs/>
                <w:spacing w:val="-1"/>
              </w:rPr>
              <w:t>- M</w:t>
            </w:r>
            <w:r w:rsidRPr="00CD5862">
              <w:rPr>
                <w:rFonts w:cstheme="minorHAnsi"/>
              </w:rPr>
              <w:t xml:space="preserve">oduł sanitarny, wysuwny zamontowany w tylnym lewym schowku bocznym -z wysuwną paletą na sprzęt sanitarny  z doprowadzoną wodą i urządzeniem do przedmuchu powietrza oraz  sprężonym powietrzem, z przewodem spiralnym z </w:t>
            </w:r>
            <w:r w:rsidRPr="00CD5862">
              <w:rPr>
                <w:rFonts w:cstheme="minorHAnsi"/>
              </w:rPr>
              <w:lastRenderedPageBreak/>
              <w:t xml:space="preserve">końcówką „pistoletową”, miejscem na podstawowe środki czystości , w schowku bocznym  </w:t>
            </w:r>
          </w:p>
          <w:p w14:paraId="01467027" w14:textId="77777777" w:rsidR="00852BF1" w:rsidRPr="00CD5862" w:rsidRDefault="00852BF1" w:rsidP="00696E98">
            <w:pPr>
              <w:pStyle w:val="Default"/>
              <w:rPr>
                <w:rFonts w:asciiTheme="minorHAnsi" w:hAnsiTheme="minorHAnsi" w:cstheme="minorHAnsi"/>
                <w:sz w:val="22"/>
                <w:szCs w:val="22"/>
              </w:rPr>
            </w:pPr>
            <w:r w:rsidRPr="00CD5862">
              <w:rPr>
                <w:rFonts w:asciiTheme="minorHAnsi" w:hAnsiTheme="minorHAnsi" w:cstheme="minorHAnsi"/>
                <w:sz w:val="22"/>
                <w:szCs w:val="22"/>
              </w:rPr>
              <w:t xml:space="preserve">- </w:t>
            </w:r>
            <w:r w:rsidR="00B66DEF" w:rsidRPr="00CD5862">
              <w:rPr>
                <w:rFonts w:asciiTheme="minorHAnsi" w:hAnsiTheme="minorHAnsi" w:cstheme="minorHAnsi"/>
                <w:sz w:val="22"/>
                <w:szCs w:val="22"/>
              </w:rPr>
              <w:t>4 szt. r</w:t>
            </w:r>
            <w:r w:rsidRPr="00CD5862">
              <w:rPr>
                <w:rFonts w:asciiTheme="minorHAnsi" w:hAnsiTheme="minorHAnsi" w:cstheme="minorHAnsi"/>
                <w:sz w:val="22"/>
                <w:szCs w:val="22"/>
              </w:rPr>
              <w:t xml:space="preserve">adiotelefon </w:t>
            </w:r>
            <w:r w:rsidR="00587320" w:rsidRPr="00CD5862">
              <w:rPr>
                <w:rFonts w:asciiTheme="minorHAnsi" w:hAnsiTheme="minorHAnsi" w:cstheme="minorHAnsi"/>
                <w:sz w:val="22"/>
                <w:szCs w:val="22"/>
              </w:rPr>
              <w:t>przenoś</w:t>
            </w:r>
            <w:r w:rsidR="00B66DEF" w:rsidRPr="00CD5862">
              <w:rPr>
                <w:rFonts w:asciiTheme="minorHAnsi" w:hAnsiTheme="minorHAnsi" w:cstheme="minorHAnsi"/>
                <w:sz w:val="22"/>
                <w:szCs w:val="22"/>
              </w:rPr>
              <w:t>ny MOTOROLA DP 4600e + ładowarki samochodowe</w:t>
            </w:r>
            <w:r w:rsidR="00CB148E" w:rsidRPr="00CD5862">
              <w:rPr>
                <w:rFonts w:asciiTheme="minorHAnsi" w:hAnsiTheme="minorHAnsi" w:cstheme="minorHAnsi"/>
                <w:sz w:val="22"/>
                <w:szCs w:val="22"/>
              </w:rPr>
              <w:t xml:space="preserve"> (zamontowane na szafce w przedziale załogi)</w:t>
            </w:r>
          </w:p>
          <w:p w14:paraId="064939B3" w14:textId="77777777" w:rsidR="00C03A4C" w:rsidRPr="00CD5862" w:rsidRDefault="00C03A4C" w:rsidP="00696E98">
            <w:pPr>
              <w:pStyle w:val="Default"/>
              <w:rPr>
                <w:rFonts w:asciiTheme="minorHAnsi" w:hAnsiTheme="minorHAnsi" w:cstheme="minorHAnsi"/>
                <w:sz w:val="16"/>
                <w:szCs w:val="16"/>
              </w:rPr>
            </w:pPr>
          </w:p>
          <w:p w14:paraId="42373DFA" w14:textId="77777777" w:rsidR="00852BF1" w:rsidRPr="00CD5862" w:rsidRDefault="00852BF1" w:rsidP="00696E98">
            <w:pPr>
              <w:pStyle w:val="Tekstprzypisukocowego"/>
              <w:tabs>
                <w:tab w:val="left" w:pos="175"/>
              </w:tabs>
              <w:rPr>
                <w:rFonts w:asciiTheme="minorHAnsi" w:hAnsiTheme="minorHAnsi" w:cstheme="minorHAnsi"/>
                <w:sz w:val="22"/>
                <w:szCs w:val="22"/>
                <w:lang w:eastAsia="en-US"/>
              </w:rPr>
            </w:pPr>
            <w:r w:rsidRPr="00CD5862">
              <w:rPr>
                <w:rFonts w:asciiTheme="minorHAnsi" w:hAnsiTheme="minorHAnsi" w:cstheme="minorHAnsi"/>
                <w:sz w:val="22"/>
                <w:szCs w:val="22"/>
                <w:lang w:eastAsia="en-US"/>
              </w:rPr>
              <w:t>- Uchwyt na pachołki z tyłu nadwozia po lewej stronie u góry .</w:t>
            </w:r>
          </w:p>
          <w:p w14:paraId="5C517CC3" w14:textId="77777777" w:rsidR="00C03A4C" w:rsidRPr="00CD5862" w:rsidRDefault="00C03A4C" w:rsidP="00696E98">
            <w:pPr>
              <w:pStyle w:val="Tekstprzypisukocowego"/>
              <w:tabs>
                <w:tab w:val="left" w:pos="175"/>
              </w:tabs>
              <w:rPr>
                <w:rFonts w:asciiTheme="minorHAnsi" w:hAnsiTheme="minorHAnsi" w:cstheme="minorHAnsi"/>
                <w:sz w:val="16"/>
                <w:szCs w:val="16"/>
                <w:lang w:eastAsia="en-US"/>
              </w:rPr>
            </w:pPr>
          </w:p>
          <w:p w14:paraId="3D2C36BB" w14:textId="77777777" w:rsidR="00852BF1" w:rsidRPr="00CD5862" w:rsidRDefault="00B66DEF" w:rsidP="00696E98">
            <w:pPr>
              <w:pStyle w:val="Tekstprzypisukocowego"/>
              <w:tabs>
                <w:tab w:val="left" w:pos="175"/>
              </w:tabs>
              <w:rPr>
                <w:rFonts w:asciiTheme="minorHAnsi" w:hAnsiTheme="minorHAnsi" w:cstheme="minorHAnsi"/>
                <w:sz w:val="22"/>
                <w:szCs w:val="22"/>
                <w:lang w:eastAsia="en-US"/>
              </w:rPr>
            </w:pPr>
            <w:r w:rsidRPr="00CD5862">
              <w:rPr>
                <w:rFonts w:asciiTheme="minorHAnsi" w:hAnsiTheme="minorHAnsi" w:cstheme="minorHAnsi"/>
                <w:sz w:val="22"/>
                <w:szCs w:val="22"/>
                <w:lang w:eastAsia="en-US"/>
              </w:rPr>
              <w:t>- Ładowarka samochodowa</w:t>
            </w:r>
            <w:r w:rsidR="00CB148E" w:rsidRPr="00CD5862">
              <w:rPr>
                <w:rFonts w:asciiTheme="minorHAnsi" w:hAnsiTheme="minorHAnsi" w:cstheme="minorHAnsi"/>
                <w:sz w:val="22"/>
                <w:szCs w:val="22"/>
                <w:lang w:eastAsia="en-US"/>
              </w:rPr>
              <w:t xml:space="preserve"> do kamery termowizyjnej FLIR K2</w:t>
            </w:r>
            <w:r w:rsidR="00571D7C" w:rsidRPr="00CD5862">
              <w:rPr>
                <w:rFonts w:asciiTheme="minorHAnsi" w:hAnsiTheme="minorHAnsi" w:cstheme="minorHAnsi"/>
                <w:sz w:val="22"/>
                <w:szCs w:val="22"/>
                <w:lang w:eastAsia="en-US"/>
              </w:rPr>
              <w:t>(zamontowana w kabinie kierowcy i dowódcy)</w:t>
            </w:r>
          </w:p>
          <w:p w14:paraId="643C815E" w14:textId="77777777" w:rsidR="00C03A4C" w:rsidRPr="00CD5862" w:rsidRDefault="00C03A4C" w:rsidP="00696E98">
            <w:pPr>
              <w:pStyle w:val="Tekstprzypisukocowego"/>
              <w:tabs>
                <w:tab w:val="left" w:pos="175"/>
              </w:tabs>
              <w:rPr>
                <w:rFonts w:asciiTheme="minorHAnsi" w:hAnsiTheme="minorHAnsi" w:cstheme="minorHAnsi"/>
                <w:sz w:val="22"/>
                <w:szCs w:val="22"/>
                <w:lang w:eastAsia="en-US"/>
              </w:rPr>
            </w:pPr>
          </w:p>
          <w:p w14:paraId="003BE066" w14:textId="77777777" w:rsidR="00852BF1" w:rsidRPr="00CD5862" w:rsidRDefault="00852BF1" w:rsidP="00696E98">
            <w:pPr>
              <w:pStyle w:val="Tekstprzypisukocowego"/>
              <w:tabs>
                <w:tab w:val="left" w:pos="175"/>
              </w:tabs>
              <w:rPr>
                <w:rFonts w:asciiTheme="minorHAnsi" w:hAnsiTheme="minorHAnsi" w:cstheme="minorHAnsi"/>
                <w:bCs/>
                <w:sz w:val="22"/>
                <w:szCs w:val="22"/>
              </w:rPr>
            </w:pPr>
            <w:r w:rsidRPr="00CD5862">
              <w:rPr>
                <w:rFonts w:asciiTheme="minorHAnsi" w:hAnsiTheme="minorHAnsi" w:cstheme="minorHAnsi"/>
                <w:bCs/>
                <w:sz w:val="22"/>
                <w:szCs w:val="22"/>
              </w:rPr>
              <w:t>- 2 szt. podwójnych gniazd USB-5V. Zamontowane w kabinie (na podszybiu i na podeście pomiędzy siedzeniem dowódcy i kierowcy)</w:t>
            </w:r>
          </w:p>
          <w:p w14:paraId="141C5617" w14:textId="77777777" w:rsidR="00C03A4C" w:rsidRPr="00CD5862" w:rsidRDefault="00C03A4C" w:rsidP="00696E98">
            <w:pPr>
              <w:pStyle w:val="Tekstprzypisukocowego"/>
              <w:tabs>
                <w:tab w:val="left" w:pos="175"/>
              </w:tabs>
              <w:rPr>
                <w:rFonts w:asciiTheme="minorHAnsi" w:hAnsiTheme="minorHAnsi" w:cstheme="minorHAnsi"/>
                <w:bCs/>
                <w:sz w:val="16"/>
                <w:szCs w:val="16"/>
              </w:rPr>
            </w:pPr>
          </w:p>
          <w:p w14:paraId="1E1F6A34" w14:textId="77777777" w:rsidR="00852BF1" w:rsidRPr="00CD5862" w:rsidRDefault="00B66DEF" w:rsidP="00696E98">
            <w:pPr>
              <w:pStyle w:val="Default"/>
              <w:rPr>
                <w:rFonts w:asciiTheme="minorHAnsi" w:hAnsiTheme="minorHAnsi" w:cstheme="minorHAnsi"/>
                <w:sz w:val="22"/>
                <w:szCs w:val="22"/>
              </w:rPr>
            </w:pPr>
            <w:r w:rsidRPr="00CD5862">
              <w:rPr>
                <w:rFonts w:asciiTheme="minorHAnsi" w:hAnsiTheme="minorHAnsi" w:cstheme="minorHAnsi"/>
                <w:sz w:val="22"/>
                <w:szCs w:val="22"/>
              </w:rPr>
              <w:t>- Nawigacja GPS z ekranem 7” (z opcją głosową)</w:t>
            </w:r>
          </w:p>
          <w:p w14:paraId="363A176D" w14:textId="77777777" w:rsidR="00C03A4C" w:rsidRPr="00CD5862" w:rsidRDefault="00C03A4C" w:rsidP="00696E98">
            <w:pPr>
              <w:pStyle w:val="Default"/>
              <w:rPr>
                <w:rFonts w:asciiTheme="minorHAnsi" w:hAnsiTheme="minorHAnsi" w:cstheme="minorHAnsi"/>
                <w:sz w:val="16"/>
                <w:szCs w:val="16"/>
              </w:rPr>
            </w:pPr>
          </w:p>
          <w:p w14:paraId="6DA18809" w14:textId="77777777" w:rsidR="00852BF1" w:rsidRPr="00CD5862" w:rsidRDefault="00852BF1" w:rsidP="00696E98">
            <w:pPr>
              <w:pStyle w:val="Tekstprzypisukocowego"/>
              <w:tabs>
                <w:tab w:val="left" w:pos="175"/>
              </w:tabs>
              <w:rPr>
                <w:rFonts w:asciiTheme="minorHAnsi" w:hAnsiTheme="minorHAnsi" w:cstheme="minorHAnsi"/>
                <w:sz w:val="22"/>
                <w:szCs w:val="22"/>
                <w:lang w:eastAsia="en-US"/>
              </w:rPr>
            </w:pPr>
            <w:r w:rsidRPr="00CD5862">
              <w:rPr>
                <w:rFonts w:asciiTheme="minorHAnsi" w:hAnsiTheme="minorHAnsi" w:cstheme="minorHAnsi"/>
                <w:sz w:val="22"/>
                <w:szCs w:val="22"/>
                <w:lang w:eastAsia="en-US"/>
              </w:rPr>
              <w:t xml:space="preserve">- Antena </w:t>
            </w:r>
            <w:proofErr w:type="spellStart"/>
            <w:r w:rsidRPr="00CD5862">
              <w:rPr>
                <w:rFonts w:asciiTheme="minorHAnsi" w:hAnsiTheme="minorHAnsi" w:cstheme="minorHAnsi"/>
                <w:sz w:val="22"/>
                <w:szCs w:val="22"/>
                <w:lang w:eastAsia="en-US"/>
              </w:rPr>
              <w:t>helikalna</w:t>
            </w:r>
            <w:proofErr w:type="spellEnd"/>
            <w:r w:rsidR="00B66DEF" w:rsidRPr="00CD5862">
              <w:rPr>
                <w:rFonts w:asciiTheme="minorHAnsi" w:hAnsiTheme="minorHAnsi" w:cstheme="minorHAnsi"/>
                <w:sz w:val="22"/>
                <w:szCs w:val="22"/>
                <w:lang w:eastAsia="en-US"/>
              </w:rPr>
              <w:t xml:space="preserve"> </w:t>
            </w:r>
            <w:r w:rsidRPr="00CD5862">
              <w:rPr>
                <w:rFonts w:asciiTheme="minorHAnsi" w:hAnsiTheme="minorHAnsi" w:cstheme="minorHAnsi"/>
                <w:sz w:val="22"/>
                <w:szCs w:val="22"/>
                <w:lang w:eastAsia="en-US"/>
              </w:rPr>
              <w:t>-</w:t>
            </w:r>
            <w:r w:rsidR="00B66DEF" w:rsidRPr="00CD5862">
              <w:rPr>
                <w:rFonts w:asciiTheme="minorHAnsi" w:hAnsiTheme="minorHAnsi" w:cstheme="minorHAnsi"/>
                <w:sz w:val="22"/>
                <w:szCs w:val="22"/>
                <w:lang w:eastAsia="en-US"/>
              </w:rPr>
              <w:t xml:space="preserve"> </w:t>
            </w:r>
            <w:r w:rsidRPr="00CD5862">
              <w:rPr>
                <w:rFonts w:asciiTheme="minorHAnsi" w:hAnsiTheme="minorHAnsi" w:cstheme="minorHAnsi"/>
                <w:sz w:val="22"/>
                <w:szCs w:val="22"/>
                <w:lang w:eastAsia="en-US"/>
              </w:rPr>
              <w:t xml:space="preserve">krótka </w:t>
            </w:r>
          </w:p>
          <w:p w14:paraId="68ECC07F" w14:textId="77777777" w:rsidR="00C03A4C" w:rsidRPr="00CD5862" w:rsidRDefault="00C03A4C" w:rsidP="00696E98">
            <w:pPr>
              <w:pStyle w:val="Tekstprzypisukocowego"/>
              <w:tabs>
                <w:tab w:val="left" w:pos="175"/>
              </w:tabs>
              <w:rPr>
                <w:rFonts w:asciiTheme="minorHAnsi" w:hAnsiTheme="minorHAnsi" w:cstheme="minorHAnsi"/>
                <w:sz w:val="16"/>
                <w:szCs w:val="16"/>
                <w:lang w:eastAsia="en-US"/>
              </w:rPr>
            </w:pPr>
          </w:p>
          <w:p w14:paraId="5DA1B275" w14:textId="77777777" w:rsidR="00852BF1" w:rsidRPr="00CD5862" w:rsidRDefault="00B66DEF"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Oklejenie folią pryzmatyczną (szczegóły na etapie realizacji zamówienia)</w:t>
            </w:r>
          </w:p>
        </w:tc>
        <w:tc>
          <w:tcPr>
            <w:tcW w:w="4529" w:type="dxa"/>
          </w:tcPr>
          <w:p w14:paraId="1F48290B" w14:textId="77777777" w:rsidR="00852BF1" w:rsidRPr="00CD5862" w:rsidRDefault="00852BF1" w:rsidP="00696E98">
            <w:pPr>
              <w:jc w:val="center"/>
              <w:rPr>
                <w:rFonts w:cstheme="minorHAnsi"/>
                <w:b/>
                <w:bCs/>
                <w:color w:val="FF0000"/>
                <w:sz w:val="28"/>
                <w:szCs w:val="28"/>
              </w:rPr>
            </w:pPr>
          </w:p>
        </w:tc>
      </w:tr>
      <w:tr w:rsidR="00852BF1" w:rsidRPr="00CD5862" w14:paraId="48F0FB96" w14:textId="77777777" w:rsidTr="00E2597F">
        <w:tc>
          <w:tcPr>
            <w:tcW w:w="751" w:type="dxa"/>
            <w:shd w:val="clear" w:color="auto" w:fill="B8CCE4" w:themeFill="accent1" w:themeFillTint="66"/>
          </w:tcPr>
          <w:p w14:paraId="7F83A217" w14:textId="77777777" w:rsidR="00852BF1" w:rsidRPr="00CD5862" w:rsidRDefault="00852BF1" w:rsidP="00696E98">
            <w:pPr>
              <w:jc w:val="center"/>
              <w:rPr>
                <w:rFonts w:cstheme="minorHAnsi"/>
              </w:rPr>
            </w:pPr>
            <w:r w:rsidRPr="00CD5862">
              <w:rPr>
                <w:rFonts w:cstheme="minorHAnsi"/>
                <w:b/>
                <w:bCs/>
              </w:rPr>
              <w:t>4</w:t>
            </w:r>
          </w:p>
        </w:tc>
        <w:tc>
          <w:tcPr>
            <w:tcW w:w="5056" w:type="dxa"/>
            <w:shd w:val="clear" w:color="auto" w:fill="B8CCE4" w:themeFill="accent1" w:themeFillTint="66"/>
          </w:tcPr>
          <w:p w14:paraId="77EE36FA" w14:textId="77777777" w:rsidR="00852BF1" w:rsidRPr="00CD5862" w:rsidRDefault="00852BF1" w:rsidP="00696E98">
            <w:pPr>
              <w:jc w:val="center"/>
              <w:rPr>
                <w:rFonts w:cstheme="minorHAnsi"/>
                <w:b/>
                <w:bCs/>
                <w:color w:val="FF0000"/>
                <w:sz w:val="28"/>
                <w:szCs w:val="28"/>
              </w:rPr>
            </w:pPr>
            <w:r w:rsidRPr="00CD5862">
              <w:rPr>
                <w:rFonts w:cstheme="minorHAnsi"/>
                <w:b/>
                <w:bCs/>
                <w:sz w:val="24"/>
                <w:szCs w:val="24"/>
              </w:rPr>
              <w:t>Wyposażenie ratownicze dostarczone przez Wykonawcę wraz z pojazdem</w:t>
            </w:r>
          </w:p>
        </w:tc>
        <w:tc>
          <w:tcPr>
            <w:tcW w:w="4529" w:type="dxa"/>
            <w:shd w:val="clear" w:color="auto" w:fill="B8CCE4" w:themeFill="accent1" w:themeFillTint="66"/>
          </w:tcPr>
          <w:p w14:paraId="08C000F2" w14:textId="77777777" w:rsidR="00852BF1" w:rsidRPr="00CD5862" w:rsidRDefault="00852BF1" w:rsidP="00696E98">
            <w:pPr>
              <w:jc w:val="center"/>
              <w:rPr>
                <w:rFonts w:cstheme="minorHAnsi"/>
                <w:b/>
                <w:bCs/>
                <w:color w:val="FF0000"/>
                <w:sz w:val="28"/>
                <w:szCs w:val="28"/>
              </w:rPr>
            </w:pPr>
          </w:p>
        </w:tc>
      </w:tr>
      <w:tr w:rsidR="00852BF1" w:rsidRPr="00CD5862" w14:paraId="270B3B21" w14:textId="77777777" w:rsidTr="00E2597F">
        <w:tc>
          <w:tcPr>
            <w:tcW w:w="751" w:type="dxa"/>
          </w:tcPr>
          <w:p w14:paraId="5FF081C2" w14:textId="77777777" w:rsidR="00852BF1" w:rsidRPr="00CD5862" w:rsidRDefault="00852BF1" w:rsidP="00696E98">
            <w:pPr>
              <w:jc w:val="center"/>
              <w:rPr>
                <w:rFonts w:cstheme="minorHAnsi"/>
              </w:rPr>
            </w:pPr>
            <w:r w:rsidRPr="00CD5862">
              <w:rPr>
                <w:rFonts w:cstheme="minorHAnsi"/>
              </w:rPr>
              <w:t>4.1</w:t>
            </w:r>
          </w:p>
        </w:tc>
        <w:tc>
          <w:tcPr>
            <w:tcW w:w="5056" w:type="dxa"/>
          </w:tcPr>
          <w:p w14:paraId="28AEC845" w14:textId="77777777" w:rsidR="00852BF1" w:rsidRPr="00CD5862" w:rsidRDefault="00852BF1" w:rsidP="00696E98">
            <w:pPr>
              <w:pStyle w:val="Tekstprzypisukocowego"/>
              <w:rPr>
                <w:rFonts w:asciiTheme="minorHAnsi" w:hAnsiTheme="minorHAnsi" w:cstheme="minorHAnsi"/>
                <w:sz w:val="22"/>
                <w:szCs w:val="22"/>
              </w:rPr>
            </w:pPr>
            <w:r w:rsidRPr="00CD5862">
              <w:rPr>
                <w:rFonts w:asciiTheme="minorHAnsi" w:hAnsiTheme="minorHAnsi" w:cstheme="minorHAnsi"/>
                <w:sz w:val="22"/>
                <w:szCs w:val="22"/>
              </w:rPr>
              <w:t>Na pojeździe   zapewnione miejsce na przewożenie sprzętu zgodnie z  „Wymaganiami dla średnich samochodów ratowniczo-gaśniczych”.</w:t>
            </w:r>
          </w:p>
          <w:p w14:paraId="5445BBE8" w14:textId="77777777" w:rsidR="00852BF1" w:rsidRPr="00CD5862" w:rsidRDefault="00852BF1" w:rsidP="00696E98">
            <w:pPr>
              <w:pStyle w:val="Tekstprzypisukocowego"/>
              <w:rPr>
                <w:rFonts w:asciiTheme="minorHAnsi" w:hAnsiTheme="minorHAnsi" w:cstheme="minorHAnsi"/>
                <w:sz w:val="16"/>
                <w:szCs w:val="16"/>
              </w:rPr>
            </w:pPr>
          </w:p>
          <w:p w14:paraId="1246A001" w14:textId="77777777" w:rsidR="00852BF1" w:rsidRPr="00CD5862" w:rsidRDefault="00852BF1" w:rsidP="00696E98">
            <w:pPr>
              <w:pStyle w:val="Tekstprzypisukocowego"/>
              <w:rPr>
                <w:rFonts w:asciiTheme="minorHAnsi" w:hAnsiTheme="minorHAnsi" w:cstheme="minorHAnsi"/>
                <w:b/>
                <w:bCs/>
                <w:sz w:val="22"/>
                <w:szCs w:val="22"/>
              </w:rPr>
            </w:pPr>
            <w:r w:rsidRPr="00CD5862">
              <w:rPr>
                <w:rFonts w:asciiTheme="minorHAnsi" w:hAnsiTheme="minorHAnsi" w:cstheme="minorHAnsi"/>
                <w:b/>
                <w:bCs/>
                <w:sz w:val="24"/>
                <w:szCs w:val="24"/>
              </w:rPr>
              <w:t>-</w:t>
            </w:r>
            <w:r w:rsidRPr="00CD5862">
              <w:rPr>
                <w:rFonts w:asciiTheme="minorHAnsi" w:hAnsiTheme="minorHAnsi" w:cstheme="minorHAnsi"/>
                <w:b/>
                <w:bCs/>
                <w:sz w:val="22"/>
                <w:szCs w:val="22"/>
              </w:rPr>
              <w:t>Szczegóły dotyczące rozmieszczenia sprzętu do uzgodnienia z użytkownikiem     na etapie realizacji zamówienia z uwzględnieniem wcześniejszych wymagań  Zamawiającego.</w:t>
            </w:r>
          </w:p>
          <w:p w14:paraId="3A750F58" w14:textId="77777777" w:rsidR="00852BF1" w:rsidRPr="00CD5862" w:rsidRDefault="00852BF1" w:rsidP="00696E98">
            <w:pPr>
              <w:pStyle w:val="Tekstprzypisukocowego"/>
              <w:rPr>
                <w:rFonts w:asciiTheme="minorHAnsi" w:hAnsiTheme="minorHAnsi" w:cstheme="minorHAnsi"/>
                <w:sz w:val="16"/>
                <w:szCs w:val="16"/>
              </w:rPr>
            </w:pPr>
          </w:p>
          <w:p w14:paraId="537A284D" w14:textId="1C650542" w:rsidR="00852BF1" w:rsidRPr="008006AC" w:rsidRDefault="00852BF1" w:rsidP="00696E98">
            <w:pPr>
              <w:rPr>
                <w:rFonts w:cstheme="minorHAnsi"/>
              </w:rPr>
            </w:pPr>
            <w:r w:rsidRPr="00CD5862">
              <w:rPr>
                <w:rFonts w:cstheme="minorHAnsi"/>
              </w:rPr>
              <w:t>-Zamawiający na etapie wykonania dostarczy wykaz wraz z posiadanym  sprzętem  do zamontowania.  Montaż sprzętu  na koszt wykonawcy.</w:t>
            </w:r>
          </w:p>
        </w:tc>
        <w:tc>
          <w:tcPr>
            <w:tcW w:w="4529" w:type="dxa"/>
          </w:tcPr>
          <w:p w14:paraId="1068FEFF" w14:textId="77777777" w:rsidR="00852BF1" w:rsidRPr="00CD5862" w:rsidRDefault="00852BF1" w:rsidP="00696E98">
            <w:pPr>
              <w:jc w:val="center"/>
              <w:rPr>
                <w:rFonts w:cstheme="minorHAnsi"/>
                <w:b/>
                <w:bCs/>
                <w:color w:val="FF0000"/>
                <w:sz w:val="28"/>
                <w:szCs w:val="28"/>
              </w:rPr>
            </w:pPr>
          </w:p>
        </w:tc>
      </w:tr>
      <w:tr w:rsidR="00852BF1" w:rsidRPr="00CD5862" w14:paraId="194DEC9E" w14:textId="77777777" w:rsidTr="00E2597F">
        <w:tc>
          <w:tcPr>
            <w:tcW w:w="751" w:type="dxa"/>
            <w:shd w:val="clear" w:color="auto" w:fill="B8CCE4" w:themeFill="accent1" w:themeFillTint="66"/>
          </w:tcPr>
          <w:p w14:paraId="74E82731" w14:textId="77777777" w:rsidR="00852BF1" w:rsidRPr="00CD5862" w:rsidRDefault="00852BF1" w:rsidP="00696E98">
            <w:pPr>
              <w:jc w:val="center"/>
              <w:rPr>
                <w:rFonts w:cstheme="minorHAnsi"/>
                <w:b/>
                <w:bCs/>
              </w:rPr>
            </w:pPr>
            <w:r w:rsidRPr="00CD5862">
              <w:rPr>
                <w:rFonts w:cstheme="minorHAnsi"/>
                <w:b/>
                <w:bCs/>
              </w:rPr>
              <w:t>5</w:t>
            </w:r>
          </w:p>
        </w:tc>
        <w:tc>
          <w:tcPr>
            <w:tcW w:w="5056" w:type="dxa"/>
            <w:shd w:val="clear" w:color="auto" w:fill="B8CCE4" w:themeFill="accent1" w:themeFillTint="66"/>
          </w:tcPr>
          <w:p w14:paraId="09348A93" w14:textId="77777777" w:rsidR="00852BF1" w:rsidRPr="00CD5862" w:rsidRDefault="00852BF1" w:rsidP="00696E98">
            <w:pPr>
              <w:jc w:val="center"/>
              <w:rPr>
                <w:rFonts w:cstheme="minorHAnsi"/>
                <w:b/>
                <w:bCs/>
                <w:color w:val="FF0000"/>
                <w:sz w:val="28"/>
                <w:szCs w:val="28"/>
              </w:rPr>
            </w:pPr>
            <w:r w:rsidRPr="00CD5862">
              <w:rPr>
                <w:rFonts w:cstheme="minorHAnsi"/>
                <w:b/>
                <w:bCs/>
              </w:rPr>
              <w:t>Pozostałe warunki Zamawiającego</w:t>
            </w:r>
          </w:p>
        </w:tc>
        <w:tc>
          <w:tcPr>
            <w:tcW w:w="4529" w:type="dxa"/>
            <w:shd w:val="clear" w:color="auto" w:fill="B8CCE4" w:themeFill="accent1" w:themeFillTint="66"/>
          </w:tcPr>
          <w:p w14:paraId="3FB4E1F9" w14:textId="53391916" w:rsidR="00852BF1" w:rsidRPr="00CD5862" w:rsidRDefault="00852BF1" w:rsidP="00696E98">
            <w:pPr>
              <w:jc w:val="center"/>
              <w:rPr>
                <w:rFonts w:cstheme="minorHAnsi"/>
                <w:b/>
                <w:bCs/>
                <w:color w:val="FF0000"/>
                <w:sz w:val="28"/>
                <w:szCs w:val="28"/>
              </w:rPr>
            </w:pPr>
            <w:r w:rsidRPr="00CD5862">
              <w:rPr>
                <w:rFonts w:cstheme="minorHAnsi"/>
                <w:b/>
                <w:sz w:val="24"/>
                <w:szCs w:val="24"/>
              </w:rPr>
              <w:t>P</w:t>
            </w:r>
            <w:r w:rsidR="00CD5862" w:rsidRPr="00CD5862">
              <w:rPr>
                <w:rFonts w:cstheme="minorHAnsi"/>
                <w:b/>
                <w:sz w:val="24"/>
                <w:szCs w:val="24"/>
              </w:rPr>
              <w:t>OTWIERDZENIE SPEŁNIENIA WYMAGAŃ</w:t>
            </w:r>
          </w:p>
        </w:tc>
      </w:tr>
      <w:tr w:rsidR="00852BF1" w:rsidRPr="00CD5862" w14:paraId="165B74B9" w14:textId="77777777" w:rsidTr="00E2597F">
        <w:tc>
          <w:tcPr>
            <w:tcW w:w="751" w:type="dxa"/>
          </w:tcPr>
          <w:p w14:paraId="5D7B3719" w14:textId="77777777" w:rsidR="00852BF1" w:rsidRPr="00CD5862" w:rsidRDefault="00852BF1" w:rsidP="00696E98">
            <w:pPr>
              <w:jc w:val="center"/>
              <w:rPr>
                <w:rFonts w:cstheme="minorHAnsi"/>
              </w:rPr>
            </w:pPr>
            <w:r w:rsidRPr="00CD5862">
              <w:rPr>
                <w:rFonts w:cstheme="minorHAnsi"/>
              </w:rPr>
              <w:t>5.1</w:t>
            </w:r>
          </w:p>
        </w:tc>
        <w:tc>
          <w:tcPr>
            <w:tcW w:w="5056" w:type="dxa"/>
          </w:tcPr>
          <w:p w14:paraId="5AFDA1C8" w14:textId="77777777" w:rsidR="00852BF1" w:rsidRPr="00CD5862" w:rsidRDefault="00852BF1" w:rsidP="00696E98">
            <w:pPr>
              <w:rPr>
                <w:rFonts w:cstheme="minorHAnsi"/>
                <w:b/>
                <w:bCs/>
              </w:rPr>
            </w:pPr>
            <w:r w:rsidRPr="00CD5862">
              <w:rPr>
                <w:rFonts w:cstheme="minorHAnsi"/>
              </w:rPr>
              <w:t xml:space="preserve">Zamawiający wymaga objęcia pojazdu minimalnym okresem gwarancji </w:t>
            </w:r>
            <w:r w:rsidRPr="00CD5862">
              <w:rPr>
                <w:rFonts w:cstheme="minorHAnsi"/>
                <w:b/>
                <w:bCs/>
              </w:rPr>
              <w:t>–</w:t>
            </w:r>
          </w:p>
          <w:p w14:paraId="4F345E7B" w14:textId="77777777" w:rsidR="00852BF1" w:rsidRPr="00CD5862" w:rsidRDefault="00E70348" w:rsidP="00696E98">
            <w:pPr>
              <w:rPr>
                <w:rFonts w:cstheme="minorHAnsi"/>
                <w:b/>
                <w:bCs/>
                <w:color w:val="FF0000"/>
                <w:sz w:val="28"/>
                <w:szCs w:val="28"/>
              </w:rPr>
            </w:pPr>
            <w:r w:rsidRPr="00CD5862">
              <w:rPr>
                <w:rFonts w:cstheme="minorHAnsi"/>
                <w:b/>
                <w:bCs/>
              </w:rPr>
              <w:t xml:space="preserve"> 24</w:t>
            </w:r>
            <w:r w:rsidR="00852BF1" w:rsidRPr="00CD5862">
              <w:rPr>
                <w:rFonts w:cstheme="minorHAnsi"/>
                <w:b/>
                <w:bCs/>
              </w:rPr>
              <w:t xml:space="preserve"> miesiące</w:t>
            </w:r>
          </w:p>
        </w:tc>
        <w:tc>
          <w:tcPr>
            <w:tcW w:w="4529" w:type="dxa"/>
          </w:tcPr>
          <w:p w14:paraId="271972F2" w14:textId="77777777" w:rsidR="00852BF1" w:rsidRPr="00CD5862" w:rsidRDefault="00852BF1" w:rsidP="00696E98">
            <w:pPr>
              <w:jc w:val="center"/>
              <w:rPr>
                <w:rFonts w:cstheme="minorHAnsi"/>
                <w:b/>
                <w:bCs/>
                <w:color w:val="FF0000"/>
                <w:sz w:val="28"/>
                <w:szCs w:val="28"/>
              </w:rPr>
            </w:pPr>
          </w:p>
        </w:tc>
      </w:tr>
      <w:tr w:rsidR="00852BF1" w:rsidRPr="00CD5862" w14:paraId="72099704" w14:textId="77777777" w:rsidTr="00E2597F">
        <w:tc>
          <w:tcPr>
            <w:tcW w:w="751" w:type="dxa"/>
          </w:tcPr>
          <w:p w14:paraId="4D99A9A2" w14:textId="77777777" w:rsidR="00852BF1" w:rsidRPr="00CD5862" w:rsidRDefault="00852BF1" w:rsidP="00696E98">
            <w:pPr>
              <w:jc w:val="center"/>
              <w:rPr>
                <w:rFonts w:cstheme="minorHAnsi"/>
              </w:rPr>
            </w:pPr>
            <w:r w:rsidRPr="00CD5862">
              <w:rPr>
                <w:rFonts w:cstheme="minorHAnsi"/>
              </w:rPr>
              <w:t>5.2</w:t>
            </w:r>
          </w:p>
        </w:tc>
        <w:tc>
          <w:tcPr>
            <w:tcW w:w="5056" w:type="dxa"/>
          </w:tcPr>
          <w:p w14:paraId="1B0D902F"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Wykonawca obowiązany jest do dostarczenia wraz z pojazdem: </w:t>
            </w:r>
          </w:p>
          <w:p w14:paraId="726116DD" w14:textId="77777777" w:rsidR="00C03A4C" w:rsidRPr="00CD5862" w:rsidRDefault="00C03A4C" w:rsidP="00696E98">
            <w:pPr>
              <w:pStyle w:val="Default"/>
              <w:rPr>
                <w:rFonts w:asciiTheme="minorHAnsi" w:hAnsiTheme="minorHAnsi" w:cstheme="minorHAnsi"/>
                <w:color w:val="auto"/>
                <w:sz w:val="16"/>
                <w:szCs w:val="16"/>
              </w:rPr>
            </w:pPr>
          </w:p>
          <w:p w14:paraId="11B71A8B"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 instrukcji obsługi w języku polskim do podwozia samochodu, zabudowy pożarniczej i zainstalowanych urządzeń i wyposażenia, </w:t>
            </w:r>
          </w:p>
          <w:p w14:paraId="3881FC85" w14:textId="77777777" w:rsidR="00C03A4C" w:rsidRPr="00CD5862" w:rsidRDefault="00C03A4C" w:rsidP="00696E98">
            <w:pPr>
              <w:pStyle w:val="Default"/>
              <w:rPr>
                <w:rFonts w:asciiTheme="minorHAnsi" w:hAnsiTheme="minorHAnsi" w:cstheme="minorHAnsi"/>
                <w:color w:val="auto"/>
                <w:sz w:val="16"/>
                <w:szCs w:val="16"/>
              </w:rPr>
            </w:pPr>
          </w:p>
          <w:p w14:paraId="6DC152BB" w14:textId="77777777" w:rsidR="00852BF1" w:rsidRPr="00CD5862" w:rsidRDefault="00852BF1" w:rsidP="00696E98">
            <w:pPr>
              <w:pStyle w:val="Default"/>
              <w:rPr>
                <w:rFonts w:asciiTheme="minorHAnsi" w:hAnsiTheme="minorHAnsi" w:cstheme="minorHAnsi"/>
                <w:color w:val="auto"/>
                <w:sz w:val="22"/>
                <w:szCs w:val="22"/>
              </w:rPr>
            </w:pPr>
            <w:r w:rsidRPr="00CD5862">
              <w:rPr>
                <w:rFonts w:asciiTheme="minorHAnsi" w:hAnsiTheme="minorHAnsi" w:cstheme="minorHAnsi"/>
                <w:color w:val="auto"/>
                <w:sz w:val="22"/>
                <w:szCs w:val="22"/>
              </w:rPr>
              <w:t xml:space="preserve">- aktualne świadectwo dopuszczenia świadectwo dopuszczenia do użytkowania w ochronie przeciwpożarowej dla pojazdu, </w:t>
            </w:r>
          </w:p>
          <w:p w14:paraId="2C8FB6A9" w14:textId="77777777" w:rsidR="00C03A4C" w:rsidRPr="00CD5862" w:rsidRDefault="00C03A4C" w:rsidP="00696E98">
            <w:pPr>
              <w:pStyle w:val="Default"/>
              <w:rPr>
                <w:rFonts w:asciiTheme="minorHAnsi" w:hAnsiTheme="minorHAnsi" w:cstheme="minorHAnsi"/>
                <w:color w:val="auto"/>
                <w:sz w:val="22"/>
                <w:szCs w:val="22"/>
              </w:rPr>
            </w:pPr>
          </w:p>
          <w:p w14:paraId="205F4C6F" w14:textId="77777777" w:rsidR="00852BF1" w:rsidRPr="00CD5862" w:rsidRDefault="00852BF1" w:rsidP="00696E98">
            <w:pPr>
              <w:rPr>
                <w:rFonts w:cstheme="minorHAnsi"/>
              </w:rPr>
            </w:pPr>
            <w:r w:rsidRPr="00CD5862">
              <w:rPr>
                <w:rFonts w:cstheme="minorHAnsi"/>
              </w:rPr>
              <w:t>- dokumentacji niezbędnej do zarejestrowania pojazdu jako „samochód specjalny”, wynikającej z ustawy „Prawo o ruchu drogowym”.</w:t>
            </w:r>
          </w:p>
          <w:p w14:paraId="03040C67" w14:textId="77777777" w:rsidR="00852BF1" w:rsidRPr="00CD5862" w:rsidRDefault="00852BF1" w:rsidP="00C03A4C">
            <w:pPr>
              <w:rPr>
                <w:rFonts w:cstheme="minorHAnsi"/>
                <w:color w:val="000000" w:themeColor="text1"/>
              </w:rPr>
            </w:pPr>
            <w:r w:rsidRPr="00CD5862">
              <w:rPr>
                <w:rFonts w:cstheme="minorHAnsi"/>
                <w:color w:val="000000" w:themeColor="text1"/>
              </w:rPr>
              <w:lastRenderedPageBreak/>
              <w:t>- samochód wydany z pełnym</w:t>
            </w:r>
            <w:r w:rsidR="0085472E" w:rsidRPr="00CD5862">
              <w:rPr>
                <w:rFonts w:cstheme="minorHAnsi"/>
                <w:color w:val="000000" w:themeColor="text1"/>
              </w:rPr>
              <w:t>i zbiornikami (</w:t>
            </w:r>
            <w:r w:rsidRPr="00CD5862">
              <w:rPr>
                <w:rFonts w:cstheme="minorHAnsi"/>
                <w:color w:val="000000" w:themeColor="text1"/>
              </w:rPr>
              <w:t>paliwa</w:t>
            </w:r>
            <w:r w:rsidR="00C03A4C" w:rsidRPr="00CD5862">
              <w:rPr>
                <w:rFonts w:cstheme="minorHAnsi"/>
                <w:color w:val="000000" w:themeColor="text1"/>
              </w:rPr>
              <w:t xml:space="preserve"> i </w:t>
            </w:r>
            <w:proofErr w:type="spellStart"/>
            <w:r w:rsidR="00C03A4C" w:rsidRPr="00CD5862">
              <w:rPr>
                <w:rFonts w:cstheme="minorHAnsi"/>
                <w:color w:val="000000" w:themeColor="text1"/>
              </w:rPr>
              <w:t>Adblue</w:t>
            </w:r>
            <w:proofErr w:type="spellEnd"/>
            <w:r w:rsidR="0085472E" w:rsidRPr="00CD5862">
              <w:rPr>
                <w:rFonts w:cstheme="minorHAnsi"/>
                <w:color w:val="000000" w:themeColor="text1"/>
              </w:rPr>
              <w:t>)</w:t>
            </w:r>
          </w:p>
        </w:tc>
        <w:tc>
          <w:tcPr>
            <w:tcW w:w="4529" w:type="dxa"/>
          </w:tcPr>
          <w:p w14:paraId="4D5C893C" w14:textId="77777777" w:rsidR="00852BF1" w:rsidRPr="00CD5862" w:rsidRDefault="00852BF1" w:rsidP="00696E98">
            <w:pPr>
              <w:jc w:val="center"/>
              <w:rPr>
                <w:rFonts w:cstheme="minorHAnsi"/>
                <w:b/>
                <w:bCs/>
                <w:color w:val="FF0000"/>
                <w:sz w:val="28"/>
                <w:szCs w:val="28"/>
              </w:rPr>
            </w:pPr>
          </w:p>
        </w:tc>
      </w:tr>
    </w:tbl>
    <w:p w14:paraId="17F700A2" w14:textId="77777777" w:rsidR="008006AC" w:rsidRDefault="00CD5862" w:rsidP="008006AC">
      <w:pPr>
        <w:autoSpaceDE w:val="0"/>
        <w:autoSpaceDN w:val="0"/>
        <w:adjustRightInd w:val="0"/>
        <w:spacing w:after="0" w:line="276" w:lineRule="auto"/>
        <w:rPr>
          <w:rFonts w:cstheme="minorHAnsi"/>
          <w:b/>
          <w:bCs/>
          <w:sz w:val="24"/>
          <w:szCs w:val="24"/>
        </w:rPr>
      </w:pPr>
      <w:r w:rsidRPr="00CD5862">
        <w:rPr>
          <w:rFonts w:cstheme="minorHAnsi"/>
          <w:b/>
          <w:bCs/>
          <w:sz w:val="24"/>
          <w:szCs w:val="24"/>
        </w:rPr>
        <w:t>Dokument przekazuje się w postaci elektronicznej i opatruje się kwalifikowanym podpisem elektronicznym, podpisem zaufanym lub (e) podpisem osobistym.</w:t>
      </w:r>
    </w:p>
    <w:p w14:paraId="389D2F14" w14:textId="77777777" w:rsidR="008006AC" w:rsidRDefault="008006AC" w:rsidP="008006AC">
      <w:pPr>
        <w:autoSpaceDE w:val="0"/>
        <w:autoSpaceDN w:val="0"/>
        <w:adjustRightInd w:val="0"/>
        <w:spacing w:after="0" w:line="276" w:lineRule="auto"/>
        <w:rPr>
          <w:rFonts w:cstheme="minorHAnsi"/>
          <w:b/>
          <w:bCs/>
          <w:sz w:val="24"/>
          <w:szCs w:val="24"/>
        </w:rPr>
      </w:pPr>
    </w:p>
    <w:p w14:paraId="4F4CEFED" w14:textId="49DD047A" w:rsidR="00CD5862" w:rsidRPr="00CD5862" w:rsidRDefault="008006AC" w:rsidP="008006AC">
      <w:pPr>
        <w:autoSpaceDE w:val="0"/>
        <w:autoSpaceDN w:val="0"/>
        <w:adjustRightInd w:val="0"/>
        <w:spacing w:after="0" w:line="276" w:lineRule="auto"/>
        <w:jc w:val="right"/>
        <w:rPr>
          <w:rFonts w:cstheme="minorHAnsi"/>
          <w:b/>
          <w:bCs/>
          <w:sz w:val="24"/>
          <w:szCs w:val="24"/>
        </w:rPr>
      </w:pPr>
      <w:r>
        <w:rPr>
          <w:rFonts w:cstheme="minorHAnsi"/>
          <w:b/>
          <w:bCs/>
          <w:sz w:val="24"/>
          <w:szCs w:val="24"/>
        </w:rPr>
        <w:t>…..</w:t>
      </w:r>
      <w:r w:rsidR="00CD5862" w:rsidRPr="00CD5862">
        <w:rPr>
          <w:rFonts w:cstheme="minorHAnsi"/>
          <w:b/>
          <w:bCs/>
          <w:sz w:val="24"/>
          <w:szCs w:val="24"/>
        </w:rPr>
        <w:t>..............., dnia .......................... r.</w:t>
      </w:r>
    </w:p>
    <w:p w14:paraId="4CA516E4" w14:textId="77777777" w:rsidR="00CD5862" w:rsidRPr="00CD5862" w:rsidRDefault="00CD5862" w:rsidP="00CD5862">
      <w:pPr>
        <w:autoSpaceDE w:val="0"/>
        <w:autoSpaceDN w:val="0"/>
        <w:adjustRightInd w:val="0"/>
        <w:spacing w:after="0" w:line="276" w:lineRule="auto"/>
        <w:rPr>
          <w:rFonts w:cstheme="minorHAnsi"/>
          <w:b/>
          <w:bCs/>
          <w:sz w:val="24"/>
          <w:szCs w:val="24"/>
        </w:rPr>
      </w:pPr>
    </w:p>
    <w:p w14:paraId="71D6E773" w14:textId="77777777" w:rsidR="00CD5862" w:rsidRPr="00CD5862" w:rsidRDefault="00CD5862" w:rsidP="00CD5862">
      <w:pPr>
        <w:autoSpaceDE w:val="0"/>
        <w:autoSpaceDN w:val="0"/>
        <w:adjustRightInd w:val="0"/>
        <w:spacing w:after="0" w:line="276" w:lineRule="auto"/>
        <w:rPr>
          <w:rFonts w:cstheme="minorHAnsi"/>
          <w:b/>
          <w:bCs/>
          <w:sz w:val="24"/>
          <w:szCs w:val="24"/>
        </w:rPr>
      </w:pPr>
    </w:p>
    <w:p w14:paraId="559D23F9" w14:textId="77777777" w:rsidR="00CD5862" w:rsidRPr="00CD5862" w:rsidRDefault="00CD5862" w:rsidP="00CD5862">
      <w:pPr>
        <w:autoSpaceDE w:val="0"/>
        <w:autoSpaceDN w:val="0"/>
        <w:adjustRightInd w:val="0"/>
        <w:spacing w:after="0" w:line="276" w:lineRule="auto"/>
        <w:rPr>
          <w:rFonts w:cstheme="minorHAnsi"/>
          <w:b/>
          <w:bCs/>
          <w:sz w:val="24"/>
          <w:szCs w:val="24"/>
        </w:rPr>
      </w:pPr>
      <w:r w:rsidRPr="00CD5862">
        <w:rPr>
          <w:rFonts w:cstheme="minorHAnsi"/>
          <w:b/>
          <w:bCs/>
          <w:sz w:val="24"/>
          <w:szCs w:val="24"/>
        </w:rPr>
        <w:t>Uwaga! :</w:t>
      </w:r>
    </w:p>
    <w:p w14:paraId="0879EF3D" w14:textId="0671F4E8" w:rsidR="00CD5862" w:rsidRPr="00CD5862" w:rsidRDefault="00CD5862" w:rsidP="00CD5862">
      <w:pPr>
        <w:autoSpaceDE w:val="0"/>
        <w:autoSpaceDN w:val="0"/>
        <w:adjustRightInd w:val="0"/>
        <w:spacing w:after="0" w:line="276" w:lineRule="auto"/>
        <w:rPr>
          <w:rFonts w:cstheme="minorHAnsi"/>
          <w:sz w:val="24"/>
          <w:szCs w:val="24"/>
        </w:rPr>
      </w:pPr>
      <w:r w:rsidRPr="00CD5862">
        <w:rPr>
          <w:rFonts w:cstheme="minorHAnsi"/>
          <w:sz w:val="24"/>
          <w:szCs w:val="24"/>
        </w:rPr>
        <w:t>Kolumnę „</w:t>
      </w:r>
      <w:r w:rsidRPr="00CD5862">
        <w:rPr>
          <w:rFonts w:cstheme="minorHAnsi"/>
          <w:b/>
          <w:bCs/>
          <w:sz w:val="24"/>
          <w:szCs w:val="24"/>
        </w:rPr>
        <w:t>POTWIERDZENIE SPEŁNIENIA WYMAGAŃ</w:t>
      </w:r>
      <w:r w:rsidRPr="00CD5862">
        <w:rPr>
          <w:rFonts w:cstheme="minorHAnsi"/>
          <w:sz w:val="24"/>
          <w:szCs w:val="24"/>
        </w:rPr>
        <w:t>”, należy wypełnić stosując słowa „spełnia” lub „nie spełnia”, zaś w przypadku</w:t>
      </w:r>
    </w:p>
    <w:p w14:paraId="48DB9A3A" w14:textId="77777777" w:rsidR="00CD5862" w:rsidRPr="00CD5862" w:rsidRDefault="00CD5862" w:rsidP="00CD5862">
      <w:pPr>
        <w:autoSpaceDE w:val="0"/>
        <w:autoSpaceDN w:val="0"/>
        <w:adjustRightInd w:val="0"/>
        <w:spacing w:after="0" w:line="276" w:lineRule="auto"/>
        <w:rPr>
          <w:rFonts w:cstheme="minorHAnsi"/>
          <w:sz w:val="24"/>
          <w:szCs w:val="24"/>
        </w:rPr>
      </w:pPr>
      <w:r w:rsidRPr="00CD5862">
        <w:rPr>
          <w:rFonts w:cstheme="minorHAnsi"/>
          <w:sz w:val="24"/>
          <w:szCs w:val="24"/>
        </w:rPr>
        <w:t>żądania wykazania wpisu określonych parametrów, należy wpisać oferowane konkretne, rzeczowe wartości techniczno-użytkowe.</w:t>
      </w:r>
    </w:p>
    <w:p w14:paraId="2BB87D36" w14:textId="77777777" w:rsidR="00CD5862" w:rsidRPr="00CD5862" w:rsidRDefault="00CD5862" w:rsidP="00CD5862">
      <w:pPr>
        <w:autoSpaceDE w:val="0"/>
        <w:autoSpaceDN w:val="0"/>
        <w:adjustRightInd w:val="0"/>
        <w:spacing w:after="0" w:line="276" w:lineRule="auto"/>
        <w:rPr>
          <w:rFonts w:cstheme="minorHAnsi"/>
          <w:sz w:val="24"/>
          <w:szCs w:val="24"/>
        </w:rPr>
      </w:pPr>
      <w:r w:rsidRPr="00CD5862">
        <w:rPr>
          <w:rFonts w:cstheme="minorHAnsi"/>
          <w:sz w:val="24"/>
          <w:szCs w:val="24"/>
        </w:rPr>
        <w:t>W przypadku, gdy Wykonawca w którejkolwiek z pozycji wpisze słowa „nie spełnia” lub zaoferuje niższe wartości lub poświadczy nieprawdę, oferta zostanie</w:t>
      </w:r>
    </w:p>
    <w:p w14:paraId="0ADF6281" w14:textId="5FA847CC" w:rsidR="0013266E" w:rsidRPr="00CD5862" w:rsidRDefault="00CD5862" w:rsidP="00CD5862">
      <w:pPr>
        <w:spacing w:line="276" w:lineRule="auto"/>
        <w:rPr>
          <w:rFonts w:cstheme="minorHAnsi"/>
          <w:sz w:val="24"/>
          <w:szCs w:val="24"/>
        </w:rPr>
      </w:pPr>
      <w:r w:rsidRPr="00CD5862">
        <w:rPr>
          <w:rFonts w:cstheme="minorHAnsi"/>
          <w:sz w:val="24"/>
          <w:szCs w:val="24"/>
        </w:rPr>
        <w:t>odrzucona, gdyż jej treść nie odpowiada treści SWZ (art. 226 ust 1 pkt 5 ustawy PZP )</w:t>
      </w:r>
    </w:p>
    <w:sectPr w:rsidR="0013266E" w:rsidRPr="00CD5862" w:rsidSect="008006AC">
      <w:pgSz w:w="11906" w:h="16838"/>
      <w:pgMar w:top="678" w:right="85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33D43A7"/>
    <w:multiLevelType w:val="hybridMultilevel"/>
    <w:tmpl w:val="5328B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1769A8"/>
    <w:multiLevelType w:val="hybridMultilevel"/>
    <w:tmpl w:val="3CAAD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2521322">
    <w:abstractNumId w:val="0"/>
  </w:num>
  <w:num w:numId="2" w16cid:durableId="620765455">
    <w:abstractNumId w:val="2"/>
  </w:num>
  <w:num w:numId="3" w16cid:durableId="176896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F1"/>
    <w:rsid w:val="00084AFA"/>
    <w:rsid w:val="000B7DDE"/>
    <w:rsid w:val="0013266E"/>
    <w:rsid w:val="00304B7A"/>
    <w:rsid w:val="00307E31"/>
    <w:rsid w:val="003160B8"/>
    <w:rsid w:val="00395F7F"/>
    <w:rsid w:val="003E76C4"/>
    <w:rsid w:val="003F5242"/>
    <w:rsid w:val="004163D6"/>
    <w:rsid w:val="0051288F"/>
    <w:rsid w:val="0052034C"/>
    <w:rsid w:val="0052244F"/>
    <w:rsid w:val="00571D7C"/>
    <w:rsid w:val="00587320"/>
    <w:rsid w:val="00587FE2"/>
    <w:rsid w:val="005D1CC7"/>
    <w:rsid w:val="005E2A89"/>
    <w:rsid w:val="005F264E"/>
    <w:rsid w:val="00637CC1"/>
    <w:rsid w:val="006E6698"/>
    <w:rsid w:val="00740340"/>
    <w:rsid w:val="008006AC"/>
    <w:rsid w:val="00852BF1"/>
    <w:rsid w:val="0085472E"/>
    <w:rsid w:val="00894780"/>
    <w:rsid w:val="008B4BE4"/>
    <w:rsid w:val="00A018C1"/>
    <w:rsid w:val="00A31BD8"/>
    <w:rsid w:val="00AA6258"/>
    <w:rsid w:val="00AD4904"/>
    <w:rsid w:val="00B66DEF"/>
    <w:rsid w:val="00C03A4C"/>
    <w:rsid w:val="00C45100"/>
    <w:rsid w:val="00CB148E"/>
    <w:rsid w:val="00CD5862"/>
    <w:rsid w:val="00CE5531"/>
    <w:rsid w:val="00DD37C1"/>
    <w:rsid w:val="00E2597F"/>
    <w:rsid w:val="00E70348"/>
    <w:rsid w:val="00F01AA2"/>
    <w:rsid w:val="00F25040"/>
    <w:rsid w:val="00F57B8F"/>
    <w:rsid w:val="00F80321"/>
    <w:rsid w:val="00F87FF4"/>
    <w:rsid w:val="00FE0206"/>
    <w:rsid w:val="00FE0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9EB6"/>
  <w15:docId w15:val="{720696E1-1FCB-48AE-8DA7-5137DBC0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F1"/>
    <w:pPr>
      <w:spacing w:after="160" w:line="259" w:lineRule="auto"/>
    </w:pPr>
  </w:style>
  <w:style w:type="paragraph" w:styleId="Nagwek2">
    <w:name w:val="heading 2"/>
    <w:basedOn w:val="Normalny"/>
    <w:next w:val="Normalny"/>
    <w:link w:val="Nagwek2Znak"/>
    <w:uiPriority w:val="9"/>
    <w:unhideWhenUsed/>
    <w:qFormat/>
    <w:rsid w:val="00852B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52BF1"/>
    <w:rPr>
      <w:rFonts w:asciiTheme="majorHAnsi" w:eastAsiaTheme="majorEastAsia" w:hAnsiTheme="majorHAnsi" w:cstheme="majorBidi"/>
      <w:color w:val="365F91" w:themeColor="accent1" w:themeShade="BF"/>
      <w:sz w:val="26"/>
      <w:szCs w:val="26"/>
    </w:rPr>
  </w:style>
  <w:style w:type="paragraph" w:customStyle="1" w:styleId="Default">
    <w:name w:val="Default"/>
    <w:qFormat/>
    <w:rsid w:val="00852BF1"/>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rsid w:val="00852BF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852BF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852BF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52BF1"/>
    <w:rPr>
      <w:rFonts w:ascii="Times New Roman" w:eastAsia="Times New Roman" w:hAnsi="Times New Roman" w:cs="Times New Roman"/>
      <w:sz w:val="24"/>
      <w:szCs w:val="20"/>
      <w:lang w:eastAsia="pl-PL"/>
    </w:rPr>
  </w:style>
  <w:style w:type="paragraph" w:customStyle="1" w:styleId="Standard">
    <w:name w:val="Standard"/>
    <w:rsid w:val="00852BF1"/>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5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2 heading Znak,A_wyliczenie Znak,K-P_odwolanie Znak,Akapit z listą5 Znak,maz_wyliczenie Znak,opis dzialania Znak,Odstavec Znak"/>
    <w:link w:val="Akapitzlist"/>
    <w:qFormat/>
    <w:locked/>
    <w:rsid w:val="008006AC"/>
  </w:style>
  <w:style w:type="paragraph" w:styleId="Akapitzlist">
    <w:name w:val="List Paragraph"/>
    <w:aliases w:val="L1,Numerowanie,2 heading,A_wyliczenie,K-P_odwolanie,Akapit z listą5,maz_wyliczenie,opis dzialania,Odstavec"/>
    <w:basedOn w:val="Normalny"/>
    <w:link w:val="AkapitzlistZnak"/>
    <w:qFormat/>
    <w:rsid w:val="008006A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4304</Words>
  <Characters>25827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WIESIU</dc:creator>
  <cp:lastModifiedBy>Kamila Mrozinska</cp:lastModifiedBy>
  <cp:revision>2</cp:revision>
  <dcterms:created xsi:type="dcterms:W3CDTF">2024-08-28T05:52:00Z</dcterms:created>
  <dcterms:modified xsi:type="dcterms:W3CDTF">2024-08-28T05:52:00Z</dcterms:modified>
</cp:coreProperties>
</file>