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74F" w14:textId="2B87FA73" w:rsidR="008066B6" w:rsidRPr="005E5808" w:rsidRDefault="008066B6" w:rsidP="005E5808">
      <w:pPr>
        <w:widowControl w:val="0"/>
        <w:spacing w:line="276" w:lineRule="auto"/>
        <w:jc w:val="right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Załącznik nr </w:t>
      </w:r>
      <w:r w:rsidR="002A4839">
        <w:rPr>
          <w:rFonts w:ascii="Fira Sans" w:hAnsi="Fira Sans"/>
          <w:b/>
        </w:rPr>
        <w:t>3</w:t>
      </w:r>
    </w:p>
    <w:p w14:paraId="22D9132C" w14:textId="0BF9D7CC" w:rsidR="00EE1F6C" w:rsidRPr="005E5808" w:rsidRDefault="00EE1F6C" w:rsidP="00A125CB">
      <w:pPr>
        <w:widowControl w:val="0"/>
        <w:spacing w:line="276" w:lineRule="auto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>Numer sprawy:</w:t>
      </w:r>
      <w:r w:rsidR="009D6E5E" w:rsidRPr="005E5808">
        <w:rPr>
          <w:rFonts w:ascii="Fira Sans" w:hAnsi="Fira Sans"/>
          <w:b/>
        </w:rPr>
        <w:t xml:space="preserve"> SE-407/</w:t>
      </w:r>
      <w:r w:rsidR="002A4839">
        <w:rPr>
          <w:rFonts w:ascii="Fira Sans" w:hAnsi="Fira Sans"/>
          <w:b/>
        </w:rPr>
        <w:t>13</w:t>
      </w:r>
      <w:r w:rsidRPr="005E5808">
        <w:rPr>
          <w:rFonts w:ascii="Fira Sans" w:hAnsi="Fira Sans"/>
          <w:b/>
        </w:rPr>
        <w:t>/2</w:t>
      </w:r>
      <w:r w:rsidR="00714C94" w:rsidRPr="005E5808">
        <w:rPr>
          <w:rFonts w:ascii="Fira Sans" w:hAnsi="Fira Sans"/>
          <w:b/>
        </w:rPr>
        <w:t>5</w:t>
      </w:r>
    </w:p>
    <w:p w14:paraId="7117DC25" w14:textId="77777777" w:rsidR="00FB6638" w:rsidRPr="005E5808" w:rsidRDefault="00FB6638" w:rsidP="00A125CB">
      <w:pPr>
        <w:widowControl w:val="0"/>
        <w:spacing w:line="276" w:lineRule="auto"/>
        <w:rPr>
          <w:rFonts w:ascii="Fira Sans" w:hAnsi="Fira Sans"/>
        </w:rPr>
      </w:pPr>
    </w:p>
    <w:p w14:paraId="0BF5FCEB" w14:textId="0AB2EF29" w:rsidR="00FB6638" w:rsidRPr="005E5808" w:rsidRDefault="00FB6638" w:rsidP="00FB6638">
      <w:pPr>
        <w:jc w:val="center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Stacja Pogotowia Ratunkowego w Słupsku </w:t>
      </w:r>
    </w:p>
    <w:p w14:paraId="29C2CFFF" w14:textId="444DA821" w:rsidR="005E5808" w:rsidRDefault="0093496F" w:rsidP="00CC2471">
      <w:pPr>
        <w:jc w:val="center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ogłasza zapytanie </w:t>
      </w:r>
      <w:r w:rsidR="002A4839">
        <w:rPr>
          <w:rFonts w:ascii="Fira Sans" w:hAnsi="Fira Sans"/>
          <w:b/>
        </w:rPr>
        <w:t>ofertowe</w:t>
      </w:r>
      <w:r w:rsidR="00FB6638" w:rsidRPr="005E5808">
        <w:rPr>
          <w:rFonts w:ascii="Fira Sans" w:hAnsi="Fira Sans"/>
          <w:b/>
        </w:rPr>
        <w:t xml:space="preserve"> na</w:t>
      </w:r>
      <w:r w:rsidR="002A4839">
        <w:rPr>
          <w:rFonts w:ascii="Fira Sans" w:hAnsi="Fira Sans"/>
          <w:b/>
        </w:rPr>
        <w:t xml:space="preserve"> zamówienie publiczne </w:t>
      </w:r>
      <w:proofErr w:type="spellStart"/>
      <w:r w:rsidR="002A4839">
        <w:rPr>
          <w:rFonts w:ascii="Fira Sans" w:hAnsi="Fira Sans"/>
          <w:b/>
        </w:rPr>
        <w:t>pn</w:t>
      </w:r>
      <w:proofErr w:type="spellEnd"/>
      <w:r w:rsidR="002A4839">
        <w:rPr>
          <w:rFonts w:ascii="Fira Sans" w:hAnsi="Fira Sans"/>
          <w:b/>
        </w:rPr>
        <w:t>:</w:t>
      </w:r>
    </w:p>
    <w:p w14:paraId="43EAF3A7" w14:textId="13E3B02B" w:rsidR="00CC2471" w:rsidRPr="005E5808" w:rsidRDefault="002A4839" w:rsidP="00CC2471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„Dostawa tlenu medycznego”</w:t>
      </w:r>
    </w:p>
    <w:p w14:paraId="756798F8" w14:textId="1E8C8711" w:rsidR="006867D8" w:rsidRPr="005E5808" w:rsidRDefault="00FB6638" w:rsidP="00CC2471">
      <w:pPr>
        <w:shd w:val="clear" w:color="auto" w:fill="FFFFFF"/>
        <w:tabs>
          <w:tab w:val="left" w:pos="360"/>
        </w:tabs>
        <w:ind w:left="-180"/>
        <w:jc w:val="center"/>
        <w:rPr>
          <w:rFonts w:ascii="Fira Sans" w:hAnsi="Fira Sans"/>
          <w:b/>
        </w:rPr>
      </w:pPr>
      <w:bookmarkStart w:id="0" w:name="_Hlk61247202"/>
      <w:bookmarkStart w:id="1" w:name="_Hlk22280973"/>
      <w:r w:rsidRPr="005E5808">
        <w:rPr>
          <w:rFonts w:ascii="Fira Sans" w:hAnsi="Fira Sans"/>
          <w:b/>
          <w:bCs/>
        </w:rPr>
        <w:t xml:space="preserve"> </w:t>
      </w:r>
      <w:bookmarkEnd w:id="0"/>
      <w:bookmarkEnd w:id="1"/>
    </w:p>
    <w:p w14:paraId="29B9E6F1" w14:textId="6781DD5A" w:rsidR="00FD1292" w:rsidRPr="005E5808" w:rsidRDefault="001A526D" w:rsidP="006867D8">
      <w:pPr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I.  </w:t>
      </w:r>
      <w:r w:rsidR="00FD1292" w:rsidRPr="005E5808">
        <w:rPr>
          <w:rFonts w:ascii="Fira Sans" w:hAnsi="Fira Sans"/>
          <w:b/>
        </w:rPr>
        <w:t>Dane teleadresowe Zamawiającego.</w:t>
      </w:r>
    </w:p>
    <w:p w14:paraId="70A1D7EA" w14:textId="572399B9" w:rsidR="006867D8" w:rsidRPr="005E5808" w:rsidRDefault="00FD1292" w:rsidP="006867D8">
      <w:pPr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     </w:t>
      </w:r>
      <w:r w:rsidR="006867D8" w:rsidRPr="005E5808">
        <w:rPr>
          <w:rFonts w:ascii="Fira Sans" w:hAnsi="Fira Sans"/>
          <w:b/>
        </w:rPr>
        <w:t>Stacja Pogotowia Ratunkowego w Słupsku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>76-200 Słupsk, ul. Paderewskiego 5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tel. 59 841-45-20, fax 59 841-45-22 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adres strony internetowej: </w:t>
      </w:r>
      <w:hyperlink r:id="rId8" w:history="1">
        <w:r w:rsidR="006867D8" w:rsidRPr="005E5808">
          <w:rPr>
            <w:rStyle w:val="Hipercze"/>
            <w:rFonts w:ascii="Fira Sans" w:hAnsi="Fira Sans"/>
            <w:b/>
          </w:rPr>
          <w:t>www.pogotowie.slupsk.pl</w:t>
        </w:r>
      </w:hyperlink>
      <w:r w:rsidR="006867D8" w:rsidRPr="005E5808">
        <w:rPr>
          <w:rFonts w:ascii="Fira Sans" w:hAnsi="Fira Sans"/>
          <w:b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adres platformy zakupowej: </w:t>
      </w:r>
      <w:hyperlink r:id="rId9" w:history="1">
        <w:r w:rsidR="006867D8" w:rsidRPr="005E5808">
          <w:rPr>
            <w:rStyle w:val="Hipercze"/>
            <w:rFonts w:ascii="Fira Sans" w:hAnsi="Fira Sans"/>
            <w:b/>
          </w:rPr>
          <w:t>https://platformazakupowa.pl/pn/pogotowie.slupsk</w:t>
        </w:r>
      </w:hyperlink>
    </w:p>
    <w:p w14:paraId="0BE52372" w14:textId="1BAA6DC8" w:rsidR="006867D8" w:rsidRPr="005E5808" w:rsidRDefault="001A526D" w:rsidP="001A526D">
      <w:pPr>
        <w:ind w:left="284" w:hanging="284"/>
        <w:rPr>
          <w:rFonts w:ascii="Fira Sans" w:hAnsi="Fira Sans"/>
          <w:b/>
        </w:rPr>
      </w:pPr>
      <w:r w:rsidRPr="005E5808">
        <w:rPr>
          <w:rFonts w:ascii="Fira Sans" w:hAnsi="Fira Sans"/>
        </w:rPr>
        <w:t xml:space="preserve">     </w:t>
      </w:r>
      <w:r w:rsidR="00AD3741" w:rsidRPr="005E5808">
        <w:rPr>
          <w:rFonts w:ascii="Fira Sans" w:hAnsi="Fira Sans"/>
        </w:rPr>
        <w:t>a</w:t>
      </w:r>
      <w:r w:rsidR="006867D8" w:rsidRPr="005E5808">
        <w:rPr>
          <w:rFonts w:ascii="Fira Sans" w:hAnsi="Fira Sans"/>
        </w:rPr>
        <w:t>dres strony internetowej, na której udostępniane są dokumenty związane z postępowaniem oraz będą</w:t>
      </w:r>
      <w:r w:rsidR="00D600C0">
        <w:rPr>
          <w:rFonts w:ascii="Fira Sans" w:hAnsi="Fira Sans"/>
        </w:rPr>
        <w:t xml:space="preserve"> </w:t>
      </w:r>
      <w:r w:rsidR="006867D8" w:rsidRPr="005E5808">
        <w:rPr>
          <w:rFonts w:ascii="Fira Sans" w:hAnsi="Fira Sans"/>
        </w:rPr>
        <w:t>zamieszczane</w:t>
      </w:r>
      <w:r w:rsidR="00AD3741" w:rsidRPr="005E5808">
        <w:rPr>
          <w:rFonts w:ascii="Fira Sans" w:hAnsi="Fira Sans"/>
        </w:rPr>
        <w:t xml:space="preserve"> zmiany i wyjaśnienia </w:t>
      </w:r>
      <w:r w:rsidR="00A64EB0" w:rsidRPr="005E5808">
        <w:rPr>
          <w:rFonts w:ascii="Fira Sans" w:hAnsi="Fira Sans"/>
        </w:rPr>
        <w:t xml:space="preserve">dotyczące </w:t>
      </w:r>
      <w:r w:rsidR="00AD3741" w:rsidRPr="005E5808">
        <w:rPr>
          <w:rFonts w:ascii="Fira Sans" w:hAnsi="Fira Sans"/>
        </w:rPr>
        <w:t>treści</w:t>
      </w:r>
      <w:r w:rsidR="00A64EB0" w:rsidRPr="005E5808">
        <w:rPr>
          <w:rFonts w:ascii="Fira Sans" w:hAnsi="Fira Sans"/>
        </w:rPr>
        <w:t xml:space="preserve"> ogłoszenia</w:t>
      </w:r>
      <w:r w:rsidR="006867D8" w:rsidRPr="005E5808">
        <w:rPr>
          <w:rFonts w:ascii="Fira Sans" w:hAnsi="Fira Sans"/>
        </w:rPr>
        <w:t xml:space="preserve">: </w:t>
      </w:r>
      <w:hyperlink r:id="rId10" w:history="1">
        <w:r w:rsidR="006867D8" w:rsidRPr="005E5808">
          <w:rPr>
            <w:rStyle w:val="Hipercze"/>
            <w:rFonts w:ascii="Fira Sans" w:hAnsi="Fira Sans"/>
          </w:rPr>
          <w:t>https://platformazakupowa.pl/pn/pogotowie.slupsk</w:t>
        </w:r>
      </w:hyperlink>
    </w:p>
    <w:p w14:paraId="177AC30A" w14:textId="56C134BA" w:rsidR="006867D8" w:rsidRPr="005E5808" w:rsidRDefault="00AD3741" w:rsidP="006867D8">
      <w:pPr>
        <w:spacing w:line="360" w:lineRule="auto"/>
        <w:rPr>
          <w:rFonts w:ascii="Fira Sans" w:hAnsi="Fira Sans"/>
          <w:b/>
        </w:rPr>
      </w:pPr>
      <w:r w:rsidRPr="005E5808">
        <w:rPr>
          <w:rFonts w:ascii="Fira Sans" w:hAnsi="Fira Sans"/>
        </w:rPr>
        <w:t xml:space="preserve">     </w:t>
      </w:r>
      <w:r w:rsidR="00A64EB0" w:rsidRPr="005E5808">
        <w:rPr>
          <w:rFonts w:ascii="Fira Sans" w:hAnsi="Fira Sans"/>
        </w:rPr>
        <w:t>g</w:t>
      </w:r>
      <w:r w:rsidR="006867D8" w:rsidRPr="005E5808">
        <w:rPr>
          <w:rFonts w:ascii="Fira Sans" w:hAnsi="Fira Sans"/>
        </w:rPr>
        <w:t xml:space="preserve">odziny pracy Zamawiającego: </w:t>
      </w:r>
      <w:r w:rsidR="006867D8" w:rsidRPr="005E5808">
        <w:rPr>
          <w:rFonts w:ascii="Fira Sans" w:hAnsi="Fira Sans"/>
          <w:b/>
        </w:rPr>
        <w:t>od poniedziałku do piątku 7:00- 14:30</w:t>
      </w:r>
    </w:p>
    <w:p w14:paraId="2149DE3A" w14:textId="7EB276F9" w:rsidR="006422E9" w:rsidRPr="005E5808" w:rsidRDefault="001A526D" w:rsidP="001A526D">
      <w:pPr>
        <w:pStyle w:val="Bezodstpw"/>
        <w:spacing w:before="120"/>
        <w:jc w:val="both"/>
        <w:rPr>
          <w:rFonts w:ascii="Fira Sans" w:eastAsia="Calibri" w:hAnsi="Fira Sans"/>
          <w:b/>
        </w:rPr>
      </w:pPr>
      <w:r w:rsidRPr="005E5808">
        <w:rPr>
          <w:rFonts w:ascii="Fira Sans" w:hAnsi="Fira Sans"/>
          <w:b/>
        </w:rPr>
        <w:t xml:space="preserve">II. </w:t>
      </w:r>
      <w:r w:rsidR="00FB6638" w:rsidRPr="005E5808">
        <w:rPr>
          <w:rFonts w:ascii="Fira Sans" w:hAnsi="Fira Sans"/>
          <w:b/>
        </w:rPr>
        <w:t xml:space="preserve">Opis przedmiotu zamówienia </w:t>
      </w:r>
    </w:p>
    <w:p w14:paraId="026DE33C" w14:textId="2A0CCAC6" w:rsidR="000A7ECC" w:rsidRPr="00752792" w:rsidRDefault="000A7ECC" w:rsidP="000A7ECC">
      <w:pPr>
        <w:pStyle w:val="Akapitzlist"/>
        <w:ind w:left="284"/>
        <w:jc w:val="both"/>
        <w:rPr>
          <w:rFonts w:ascii="Fira Sans" w:hAnsi="Fira Sans"/>
        </w:rPr>
      </w:pP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1"/>
        <w:gridCol w:w="8392"/>
      </w:tblGrid>
      <w:tr w:rsidR="002A4839" w:rsidRPr="00B3535E" w14:paraId="1A9EED6E" w14:textId="77777777" w:rsidTr="008D47AD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096" w14:textId="77777777" w:rsidR="002A4839" w:rsidRPr="00B3535E" w:rsidRDefault="002A4839" w:rsidP="00B337FE">
            <w:pPr>
              <w:spacing w:line="252" w:lineRule="auto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14:paraId="2272D959" w14:textId="77777777" w:rsidR="002A4839" w:rsidRPr="00B3535E" w:rsidRDefault="002A4839" w:rsidP="00B337FE">
            <w:pPr>
              <w:spacing w:line="252" w:lineRule="auto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B3535E">
              <w:rPr>
                <w:rFonts w:ascii="Fira Sans" w:hAnsi="Fira Sans"/>
                <w:b/>
                <w:sz w:val="18"/>
                <w:szCs w:val="18"/>
              </w:rPr>
              <w:t>Lp.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2AA" w14:textId="77777777" w:rsidR="002A4839" w:rsidRPr="00B3535E" w:rsidRDefault="002A4839" w:rsidP="00B337FE">
            <w:pPr>
              <w:spacing w:line="252" w:lineRule="auto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14:paraId="11523A9A" w14:textId="77777777" w:rsidR="002A4839" w:rsidRPr="00B3535E" w:rsidRDefault="002A4839" w:rsidP="00B337FE">
            <w:pPr>
              <w:spacing w:line="252" w:lineRule="auto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B3535E">
              <w:rPr>
                <w:rFonts w:ascii="Fira Sans" w:hAnsi="Fira Sans"/>
                <w:b/>
                <w:sz w:val="18"/>
                <w:szCs w:val="18"/>
              </w:rPr>
              <w:t>Opis przedmiotu zamówienia</w:t>
            </w:r>
          </w:p>
        </w:tc>
      </w:tr>
      <w:tr w:rsidR="002A4839" w:rsidRPr="00B3535E" w14:paraId="32BEE365" w14:textId="77777777" w:rsidTr="008D47AD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5360" w14:textId="77777777" w:rsidR="002A4839" w:rsidRPr="00B3535E" w:rsidRDefault="002A4839" w:rsidP="00B337FE">
            <w:pPr>
              <w:spacing w:line="252" w:lineRule="auto"/>
              <w:rPr>
                <w:rFonts w:ascii="Fira Sans" w:hAnsi="Fira Sans"/>
                <w:sz w:val="18"/>
                <w:szCs w:val="18"/>
              </w:rPr>
            </w:pPr>
            <w:r w:rsidRPr="00B3535E">
              <w:rPr>
                <w:rFonts w:ascii="Fira Sans" w:hAnsi="Fira Sans"/>
              </w:rPr>
              <w:t xml:space="preserve">     </w:t>
            </w:r>
            <w:r w:rsidRPr="00B3535E">
              <w:rPr>
                <w:rFonts w:ascii="Fira Sans" w:hAnsi="Fira Sans"/>
                <w:sz w:val="18"/>
                <w:szCs w:val="18"/>
              </w:rPr>
              <w:t>1.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6F7A" w14:textId="77777777" w:rsidR="002A4839" w:rsidRPr="00B3535E" w:rsidRDefault="002A4839" w:rsidP="00B337FE">
            <w:pPr>
              <w:widowControl w:val="0"/>
              <w:rPr>
                <w:rFonts w:ascii="Fira Sans" w:hAnsi="Fira Sans" w:cs="Calibri"/>
                <w:b/>
                <w:color w:val="000000"/>
                <w:sz w:val="18"/>
                <w:szCs w:val="18"/>
              </w:rPr>
            </w:pPr>
            <w:r w:rsidRPr="00B3535E">
              <w:rPr>
                <w:rFonts w:ascii="Fira Sans" w:hAnsi="Fira Sans" w:cs="Calibri"/>
                <w:color w:val="000000"/>
                <w:sz w:val="18"/>
                <w:szCs w:val="18"/>
              </w:rPr>
              <w:t>Przedmiotem zamówienia jest dostawa tlenu medycznego, przez Wykonawcę w butlach tlenowych           Zamawiającego, do siedziby Zamawiającego w Słupsku przy  ul. Paderewskiego 5.</w:t>
            </w:r>
          </w:p>
          <w:p w14:paraId="29BF80DA" w14:textId="77777777" w:rsidR="002A4839" w:rsidRPr="00B3535E" w:rsidRDefault="002A4839" w:rsidP="00B337FE">
            <w:pPr>
              <w:widowControl w:val="0"/>
              <w:ind w:left="426" w:hanging="426"/>
              <w:rPr>
                <w:rFonts w:ascii="Fira Sans" w:hAnsi="Fira Sans" w:cs="Calibri"/>
                <w:color w:val="000000"/>
              </w:rPr>
            </w:pPr>
          </w:p>
        </w:tc>
      </w:tr>
      <w:tr w:rsidR="002A4839" w:rsidRPr="00B3535E" w14:paraId="46D44D5E" w14:textId="77777777" w:rsidTr="008D47AD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5602" w14:textId="77777777" w:rsidR="002A4839" w:rsidRPr="00B3535E" w:rsidRDefault="002A4839" w:rsidP="00B337FE">
            <w:pPr>
              <w:spacing w:line="252" w:lineRule="auto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  <w:r w:rsidRPr="00B3535E">
              <w:rPr>
                <w:rFonts w:ascii="Fira Sans" w:hAnsi="Fira Sans"/>
              </w:rPr>
              <w:t xml:space="preserve">     </w:t>
            </w:r>
            <w:r w:rsidRPr="00B3535E">
              <w:rPr>
                <w:rFonts w:ascii="Fira Sans" w:hAnsi="Fira Sans"/>
                <w:sz w:val="18"/>
                <w:szCs w:val="18"/>
              </w:rPr>
              <w:t>2.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D08" w14:textId="77777777" w:rsidR="002A4839" w:rsidRPr="00B3535E" w:rsidRDefault="002A4839" w:rsidP="00B337FE">
            <w:pPr>
              <w:widowControl w:val="0"/>
              <w:rPr>
                <w:rFonts w:ascii="Fira Sans" w:hAnsi="Fira Sans" w:cs="Calibri"/>
                <w:color w:val="000000"/>
                <w:sz w:val="18"/>
                <w:szCs w:val="18"/>
              </w:rPr>
            </w:pPr>
            <w:r w:rsidRPr="00B3535E">
              <w:rPr>
                <w:rFonts w:ascii="Fira Sans" w:hAnsi="Fira Sans" w:cs="Calibri"/>
                <w:color w:val="000000"/>
                <w:sz w:val="18"/>
                <w:szCs w:val="18"/>
              </w:rPr>
              <w:t>Wykonawca dostarczał będzie do siedziby Zamawiającego, na swój koszt i ryzyko butle napełnione tlenem, a odbierał będzie butle do napełnienia.</w:t>
            </w:r>
          </w:p>
          <w:p w14:paraId="5969B1BC" w14:textId="77777777" w:rsidR="002A4839" w:rsidRPr="00B3535E" w:rsidRDefault="002A4839" w:rsidP="00B337FE">
            <w:pPr>
              <w:widowControl w:val="0"/>
              <w:rPr>
                <w:rFonts w:ascii="Fira Sans" w:hAnsi="Fira Sans" w:cs="Calibri"/>
                <w:color w:val="000000"/>
                <w:sz w:val="18"/>
                <w:szCs w:val="18"/>
              </w:rPr>
            </w:pPr>
          </w:p>
        </w:tc>
      </w:tr>
      <w:tr w:rsidR="002A4839" w:rsidRPr="00B3535E" w14:paraId="452B13AC" w14:textId="77777777" w:rsidTr="008D47AD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E158" w14:textId="77777777" w:rsidR="002A4839" w:rsidRPr="00B3535E" w:rsidRDefault="002A4839" w:rsidP="00B337FE">
            <w:pPr>
              <w:spacing w:line="252" w:lineRule="auto"/>
              <w:rPr>
                <w:rFonts w:ascii="Fira Sans" w:eastAsia="Calibri" w:hAnsi="Fira Sans"/>
                <w:lang w:eastAsia="en-US"/>
              </w:rPr>
            </w:pPr>
            <w:r w:rsidRPr="00B3535E">
              <w:rPr>
                <w:rFonts w:ascii="Fira Sans" w:hAnsi="Fira Sans"/>
              </w:rPr>
              <w:t xml:space="preserve">     3.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D0C6" w14:textId="77777777" w:rsidR="002A4839" w:rsidRPr="00B3535E" w:rsidRDefault="002A4839" w:rsidP="00B337FE">
            <w:pPr>
              <w:widowControl w:val="0"/>
              <w:rPr>
                <w:rFonts w:ascii="Fira Sans" w:hAnsi="Fira Sans" w:cs="Calibri"/>
                <w:color w:val="000000"/>
                <w:sz w:val="18"/>
                <w:szCs w:val="18"/>
              </w:rPr>
            </w:pPr>
            <w:r w:rsidRPr="00B3535E">
              <w:rPr>
                <w:rFonts w:ascii="Fira Sans" w:hAnsi="Fira Sans"/>
                <w:sz w:val="18"/>
                <w:szCs w:val="18"/>
              </w:rPr>
              <w:t>Wykonawca będzie legalizował butle tlenowe w przypadku wygaśnięcia okresu legalizacji.</w:t>
            </w:r>
          </w:p>
        </w:tc>
      </w:tr>
    </w:tbl>
    <w:p w14:paraId="4CB321AE" w14:textId="77777777" w:rsidR="000A7ECC" w:rsidRDefault="000A7ECC" w:rsidP="000A7ECC">
      <w:pPr>
        <w:pStyle w:val="Akapitzlist"/>
        <w:ind w:left="284"/>
        <w:rPr>
          <w:rFonts w:ascii="Fira Sans" w:hAnsi="Fira Sans"/>
          <w:sz w:val="24"/>
          <w:szCs w:val="24"/>
        </w:rPr>
      </w:pPr>
    </w:p>
    <w:p w14:paraId="21A163CF" w14:textId="49D0DA40" w:rsidR="00FB6638" w:rsidRPr="005E5808" w:rsidRDefault="001A526D" w:rsidP="000A7ECC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  <w:b/>
        </w:rPr>
        <w:t>III.</w:t>
      </w:r>
      <w:r w:rsidRPr="005E5808">
        <w:rPr>
          <w:rFonts w:ascii="Fira Sans" w:hAnsi="Fira Sans"/>
          <w:b/>
          <w:bCs/>
          <w:color w:val="000000"/>
        </w:rPr>
        <w:t xml:space="preserve"> </w:t>
      </w:r>
      <w:r w:rsidR="0030129B" w:rsidRPr="0030129B">
        <w:rPr>
          <w:rFonts w:ascii="Fira Sans" w:hAnsi="Fira Sans"/>
          <w:b/>
          <w:bCs/>
          <w:color w:val="000000"/>
        </w:rPr>
        <w:t xml:space="preserve">Okres udzielenia zamówienia </w:t>
      </w:r>
      <w:r w:rsidR="00A10AAA">
        <w:rPr>
          <w:rFonts w:ascii="Fira Sans" w:hAnsi="Fira Sans"/>
          <w:b/>
          <w:bCs/>
          <w:color w:val="000000"/>
        </w:rPr>
        <w:t xml:space="preserve">- </w:t>
      </w:r>
      <w:r w:rsidR="0030129B" w:rsidRPr="0030129B">
        <w:rPr>
          <w:rFonts w:ascii="Fira Sans" w:hAnsi="Fira Sans"/>
          <w:b/>
          <w:bCs/>
          <w:color w:val="000000"/>
        </w:rPr>
        <w:t>12 miesięcy od podpisania umowy.</w:t>
      </w:r>
    </w:p>
    <w:p w14:paraId="477EBE96" w14:textId="660F8009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IV. </w:t>
      </w:r>
      <w:r w:rsidR="00FB6638" w:rsidRPr="005E5808">
        <w:rPr>
          <w:rFonts w:ascii="Fira Sans" w:hAnsi="Fira Sans"/>
          <w:b/>
        </w:rPr>
        <w:t>Kryteria oceny ofert: Cena – 100%</w:t>
      </w:r>
    </w:p>
    <w:p w14:paraId="646257C8" w14:textId="220EE176" w:rsidR="00FB6638" w:rsidRPr="005E5808" w:rsidRDefault="001A526D" w:rsidP="001A526D">
      <w:pPr>
        <w:pStyle w:val="Bezodstpw"/>
        <w:spacing w:before="120"/>
        <w:jc w:val="both"/>
        <w:rPr>
          <w:rFonts w:ascii="Fira Sans" w:eastAsia="Calibri" w:hAnsi="Fira Sans"/>
          <w:b/>
        </w:rPr>
      </w:pPr>
      <w:r w:rsidRPr="005E5808">
        <w:rPr>
          <w:rFonts w:ascii="Fira Sans" w:hAnsi="Fira Sans"/>
          <w:b/>
        </w:rPr>
        <w:t xml:space="preserve">V.   </w:t>
      </w:r>
      <w:r w:rsidR="00FB6638" w:rsidRPr="005E5808">
        <w:rPr>
          <w:rFonts w:ascii="Fira Sans" w:hAnsi="Fira Sans"/>
          <w:b/>
        </w:rPr>
        <w:t xml:space="preserve">Podział zamówienia na części: </w:t>
      </w:r>
      <w:r w:rsidR="00FB6638" w:rsidRPr="005E5808">
        <w:rPr>
          <w:rFonts w:ascii="Fira Sans" w:hAnsi="Fira Sans"/>
          <w:b/>
          <w:bCs/>
        </w:rPr>
        <w:t>Zamawiający nie dopuszcza składania ofert częściowych.</w:t>
      </w:r>
    </w:p>
    <w:p w14:paraId="2BCE84F3" w14:textId="14079BC7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VI.  </w:t>
      </w:r>
      <w:r w:rsidR="00FB6638" w:rsidRPr="005E5808">
        <w:rPr>
          <w:rFonts w:ascii="Fira Sans" w:hAnsi="Fira Sans"/>
          <w:b/>
        </w:rPr>
        <w:t>Warunki, które musi spełnić Wykonawca</w:t>
      </w:r>
      <w:r w:rsidR="00A64EB0" w:rsidRPr="005E5808">
        <w:rPr>
          <w:rFonts w:ascii="Fira Sans" w:hAnsi="Fira Sans"/>
          <w:b/>
        </w:rPr>
        <w:t>:</w:t>
      </w:r>
    </w:p>
    <w:p w14:paraId="1712A3DE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Zdolności do występowania w obrocie gospodarczym;</w:t>
      </w:r>
      <w:r w:rsidRPr="005E5808">
        <w:rPr>
          <w:rFonts w:ascii="Fira Sans" w:hAnsi="Fira Sans"/>
          <w:b/>
          <w:i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41252F6D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Uprawnień do wykonywania określonej działalności gospodarczej lub zawodowej, o ile wynika to z odrębnych przepisów;</w:t>
      </w:r>
      <w:r w:rsidRPr="005E5808">
        <w:rPr>
          <w:rFonts w:ascii="Fira Sans" w:hAnsi="Fira Sans"/>
          <w:b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4A992FC7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Sytuacji ekonomicznej lub finansowej;</w:t>
      </w:r>
      <w:r w:rsidRPr="005E5808">
        <w:rPr>
          <w:rFonts w:ascii="Fira Sans" w:hAnsi="Fira Sans"/>
          <w:b/>
          <w:i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71CAD48F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Zdolności technicznej lub zawodowej;</w:t>
      </w:r>
    </w:p>
    <w:p w14:paraId="74960B30" w14:textId="31AB55BD" w:rsidR="008D47AD" w:rsidRPr="005E5808" w:rsidRDefault="008D47AD" w:rsidP="008D47AD">
      <w:pPr>
        <w:ind w:left="567"/>
        <w:rPr>
          <w:rFonts w:ascii="Fira Sans" w:hAnsi="Fira Sans"/>
        </w:rPr>
      </w:pP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0C256D53" w14:textId="2ABEBCBE" w:rsidR="003460EC" w:rsidRDefault="003460EC" w:rsidP="003460EC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</w:p>
    <w:p w14:paraId="725B9BB6" w14:textId="77777777" w:rsidR="008D47AD" w:rsidRPr="005E5808" w:rsidRDefault="008D47AD" w:rsidP="003460EC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</w:p>
    <w:p w14:paraId="32BBA68C" w14:textId="6F8B9182" w:rsidR="00FB6638" w:rsidRPr="005E5808" w:rsidRDefault="00E733E3" w:rsidP="001A526D">
      <w:pPr>
        <w:pStyle w:val="Bezodstpw"/>
        <w:spacing w:before="120"/>
        <w:jc w:val="both"/>
        <w:rPr>
          <w:rFonts w:ascii="Fira Sans" w:hAnsi="Fira Sans"/>
          <w:b/>
          <w:bCs/>
          <w:color w:val="000000"/>
        </w:rPr>
      </w:pPr>
      <w:r w:rsidRPr="005E5808">
        <w:rPr>
          <w:rFonts w:ascii="Fira Sans" w:hAnsi="Fira Sans"/>
          <w:b/>
        </w:rPr>
        <w:lastRenderedPageBreak/>
        <w:t xml:space="preserve"> </w:t>
      </w:r>
      <w:r w:rsidR="001A526D" w:rsidRPr="005E5808">
        <w:rPr>
          <w:rFonts w:ascii="Fira Sans" w:hAnsi="Fira Sans"/>
          <w:b/>
        </w:rPr>
        <w:t xml:space="preserve">VII.  </w:t>
      </w:r>
      <w:r w:rsidRPr="005E5808">
        <w:rPr>
          <w:rFonts w:ascii="Fira Sans" w:hAnsi="Fira Sans"/>
          <w:b/>
        </w:rPr>
        <w:t xml:space="preserve"> </w:t>
      </w:r>
      <w:r w:rsidR="00FB6638" w:rsidRPr="005E5808">
        <w:rPr>
          <w:rFonts w:ascii="Fira Sans" w:hAnsi="Fira Sans"/>
          <w:b/>
        </w:rPr>
        <w:t>Dokumenty</w:t>
      </w:r>
      <w:r w:rsidR="00FB6638" w:rsidRPr="005E5808">
        <w:rPr>
          <w:rFonts w:ascii="Fira Sans" w:hAnsi="Fira Sans"/>
          <w:b/>
          <w:bCs/>
          <w:color w:val="000000"/>
        </w:rPr>
        <w:t xml:space="preserve"> </w:t>
      </w:r>
      <w:r w:rsidR="00FB6638" w:rsidRPr="005E5808">
        <w:rPr>
          <w:rFonts w:ascii="Fira Sans" w:hAnsi="Fira Sans"/>
          <w:b/>
        </w:rPr>
        <w:t>wymagane</w:t>
      </w:r>
      <w:r w:rsidR="009C2CFA" w:rsidRPr="005E5808">
        <w:rPr>
          <w:rFonts w:ascii="Fira Sans" w:hAnsi="Fira Sans"/>
          <w:b/>
        </w:rPr>
        <w:t>:</w:t>
      </w:r>
    </w:p>
    <w:p w14:paraId="0253C6C2" w14:textId="1AAAA407" w:rsidR="00FB6638" w:rsidRPr="005E5808" w:rsidRDefault="00E733E3" w:rsidP="00504270">
      <w:pPr>
        <w:ind w:left="567" w:hanging="567"/>
        <w:jc w:val="both"/>
        <w:rPr>
          <w:rFonts w:ascii="Fira Sans" w:hAnsi="Fira Sans"/>
          <w:lang w:eastAsia="en-US"/>
        </w:rPr>
      </w:pPr>
      <w:r w:rsidRPr="005E5808">
        <w:rPr>
          <w:rFonts w:ascii="Fira Sans" w:hAnsi="Fira Sans"/>
        </w:rPr>
        <w:t xml:space="preserve">     1. </w:t>
      </w:r>
      <w:r w:rsidR="00504270">
        <w:rPr>
          <w:rFonts w:ascii="Fira Sans" w:hAnsi="Fira Sans"/>
        </w:rPr>
        <w:tab/>
      </w:r>
      <w:r w:rsidR="00FB6638" w:rsidRPr="005E5808">
        <w:rPr>
          <w:rFonts w:ascii="Fira Sans" w:hAnsi="Fira Sans"/>
        </w:rPr>
        <w:t xml:space="preserve">Wypełniony </w:t>
      </w:r>
      <w:r w:rsidR="00180E5C" w:rsidRPr="005E5808">
        <w:rPr>
          <w:rFonts w:ascii="Fira Sans" w:hAnsi="Fira Sans"/>
        </w:rPr>
        <w:t xml:space="preserve">„Załącznik nr </w:t>
      </w:r>
      <w:r w:rsidR="001E582B">
        <w:rPr>
          <w:rFonts w:ascii="Fira Sans" w:hAnsi="Fira Sans"/>
        </w:rPr>
        <w:t>1</w:t>
      </w:r>
      <w:r w:rsidR="00180E5C" w:rsidRPr="005E5808">
        <w:rPr>
          <w:rFonts w:ascii="Fira Sans" w:hAnsi="Fira Sans"/>
        </w:rPr>
        <w:t xml:space="preserve"> - formularz </w:t>
      </w:r>
      <w:r w:rsidR="00504270">
        <w:rPr>
          <w:rFonts w:ascii="Fira Sans" w:hAnsi="Fira Sans"/>
        </w:rPr>
        <w:t>asortymentowo-cenowy</w:t>
      </w:r>
      <w:r w:rsidR="00180E5C" w:rsidRPr="005E5808">
        <w:rPr>
          <w:rFonts w:ascii="Fira Sans" w:hAnsi="Fira Sans"/>
        </w:rPr>
        <w:t>”</w:t>
      </w:r>
      <w:r w:rsidR="00FB6638" w:rsidRPr="005E5808">
        <w:rPr>
          <w:rFonts w:ascii="Fira Sans" w:hAnsi="Fira Sans"/>
        </w:rPr>
        <w:t xml:space="preserve"> </w:t>
      </w:r>
      <w:r w:rsidR="00EE1F6C" w:rsidRPr="005E5808">
        <w:rPr>
          <w:rFonts w:ascii="Fira Sans" w:hAnsi="Fira Sans"/>
        </w:rPr>
        <w:t>do</w:t>
      </w:r>
      <w:r w:rsidR="00504270">
        <w:rPr>
          <w:rFonts w:ascii="Fira Sans" w:hAnsi="Fira Sans"/>
        </w:rPr>
        <w:t xml:space="preserve"> </w:t>
      </w:r>
      <w:r w:rsidR="00EE1F6C" w:rsidRPr="005E5808">
        <w:rPr>
          <w:rFonts w:ascii="Fira Sans" w:hAnsi="Fira Sans"/>
        </w:rPr>
        <w:t>zapytania</w:t>
      </w:r>
      <w:r w:rsidR="00504270">
        <w:rPr>
          <w:rFonts w:ascii="Fira Sans" w:hAnsi="Fira Sans"/>
        </w:rPr>
        <w:t xml:space="preserve"> </w:t>
      </w:r>
      <w:r w:rsidR="001F4943">
        <w:rPr>
          <w:rFonts w:ascii="Fira Sans" w:hAnsi="Fira Sans"/>
        </w:rPr>
        <w:t>ofertowego</w:t>
      </w:r>
      <w:r w:rsidR="009C2CFA" w:rsidRPr="005E5808">
        <w:rPr>
          <w:rFonts w:ascii="Fira Sans" w:hAnsi="Fira Sans"/>
        </w:rPr>
        <w:t>.</w:t>
      </w:r>
    </w:p>
    <w:p w14:paraId="62FCC004" w14:textId="18397ED5" w:rsidR="00FB6638" w:rsidRPr="005E5808" w:rsidRDefault="00FB6638" w:rsidP="00E733E3">
      <w:pPr>
        <w:pStyle w:val="Bezodstpw"/>
        <w:ind w:left="567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Wyżej wymagane dokumenty </w:t>
      </w:r>
      <w:r w:rsidR="00504270">
        <w:rPr>
          <w:rFonts w:ascii="Fira Sans" w:hAnsi="Fira Sans"/>
        </w:rPr>
        <w:t>należy złożyć</w:t>
      </w:r>
      <w:r w:rsidRPr="005E5808">
        <w:rPr>
          <w:rFonts w:ascii="Fira Sans" w:hAnsi="Fira Sans"/>
        </w:rPr>
        <w:t xml:space="preserve"> w postaci skanów lub zdjęć lub w formie plików podpisanych elektronicznym kwalifikowanym podpisem lub podpisem zaufanym lub podpisem osobistym.</w:t>
      </w:r>
    </w:p>
    <w:p w14:paraId="155F347F" w14:textId="4FC557C2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5808">
        <w:rPr>
          <w:rFonts w:ascii="Fira Sans" w:hAnsi="Fira Sans"/>
          <w:b/>
        </w:rPr>
        <w:t xml:space="preserve">VIII.  </w:t>
      </w:r>
      <w:r w:rsidR="00FB6638" w:rsidRPr="005E5808">
        <w:rPr>
          <w:rFonts w:ascii="Fira Sans" w:hAnsi="Fira Sans"/>
          <w:b/>
        </w:rPr>
        <w:t>Składanie ofert</w:t>
      </w:r>
      <w:r w:rsidR="009C2CFA" w:rsidRPr="005E5808">
        <w:rPr>
          <w:rFonts w:ascii="Fira Sans" w:hAnsi="Fira Sans"/>
          <w:b/>
        </w:rPr>
        <w:t>.</w:t>
      </w:r>
    </w:p>
    <w:p w14:paraId="006DAADB" w14:textId="121F9B91" w:rsidR="00FB6638" w:rsidRPr="005E5808" w:rsidRDefault="001A526D" w:rsidP="00FB6638">
      <w:pPr>
        <w:pStyle w:val="Akapitzlist"/>
        <w:ind w:left="284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</w:rPr>
        <w:t xml:space="preserve">     </w:t>
      </w:r>
      <w:r w:rsidR="00FB6638" w:rsidRPr="005E5808">
        <w:rPr>
          <w:rFonts w:ascii="Fira Sans" w:hAnsi="Fira Sans"/>
        </w:rPr>
        <w:t>Termin na składanie ofert upływa w dniu</w:t>
      </w:r>
      <w:r w:rsidR="009D6E5E" w:rsidRPr="005E5808">
        <w:rPr>
          <w:rFonts w:ascii="Fira Sans" w:hAnsi="Fira Sans"/>
          <w:b/>
          <w:bCs/>
        </w:rPr>
        <w:t xml:space="preserve"> </w:t>
      </w:r>
      <w:r w:rsidR="007B7E29">
        <w:rPr>
          <w:rFonts w:ascii="Fira Sans" w:hAnsi="Fira Sans"/>
          <w:b/>
          <w:bCs/>
        </w:rPr>
        <w:t>12</w:t>
      </w:r>
      <w:r w:rsidR="002278FF" w:rsidRPr="005E5808">
        <w:rPr>
          <w:rFonts w:ascii="Fira Sans" w:hAnsi="Fira Sans"/>
          <w:b/>
          <w:bCs/>
        </w:rPr>
        <w:t>.</w:t>
      </w:r>
      <w:r w:rsidR="00114C1F" w:rsidRPr="005E5808">
        <w:rPr>
          <w:rFonts w:ascii="Fira Sans" w:hAnsi="Fira Sans"/>
          <w:b/>
          <w:bCs/>
        </w:rPr>
        <w:t>0</w:t>
      </w:r>
      <w:r w:rsidR="007B7E29">
        <w:rPr>
          <w:rFonts w:ascii="Fira Sans" w:hAnsi="Fira Sans"/>
          <w:b/>
          <w:bCs/>
        </w:rPr>
        <w:t>5</w:t>
      </w:r>
      <w:r w:rsidR="00FB6638" w:rsidRPr="005E5808">
        <w:rPr>
          <w:rFonts w:ascii="Fira Sans" w:hAnsi="Fira Sans"/>
          <w:b/>
          <w:bCs/>
        </w:rPr>
        <w:t>.</w:t>
      </w:r>
      <w:r w:rsidR="00A64EB0" w:rsidRPr="005E5808">
        <w:rPr>
          <w:rFonts w:ascii="Fira Sans" w:hAnsi="Fira Sans"/>
          <w:b/>
        </w:rPr>
        <w:t>202</w:t>
      </w:r>
      <w:r w:rsidR="00114C1F" w:rsidRPr="005E5808">
        <w:rPr>
          <w:rFonts w:ascii="Fira Sans" w:hAnsi="Fira Sans"/>
          <w:b/>
        </w:rPr>
        <w:t>5</w:t>
      </w:r>
      <w:r w:rsidR="00FB6638" w:rsidRPr="005E5808">
        <w:rPr>
          <w:rFonts w:ascii="Fira Sans" w:hAnsi="Fira Sans"/>
          <w:b/>
        </w:rPr>
        <w:t xml:space="preserve"> r.</w:t>
      </w:r>
      <w:r w:rsidR="00A64EB0" w:rsidRPr="005E5808">
        <w:rPr>
          <w:rFonts w:ascii="Fira Sans" w:hAnsi="Fira Sans"/>
          <w:b/>
          <w:bCs/>
        </w:rPr>
        <w:t xml:space="preserve"> o godz. 10</w:t>
      </w:r>
      <w:r w:rsidR="00FB6638" w:rsidRPr="005E5808">
        <w:rPr>
          <w:rFonts w:ascii="Fira Sans" w:hAnsi="Fira Sans"/>
          <w:b/>
          <w:bCs/>
        </w:rPr>
        <w:t>:00.</w:t>
      </w:r>
      <w:r w:rsidR="00FB6638" w:rsidRPr="005E5808">
        <w:rPr>
          <w:rFonts w:ascii="Fira Sans" w:hAnsi="Fira Sans"/>
          <w:bCs/>
        </w:rPr>
        <w:t xml:space="preserve"> </w:t>
      </w:r>
    </w:p>
    <w:p w14:paraId="5F22D3BE" w14:textId="60C49121" w:rsidR="00FB6638" w:rsidRPr="005E5808" w:rsidRDefault="001A526D" w:rsidP="003460EC">
      <w:pPr>
        <w:pStyle w:val="Akapitzlist"/>
        <w:ind w:left="284"/>
        <w:rPr>
          <w:rFonts w:ascii="Fira Sans" w:eastAsia="Calibri" w:hAnsi="Fira Sans"/>
          <w:u w:val="single"/>
        </w:rPr>
      </w:pPr>
      <w:r w:rsidRPr="005E5808">
        <w:rPr>
          <w:rFonts w:ascii="Fira Sans" w:hAnsi="Fira Sans"/>
        </w:rPr>
        <w:t xml:space="preserve">     </w:t>
      </w:r>
      <w:r w:rsidR="00FB6638" w:rsidRPr="005E5808">
        <w:rPr>
          <w:rFonts w:ascii="Fira Sans" w:hAnsi="Fira Sans"/>
        </w:rPr>
        <w:t xml:space="preserve">Ofertę składa się za pośrednictwem </w:t>
      </w:r>
      <w:r w:rsidR="00FB6638" w:rsidRPr="005E5808">
        <w:rPr>
          <w:rFonts w:ascii="Fira Sans" w:hAnsi="Fira Sans"/>
          <w:u w:val="single"/>
        </w:rPr>
        <w:t>platformazakupowa.pl.</w:t>
      </w:r>
    </w:p>
    <w:p w14:paraId="56220B95" w14:textId="77777777" w:rsidR="00FB6638" w:rsidRPr="005E5808" w:rsidRDefault="00FB6638" w:rsidP="00FB6638">
      <w:pPr>
        <w:pStyle w:val="Akapitzlist"/>
        <w:ind w:left="284"/>
        <w:rPr>
          <w:rFonts w:ascii="Fira Sans" w:hAnsi="Fira Sans"/>
        </w:rPr>
      </w:pPr>
    </w:p>
    <w:p w14:paraId="73233655" w14:textId="478B32BF" w:rsidR="00FB6638" w:rsidRPr="005E5808" w:rsidRDefault="001A526D" w:rsidP="001A526D">
      <w:pPr>
        <w:pStyle w:val="Akapitzlist"/>
        <w:ind w:left="567" w:hanging="283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     </w:t>
      </w:r>
      <w:r w:rsidR="00FB6638" w:rsidRPr="005E5808">
        <w:rPr>
          <w:rFonts w:ascii="Fira Sans" w:hAnsi="Fira Sans"/>
          <w:bCs/>
        </w:rPr>
        <w:t xml:space="preserve">Szczegółowa instrukcja dla Wykonawców dotycząca złożenia, zmiany i wycofania oferty znajduje się na </w:t>
      </w:r>
      <w:r w:rsidRPr="005E5808">
        <w:rPr>
          <w:rFonts w:ascii="Fira Sans" w:hAnsi="Fira Sans"/>
          <w:bCs/>
        </w:rPr>
        <w:t xml:space="preserve">   </w:t>
      </w:r>
      <w:r w:rsidR="00FB6638" w:rsidRPr="005E5808">
        <w:rPr>
          <w:rFonts w:ascii="Fira Sans" w:hAnsi="Fira Sans"/>
          <w:bCs/>
        </w:rPr>
        <w:t xml:space="preserve">stronie internetowej pod adresem:  </w:t>
      </w:r>
      <w:hyperlink r:id="rId11" w:history="1">
        <w:r w:rsidR="00FB6638" w:rsidRPr="005E5808">
          <w:rPr>
            <w:rStyle w:val="Hipercze"/>
            <w:rFonts w:ascii="Fira Sans" w:hAnsi="Fira Sans"/>
            <w:bCs/>
          </w:rPr>
          <w:t>https://platformazakupowa.pl/strona/45-instrukcje</w:t>
        </w:r>
      </w:hyperlink>
      <w:r w:rsidR="00FB6638" w:rsidRPr="005E5808">
        <w:rPr>
          <w:rFonts w:ascii="Fira Sans" w:hAnsi="Fira Sans"/>
          <w:bCs/>
        </w:rPr>
        <w:t xml:space="preserve"> </w:t>
      </w:r>
    </w:p>
    <w:p w14:paraId="28E8479A" w14:textId="541BDDDC" w:rsidR="00FB6638" w:rsidRPr="005E5808" w:rsidRDefault="00E733E3" w:rsidP="00E733E3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5808">
        <w:rPr>
          <w:rFonts w:ascii="Fira Sans" w:hAnsi="Fira Sans"/>
          <w:b/>
        </w:rPr>
        <w:t xml:space="preserve">IX.   </w:t>
      </w:r>
      <w:r w:rsidR="00FB6638" w:rsidRPr="005E5808">
        <w:rPr>
          <w:rFonts w:ascii="Fira Sans" w:hAnsi="Fira Sans"/>
          <w:b/>
        </w:rPr>
        <w:t>Otwarcie ofert</w:t>
      </w:r>
      <w:r w:rsidR="009C2CFA" w:rsidRPr="005E5808">
        <w:rPr>
          <w:rFonts w:ascii="Fira Sans" w:hAnsi="Fira Sans"/>
          <w:b/>
        </w:rPr>
        <w:t>.</w:t>
      </w:r>
    </w:p>
    <w:p w14:paraId="77183D10" w14:textId="171053A8" w:rsidR="008776A0" w:rsidRDefault="00FB6638" w:rsidP="008776A0">
      <w:pPr>
        <w:pStyle w:val="Bezodstpw"/>
        <w:ind w:left="426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Otwarcie ofert nastąpi w dniu </w:t>
      </w:r>
      <w:r w:rsidR="00A06726">
        <w:rPr>
          <w:rFonts w:ascii="Fira Sans" w:hAnsi="Fira Sans"/>
          <w:b/>
        </w:rPr>
        <w:t>12</w:t>
      </w:r>
      <w:r w:rsidR="002278FF" w:rsidRPr="005E5808">
        <w:rPr>
          <w:rFonts w:ascii="Fira Sans" w:hAnsi="Fira Sans"/>
          <w:b/>
        </w:rPr>
        <w:t>.</w:t>
      </w:r>
      <w:r w:rsidR="00114C1F" w:rsidRPr="005E5808">
        <w:rPr>
          <w:rFonts w:ascii="Fira Sans" w:hAnsi="Fira Sans"/>
          <w:b/>
        </w:rPr>
        <w:t>0</w:t>
      </w:r>
      <w:r w:rsidR="00A06726">
        <w:rPr>
          <w:rFonts w:ascii="Fira Sans" w:hAnsi="Fira Sans"/>
          <w:b/>
        </w:rPr>
        <w:t>5</w:t>
      </w:r>
      <w:r w:rsidRPr="005E5808">
        <w:rPr>
          <w:rFonts w:ascii="Fira Sans" w:hAnsi="Fira Sans"/>
          <w:b/>
        </w:rPr>
        <w:t>.</w:t>
      </w:r>
      <w:r w:rsidR="00A64EB0" w:rsidRPr="005E5808">
        <w:rPr>
          <w:rFonts w:ascii="Fira Sans" w:hAnsi="Fira Sans"/>
          <w:b/>
        </w:rPr>
        <w:t>202</w:t>
      </w:r>
      <w:r w:rsidR="008776A0">
        <w:rPr>
          <w:rFonts w:ascii="Fira Sans" w:hAnsi="Fira Sans"/>
          <w:b/>
        </w:rPr>
        <w:t>5</w:t>
      </w:r>
      <w:r w:rsidR="00A64EB0" w:rsidRPr="005E5808">
        <w:rPr>
          <w:rFonts w:ascii="Fira Sans" w:hAnsi="Fira Sans"/>
          <w:b/>
        </w:rPr>
        <w:t>r.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o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godz.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10:30</w:t>
      </w:r>
      <w:r w:rsidRPr="005E5808">
        <w:rPr>
          <w:rFonts w:ascii="Fira Sans" w:hAnsi="Fira Sans"/>
          <w:bCs/>
        </w:rPr>
        <w:t xml:space="preserve"> za pośrednictwem</w:t>
      </w:r>
    </w:p>
    <w:p w14:paraId="720FA7FF" w14:textId="07663552" w:rsidR="00FB6638" w:rsidRPr="008776A0" w:rsidRDefault="00FB6638" w:rsidP="008776A0">
      <w:pPr>
        <w:pStyle w:val="Bezodstpw"/>
        <w:ind w:left="426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Cs/>
        </w:rPr>
        <w:t xml:space="preserve">platformazakupowa.pl, w </w:t>
      </w:r>
      <w:r w:rsidR="00E733E3" w:rsidRPr="005E5808">
        <w:rPr>
          <w:rFonts w:ascii="Fira Sans" w:hAnsi="Fira Sans"/>
          <w:bCs/>
        </w:rPr>
        <w:t xml:space="preserve">  </w:t>
      </w:r>
      <w:r w:rsidRPr="005E5808">
        <w:rPr>
          <w:rFonts w:ascii="Fira Sans" w:hAnsi="Fira Sans"/>
          <w:bCs/>
        </w:rPr>
        <w:t>siedzibie Zamawiającego.</w:t>
      </w:r>
    </w:p>
    <w:p w14:paraId="29BA0A88" w14:textId="726E7388" w:rsidR="003448D4" w:rsidRPr="005E5808" w:rsidRDefault="00E733E3" w:rsidP="00025BD1">
      <w:pPr>
        <w:pStyle w:val="Bezodstpw"/>
        <w:ind w:left="284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   </w:t>
      </w:r>
      <w:r w:rsidR="00FB6638" w:rsidRPr="005E5808">
        <w:rPr>
          <w:rFonts w:ascii="Fira Sans" w:hAnsi="Fira Sans"/>
          <w:bCs/>
        </w:rPr>
        <w:t xml:space="preserve">Informację z otwarcia ofert Zamawiający udostępni na stronie danego postępowania. </w:t>
      </w:r>
    </w:p>
    <w:p w14:paraId="63D93C5E" w14:textId="77777777" w:rsidR="00B87524" w:rsidRDefault="00E733E3" w:rsidP="00B87524">
      <w:pPr>
        <w:pStyle w:val="Bezodstpw"/>
        <w:spacing w:before="120"/>
        <w:jc w:val="both"/>
        <w:rPr>
          <w:rFonts w:ascii="Fira Sans" w:eastAsia="Calibri" w:hAnsi="Fira Sans"/>
          <w:b/>
          <w:bCs/>
          <w:lang w:eastAsia="en-US"/>
        </w:rPr>
      </w:pPr>
      <w:r w:rsidRPr="005E5808">
        <w:rPr>
          <w:rFonts w:ascii="Fira Sans" w:hAnsi="Fira Sans"/>
          <w:b/>
        </w:rPr>
        <w:t xml:space="preserve"> X.   </w:t>
      </w:r>
      <w:r w:rsidR="00FB6638" w:rsidRPr="005E5808">
        <w:rPr>
          <w:rFonts w:ascii="Fira Sans" w:hAnsi="Fira Sans"/>
          <w:b/>
        </w:rPr>
        <w:t>Informacje</w:t>
      </w:r>
      <w:r w:rsidR="00FB6638" w:rsidRPr="005E5808">
        <w:rPr>
          <w:rFonts w:ascii="Fira Sans" w:hAnsi="Fira Sans"/>
          <w:b/>
          <w:bCs/>
        </w:rPr>
        <w:t xml:space="preserve"> dodatkowe</w:t>
      </w:r>
      <w:r w:rsidR="009C2CFA" w:rsidRPr="005E5808">
        <w:rPr>
          <w:rFonts w:ascii="Fira Sans" w:hAnsi="Fira Sans"/>
          <w:b/>
          <w:bCs/>
        </w:rPr>
        <w:t>.</w:t>
      </w:r>
    </w:p>
    <w:p w14:paraId="46AD715B" w14:textId="45F85B74" w:rsidR="00B87524" w:rsidRPr="00B87524" w:rsidRDefault="00FB6638" w:rsidP="00B87524">
      <w:pPr>
        <w:pStyle w:val="Bezodstpw"/>
        <w:spacing w:before="120"/>
        <w:ind w:left="426"/>
        <w:jc w:val="both"/>
        <w:rPr>
          <w:rFonts w:ascii="Fira Sans" w:eastAsia="Calibri" w:hAnsi="Fira Sans"/>
          <w:b/>
          <w:bCs/>
          <w:lang w:eastAsia="en-US"/>
        </w:rPr>
      </w:pPr>
      <w:r w:rsidRPr="005E5808">
        <w:rPr>
          <w:rFonts w:ascii="Fira Sans" w:hAnsi="Fira Sans"/>
        </w:rPr>
        <w:t>Wykonawca jest związany ofertą 30 dni od upływu terminu składania ofert.</w:t>
      </w:r>
    </w:p>
    <w:p w14:paraId="6F5B5844" w14:textId="601CA9DD" w:rsidR="000D4E32" w:rsidRPr="00B87524" w:rsidRDefault="00FB6638" w:rsidP="00B87524">
      <w:pPr>
        <w:pStyle w:val="Bezodstpw"/>
        <w:ind w:left="426"/>
        <w:jc w:val="both"/>
        <w:rPr>
          <w:rFonts w:ascii="Fira Sans" w:hAnsi="Fira Sans"/>
          <w:color w:val="FF0000"/>
        </w:rPr>
      </w:pPr>
      <w:r w:rsidRPr="005E5808">
        <w:rPr>
          <w:rFonts w:ascii="Fira Sans" w:hAnsi="Fira Sans"/>
        </w:rPr>
        <w:t>Zamawiający zastrzega sobie prawo do odstąpienia od konkursu bez podania przyczyn</w:t>
      </w:r>
      <w:r w:rsidR="000D4E32" w:rsidRPr="005E5808">
        <w:rPr>
          <w:rFonts w:ascii="Fira Sans" w:hAnsi="Fira Sans"/>
        </w:rPr>
        <w:t>.</w:t>
      </w:r>
    </w:p>
    <w:p w14:paraId="5059B873" w14:textId="4D839813" w:rsidR="00FB6638" w:rsidRPr="005E5808" w:rsidRDefault="00FB6638" w:rsidP="00B87524">
      <w:pPr>
        <w:pStyle w:val="Bezodstpw"/>
        <w:ind w:left="426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>Komunikacja dotycząca przedmiotowego postępowania prowadzona jest za pośrednictwem portalu platformazakupowa.pl poprzez przycisk w prawym dolnym rogu formularza "Wyśl</w:t>
      </w:r>
      <w:r w:rsidR="00A64EB0" w:rsidRPr="005E5808">
        <w:rPr>
          <w:rFonts w:ascii="Fira Sans" w:hAnsi="Fira Sans"/>
        </w:rPr>
        <w:t>ij wiadomość" lub pod nr tel. 59 841-45-20 w.</w:t>
      </w:r>
      <w:r w:rsidR="0010094C" w:rsidRPr="005E5808">
        <w:rPr>
          <w:rFonts w:ascii="Fira Sans" w:hAnsi="Fira Sans"/>
        </w:rPr>
        <w:t>44.</w:t>
      </w:r>
    </w:p>
    <w:p w14:paraId="3B657ADE" w14:textId="77777777" w:rsidR="00FB6638" w:rsidRPr="005E5808" w:rsidRDefault="00FB6638" w:rsidP="00A125CB">
      <w:pPr>
        <w:widowControl w:val="0"/>
        <w:spacing w:line="276" w:lineRule="auto"/>
        <w:rPr>
          <w:rFonts w:ascii="Fira Sans" w:hAnsi="Fira Sans"/>
        </w:rPr>
      </w:pPr>
    </w:p>
    <w:p w14:paraId="6DFB9525" w14:textId="77777777" w:rsidR="00A125CB" w:rsidRPr="005E5808" w:rsidRDefault="00A125CB" w:rsidP="00A125CB">
      <w:pPr>
        <w:rPr>
          <w:rFonts w:ascii="Fira Sans" w:hAnsi="Fira Sans"/>
          <w:color w:val="000000"/>
        </w:rPr>
      </w:pPr>
    </w:p>
    <w:p w14:paraId="67959CD5" w14:textId="7DA0EB10" w:rsidR="00F74005" w:rsidRPr="005E5808" w:rsidRDefault="00F74005" w:rsidP="00A125CB">
      <w:pPr>
        <w:ind w:left="2" w:hanging="2"/>
        <w:rPr>
          <w:rFonts w:ascii="Fira Sans" w:hAnsi="Fira Sans"/>
          <w:color w:val="000000"/>
        </w:rPr>
      </w:pPr>
    </w:p>
    <w:p w14:paraId="042A0691" w14:textId="756E3B76" w:rsidR="00A125CB" w:rsidRPr="005E5808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5E5808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493C" w14:textId="77777777" w:rsidR="004224B4" w:rsidRDefault="004224B4" w:rsidP="00E42D6A">
      <w:r>
        <w:separator/>
      </w:r>
    </w:p>
  </w:endnote>
  <w:endnote w:type="continuationSeparator" w:id="0">
    <w:p w14:paraId="1607C6D3" w14:textId="77777777" w:rsidR="004224B4" w:rsidRDefault="004224B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5E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762A3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1826" w14:textId="77777777" w:rsidR="004224B4" w:rsidRDefault="004224B4" w:rsidP="00E42D6A">
      <w:r>
        <w:separator/>
      </w:r>
    </w:p>
  </w:footnote>
  <w:footnote w:type="continuationSeparator" w:id="0">
    <w:p w14:paraId="316494D9" w14:textId="77777777" w:rsidR="004224B4" w:rsidRDefault="004224B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725150B"/>
    <w:multiLevelType w:val="multilevel"/>
    <w:tmpl w:val="81921F0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9054204"/>
    <w:multiLevelType w:val="hybridMultilevel"/>
    <w:tmpl w:val="07F0F548"/>
    <w:lvl w:ilvl="0" w:tplc="73F29F0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437371B"/>
    <w:multiLevelType w:val="hybridMultilevel"/>
    <w:tmpl w:val="517C84A0"/>
    <w:lvl w:ilvl="0" w:tplc="9194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62691B73"/>
    <w:multiLevelType w:val="multilevel"/>
    <w:tmpl w:val="3768F84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B1829B1"/>
    <w:multiLevelType w:val="hybridMultilevel"/>
    <w:tmpl w:val="7D98A1CC"/>
    <w:lvl w:ilvl="0" w:tplc="863E86A8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28"/>
  </w:num>
  <w:num w:numId="5">
    <w:abstractNumId w:val="23"/>
  </w:num>
  <w:num w:numId="6">
    <w:abstractNumId w:val="14"/>
  </w:num>
  <w:num w:numId="7">
    <w:abstractNumId w:val="16"/>
  </w:num>
  <w:num w:numId="8">
    <w:abstractNumId w:val="34"/>
  </w:num>
  <w:num w:numId="9">
    <w:abstractNumId w:val="30"/>
  </w:num>
  <w:num w:numId="10">
    <w:abstractNumId w:val="35"/>
  </w:num>
  <w:num w:numId="11">
    <w:abstractNumId w:val="13"/>
  </w:num>
  <w:num w:numId="12">
    <w:abstractNumId w:val="5"/>
  </w:num>
  <w:num w:numId="13">
    <w:abstractNumId w:val="0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24"/>
  </w:num>
  <w:num w:numId="21">
    <w:abstractNumId w:val="31"/>
  </w:num>
  <w:num w:numId="22">
    <w:abstractNumId w:val="26"/>
  </w:num>
  <w:num w:numId="23">
    <w:abstractNumId w:val="3"/>
  </w:num>
  <w:num w:numId="24">
    <w:abstractNumId w:val="8"/>
  </w:num>
  <w:num w:numId="25">
    <w:abstractNumId w:val="1"/>
  </w:num>
  <w:num w:numId="26">
    <w:abstractNumId w:val="17"/>
  </w:num>
  <w:num w:numId="27">
    <w:abstractNumId w:val="22"/>
  </w:num>
  <w:num w:numId="28">
    <w:abstractNumId w:val="12"/>
  </w:num>
  <w:num w:numId="29">
    <w:abstractNumId w:val="25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0DAA"/>
    <w:rsid w:val="0001735D"/>
    <w:rsid w:val="00025BD1"/>
    <w:rsid w:val="000A6E91"/>
    <w:rsid w:val="000A7ECC"/>
    <w:rsid w:val="000B3299"/>
    <w:rsid w:val="000C23AC"/>
    <w:rsid w:val="000D4E32"/>
    <w:rsid w:val="0010094C"/>
    <w:rsid w:val="00114C1F"/>
    <w:rsid w:val="00144182"/>
    <w:rsid w:val="00144B8A"/>
    <w:rsid w:val="001456AB"/>
    <w:rsid w:val="00180E5C"/>
    <w:rsid w:val="00182E8F"/>
    <w:rsid w:val="001A526D"/>
    <w:rsid w:val="001A56F1"/>
    <w:rsid w:val="001B60F1"/>
    <w:rsid w:val="001E582B"/>
    <w:rsid w:val="001F4943"/>
    <w:rsid w:val="002103B7"/>
    <w:rsid w:val="002278FF"/>
    <w:rsid w:val="00231AEC"/>
    <w:rsid w:val="00234A4F"/>
    <w:rsid w:val="00237B7F"/>
    <w:rsid w:val="002425C4"/>
    <w:rsid w:val="00261B73"/>
    <w:rsid w:val="00265C0D"/>
    <w:rsid w:val="002750AA"/>
    <w:rsid w:val="00295C90"/>
    <w:rsid w:val="002A4839"/>
    <w:rsid w:val="002A66B4"/>
    <w:rsid w:val="002A77B1"/>
    <w:rsid w:val="002B1262"/>
    <w:rsid w:val="002C33C4"/>
    <w:rsid w:val="002C70F8"/>
    <w:rsid w:val="00300263"/>
    <w:rsid w:val="0030129B"/>
    <w:rsid w:val="0034489B"/>
    <w:rsid w:val="003448D4"/>
    <w:rsid w:val="00344AD2"/>
    <w:rsid w:val="003460EC"/>
    <w:rsid w:val="00372E09"/>
    <w:rsid w:val="00394E20"/>
    <w:rsid w:val="003C0BD0"/>
    <w:rsid w:val="003C4729"/>
    <w:rsid w:val="003D48E1"/>
    <w:rsid w:val="004224B4"/>
    <w:rsid w:val="00451AB6"/>
    <w:rsid w:val="0045676D"/>
    <w:rsid w:val="004656D4"/>
    <w:rsid w:val="00491FF5"/>
    <w:rsid w:val="004979EA"/>
    <w:rsid w:val="004B58E2"/>
    <w:rsid w:val="004E50C6"/>
    <w:rsid w:val="004F4E20"/>
    <w:rsid w:val="00504270"/>
    <w:rsid w:val="00522C07"/>
    <w:rsid w:val="005273DF"/>
    <w:rsid w:val="00581E24"/>
    <w:rsid w:val="005B4190"/>
    <w:rsid w:val="005C1ED8"/>
    <w:rsid w:val="005E5808"/>
    <w:rsid w:val="00600476"/>
    <w:rsid w:val="006422E9"/>
    <w:rsid w:val="006511F2"/>
    <w:rsid w:val="00656E84"/>
    <w:rsid w:val="006867D8"/>
    <w:rsid w:val="006A43B5"/>
    <w:rsid w:val="006B33B1"/>
    <w:rsid w:val="006F3160"/>
    <w:rsid w:val="00714C94"/>
    <w:rsid w:val="00752792"/>
    <w:rsid w:val="007616B3"/>
    <w:rsid w:val="00762A34"/>
    <w:rsid w:val="007762CF"/>
    <w:rsid w:val="00781BC0"/>
    <w:rsid w:val="0078556F"/>
    <w:rsid w:val="007A4823"/>
    <w:rsid w:val="007B23E4"/>
    <w:rsid w:val="007B6969"/>
    <w:rsid w:val="007B7E29"/>
    <w:rsid w:val="007C1565"/>
    <w:rsid w:val="007C17CA"/>
    <w:rsid w:val="008066B6"/>
    <w:rsid w:val="00822BAF"/>
    <w:rsid w:val="008247A9"/>
    <w:rsid w:val="00826DEE"/>
    <w:rsid w:val="00836147"/>
    <w:rsid w:val="008368DE"/>
    <w:rsid w:val="00846CA6"/>
    <w:rsid w:val="008636C1"/>
    <w:rsid w:val="008776A0"/>
    <w:rsid w:val="00880EE9"/>
    <w:rsid w:val="00884FCA"/>
    <w:rsid w:val="008859A6"/>
    <w:rsid w:val="00895256"/>
    <w:rsid w:val="008A5970"/>
    <w:rsid w:val="008B6024"/>
    <w:rsid w:val="008C63E2"/>
    <w:rsid w:val="008D47AD"/>
    <w:rsid w:val="008D4CB5"/>
    <w:rsid w:val="008E3119"/>
    <w:rsid w:val="008E60E6"/>
    <w:rsid w:val="008E6372"/>
    <w:rsid w:val="0091502C"/>
    <w:rsid w:val="00921A14"/>
    <w:rsid w:val="00931873"/>
    <w:rsid w:val="0093496F"/>
    <w:rsid w:val="00955DC3"/>
    <w:rsid w:val="00957311"/>
    <w:rsid w:val="00961A32"/>
    <w:rsid w:val="0097348F"/>
    <w:rsid w:val="00983D8F"/>
    <w:rsid w:val="009A2492"/>
    <w:rsid w:val="009A6C42"/>
    <w:rsid w:val="009A764B"/>
    <w:rsid w:val="009B7280"/>
    <w:rsid w:val="009C18FF"/>
    <w:rsid w:val="009C2CFA"/>
    <w:rsid w:val="009C45AC"/>
    <w:rsid w:val="009D6E5E"/>
    <w:rsid w:val="009E6B35"/>
    <w:rsid w:val="00A06726"/>
    <w:rsid w:val="00A10AAA"/>
    <w:rsid w:val="00A125CB"/>
    <w:rsid w:val="00A51C69"/>
    <w:rsid w:val="00A64EB0"/>
    <w:rsid w:val="00A730D1"/>
    <w:rsid w:val="00A97311"/>
    <w:rsid w:val="00AA25B2"/>
    <w:rsid w:val="00AB4555"/>
    <w:rsid w:val="00AC10DD"/>
    <w:rsid w:val="00AD3741"/>
    <w:rsid w:val="00AD46B5"/>
    <w:rsid w:val="00AF2992"/>
    <w:rsid w:val="00AF4AD0"/>
    <w:rsid w:val="00B059F8"/>
    <w:rsid w:val="00B35469"/>
    <w:rsid w:val="00B409BC"/>
    <w:rsid w:val="00B57811"/>
    <w:rsid w:val="00B83749"/>
    <w:rsid w:val="00B87524"/>
    <w:rsid w:val="00BA3C43"/>
    <w:rsid w:val="00BC44A0"/>
    <w:rsid w:val="00BD6217"/>
    <w:rsid w:val="00C066BD"/>
    <w:rsid w:val="00C61DDE"/>
    <w:rsid w:val="00C70895"/>
    <w:rsid w:val="00C9437D"/>
    <w:rsid w:val="00CA5D85"/>
    <w:rsid w:val="00CC2471"/>
    <w:rsid w:val="00CD162A"/>
    <w:rsid w:val="00CD715C"/>
    <w:rsid w:val="00CE70A5"/>
    <w:rsid w:val="00D439A2"/>
    <w:rsid w:val="00D468CF"/>
    <w:rsid w:val="00D600C0"/>
    <w:rsid w:val="00D70E92"/>
    <w:rsid w:val="00DB663C"/>
    <w:rsid w:val="00DC0768"/>
    <w:rsid w:val="00DE0D25"/>
    <w:rsid w:val="00E12C40"/>
    <w:rsid w:val="00E31F0B"/>
    <w:rsid w:val="00E42D6A"/>
    <w:rsid w:val="00E54B86"/>
    <w:rsid w:val="00E56B00"/>
    <w:rsid w:val="00E57522"/>
    <w:rsid w:val="00E733E3"/>
    <w:rsid w:val="00E8685A"/>
    <w:rsid w:val="00E93B85"/>
    <w:rsid w:val="00EA6AB2"/>
    <w:rsid w:val="00EE069B"/>
    <w:rsid w:val="00EE1F6C"/>
    <w:rsid w:val="00F0114F"/>
    <w:rsid w:val="00F10C97"/>
    <w:rsid w:val="00F47C3D"/>
    <w:rsid w:val="00F57B69"/>
    <w:rsid w:val="00F65516"/>
    <w:rsid w:val="00F658D1"/>
    <w:rsid w:val="00F74005"/>
    <w:rsid w:val="00FB6638"/>
    <w:rsid w:val="00FC02C7"/>
    <w:rsid w:val="00FC7EEF"/>
    <w:rsid w:val="00FD1292"/>
    <w:rsid w:val="00FD3627"/>
    <w:rsid w:val="00FE0095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BezodstpwZnak">
    <w:name w:val="Bez odstępów Znak"/>
    <w:link w:val="Bezodstpw"/>
    <w:uiPriority w:val="1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.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E92D-C4B2-4294-A8BE-0D4309CA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18</cp:revision>
  <cp:lastPrinted>2022-11-08T08:55:00Z</cp:lastPrinted>
  <dcterms:created xsi:type="dcterms:W3CDTF">2025-04-17T07:00:00Z</dcterms:created>
  <dcterms:modified xsi:type="dcterms:W3CDTF">2025-04-30T07:19:00Z</dcterms:modified>
</cp:coreProperties>
</file>