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69489" w14:textId="77777777" w:rsidR="00046E9C" w:rsidRDefault="00046E9C" w:rsidP="0083573F">
      <w:pPr>
        <w:spacing w:line="288" w:lineRule="auto"/>
        <w:rPr>
          <w:rFonts w:ascii="Arial" w:hAnsi="Arial" w:cs="Arial"/>
          <w:b/>
          <w:iCs/>
          <w:highlight w:val="yellow"/>
          <w:lang w:val="pl-PL"/>
        </w:rPr>
      </w:pPr>
    </w:p>
    <w:p w14:paraId="2B45B95F" w14:textId="77777777" w:rsidR="00046E9C" w:rsidRDefault="00046E9C" w:rsidP="0083573F">
      <w:pPr>
        <w:spacing w:line="288" w:lineRule="auto"/>
        <w:rPr>
          <w:rFonts w:ascii="Arial" w:hAnsi="Arial" w:cs="Arial"/>
          <w:b/>
          <w:iCs/>
          <w:highlight w:val="yellow"/>
          <w:lang w:val="pl-PL"/>
        </w:rPr>
      </w:pPr>
    </w:p>
    <w:p w14:paraId="58AAE215" w14:textId="190D38B8" w:rsidR="0083573F" w:rsidRPr="00046E9C" w:rsidRDefault="0083573F" w:rsidP="0083573F">
      <w:pPr>
        <w:spacing w:line="288" w:lineRule="auto"/>
        <w:rPr>
          <w:rFonts w:ascii="Arial" w:hAnsi="Arial" w:cs="Arial"/>
          <w:b/>
          <w:iCs/>
          <w:lang w:val="pl-PL"/>
        </w:rPr>
      </w:pPr>
      <w:r w:rsidRPr="00046E9C">
        <w:rPr>
          <w:rFonts w:ascii="Arial" w:hAnsi="Arial" w:cs="Arial"/>
          <w:b/>
          <w:iCs/>
          <w:lang w:val="pl-PL"/>
        </w:rPr>
        <w:t>ZZ/</w:t>
      </w:r>
      <w:r w:rsidR="00046E9C" w:rsidRPr="00046E9C">
        <w:rPr>
          <w:rFonts w:ascii="Arial" w:hAnsi="Arial" w:cs="Arial"/>
          <w:b/>
          <w:iCs/>
          <w:lang w:val="pl-PL"/>
        </w:rPr>
        <w:t>31</w:t>
      </w:r>
      <w:r w:rsidRPr="00046E9C">
        <w:rPr>
          <w:rFonts w:ascii="Arial" w:hAnsi="Arial" w:cs="Arial"/>
          <w:b/>
          <w:iCs/>
          <w:lang w:val="pl-PL"/>
        </w:rPr>
        <w:t>/055/U/25</w:t>
      </w:r>
    </w:p>
    <w:p w14:paraId="2C0FCC08" w14:textId="77777777" w:rsidR="00E15C3A" w:rsidRPr="0058746E" w:rsidRDefault="003352AD" w:rsidP="003352AD">
      <w:pPr>
        <w:jc w:val="right"/>
        <w:rPr>
          <w:i/>
          <w:iCs/>
          <w:lang w:val="pl-PL"/>
        </w:rPr>
      </w:pPr>
      <w:bookmarkStart w:id="0" w:name="_GoBack"/>
      <w:bookmarkEnd w:id="0"/>
      <w:r w:rsidRPr="0058746E">
        <w:rPr>
          <w:i/>
          <w:iCs/>
          <w:lang w:val="pl-PL"/>
        </w:rPr>
        <w:t>Załącznik nr 1</w:t>
      </w:r>
      <w:r w:rsidR="00E15C3A" w:rsidRPr="0058746E">
        <w:rPr>
          <w:i/>
          <w:iCs/>
          <w:lang w:val="pl-PL"/>
        </w:rPr>
        <w:t xml:space="preserve"> </w:t>
      </w:r>
    </w:p>
    <w:p w14:paraId="760F56E6" w14:textId="0EB760F8" w:rsidR="003352AD" w:rsidRPr="0058746E" w:rsidRDefault="00E15C3A" w:rsidP="003352AD">
      <w:pPr>
        <w:jc w:val="right"/>
        <w:rPr>
          <w:i/>
          <w:iCs/>
          <w:lang w:val="pl-PL"/>
        </w:rPr>
      </w:pPr>
      <w:r w:rsidRPr="0058746E">
        <w:rPr>
          <w:i/>
          <w:iCs/>
          <w:lang w:val="pl-PL"/>
        </w:rPr>
        <w:t>do Ogłoszenia o wstępnych konsultacjach rynkowych</w:t>
      </w:r>
      <w:r w:rsidR="003352AD" w:rsidRPr="0058746E">
        <w:rPr>
          <w:i/>
          <w:iCs/>
          <w:lang w:val="pl-PL"/>
        </w:rPr>
        <w:t xml:space="preserve"> </w:t>
      </w:r>
    </w:p>
    <w:p w14:paraId="2DDB728E" w14:textId="77777777" w:rsidR="003352AD" w:rsidRPr="003352AD" w:rsidRDefault="003352AD" w:rsidP="003352AD">
      <w:pPr>
        <w:rPr>
          <w:lang w:val="pl-PL"/>
        </w:rPr>
      </w:pPr>
    </w:p>
    <w:p w14:paraId="56C6813C" w14:textId="77777777" w:rsidR="003352AD" w:rsidRPr="003352AD" w:rsidRDefault="003352AD" w:rsidP="003352AD">
      <w:pPr>
        <w:rPr>
          <w:lang w:val="pl-PL"/>
        </w:rPr>
      </w:pPr>
    </w:p>
    <w:p w14:paraId="1858B7DC" w14:textId="77777777" w:rsidR="003352AD" w:rsidRPr="003352AD" w:rsidRDefault="003352AD" w:rsidP="003352AD">
      <w:pPr>
        <w:jc w:val="center"/>
        <w:rPr>
          <w:b/>
          <w:bCs/>
          <w:lang w:val="pl-PL"/>
        </w:rPr>
      </w:pPr>
      <w:r w:rsidRPr="003352AD">
        <w:rPr>
          <w:b/>
          <w:bCs/>
          <w:lang w:val="pl-PL"/>
        </w:rPr>
        <w:t>REGULAMIN PRZEPROWADZANIA WSTĘPNYCH KONSULTACJI RYNKOWYCH</w:t>
      </w:r>
    </w:p>
    <w:p w14:paraId="0D5B1ACD" w14:textId="77777777" w:rsidR="003352AD" w:rsidRDefault="003352AD" w:rsidP="003352AD">
      <w:pPr>
        <w:jc w:val="center"/>
        <w:rPr>
          <w:b/>
          <w:bCs/>
          <w:lang w:val="pl-PL"/>
        </w:rPr>
      </w:pPr>
      <w:r w:rsidRPr="000B044B">
        <w:rPr>
          <w:b/>
          <w:bCs/>
          <w:lang w:val="pl-PL"/>
        </w:rPr>
        <w:t xml:space="preserve">dotyczących realizacji Projektu pn. </w:t>
      </w:r>
    </w:p>
    <w:p w14:paraId="7B1FDE2B" w14:textId="2FDAF0E1" w:rsidR="003352AD" w:rsidRPr="000B044B" w:rsidRDefault="003352AD" w:rsidP="003352AD">
      <w:pPr>
        <w:jc w:val="center"/>
        <w:rPr>
          <w:b/>
          <w:bCs/>
          <w:lang w:val="pl-PL"/>
        </w:rPr>
      </w:pPr>
      <w:r w:rsidRPr="000B044B">
        <w:rPr>
          <w:b/>
          <w:bCs/>
          <w:lang w:val="pl-PL"/>
        </w:rPr>
        <w:t>„</w:t>
      </w:r>
      <w:r w:rsidRPr="00B14867">
        <w:rPr>
          <w:b/>
          <w:bCs/>
          <w:lang w:val="pl-PL"/>
        </w:rPr>
        <w:t>Budowa uniwersyteckiego osiedla mieszkaniowego w lokalizacji Diabełkowo</w:t>
      </w:r>
      <w:r>
        <w:rPr>
          <w:b/>
          <w:bCs/>
          <w:lang w:val="pl-PL"/>
        </w:rPr>
        <w:t>”</w:t>
      </w:r>
      <w:r w:rsidR="009C0BFC">
        <w:rPr>
          <w:b/>
          <w:bCs/>
          <w:lang w:val="pl-PL"/>
        </w:rPr>
        <w:t xml:space="preserve"> (dalej jako: Projekt)</w:t>
      </w:r>
    </w:p>
    <w:p w14:paraId="31329381" w14:textId="77777777" w:rsidR="003352AD" w:rsidRPr="003352AD" w:rsidRDefault="003352AD" w:rsidP="003352AD">
      <w:pPr>
        <w:rPr>
          <w:lang w:val="pl-PL"/>
        </w:rPr>
      </w:pPr>
    </w:p>
    <w:p w14:paraId="5F1D00C1" w14:textId="3D765386" w:rsidR="003352AD" w:rsidRPr="003352AD" w:rsidRDefault="003352AD" w:rsidP="003352AD">
      <w:pPr>
        <w:pStyle w:val="Nagwek1"/>
        <w:spacing w:before="240" w:after="1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3352AD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§1. Zakres stosowania Regulaminu</w:t>
      </w:r>
    </w:p>
    <w:p w14:paraId="301F4622" w14:textId="370148EB" w:rsidR="003352AD" w:rsidRPr="005C1506" w:rsidRDefault="003352AD" w:rsidP="0083573F">
      <w:pPr>
        <w:jc w:val="both"/>
        <w:rPr>
          <w:lang w:val="pl-PL"/>
        </w:rPr>
      </w:pPr>
      <w:r w:rsidRPr="003352AD">
        <w:rPr>
          <w:lang w:val="pl-PL"/>
        </w:rPr>
        <w:t xml:space="preserve">Regulamin określa zasady prowadzenia przez </w:t>
      </w:r>
      <w:r>
        <w:rPr>
          <w:lang w:val="pl-PL"/>
        </w:rPr>
        <w:t>Zamawiającego: Politechnikę Gdańską,</w:t>
      </w:r>
      <w:r w:rsidRPr="003352AD">
        <w:rPr>
          <w:lang w:val="pl-PL"/>
        </w:rPr>
        <w:t xml:space="preserve"> Wstępnych </w:t>
      </w:r>
      <w:r w:rsidR="0093398C" w:rsidRPr="003352AD">
        <w:rPr>
          <w:lang w:val="pl-PL"/>
        </w:rPr>
        <w:t>Konsultacj</w:t>
      </w:r>
      <w:r w:rsidR="0093398C">
        <w:rPr>
          <w:lang w:val="pl-PL"/>
        </w:rPr>
        <w:t>i</w:t>
      </w:r>
      <w:r w:rsidR="0093398C" w:rsidRPr="003352AD">
        <w:rPr>
          <w:lang w:val="pl-PL"/>
        </w:rPr>
        <w:t xml:space="preserve"> </w:t>
      </w:r>
      <w:r w:rsidRPr="003352AD">
        <w:rPr>
          <w:lang w:val="pl-PL"/>
        </w:rPr>
        <w:t xml:space="preserve">Rynkowych </w:t>
      </w:r>
      <w:r>
        <w:rPr>
          <w:lang w:val="pl-PL"/>
        </w:rPr>
        <w:t xml:space="preserve">dotyczących realizacji Projektu pn. </w:t>
      </w:r>
      <w:r w:rsidRPr="003352AD">
        <w:rPr>
          <w:lang w:val="pl-PL"/>
        </w:rPr>
        <w:t>„Budowa uniwersyteckiego osiedla mieszkaniowego w lokalizacji Diabełkowo”</w:t>
      </w:r>
      <w:r w:rsidR="009C0BFC">
        <w:rPr>
          <w:lang w:val="pl-PL"/>
        </w:rPr>
        <w:t xml:space="preserve"> w trybie art. 84 ustawy z dnia 11 września 2019 roku Prawo zamówień publicznych (dalej jako: PZP)</w:t>
      </w:r>
      <w:r w:rsidR="005C1506">
        <w:rPr>
          <w:lang w:val="pl-PL"/>
        </w:rPr>
        <w:t>.</w:t>
      </w:r>
    </w:p>
    <w:p w14:paraId="3AD26330" w14:textId="77777777" w:rsidR="003352AD" w:rsidRPr="003352AD" w:rsidRDefault="003352AD" w:rsidP="003352AD">
      <w:pPr>
        <w:rPr>
          <w:lang w:val="pl-PL"/>
        </w:rPr>
      </w:pPr>
    </w:p>
    <w:p w14:paraId="4A95CBF9" w14:textId="475736AA" w:rsidR="003352AD" w:rsidRPr="003352AD" w:rsidRDefault="003352AD" w:rsidP="003352AD">
      <w:pPr>
        <w:pStyle w:val="Nagwek1"/>
        <w:spacing w:before="240" w:after="1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3352AD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§</w:t>
      </w:r>
      <w:r w:rsidR="005C1506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2</w:t>
      </w:r>
      <w:r w:rsidRPr="003352AD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. Postanowienia ogólne</w:t>
      </w:r>
    </w:p>
    <w:p w14:paraId="193C2315" w14:textId="1083006A" w:rsidR="003352AD" w:rsidRPr="003352AD" w:rsidRDefault="003352AD" w:rsidP="0083573F">
      <w:pPr>
        <w:pStyle w:val="Akapitzlist"/>
        <w:numPr>
          <w:ilvl w:val="0"/>
          <w:numId w:val="2"/>
        </w:numPr>
        <w:ind w:left="426" w:hanging="357"/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Przeprowadzenie Wstępnych Konsultacji Rynkowych nie zobowiązuje Zamawiającego do wszczęcia Postępowania o udzielenie zamówienia publicznego, którego dotyczyły te konsultacje. </w:t>
      </w:r>
    </w:p>
    <w:p w14:paraId="331A9F64" w14:textId="670AA3B7" w:rsidR="003352AD" w:rsidRPr="003352AD" w:rsidRDefault="003352AD" w:rsidP="0083573F">
      <w:pPr>
        <w:pStyle w:val="Akapitzlist"/>
        <w:numPr>
          <w:ilvl w:val="0"/>
          <w:numId w:val="2"/>
        </w:numPr>
        <w:ind w:left="426" w:hanging="357"/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Wstępne Konsultacje Rynkowe prowadzone są na podstawie i zgodnie z art. 84 </w:t>
      </w:r>
      <w:r w:rsidR="009C0BFC">
        <w:rPr>
          <w:lang w:val="pl-PL"/>
        </w:rPr>
        <w:t>PZP.</w:t>
      </w:r>
    </w:p>
    <w:p w14:paraId="1F61931A" w14:textId="49ABE26F" w:rsidR="003352AD" w:rsidRDefault="003352AD" w:rsidP="0083573F">
      <w:pPr>
        <w:pStyle w:val="Akapitzlist"/>
        <w:numPr>
          <w:ilvl w:val="0"/>
          <w:numId w:val="2"/>
        </w:numPr>
        <w:ind w:left="426" w:hanging="357"/>
        <w:contextualSpacing w:val="0"/>
        <w:jc w:val="both"/>
        <w:rPr>
          <w:lang w:val="pl-PL"/>
        </w:rPr>
      </w:pPr>
      <w:r w:rsidRPr="003352AD">
        <w:rPr>
          <w:lang w:val="pl-PL"/>
        </w:rPr>
        <w:t>Wstępne Konsultacje Rynkowe prowadzi się w sposób zapewniający zachowanie zasady przejrzystości, uczciwej konkurencji oraz równego traktowania potencjalnych wykonawców.</w:t>
      </w:r>
    </w:p>
    <w:p w14:paraId="621A8DB2" w14:textId="1E37935A" w:rsidR="009C0BFC" w:rsidRPr="003352AD" w:rsidRDefault="009C0BFC" w:rsidP="0083573F">
      <w:pPr>
        <w:pStyle w:val="Akapitzlist"/>
        <w:numPr>
          <w:ilvl w:val="0"/>
          <w:numId w:val="2"/>
        </w:numPr>
        <w:ind w:left="426" w:hanging="357"/>
        <w:contextualSpacing w:val="0"/>
        <w:jc w:val="both"/>
        <w:rPr>
          <w:lang w:val="pl-PL"/>
        </w:rPr>
      </w:pPr>
      <w:r>
        <w:rPr>
          <w:lang w:val="pl-PL"/>
        </w:rPr>
        <w:t>Podmioty, które wezmą udział we Wstępnych Konsultacjach Rynkowych zwan</w:t>
      </w:r>
      <w:r w:rsidR="008551A1">
        <w:rPr>
          <w:lang w:val="pl-PL"/>
        </w:rPr>
        <w:t>e</w:t>
      </w:r>
      <w:r>
        <w:rPr>
          <w:lang w:val="pl-PL"/>
        </w:rPr>
        <w:t xml:space="preserve"> są w niniejszym Regulaminie: Uczestnikami.</w:t>
      </w:r>
    </w:p>
    <w:p w14:paraId="7D5502C4" w14:textId="1E6E7BB2" w:rsidR="003352AD" w:rsidRPr="003352AD" w:rsidRDefault="003352AD" w:rsidP="0083573F">
      <w:pPr>
        <w:pStyle w:val="Akapitzlist"/>
        <w:numPr>
          <w:ilvl w:val="0"/>
          <w:numId w:val="2"/>
        </w:numPr>
        <w:ind w:left="426" w:hanging="357"/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Wstępne Konsultacje Rynkowe prowadzone są w języku polskim. W przypadku informacji przekazywanych w innym języku, Uczestnik zapewni ich tłumaczenie na język polski. </w:t>
      </w:r>
    </w:p>
    <w:p w14:paraId="41580D7E" w14:textId="563CA264" w:rsidR="003352AD" w:rsidRPr="003352AD" w:rsidRDefault="003352AD" w:rsidP="0083573F">
      <w:pPr>
        <w:pStyle w:val="Akapitzlist"/>
        <w:numPr>
          <w:ilvl w:val="0"/>
          <w:numId w:val="2"/>
        </w:numPr>
        <w:ind w:left="426" w:hanging="357"/>
        <w:contextualSpacing w:val="0"/>
        <w:jc w:val="both"/>
        <w:rPr>
          <w:lang w:val="pl-PL"/>
        </w:rPr>
      </w:pPr>
      <w:r w:rsidRPr="003352AD">
        <w:rPr>
          <w:lang w:val="pl-PL"/>
        </w:rPr>
        <w:t>Wstępne Konsultacje Rynkowe mają charakter jawny. Zamawiający nie ujawni w toku Konsultacji ani po ich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6A0A7103" w14:textId="551C9E70" w:rsidR="003352AD" w:rsidRPr="003352AD" w:rsidRDefault="003352AD" w:rsidP="0083573F">
      <w:pPr>
        <w:pStyle w:val="Akapitzlist"/>
        <w:numPr>
          <w:ilvl w:val="0"/>
          <w:numId w:val="2"/>
        </w:numPr>
        <w:ind w:left="426" w:hanging="357"/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Wybór wykonawcy zamówienia publicznego, którego dotyczą Konsultacje, zostanie dokonany w trakcie odrębnego Postępowania o udzielenie zamówienia publicznego prowadzonego na podstawie przepisów </w:t>
      </w:r>
      <w:r w:rsidR="009C0BFC">
        <w:rPr>
          <w:lang w:val="pl-PL"/>
        </w:rPr>
        <w:t>PZP.</w:t>
      </w:r>
    </w:p>
    <w:p w14:paraId="7078CD11" w14:textId="72FC2E9B" w:rsidR="003352AD" w:rsidRDefault="003352AD" w:rsidP="0083573F">
      <w:pPr>
        <w:pStyle w:val="Akapitzlist"/>
        <w:numPr>
          <w:ilvl w:val="0"/>
          <w:numId w:val="2"/>
        </w:numPr>
        <w:ind w:left="426" w:hanging="357"/>
        <w:contextualSpacing w:val="0"/>
        <w:jc w:val="both"/>
        <w:rPr>
          <w:lang w:val="pl-PL"/>
        </w:rPr>
      </w:pPr>
      <w:r w:rsidRPr="00325148">
        <w:rPr>
          <w:lang w:val="pl-PL"/>
        </w:rPr>
        <w:lastRenderedPageBreak/>
        <w:t xml:space="preserve">Zamawiający </w:t>
      </w:r>
      <w:r w:rsidR="00475264" w:rsidRPr="00325148">
        <w:rPr>
          <w:lang w:val="pl-PL"/>
        </w:rPr>
        <w:t xml:space="preserve">niniejszym </w:t>
      </w:r>
      <w:r w:rsidRPr="00325148">
        <w:rPr>
          <w:lang w:val="pl-PL"/>
        </w:rPr>
        <w:t xml:space="preserve">informuje Uczestników o tym, że udział w Konsultacjach jest traktowany jako zaangażowanie w przygotowanie Postępowania o udzielenie zamówienia publicznego oraz o wynikającej z tego konieczności uwzględnienia ww. faktu przy wypełnianiu formularza Jednolitego Europejskiego Dokumentu Zamówienia. </w:t>
      </w:r>
      <w:r w:rsidR="00475264" w:rsidRPr="00325148">
        <w:rPr>
          <w:lang w:val="pl-PL"/>
        </w:rPr>
        <w:t>W przypadku podjęcia decyzji o wszczęciu Postępowania o udzielenie zamówienia publicznego poprzedzonego Konsultacjami, Zamawiający podejmie</w:t>
      </w:r>
      <w:r w:rsidRPr="00325148">
        <w:rPr>
          <w:lang w:val="pl-PL"/>
        </w:rPr>
        <w:t xml:space="preserve"> niezbędne środki w celu zapewnienia, że udział Uczestników w planowanym Postępowaniu o udzielenie zamówienia publicznego nie zakłóci konkurencji, w szczególności przekazuje pozostałym wykonawcom istotne informacje, które przekazał lub uzyskał w związku z zaangażowaniem Uczestników w przygotowanie Postępowania oraz wyznaczy odpowiedni termin na złożenia ofert. </w:t>
      </w:r>
    </w:p>
    <w:p w14:paraId="71D684AC" w14:textId="77777777" w:rsidR="00325148" w:rsidRPr="00325148" w:rsidRDefault="00325148" w:rsidP="00325148">
      <w:pPr>
        <w:pStyle w:val="Akapitzlist"/>
        <w:ind w:left="714"/>
        <w:contextualSpacing w:val="0"/>
        <w:jc w:val="both"/>
        <w:rPr>
          <w:lang w:val="pl-PL"/>
        </w:rPr>
      </w:pPr>
    </w:p>
    <w:p w14:paraId="2E9BB8EB" w14:textId="4426EA46" w:rsidR="003352AD" w:rsidRPr="003352AD" w:rsidRDefault="003352AD" w:rsidP="003352AD">
      <w:pPr>
        <w:pStyle w:val="Nagwek1"/>
        <w:spacing w:before="240" w:after="1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3352AD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§</w:t>
      </w:r>
      <w:r w:rsidR="0083573F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3</w:t>
      </w:r>
      <w:r w:rsidRPr="003352AD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. Cel i przedmiot Konsultacji</w:t>
      </w:r>
    </w:p>
    <w:p w14:paraId="692F376F" w14:textId="027F92AB" w:rsidR="00A60ABC" w:rsidRPr="00A37018" w:rsidRDefault="00A60ABC" w:rsidP="00A60ABC">
      <w:pPr>
        <w:pStyle w:val="Akapitzlist"/>
        <w:numPr>
          <w:ilvl w:val="0"/>
          <w:numId w:val="4"/>
        </w:numPr>
        <w:contextualSpacing w:val="0"/>
        <w:jc w:val="both"/>
        <w:rPr>
          <w:lang w:val="pl-PL"/>
        </w:rPr>
      </w:pPr>
      <w:r w:rsidRPr="000B044B">
        <w:rPr>
          <w:lang w:val="pl-PL"/>
        </w:rPr>
        <w:t xml:space="preserve">Celem Wstępnych Konsultacji Rynkowych jest </w:t>
      </w:r>
      <w:r w:rsidR="00FC1158" w:rsidRPr="000B044B">
        <w:rPr>
          <w:lang w:val="pl-PL"/>
        </w:rPr>
        <w:t>uzyskanie informacji w zakresie niezbędnym do opracowania dokumentacji postępowania o udzielenie zamówienia publicznego</w:t>
      </w:r>
      <w:r w:rsidR="00FC1158">
        <w:rPr>
          <w:lang w:val="pl-PL"/>
        </w:rPr>
        <w:t xml:space="preserve">, a także poinformowanie wykonawców o planach i wymaganiach dotyczących zamówienia. </w:t>
      </w:r>
      <w:r>
        <w:rPr>
          <w:lang w:val="pl-PL"/>
        </w:rPr>
        <w:t xml:space="preserve">Celem Zamawiającego jest również </w:t>
      </w:r>
      <w:r w:rsidR="00FC1158">
        <w:rPr>
          <w:lang w:val="pl-PL"/>
        </w:rPr>
        <w:t xml:space="preserve">pozyskanie informacji </w:t>
      </w:r>
      <w:r w:rsidR="00FC1158" w:rsidRPr="00A37018">
        <w:rPr>
          <w:lang w:val="pl-PL"/>
        </w:rPr>
        <w:t xml:space="preserve">odnośnie najbardziej efektywnych </w:t>
      </w:r>
      <w:r w:rsidR="009C0BFC">
        <w:rPr>
          <w:lang w:val="pl-PL"/>
        </w:rPr>
        <w:t>prawnych i finansowych rozwiązań w zakresie</w:t>
      </w:r>
      <w:r w:rsidR="00FC1158" w:rsidRPr="00A37018">
        <w:rPr>
          <w:lang w:val="pl-PL"/>
        </w:rPr>
        <w:t xml:space="preserve"> realizacji planowanego Projektu</w:t>
      </w:r>
      <w:r w:rsidR="00FC1158">
        <w:rPr>
          <w:lang w:val="pl-PL"/>
        </w:rPr>
        <w:t xml:space="preserve">, w tym również w formule Partnerstwa </w:t>
      </w:r>
      <w:proofErr w:type="spellStart"/>
      <w:r w:rsidR="00FC1158">
        <w:rPr>
          <w:lang w:val="pl-PL"/>
        </w:rPr>
        <w:t>Publiczno</w:t>
      </w:r>
      <w:proofErr w:type="spellEnd"/>
      <w:r w:rsidR="00FC1158">
        <w:rPr>
          <w:lang w:val="pl-PL"/>
        </w:rPr>
        <w:t xml:space="preserve"> – Prywatnego. </w:t>
      </w:r>
    </w:p>
    <w:p w14:paraId="66FAE931" w14:textId="642383E2" w:rsidR="003352AD" w:rsidRPr="003352AD" w:rsidRDefault="003352AD" w:rsidP="00A60ABC">
      <w:pPr>
        <w:pStyle w:val="Akapitzlist"/>
        <w:numPr>
          <w:ilvl w:val="0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Przedmiotem Konsultacji mo</w:t>
      </w:r>
      <w:r w:rsidR="00A60ABC">
        <w:rPr>
          <w:lang w:val="pl-PL"/>
        </w:rPr>
        <w:t>że</w:t>
      </w:r>
      <w:r w:rsidRPr="003352AD">
        <w:rPr>
          <w:lang w:val="pl-PL"/>
        </w:rPr>
        <w:t xml:space="preserve"> być w szczególności:</w:t>
      </w:r>
    </w:p>
    <w:p w14:paraId="42D0E088" w14:textId="4B2BC186" w:rsidR="003352AD" w:rsidRPr="003352AD" w:rsidRDefault="003352AD" w:rsidP="00A60ABC">
      <w:pPr>
        <w:pStyle w:val="Akapitzlist"/>
        <w:numPr>
          <w:ilvl w:val="1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pozyskanie informacji o charakterze technicznym, organizacyjnym, ekonomicznym, prawnym w zakresie dotyczącym: </w:t>
      </w:r>
    </w:p>
    <w:p w14:paraId="6242922D" w14:textId="65F2BFFC" w:rsidR="003352AD" w:rsidRPr="003352AD" w:rsidRDefault="003352AD" w:rsidP="00A60ABC">
      <w:pPr>
        <w:pStyle w:val="Akapitzlist"/>
        <w:numPr>
          <w:ilvl w:val="2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opisu przedmiotu planowanego zamówienia; </w:t>
      </w:r>
    </w:p>
    <w:p w14:paraId="2EEEC135" w14:textId="1B496E03" w:rsidR="003352AD" w:rsidRPr="003352AD" w:rsidRDefault="003352AD" w:rsidP="00A60ABC">
      <w:pPr>
        <w:pStyle w:val="Akapitzlist"/>
        <w:numPr>
          <w:ilvl w:val="2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możliwości podziału zamówienia na części ze względu na specyfikę zamówienia;</w:t>
      </w:r>
    </w:p>
    <w:p w14:paraId="1876E792" w14:textId="2C8E00A5" w:rsidR="003352AD" w:rsidRPr="003352AD" w:rsidRDefault="003352AD" w:rsidP="00A60ABC">
      <w:pPr>
        <w:pStyle w:val="Akapitzlist"/>
        <w:numPr>
          <w:ilvl w:val="2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oszacowania wartości zamówienia; </w:t>
      </w:r>
    </w:p>
    <w:p w14:paraId="249E934C" w14:textId="7F57DC61" w:rsidR="003352AD" w:rsidRPr="003352AD" w:rsidRDefault="003352AD" w:rsidP="00A60ABC">
      <w:pPr>
        <w:pStyle w:val="Akapitzlist"/>
        <w:numPr>
          <w:ilvl w:val="2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warunków udziału w postępowaniu;</w:t>
      </w:r>
    </w:p>
    <w:p w14:paraId="72859A7B" w14:textId="7C753792" w:rsidR="003352AD" w:rsidRPr="003352AD" w:rsidRDefault="003352AD" w:rsidP="00A60ABC">
      <w:pPr>
        <w:pStyle w:val="Akapitzlist"/>
        <w:numPr>
          <w:ilvl w:val="2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istotnych postanowień umowy </w:t>
      </w:r>
      <w:r w:rsidR="009C0BFC">
        <w:rPr>
          <w:lang w:val="pl-PL"/>
        </w:rPr>
        <w:t>zawartej z przyszłym partnerem w realizacji Projektu</w:t>
      </w:r>
      <w:r w:rsidRPr="003352AD">
        <w:rPr>
          <w:lang w:val="pl-PL"/>
        </w:rPr>
        <w:t xml:space="preserve">; </w:t>
      </w:r>
    </w:p>
    <w:p w14:paraId="0A8452A7" w14:textId="3F8E95E5" w:rsidR="003352AD" w:rsidRPr="003352AD" w:rsidRDefault="003352AD" w:rsidP="00A60ABC">
      <w:pPr>
        <w:pStyle w:val="Akapitzlist"/>
        <w:numPr>
          <w:ilvl w:val="1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poinformowanie wykonawców o wymaganiach Zamawiającego dotyczących planowanego </w:t>
      </w:r>
      <w:r w:rsidR="00395521">
        <w:rPr>
          <w:lang w:val="pl-PL"/>
        </w:rPr>
        <w:t>Projektu;</w:t>
      </w:r>
    </w:p>
    <w:p w14:paraId="11638EC9" w14:textId="4F692A32" w:rsidR="003352AD" w:rsidRPr="003352AD" w:rsidRDefault="003352AD" w:rsidP="00A60ABC">
      <w:pPr>
        <w:pStyle w:val="Akapitzlist"/>
        <w:numPr>
          <w:ilvl w:val="1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informacje związane z realizacją </w:t>
      </w:r>
      <w:r w:rsidR="00A60ABC">
        <w:rPr>
          <w:lang w:val="pl-PL"/>
        </w:rPr>
        <w:t xml:space="preserve">Projektu i </w:t>
      </w:r>
      <w:r w:rsidRPr="003352AD">
        <w:rPr>
          <w:lang w:val="pl-PL"/>
        </w:rPr>
        <w:t>jego kosztami zgodnie z potrzebami Zamawiającego;</w:t>
      </w:r>
    </w:p>
    <w:p w14:paraId="33697EC0" w14:textId="0800338E" w:rsidR="003352AD" w:rsidRPr="003352AD" w:rsidRDefault="003352AD" w:rsidP="00A60ABC">
      <w:pPr>
        <w:pStyle w:val="Akapitzlist"/>
        <w:numPr>
          <w:ilvl w:val="1"/>
          <w:numId w:val="4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zebranie innych informacji służących do opracowania </w:t>
      </w:r>
      <w:r w:rsidR="00A60ABC">
        <w:rPr>
          <w:lang w:val="pl-PL"/>
        </w:rPr>
        <w:t xml:space="preserve">założeń realizacji Projektu oraz </w:t>
      </w:r>
      <w:r w:rsidRPr="003352AD">
        <w:rPr>
          <w:lang w:val="pl-PL"/>
        </w:rPr>
        <w:t>dokumentacji planowanego Postępowania.</w:t>
      </w:r>
    </w:p>
    <w:p w14:paraId="2A8C22BE" w14:textId="7CF83545" w:rsidR="00A60ABC" w:rsidRPr="000B044B" w:rsidRDefault="00A60ABC" w:rsidP="00A60ABC">
      <w:pPr>
        <w:pStyle w:val="Akapitzlist"/>
        <w:numPr>
          <w:ilvl w:val="0"/>
          <w:numId w:val="4"/>
        </w:numPr>
        <w:contextualSpacing w:val="0"/>
        <w:jc w:val="both"/>
        <w:rPr>
          <w:lang w:val="pl-PL"/>
        </w:rPr>
      </w:pPr>
      <w:r w:rsidRPr="000B044B">
        <w:rPr>
          <w:lang w:val="pl-PL"/>
        </w:rPr>
        <w:t>W toku Wstępnych Konsultacji Rynkowych Zamawiający jest uprawniony do ograniczenia</w:t>
      </w:r>
      <w:r>
        <w:rPr>
          <w:lang w:val="pl-PL"/>
        </w:rPr>
        <w:t xml:space="preserve"> </w:t>
      </w:r>
      <w:r w:rsidRPr="000B044B">
        <w:rPr>
          <w:lang w:val="pl-PL"/>
        </w:rPr>
        <w:t xml:space="preserve">lub </w:t>
      </w:r>
      <w:r>
        <w:rPr>
          <w:lang w:val="pl-PL"/>
        </w:rPr>
        <w:t>r</w:t>
      </w:r>
      <w:r w:rsidRPr="000B044B">
        <w:rPr>
          <w:lang w:val="pl-PL"/>
        </w:rPr>
        <w:t xml:space="preserve">ozszerzenia zakresu </w:t>
      </w:r>
      <w:r>
        <w:rPr>
          <w:lang w:val="pl-PL"/>
        </w:rPr>
        <w:t>zagadnień będących przedmiotem konsultacji</w:t>
      </w:r>
      <w:r w:rsidRPr="000B044B">
        <w:rPr>
          <w:lang w:val="pl-PL"/>
        </w:rPr>
        <w:t xml:space="preserve">, o ile – w jego ocenie – pozwoli to na uzyskanie wszystkich istotnych informacji dla </w:t>
      </w:r>
      <w:r w:rsidR="006C54E4">
        <w:rPr>
          <w:lang w:val="pl-PL"/>
        </w:rPr>
        <w:t xml:space="preserve">przygotowania Projektu oraz </w:t>
      </w:r>
      <w:r w:rsidRPr="000B044B">
        <w:rPr>
          <w:lang w:val="pl-PL"/>
        </w:rPr>
        <w:t>planowanego postępowania o  udzielenie zamówienia.</w:t>
      </w:r>
    </w:p>
    <w:p w14:paraId="6A6D53B6" w14:textId="3BA08B30" w:rsidR="003352AD" w:rsidRPr="005F292B" w:rsidRDefault="003352AD" w:rsidP="005F292B">
      <w:pPr>
        <w:pStyle w:val="Nagwek1"/>
        <w:spacing w:before="240" w:after="1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5F292B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§</w:t>
      </w:r>
      <w:r w:rsidR="0083573F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4</w:t>
      </w:r>
      <w:r w:rsidR="00A60ABC" w:rsidRPr="005F292B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. </w:t>
      </w:r>
      <w:r w:rsidRPr="005F292B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Wszczęcie Konsultacji</w:t>
      </w:r>
    </w:p>
    <w:p w14:paraId="25ABFAEE" w14:textId="396CDA6B" w:rsidR="003352AD" w:rsidRPr="003352AD" w:rsidRDefault="003352AD" w:rsidP="00F90CA7">
      <w:pPr>
        <w:pStyle w:val="Akapitzlist"/>
        <w:numPr>
          <w:ilvl w:val="0"/>
          <w:numId w:val="7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Konsultacje zostają wszczęte z dniem zamieszczenia Ogłoszenia.</w:t>
      </w:r>
      <w:r w:rsidR="00F90CA7">
        <w:rPr>
          <w:lang w:val="pl-PL"/>
        </w:rPr>
        <w:t xml:space="preserve">  </w:t>
      </w:r>
    </w:p>
    <w:p w14:paraId="51C63DB9" w14:textId="403F51DA" w:rsidR="003352AD" w:rsidRPr="003352AD" w:rsidRDefault="003352AD" w:rsidP="00F90CA7">
      <w:pPr>
        <w:pStyle w:val="Akapitzlist"/>
        <w:numPr>
          <w:ilvl w:val="0"/>
          <w:numId w:val="7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lastRenderedPageBreak/>
        <w:t>Zamawiający zamieszcza Ogłoszenie o Konsultacjach na swojej stronie internetowej.</w:t>
      </w:r>
    </w:p>
    <w:p w14:paraId="4DBAD31A" w14:textId="71449BC4" w:rsidR="003352AD" w:rsidRPr="003352AD" w:rsidRDefault="003352AD" w:rsidP="00F90CA7">
      <w:pPr>
        <w:pStyle w:val="Akapitzlist"/>
        <w:numPr>
          <w:ilvl w:val="0"/>
          <w:numId w:val="7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Zamawiający może również, niezależnie od zamieszczenia Ogłoszenia na swojej stronie internetowej, poinformować wybrane przez siebie podmioty o zamiarze przeprowadzenia Konsultacji. W tym celu Zamawiający może w szczególności przesłać do wybranych podmiotów informację o zamiarze przeprowadzenia Konsultacji.</w:t>
      </w:r>
    </w:p>
    <w:p w14:paraId="134175F3" w14:textId="74664CBE" w:rsidR="003352AD" w:rsidRPr="003352AD" w:rsidRDefault="003352AD" w:rsidP="00F90CA7">
      <w:pPr>
        <w:pStyle w:val="Akapitzlist"/>
        <w:numPr>
          <w:ilvl w:val="0"/>
          <w:numId w:val="7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Nieprzystąpienie do Konsultacji nie ogranicza praw oraz nie działa na niekorzyść potencjalnych wykonawców w planowanym Postępowaniu o udzielenie zamówienia publicznego.</w:t>
      </w:r>
    </w:p>
    <w:p w14:paraId="51569529" w14:textId="77777777" w:rsidR="003352AD" w:rsidRPr="003352AD" w:rsidRDefault="003352AD" w:rsidP="003352AD">
      <w:pPr>
        <w:rPr>
          <w:lang w:val="pl-PL"/>
        </w:rPr>
      </w:pPr>
    </w:p>
    <w:p w14:paraId="39D5BD68" w14:textId="78994CDB" w:rsidR="003352AD" w:rsidRPr="00F90CA7" w:rsidRDefault="003352AD" w:rsidP="00F90CA7">
      <w:pPr>
        <w:pStyle w:val="Nagwek1"/>
        <w:spacing w:before="240" w:after="1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F90CA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§</w:t>
      </w:r>
      <w:r w:rsidR="0083573F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5</w:t>
      </w:r>
      <w:r w:rsidR="00A60ABC" w:rsidRPr="00F90CA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. </w:t>
      </w:r>
      <w:r w:rsidRPr="00F90CA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Organizacja</w:t>
      </w:r>
      <w:r w:rsidR="00F90CA7" w:rsidRPr="00F90CA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 i sposób prowadzenia</w:t>
      </w:r>
      <w:r w:rsidRPr="00F90CA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 Konsultacji</w:t>
      </w:r>
    </w:p>
    <w:p w14:paraId="621FED7F" w14:textId="654DC866" w:rsidR="003352AD" w:rsidRPr="003352AD" w:rsidRDefault="003352AD" w:rsidP="00F90CA7">
      <w:pPr>
        <w:pStyle w:val="Akapitzlist"/>
        <w:numPr>
          <w:ilvl w:val="0"/>
          <w:numId w:val="6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Zamawiający może zaprosić do udziału w Konsultacjach </w:t>
      </w:r>
      <w:r w:rsidR="00A60ABC">
        <w:rPr>
          <w:lang w:val="pl-PL"/>
        </w:rPr>
        <w:t xml:space="preserve">wszystkie lub </w:t>
      </w:r>
      <w:r w:rsidRPr="003352AD">
        <w:rPr>
          <w:lang w:val="pl-PL"/>
        </w:rPr>
        <w:t>wybran</w:t>
      </w:r>
      <w:r w:rsidR="00A60ABC">
        <w:rPr>
          <w:lang w:val="pl-PL"/>
        </w:rPr>
        <w:t>e</w:t>
      </w:r>
      <w:r w:rsidRPr="003352AD">
        <w:rPr>
          <w:lang w:val="pl-PL"/>
        </w:rPr>
        <w:t xml:space="preserve"> spośród wszystkich podmiotów, któr</w:t>
      </w:r>
      <w:r w:rsidR="00A60ABC">
        <w:rPr>
          <w:lang w:val="pl-PL"/>
        </w:rPr>
        <w:t>e</w:t>
      </w:r>
      <w:r w:rsidRPr="003352AD">
        <w:rPr>
          <w:lang w:val="pl-PL"/>
        </w:rPr>
        <w:t xml:space="preserve"> złożą prawidłowo sporządzone zgłoszenie do udziału</w:t>
      </w:r>
      <w:r w:rsidR="00A60ABC">
        <w:rPr>
          <w:lang w:val="pl-PL"/>
        </w:rPr>
        <w:t xml:space="preserve">. </w:t>
      </w:r>
      <w:r w:rsidRPr="003352AD">
        <w:rPr>
          <w:lang w:val="pl-PL"/>
        </w:rPr>
        <w:t xml:space="preserve">Zapraszając do udziału w Konsultacjach Zamawiający będzie miał na uwadze realizację celu prowadzenia Konsultacji oraz zapewnienie jego efektywności. </w:t>
      </w:r>
    </w:p>
    <w:p w14:paraId="7DE701DE" w14:textId="5B846974" w:rsidR="003352AD" w:rsidRPr="003352AD" w:rsidRDefault="003352AD" w:rsidP="00F90CA7">
      <w:pPr>
        <w:pStyle w:val="Akapitzlist"/>
        <w:numPr>
          <w:ilvl w:val="0"/>
          <w:numId w:val="6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W przypadku, gdy w zgłoszeniu do udziału w Konsultacjach Uczestnik nie dołączył w określonym przez Zamawiającego terminie wymaganych oświadczeń lub dokumentów, Zamawiający ma prawo wezwać takiego Uczestnika do uzupełnienia dokumentacji.</w:t>
      </w:r>
    </w:p>
    <w:p w14:paraId="7B4E3B40" w14:textId="0416E14D" w:rsidR="003352AD" w:rsidRPr="003352AD" w:rsidRDefault="003352AD" w:rsidP="00F90CA7">
      <w:pPr>
        <w:pStyle w:val="Akapitzlist"/>
        <w:numPr>
          <w:ilvl w:val="0"/>
          <w:numId w:val="6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Zamawiający komunikuje się z Uczestnikami za pomocą korespondencji wysłanej na podany przez Uczestnika adres poczty elektronicznej. Każda ze stron na żądanie drugiej niezwłocznie potwierdza fakt otrzymania korespondencji. </w:t>
      </w:r>
    </w:p>
    <w:p w14:paraId="7996DA64" w14:textId="2BD7C6C8" w:rsidR="003352AD" w:rsidRPr="003352AD" w:rsidRDefault="003352AD" w:rsidP="00F90CA7">
      <w:pPr>
        <w:pStyle w:val="Akapitzlist"/>
        <w:numPr>
          <w:ilvl w:val="0"/>
          <w:numId w:val="6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Konsultacje mogą przybrać w szczególności formę:</w:t>
      </w:r>
    </w:p>
    <w:p w14:paraId="1C2D75C3" w14:textId="377CB254" w:rsidR="00F90CA7" w:rsidRPr="000B044B" w:rsidRDefault="00F90CA7" w:rsidP="00F90CA7">
      <w:pPr>
        <w:pStyle w:val="Akapitzlist"/>
        <w:numPr>
          <w:ilvl w:val="1"/>
          <w:numId w:val="6"/>
        </w:numPr>
        <w:contextualSpacing w:val="0"/>
        <w:jc w:val="both"/>
        <w:rPr>
          <w:lang w:val="pl-PL"/>
        </w:rPr>
      </w:pPr>
      <w:r w:rsidRPr="000B044B">
        <w:rPr>
          <w:lang w:val="pl-PL"/>
        </w:rPr>
        <w:t>wymiany korespondencji w postaci elektronicznej;</w:t>
      </w:r>
    </w:p>
    <w:p w14:paraId="170B6F1E" w14:textId="77777777" w:rsidR="00F90CA7" w:rsidRPr="000B044B" w:rsidRDefault="00F90CA7" w:rsidP="00F90CA7">
      <w:pPr>
        <w:pStyle w:val="Akapitzlist"/>
        <w:numPr>
          <w:ilvl w:val="1"/>
          <w:numId w:val="6"/>
        </w:numPr>
        <w:contextualSpacing w:val="0"/>
        <w:jc w:val="both"/>
        <w:rPr>
          <w:lang w:val="pl-PL"/>
        </w:rPr>
      </w:pPr>
      <w:r w:rsidRPr="000B044B">
        <w:rPr>
          <w:lang w:val="pl-PL"/>
        </w:rPr>
        <w:t>wideokonferencji z Uczestnikami w określonych przez Zamawiającego terminach;</w:t>
      </w:r>
    </w:p>
    <w:p w14:paraId="2CB28AFF" w14:textId="77777777" w:rsidR="00F90CA7" w:rsidRPr="000B044B" w:rsidRDefault="00F90CA7" w:rsidP="00F90CA7">
      <w:pPr>
        <w:pStyle w:val="Akapitzlist"/>
        <w:numPr>
          <w:ilvl w:val="1"/>
          <w:numId w:val="6"/>
        </w:numPr>
        <w:contextualSpacing w:val="0"/>
        <w:jc w:val="both"/>
        <w:rPr>
          <w:lang w:val="pl-PL"/>
        </w:rPr>
      </w:pPr>
      <w:r w:rsidRPr="000B044B">
        <w:rPr>
          <w:lang w:val="pl-PL"/>
        </w:rPr>
        <w:t>spotkania indywidualnego z Uczestnikami w określonych przez Zamawiającego terminach</w:t>
      </w:r>
      <w:r>
        <w:rPr>
          <w:lang w:val="pl-PL"/>
        </w:rPr>
        <w:t>.</w:t>
      </w:r>
    </w:p>
    <w:p w14:paraId="1BD3F721" w14:textId="77777777" w:rsidR="00F90CA7" w:rsidRPr="003352AD" w:rsidRDefault="003352AD" w:rsidP="00F90CA7">
      <w:pPr>
        <w:pStyle w:val="Akapitzlist"/>
        <w:numPr>
          <w:ilvl w:val="0"/>
          <w:numId w:val="6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Zamawiający może zadecydować o prowadzeniu Konsultacji z wykorzystaniem wybranych lub wszystkich ww. form komunikacji.</w:t>
      </w:r>
      <w:r w:rsidR="00F90CA7" w:rsidRPr="00F90CA7">
        <w:rPr>
          <w:lang w:val="pl-PL"/>
        </w:rPr>
        <w:t xml:space="preserve"> </w:t>
      </w:r>
      <w:r w:rsidR="00F90CA7" w:rsidRPr="003352AD">
        <w:rPr>
          <w:lang w:val="pl-PL"/>
        </w:rPr>
        <w:t>O formie Konsultacji decyduje Zamawiający w zaproszeni</w:t>
      </w:r>
      <w:r w:rsidR="00F90CA7">
        <w:rPr>
          <w:lang w:val="pl-PL"/>
        </w:rPr>
        <w:t>ach</w:t>
      </w:r>
      <w:r w:rsidR="00F90CA7" w:rsidRPr="003352AD">
        <w:rPr>
          <w:lang w:val="pl-PL"/>
        </w:rPr>
        <w:t xml:space="preserve"> do Konsultacji kierowany</w:t>
      </w:r>
      <w:r w:rsidR="00F90CA7">
        <w:rPr>
          <w:lang w:val="pl-PL"/>
        </w:rPr>
        <w:t>ch</w:t>
      </w:r>
      <w:r w:rsidR="00F90CA7" w:rsidRPr="003352AD">
        <w:rPr>
          <w:lang w:val="pl-PL"/>
        </w:rPr>
        <w:t xml:space="preserve"> do Uczestników.</w:t>
      </w:r>
      <w:r w:rsidR="00F90CA7">
        <w:rPr>
          <w:lang w:val="pl-PL"/>
        </w:rPr>
        <w:t xml:space="preserve"> </w:t>
      </w:r>
      <w:r w:rsidR="00F90CA7" w:rsidRPr="003352AD">
        <w:rPr>
          <w:lang w:val="pl-PL"/>
        </w:rPr>
        <w:t>Zamawiający nie jest zobowiązany do prowadzenia Konsultacji w określonej formie z wszystkimi Uczestnikami oraz może decydować o różnych formach Konsultacji z różnymi Uczestnikami, w zależności od merytorycznej treści stanowisk przedstawionych przez Uczestników w związku z Konsultacjami, z poszanowaniem zasad przejrzystości, uczciwej konkurencji i równego traktowania Uczestników.</w:t>
      </w:r>
    </w:p>
    <w:p w14:paraId="55150F3C" w14:textId="739B89EC" w:rsidR="003352AD" w:rsidRPr="003352AD" w:rsidRDefault="003352AD" w:rsidP="00F90CA7">
      <w:pPr>
        <w:pStyle w:val="Akapitzlist"/>
        <w:numPr>
          <w:ilvl w:val="0"/>
          <w:numId w:val="6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W ramach prowadzonych Konsultacji dopuszcza się przekazywanie materiałów, informacji, treści związanych z przedmiotem Konsultacji przy użyciu środków komunikacji elektronicznej</w:t>
      </w:r>
      <w:r w:rsidR="00AA1AC5">
        <w:rPr>
          <w:lang w:val="pl-PL"/>
        </w:rPr>
        <w:t>.</w:t>
      </w:r>
    </w:p>
    <w:p w14:paraId="4545B8C8" w14:textId="77777777" w:rsidR="00E76167" w:rsidRDefault="003352AD" w:rsidP="003352AD">
      <w:pPr>
        <w:pStyle w:val="Akapitzlist"/>
        <w:numPr>
          <w:ilvl w:val="0"/>
          <w:numId w:val="6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W trakcie Konsultacji Zamawiający może korzystać z doradztwa ekspertów, władzy publicznej lub wykonawców. Doradztwo to może być wykorzystane przy planowaniu, przygotowaniu lub przeprowadzeniu Postępowania o udzielenie zamówienia pod warunkiem, że nie powoduje to zakłócenia konkurencji ani naruszenia zasad równego traktowania wykonawców i przejrzystości. </w:t>
      </w:r>
    </w:p>
    <w:p w14:paraId="5747FABD" w14:textId="77777777" w:rsidR="00E76167" w:rsidRDefault="003352AD" w:rsidP="003352AD">
      <w:pPr>
        <w:pStyle w:val="Akapitzlist"/>
        <w:numPr>
          <w:ilvl w:val="0"/>
          <w:numId w:val="6"/>
        </w:numPr>
        <w:contextualSpacing w:val="0"/>
        <w:jc w:val="both"/>
        <w:rPr>
          <w:lang w:val="pl-PL"/>
        </w:rPr>
      </w:pPr>
      <w:r w:rsidRPr="00E76167">
        <w:rPr>
          <w:lang w:val="pl-PL"/>
        </w:rPr>
        <w:t xml:space="preserve">Konsultacje </w:t>
      </w:r>
      <w:r w:rsidR="00E76167" w:rsidRPr="00E76167">
        <w:rPr>
          <w:lang w:val="pl-PL"/>
        </w:rPr>
        <w:t>mogą być prowadzone do momentu</w:t>
      </w:r>
      <w:r w:rsidRPr="00E76167">
        <w:rPr>
          <w:lang w:val="pl-PL"/>
        </w:rPr>
        <w:t xml:space="preserve">, </w:t>
      </w:r>
      <w:r w:rsidR="00E76167" w:rsidRPr="00E76167">
        <w:rPr>
          <w:lang w:val="pl-PL"/>
        </w:rPr>
        <w:t>kiedy</w:t>
      </w:r>
      <w:r w:rsidRPr="00E76167">
        <w:rPr>
          <w:lang w:val="pl-PL"/>
        </w:rPr>
        <w:t xml:space="preserve"> Zamawiający uzna, że osiągnięty został ich cel albo uzna, że dalsze prowadzenie Konsultacji jest niecelowe. Zamawiający nie jest zobowiązany do podawania uzasadnienia swojej decyzji.</w:t>
      </w:r>
    </w:p>
    <w:p w14:paraId="772A5FB9" w14:textId="348B18ED" w:rsidR="003352AD" w:rsidRPr="00E76167" w:rsidRDefault="003352AD" w:rsidP="003352AD">
      <w:pPr>
        <w:pStyle w:val="Akapitzlist"/>
        <w:numPr>
          <w:ilvl w:val="0"/>
          <w:numId w:val="6"/>
        </w:numPr>
        <w:contextualSpacing w:val="0"/>
        <w:jc w:val="both"/>
        <w:rPr>
          <w:lang w:val="pl-PL"/>
        </w:rPr>
      </w:pPr>
      <w:r w:rsidRPr="00E76167">
        <w:rPr>
          <w:lang w:val="pl-PL"/>
        </w:rPr>
        <w:lastRenderedPageBreak/>
        <w:t>Zamawiający niezwłocznie poinformuje o zakończeniu Konsultacji umieszczając informację na swojej stronie internetowej, a w przypadku zakończenia Konsultacji po zaproszeniu wybranych Uczestników do udziału w Konsultacjach, również poprzez przekazanie informacji Uczestnikom.</w:t>
      </w:r>
    </w:p>
    <w:p w14:paraId="2FA72EEC" w14:textId="77777777" w:rsidR="003352AD" w:rsidRPr="003352AD" w:rsidRDefault="003352AD" w:rsidP="003352AD">
      <w:pPr>
        <w:rPr>
          <w:lang w:val="pl-PL"/>
        </w:rPr>
      </w:pPr>
    </w:p>
    <w:p w14:paraId="4D93EBDE" w14:textId="5A5617B0" w:rsidR="003352AD" w:rsidRPr="00E76167" w:rsidRDefault="003352AD" w:rsidP="00E76167">
      <w:pPr>
        <w:pStyle w:val="Nagwek1"/>
        <w:spacing w:before="240" w:after="1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7616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§</w:t>
      </w:r>
      <w:r w:rsidR="0083573F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6</w:t>
      </w:r>
      <w:r w:rsidR="00E76167" w:rsidRPr="00E7616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. </w:t>
      </w:r>
      <w:r w:rsidRPr="00E7616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Protokół z Konsultacji</w:t>
      </w:r>
    </w:p>
    <w:p w14:paraId="44FFC134" w14:textId="03536FD6" w:rsidR="003352AD" w:rsidRPr="003352AD" w:rsidRDefault="003352AD" w:rsidP="00E76167">
      <w:pPr>
        <w:pStyle w:val="Akapitzlist"/>
        <w:numPr>
          <w:ilvl w:val="0"/>
          <w:numId w:val="8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Z przeprowadzenia Konsultacji Zamawiający sporządza protokół, zawierający co najmniej:</w:t>
      </w:r>
    </w:p>
    <w:p w14:paraId="22A3CA6C" w14:textId="6BB29AE2" w:rsidR="003352AD" w:rsidRPr="003352AD" w:rsidRDefault="003352AD" w:rsidP="00E76167">
      <w:pPr>
        <w:pStyle w:val="Akapitzlist"/>
        <w:numPr>
          <w:ilvl w:val="1"/>
          <w:numId w:val="8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informację o przeprowadzeniu Konsultacji;</w:t>
      </w:r>
    </w:p>
    <w:p w14:paraId="0099659C" w14:textId="5C6B1560" w:rsidR="003352AD" w:rsidRPr="003352AD" w:rsidRDefault="003352AD" w:rsidP="00E76167">
      <w:pPr>
        <w:pStyle w:val="Akapitzlist"/>
        <w:numPr>
          <w:ilvl w:val="1"/>
          <w:numId w:val="8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informację o podmiotach, które uczestniczyły w Konsultacjach;</w:t>
      </w:r>
    </w:p>
    <w:p w14:paraId="17DBB305" w14:textId="5C7129DA" w:rsidR="003352AD" w:rsidRPr="003352AD" w:rsidRDefault="003352AD" w:rsidP="00E76167">
      <w:pPr>
        <w:pStyle w:val="Akapitzlist"/>
        <w:numPr>
          <w:ilvl w:val="1"/>
          <w:numId w:val="8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informację o potencjalnym wpływie Konsultacji na planowanie, przygotowanie lub przeprowadzenie Postępowania.</w:t>
      </w:r>
    </w:p>
    <w:p w14:paraId="68B957AB" w14:textId="64DE073C" w:rsidR="003352AD" w:rsidRPr="003352AD" w:rsidRDefault="003352AD" w:rsidP="00E76167">
      <w:pPr>
        <w:pStyle w:val="Akapitzlist"/>
        <w:numPr>
          <w:ilvl w:val="0"/>
          <w:numId w:val="8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>Protokół wraz z załącznikami jest jawny, z zastrzeżeniem informacji, o których mowa w §3</w:t>
      </w:r>
      <w:r w:rsidR="00E76167">
        <w:rPr>
          <w:lang w:val="pl-PL"/>
        </w:rPr>
        <w:t xml:space="preserve"> </w:t>
      </w:r>
      <w:r w:rsidRPr="003352AD">
        <w:rPr>
          <w:lang w:val="pl-PL"/>
        </w:rPr>
        <w:t xml:space="preserve">ust. </w:t>
      </w:r>
      <w:r w:rsidR="00E76167">
        <w:rPr>
          <w:lang w:val="pl-PL"/>
        </w:rPr>
        <w:t xml:space="preserve">5 </w:t>
      </w:r>
      <w:r w:rsidRPr="003352AD">
        <w:rPr>
          <w:lang w:val="pl-PL"/>
        </w:rPr>
        <w:t>Regulaminu.</w:t>
      </w:r>
    </w:p>
    <w:p w14:paraId="29653076" w14:textId="1FB9852D" w:rsidR="003352AD" w:rsidRPr="003352AD" w:rsidRDefault="003352AD" w:rsidP="00E76167">
      <w:pPr>
        <w:pStyle w:val="Akapitzlist"/>
        <w:numPr>
          <w:ilvl w:val="0"/>
          <w:numId w:val="8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Korespondencja, protokoły, pisma, opracowania, opinie i inne dokumenty związane z Konsultacjami pozostają w dyspozycji Zamawiającego i nie podlegają zwrotowi po zakończeniu Konsultacji. </w:t>
      </w:r>
    </w:p>
    <w:p w14:paraId="248DD6D9" w14:textId="02FC8E4E" w:rsidR="003352AD" w:rsidRDefault="003352AD" w:rsidP="00E76167">
      <w:pPr>
        <w:pStyle w:val="Akapitzlist"/>
        <w:numPr>
          <w:ilvl w:val="0"/>
          <w:numId w:val="8"/>
        </w:numPr>
        <w:contextualSpacing w:val="0"/>
        <w:jc w:val="both"/>
        <w:rPr>
          <w:lang w:val="pl-PL"/>
        </w:rPr>
      </w:pPr>
      <w:r w:rsidRPr="003352AD">
        <w:rPr>
          <w:lang w:val="pl-PL"/>
        </w:rPr>
        <w:t xml:space="preserve">Każdy uczestnik Konsultacji samodzielnie ponosi wszelkie koszty powstałe w związku z przygotowaniem do udziału i swoim udziałem w Konsultacjach. </w:t>
      </w:r>
      <w:r w:rsidR="00E76167">
        <w:rPr>
          <w:lang w:val="pl-PL"/>
        </w:rPr>
        <w:t>U</w:t>
      </w:r>
      <w:r w:rsidRPr="003352AD">
        <w:rPr>
          <w:lang w:val="pl-PL"/>
        </w:rPr>
        <w:t xml:space="preserve">czestnikom Konsultacji nie przysługują żadne roszczenia w zakresie wstępnych konsultacji rynkowych w stosunku do Zamawiającego, w tym w szczególności z tytułu zwrotu kosztów przygotowania do udziału i udziału w Konsultacjach. </w:t>
      </w:r>
    </w:p>
    <w:p w14:paraId="061B8371" w14:textId="77777777" w:rsidR="00E76167" w:rsidRPr="003352AD" w:rsidRDefault="00E76167" w:rsidP="00E76167">
      <w:pPr>
        <w:pStyle w:val="Akapitzlist"/>
        <w:ind w:left="360"/>
        <w:contextualSpacing w:val="0"/>
        <w:jc w:val="both"/>
        <w:rPr>
          <w:lang w:val="pl-PL"/>
        </w:rPr>
      </w:pPr>
    </w:p>
    <w:p w14:paraId="47A3AA2E" w14:textId="7219F4F4" w:rsidR="003352AD" w:rsidRPr="00E76167" w:rsidRDefault="00E76167" w:rsidP="00E76167">
      <w:pPr>
        <w:pStyle w:val="Nagwek1"/>
        <w:spacing w:before="240" w:after="1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7616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§</w:t>
      </w:r>
      <w:r w:rsidR="0083573F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7</w:t>
      </w:r>
      <w:r w:rsidRPr="00E7616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. Dane osobowe</w:t>
      </w:r>
    </w:p>
    <w:p w14:paraId="19DEF50D" w14:textId="10CE5179" w:rsidR="002C5B8C" w:rsidRPr="003352AD" w:rsidRDefault="00E76167" w:rsidP="00E76167">
      <w:pPr>
        <w:jc w:val="both"/>
        <w:rPr>
          <w:lang w:val="pl-PL"/>
        </w:rPr>
      </w:pPr>
      <w:r w:rsidRPr="00E76167">
        <w:rPr>
          <w:lang w:val="pl-PL"/>
        </w:rPr>
        <w:t xml:space="preserve">W przypadku, gdy Zamawiający  pozyska  dane  osobowe  w  związku  z  prowadzeniem </w:t>
      </w:r>
      <w:r w:rsidRPr="00E76167">
        <w:rPr>
          <w:lang w:val="pl-PL"/>
        </w:rPr>
        <w:br/>
        <w:t xml:space="preserve">Konsultacji,  zobowiązany  jest  do  przestrzegania  przepisów  dotyczących  ochrony  danych </w:t>
      </w:r>
      <w:r w:rsidRPr="00E76167">
        <w:rPr>
          <w:lang w:val="pl-PL"/>
        </w:rPr>
        <w:br/>
        <w:t xml:space="preserve">osobowych,  w  szczególności  wynikających  z  przepisów  rozporządzenia  Parlamentu </w:t>
      </w:r>
      <w:r w:rsidRPr="00E76167">
        <w:rPr>
          <w:lang w:val="pl-PL"/>
        </w:rPr>
        <w:br/>
        <w:t xml:space="preserve">Europejskiego i Rady (UE) 2016/679 z dnia 27 kwietnia 2016 r. w sprawie ochrony osób </w:t>
      </w:r>
      <w:r w:rsidRPr="00E76167">
        <w:rPr>
          <w:lang w:val="pl-PL"/>
        </w:rPr>
        <w:br/>
        <w:t xml:space="preserve">fizycznych  w  związku  z  przetwarzaniem  danych  osobowych  i  w  sprawie  swobodnego </w:t>
      </w:r>
      <w:r w:rsidRPr="00E76167">
        <w:rPr>
          <w:lang w:val="pl-PL"/>
        </w:rPr>
        <w:br/>
        <w:t xml:space="preserve">przepływu  takich  danych  oraz  uchylenia  dyrektywy  95/46/WE  (ogólne  rozporządzenie  o </w:t>
      </w:r>
      <w:r w:rsidRPr="00E76167">
        <w:rPr>
          <w:lang w:val="pl-PL"/>
        </w:rPr>
        <w:br/>
        <w:t>ochronie danych) oraz przepisów ustawy dnia 10 maja 2018 r. o ochronie danych osobowych.</w:t>
      </w:r>
    </w:p>
    <w:sectPr w:rsidR="002C5B8C" w:rsidRPr="003352AD" w:rsidSect="00046E9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6C0C16" w16cex:dateUtc="2025-04-04T1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2133F" w14:textId="77777777" w:rsidR="00E83C8A" w:rsidRDefault="00E83C8A" w:rsidP="00046E9C">
      <w:pPr>
        <w:spacing w:after="0" w:line="240" w:lineRule="auto"/>
      </w:pPr>
      <w:r>
        <w:separator/>
      </w:r>
    </w:p>
  </w:endnote>
  <w:endnote w:type="continuationSeparator" w:id="0">
    <w:p w14:paraId="605F7808" w14:textId="77777777" w:rsidR="00E83C8A" w:rsidRDefault="00E83C8A" w:rsidP="0004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CED3E" w14:textId="77777777" w:rsidR="00E83C8A" w:rsidRDefault="00E83C8A" w:rsidP="00046E9C">
      <w:pPr>
        <w:spacing w:after="0" w:line="240" w:lineRule="auto"/>
      </w:pPr>
      <w:r>
        <w:separator/>
      </w:r>
    </w:p>
  </w:footnote>
  <w:footnote w:type="continuationSeparator" w:id="0">
    <w:p w14:paraId="11EB43AA" w14:textId="77777777" w:rsidR="00E83C8A" w:rsidRDefault="00E83C8A" w:rsidP="0004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F518" w14:textId="77777777" w:rsidR="00046E9C" w:rsidRDefault="00046E9C" w:rsidP="00046E9C">
    <w:pPr>
      <w:pStyle w:val="Nagwek"/>
    </w:pPr>
    <w:r>
      <w:rPr>
        <w:noProof/>
      </w:rPr>
      <w:tab/>
    </w:r>
    <w:r>
      <w:rPr>
        <w:noProof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9BD6F71" wp14:editId="4368EDBC">
          <wp:simplePos x="0" y="0"/>
          <wp:positionH relativeFrom="column">
            <wp:posOffset>4500982</wp:posOffset>
          </wp:positionH>
          <wp:positionV relativeFrom="paragraph">
            <wp:posOffset>21971</wp:posOffset>
          </wp:positionV>
          <wp:extent cx="1260475" cy="755650"/>
          <wp:effectExtent l="0" t="0" r="0" b="6350"/>
          <wp:wrapNone/>
          <wp:docPr id="3" name="Obraz 3" descr="Logo Inicjatywa doskonalosci poziom BEZ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nicjatywa doskonalosci poziom BEZ k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751B2B" wp14:editId="469FFA3E">
          <wp:simplePos x="0" y="0"/>
          <wp:positionH relativeFrom="column">
            <wp:posOffset>-412978</wp:posOffset>
          </wp:positionH>
          <wp:positionV relativeFrom="paragraph">
            <wp:posOffset>-855294</wp:posOffset>
          </wp:positionV>
          <wp:extent cx="3600450" cy="25539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255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30A5F3" w14:textId="77777777" w:rsidR="00046E9C" w:rsidRDefault="00046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7EAD"/>
    <w:multiLevelType w:val="hybridMultilevel"/>
    <w:tmpl w:val="2702CB82"/>
    <w:lvl w:ilvl="0" w:tplc="CE44A3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263"/>
    <w:multiLevelType w:val="hybridMultilevel"/>
    <w:tmpl w:val="EF2607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E34EA"/>
    <w:multiLevelType w:val="hybridMultilevel"/>
    <w:tmpl w:val="EF2607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B2CC5"/>
    <w:multiLevelType w:val="hybridMultilevel"/>
    <w:tmpl w:val="EF2607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8A7096"/>
    <w:multiLevelType w:val="hybridMultilevel"/>
    <w:tmpl w:val="EF260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3FD"/>
    <w:multiLevelType w:val="hybridMultilevel"/>
    <w:tmpl w:val="51F6DEDE"/>
    <w:lvl w:ilvl="0" w:tplc="AF12B07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A14D5"/>
    <w:multiLevelType w:val="hybridMultilevel"/>
    <w:tmpl w:val="EF2607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73675"/>
    <w:multiLevelType w:val="hybridMultilevel"/>
    <w:tmpl w:val="51F6DED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D"/>
    <w:rsid w:val="00046E9C"/>
    <w:rsid w:val="000D7840"/>
    <w:rsid w:val="00133480"/>
    <w:rsid w:val="002C5B8C"/>
    <w:rsid w:val="00325148"/>
    <w:rsid w:val="00326387"/>
    <w:rsid w:val="003352AD"/>
    <w:rsid w:val="00345043"/>
    <w:rsid w:val="00395521"/>
    <w:rsid w:val="00424510"/>
    <w:rsid w:val="00475264"/>
    <w:rsid w:val="0049012E"/>
    <w:rsid w:val="00492027"/>
    <w:rsid w:val="0049338B"/>
    <w:rsid w:val="0058746E"/>
    <w:rsid w:val="005C1506"/>
    <w:rsid w:val="005F292B"/>
    <w:rsid w:val="00636660"/>
    <w:rsid w:val="006C54E4"/>
    <w:rsid w:val="008063DC"/>
    <w:rsid w:val="0083573F"/>
    <w:rsid w:val="008551A1"/>
    <w:rsid w:val="0093398C"/>
    <w:rsid w:val="009941F8"/>
    <w:rsid w:val="009C0BFC"/>
    <w:rsid w:val="00A60ABC"/>
    <w:rsid w:val="00AA1AC5"/>
    <w:rsid w:val="00AF54A9"/>
    <w:rsid w:val="00C07411"/>
    <w:rsid w:val="00D521F6"/>
    <w:rsid w:val="00DA31AE"/>
    <w:rsid w:val="00E15C3A"/>
    <w:rsid w:val="00E4535F"/>
    <w:rsid w:val="00E76167"/>
    <w:rsid w:val="00E83C8A"/>
    <w:rsid w:val="00EA018A"/>
    <w:rsid w:val="00EB535E"/>
    <w:rsid w:val="00F90CA7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994F"/>
  <w15:chartTrackingRefBased/>
  <w15:docId w15:val="{1C79CAA7-8C91-48EB-9E84-3FA93247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5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2A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2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2AD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2AD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2AD"/>
    <w:rPr>
      <w:rFonts w:eastAsiaTheme="majorEastAsia" w:cstheme="majorBidi"/>
      <w:color w:val="2F5496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2A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2AD"/>
    <w:rPr>
      <w:rFonts w:eastAsiaTheme="majorEastAsia" w:cstheme="majorBidi"/>
      <w:color w:val="595959" w:themeColor="text1" w:themeTint="A6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2A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2AD"/>
    <w:rPr>
      <w:rFonts w:eastAsiaTheme="majorEastAsia" w:cstheme="majorBidi"/>
      <w:color w:val="272727" w:themeColor="text1" w:themeTint="D8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335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52A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52A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33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52AD"/>
    <w:rPr>
      <w:i/>
      <w:iCs/>
      <w:color w:val="404040" w:themeColor="text1" w:themeTint="BF"/>
      <w:lang w:val="en-GB"/>
    </w:rPr>
  </w:style>
  <w:style w:type="paragraph" w:styleId="Akapitzlist">
    <w:name w:val="List Paragraph"/>
    <w:basedOn w:val="Normalny"/>
    <w:uiPriority w:val="34"/>
    <w:qFormat/>
    <w:rsid w:val="00335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52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2AD"/>
    <w:rPr>
      <w:i/>
      <w:iCs/>
      <w:color w:val="2F5496" w:themeColor="accent1" w:themeShade="BF"/>
      <w:lang w:val="en-GB"/>
    </w:rPr>
  </w:style>
  <w:style w:type="character" w:styleId="Odwoanieintensywne">
    <w:name w:val="Intense Reference"/>
    <w:basedOn w:val="Domylnaczcionkaakapitu"/>
    <w:uiPriority w:val="32"/>
    <w:qFormat/>
    <w:rsid w:val="003352AD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98C"/>
    <w:rPr>
      <w:rFonts w:ascii="Segoe U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158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158"/>
    <w:rPr>
      <w:b/>
      <w:bCs/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8551A1"/>
    <w:pPr>
      <w:spacing w:after="0" w:line="240" w:lineRule="auto"/>
    </w:pPr>
    <w:rPr>
      <w:lang w:val="en-GB"/>
    </w:rPr>
  </w:style>
  <w:style w:type="paragraph" w:styleId="Nagwek">
    <w:name w:val="header"/>
    <w:aliases w:val="Nagłówek strony"/>
    <w:basedOn w:val="Normalny"/>
    <w:link w:val="NagwekZnak"/>
    <w:uiPriority w:val="1"/>
    <w:unhideWhenUsed/>
    <w:qFormat/>
    <w:rsid w:val="000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1"/>
    <w:qFormat/>
    <w:rsid w:val="00046E9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E9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Zięba</dc:creator>
  <cp:keywords/>
  <dc:description/>
  <cp:lastModifiedBy>Wioletta</cp:lastModifiedBy>
  <cp:revision>7</cp:revision>
  <dcterms:created xsi:type="dcterms:W3CDTF">2025-04-04T10:17:00Z</dcterms:created>
  <dcterms:modified xsi:type="dcterms:W3CDTF">2025-04-15T09:22:00Z</dcterms:modified>
</cp:coreProperties>
</file>