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ACE2" w14:textId="77777777" w:rsidR="00902EBE" w:rsidRPr="00324363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hAnsi="Cambria" w:cs="Arial"/>
          <w:sz w:val="20"/>
          <w:szCs w:val="20"/>
          <w:u w:val="single"/>
        </w:rPr>
      </w:pPr>
      <w:r w:rsidRPr="00324363">
        <w:rPr>
          <w:rFonts w:ascii="Cambria" w:hAnsi="Cambria" w:cs="Arial"/>
          <w:sz w:val="20"/>
          <w:szCs w:val="20"/>
          <w:u w:val="single"/>
        </w:rPr>
        <w:t>ZAŁĄCZNIK NR 1</w:t>
      </w:r>
      <w:r>
        <w:rPr>
          <w:rFonts w:ascii="Cambria" w:hAnsi="Cambria" w:cs="Arial"/>
          <w:sz w:val="20"/>
          <w:szCs w:val="20"/>
          <w:u w:val="single"/>
        </w:rPr>
        <w:t>E</w:t>
      </w:r>
      <w:r w:rsidRPr="00324363">
        <w:rPr>
          <w:rFonts w:ascii="Cambria" w:hAnsi="Cambria" w:cs="Arial"/>
          <w:sz w:val="20"/>
          <w:szCs w:val="20"/>
          <w:u w:val="single"/>
        </w:rPr>
        <w:t xml:space="preserve"> do SWZ</w:t>
      </w:r>
    </w:p>
    <w:p w14:paraId="348710F3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  <w:r w:rsidRPr="00D2326C">
        <w:rPr>
          <w:rFonts w:ascii="Cambria" w:hAnsi="Cambria" w:cs="Arial"/>
          <w:bCs/>
          <w:sz w:val="20"/>
          <w:szCs w:val="20"/>
        </w:rPr>
        <w:t>_______________________________</w:t>
      </w:r>
      <w:r w:rsidRPr="00D2326C">
        <w:rPr>
          <w:rFonts w:ascii="Cambria" w:hAnsi="Cambria" w:cs="Arial"/>
          <w:bCs/>
          <w:sz w:val="20"/>
          <w:szCs w:val="20"/>
        </w:rPr>
        <w:tab/>
      </w:r>
      <w:r w:rsidRPr="00D2326C">
        <w:rPr>
          <w:rFonts w:ascii="Cambria" w:hAnsi="Cambria" w:cs="Arial"/>
          <w:bCs/>
          <w:sz w:val="20"/>
          <w:szCs w:val="20"/>
        </w:rPr>
        <w:tab/>
        <w:t xml:space="preserve">                 </w:t>
      </w:r>
      <w:r w:rsidRPr="00D2326C">
        <w:rPr>
          <w:rFonts w:ascii="Cambria" w:hAnsi="Cambria" w:cs="Arial"/>
          <w:bCs/>
          <w:sz w:val="20"/>
          <w:szCs w:val="20"/>
        </w:rPr>
        <w:tab/>
      </w:r>
    </w:p>
    <w:p w14:paraId="3CA2129E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  <w:r w:rsidRPr="00D2326C">
        <w:rPr>
          <w:rFonts w:ascii="Cambria" w:hAnsi="Cambria" w:cs="Arial"/>
          <w:bCs/>
          <w:sz w:val="20"/>
          <w:szCs w:val="20"/>
        </w:rPr>
        <w:t>(nazwa i adres Wykonawcy/oferenta)</w:t>
      </w:r>
      <w:r w:rsidRPr="00D2326C">
        <w:rPr>
          <w:rFonts w:ascii="Cambria" w:hAnsi="Cambria" w:cs="Arial"/>
          <w:bCs/>
          <w:sz w:val="20"/>
          <w:szCs w:val="20"/>
        </w:rPr>
        <w:tab/>
      </w:r>
      <w:r w:rsidRPr="00D2326C">
        <w:rPr>
          <w:rFonts w:ascii="Cambria" w:hAnsi="Cambria" w:cs="Arial"/>
          <w:bCs/>
          <w:sz w:val="20"/>
          <w:szCs w:val="20"/>
        </w:rPr>
        <w:tab/>
      </w:r>
      <w:r w:rsidRPr="00D2326C">
        <w:rPr>
          <w:rFonts w:ascii="Cambria" w:hAnsi="Cambria" w:cs="Arial"/>
          <w:bCs/>
          <w:sz w:val="20"/>
          <w:szCs w:val="20"/>
        </w:rPr>
        <w:tab/>
      </w:r>
      <w:r w:rsidRPr="00D2326C">
        <w:rPr>
          <w:rFonts w:ascii="Cambria" w:hAnsi="Cambria" w:cs="Arial"/>
          <w:bCs/>
          <w:sz w:val="20"/>
          <w:szCs w:val="20"/>
        </w:rPr>
        <w:tab/>
      </w:r>
      <w:r w:rsidRPr="00D2326C">
        <w:rPr>
          <w:rFonts w:ascii="Cambria" w:hAnsi="Cambria" w:cs="Arial"/>
          <w:bCs/>
          <w:sz w:val="20"/>
          <w:szCs w:val="20"/>
        </w:rPr>
        <w:tab/>
        <w:t xml:space="preserve">      </w:t>
      </w:r>
      <w:r w:rsidRPr="00D2326C">
        <w:rPr>
          <w:rFonts w:ascii="Cambria" w:hAnsi="Cambria" w:cs="Arial"/>
          <w:bCs/>
          <w:sz w:val="20"/>
          <w:szCs w:val="20"/>
        </w:rPr>
        <w:tab/>
        <w:t xml:space="preserve">     </w:t>
      </w:r>
    </w:p>
    <w:p w14:paraId="30B11728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</w:p>
    <w:p w14:paraId="14D2389E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hAnsi="Cambria" w:cs="Arial"/>
          <w:bCs/>
          <w:sz w:val="20"/>
          <w:szCs w:val="20"/>
        </w:rPr>
      </w:pPr>
      <w:r w:rsidRPr="00D2326C">
        <w:rPr>
          <w:rFonts w:ascii="Cambria" w:hAnsi="Cambria" w:cs="Arial"/>
          <w:bCs/>
          <w:sz w:val="20"/>
          <w:szCs w:val="20"/>
        </w:rPr>
        <w:t>Gmina Somonino</w:t>
      </w:r>
    </w:p>
    <w:p w14:paraId="5FD2CC21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hAnsi="Cambria" w:cs="Arial"/>
          <w:bCs/>
          <w:iCs/>
          <w:sz w:val="20"/>
          <w:szCs w:val="20"/>
        </w:rPr>
      </w:pPr>
      <w:r w:rsidRPr="00D2326C">
        <w:rPr>
          <w:rFonts w:ascii="Cambria" w:hAnsi="Cambria" w:cs="Arial"/>
          <w:bCs/>
          <w:i/>
          <w:iCs/>
          <w:sz w:val="20"/>
          <w:szCs w:val="20"/>
        </w:rPr>
        <w:t>ul. Ceynowy 21</w:t>
      </w:r>
    </w:p>
    <w:p w14:paraId="34EDF9D0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hAnsi="Cambria" w:cs="Arial"/>
          <w:bCs/>
          <w:iCs/>
          <w:sz w:val="20"/>
          <w:szCs w:val="20"/>
        </w:rPr>
      </w:pPr>
      <w:r w:rsidRPr="00D2326C">
        <w:rPr>
          <w:rFonts w:ascii="Cambria" w:hAnsi="Cambria" w:cs="Arial"/>
          <w:bCs/>
          <w:i/>
          <w:iCs/>
          <w:sz w:val="20"/>
          <w:szCs w:val="20"/>
        </w:rPr>
        <w:t xml:space="preserve"> 83-314 Somonino</w:t>
      </w:r>
    </w:p>
    <w:p w14:paraId="289562A7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5F65C17" w14:textId="77777777" w:rsidR="00902EBE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326C">
        <w:rPr>
          <w:rFonts w:ascii="Cambria" w:hAnsi="Cambria" w:cs="Arial"/>
          <w:b/>
          <w:bCs/>
          <w:sz w:val="20"/>
          <w:szCs w:val="20"/>
        </w:rPr>
        <w:t>FORMULARZ OFERTY</w:t>
      </w:r>
    </w:p>
    <w:p w14:paraId="57379367" w14:textId="77777777" w:rsidR="00902EBE" w:rsidRPr="00F77452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  <w:r w:rsidRPr="00F77452">
        <w:rPr>
          <w:rFonts w:ascii="Cambria" w:hAnsi="Cambria" w:cs="Arial"/>
          <w:b/>
          <w:bCs/>
          <w:sz w:val="20"/>
          <w:szCs w:val="20"/>
          <w:u w:val="single"/>
        </w:rPr>
        <w:t xml:space="preserve">Część </w:t>
      </w:r>
      <w:r>
        <w:rPr>
          <w:rFonts w:ascii="Cambria" w:hAnsi="Cambria" w:cs="Arial"/>
          <w:b/>
          <w:bCs/>
          <w:sz w:val="20"/>
          <w:szCs w:val="20"/>
          <w:u w:val="single"/>
        </w:rPr>
        <w:t>V</w:t>
      </w:r>
      <w:r w:rsidRPr="00F77452">
        <w:rPr>
          <w:rFonts w:ascii="Cambria" w:hAnsi="Cambria" w:cs="Arial"/>
          <w:b/>
          <w:bCs/>
          <w:sz w:val="20"/>
          <w:szCs w:val="20"/>
          <w:u w:val="single"/>
        </w:rPr>
        <w:t xml:space="preserve"> zamówienia</w:t>
      </w:r>
    </w:p>
    <w:p w14:paraId="0A1EC757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59D1FDD1" w14:textId="77777777" w:rsidR="00902EBE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  <w:r w:rsidRPr="00D2326C">
        <w:rPr>
          <w:rFonts w:ascii="Cambria" w:hAnsi="Cambria" w:cs="Arial"/>
          <w:bCs/>
          <w:sz w:val="20"/>
          <w:szCs w:val="20"/>
        </w:rPr>
        <w:t xml:space="preserve">Ja, </w:t>
      </w:r>
      <w:r w:rsidRPr="00D2326C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……………………………………………………….</w:t>
      </w:r>
    </w:p>
    <w:p w14:paraId="68031104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  <w:r w:rsidRPr="00D2326C">
        <w:rPr>
          <w:rFonts w:ascii="Cambria" w:hAnsi="Cambria" w:cs="Arial"/>
          <w:bCs/>
          <w:sz w:val="20"/>
          <w:szCs w:val="20"/>
        </w:rPr>
        <w:t>imię i nazwisko osoby reprezentującej wykonawcę</w:t>
      </w:r>
    </w:p>
    <w:p w14:paraId="58B0BB57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</w:p>
    <w:p w14:paraId="0F0FE03C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  <w:r w:rsidRPr="00D2326C">
        <w:rPr>
          <w:rFonts w:ascii="Cambria" w:hAnsi="Cambria" w:cs="Arial"/>
          <w:bCs/>
          <w:sz w:val="20"/>
          <w:szCs w:val="20"/>
        </w:rPr>
        <w:t>działając w imieniu i na rzecz wykonawcy</w:t>
      </w:r>
    </w:p>
    <w:p w14:paraId="6F1A194A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</w:p>
    <w:tbl>
      <w:tblPr>
        <w:tblW w:w="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667"/>
        <w:gridCol w:w="7632"/>
      </w:tblGrid>
      <w:tr w:rsidR="00902EBE" w:rsidRPr="00D2326C" w14:paraId="44C8A789" w14:textId="77777777" w:rsidTr="00386954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90E43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D2326C">
              <w:rPr>
                <w:rFonts w:ascii="Cambria" w:hAnsi="Cambria" w:cs="Arial"/>
                <w:bCs/>
                <w:sz w:val="20"/>
                <w:szCs w:val="20"/>
              </w:rPr>
              <w:t>Pełna nazwa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50D36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902EBE" w:rsidRPr="00D2326C" w14:paraId="6D12BFFA" w14:textId="77777777" w:rsidTr="00386954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00138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D2326C">
              <w:rPr>
                <w:rFonts w:ascii="Cambria" w:hAnsi="Cambria" w:cs="Arial"/>
                <w:bCs/>
                <w:sz w:val="20"/>
                <w:szCs w:val="20"/>
              </w:rPr>
              <w:t>REGON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BA201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902EBE" w:rsidRPr="00D2326C" w14:paraId="788A77A5" w14:textId="77777777" w:rsidTr="00386954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BBBD5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D2326C">
              <w:rPr>
                <w:rFonts w:ascii="Cambria" w:hAnsi="Cambria" w:cs="Arial"/>
                <w:bCs/>
                <w:sz w:val="20"/>
                <w:szCs w:val="20"/>
              </w:rPr>
              <w:t>NIP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17DF8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902EBE" w:rsidRPr="00D2326C" w14:paraId="072994FF" w14:textId="77777777" w:rsidTr="00386954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EC26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D2326C">
              <w:rPr>
                <w:rFonts w:ascii="Cambria" w:hAnsi="Cambria" w:cs="Arial"/>
                <w:bCs/>
                <w:sz w:val="20"/>
                <w:szCs w:val="20"/>
              </w:rPr>
              <w:t>Adres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C6DB5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902EBE" w:rsidRPr="00D2326C" w14:paraId="5155DF0F" w14:textId="77777777" w:rsidTr="00386954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59EC0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D2326C">
              <w:rPr>
                <w:rFonts w:ascii="Cambria" w:hAnsi="Cambria" w:cs="Arial"/>
                <w:bCs/>
                <w:sz w:val="20"/>
                <w:szCs w:val="20"/>
              </w:rPr>
              <w:t>Tel/faks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81AB8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902EBE" w:rsidRPr="00D2326C" w14:paraId="518DDE08" w14:textId="77777777" w:rsidTr="00386954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B1099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D2326C">
              <w:rPr>
                <w:rFonts w:ascii="Cambria" w:hAnsi="Cambria" w:cs="Arial"/>
                <w:bCs/>
                <w:sz w:val="20"/>
                <w:szCs w:val="20"/>
              </w:rPr>
              <w:t>e-mail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8A8BB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4A8BB96A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</w:p>
    <w:p w14:paraId="6D54EF8C" w14:textId="77777777" w:rsidR="00902EBE" w:rsidRPr="00F20109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F20109">
        <w:rPr>
          <w:rFonts w:ascii="Cambria" w:hAnsi="Cambria" w:cs="Arial"/>
          <w:bCs/>
          <w:sz w:val="20"/>
          <w:szCs w:val="20"/>
        </w:rPr>
        <w:t xml:space="preserve">odpowiadając na ogłoszenie o przetargu </w:t>
      </w:r>
      <w:r>
        <w:rPr>
          <w:rFonts w:ascii="Cambria" w:hAnsi="Cambria" w:cs="Arial"/>
          <w:bCs/>
          <w:sz w:val="20"/>
          <w:szCs w:val="20"/>
        </w:rPr>
        <w:t>w trybie podstawowym</w:t>
      </w:r>
      <w:r w:rsidRPr="00F20109">
        <w:rPr>
          <w:rFonts w:ascii="Cambria" w:hAnsi="Cambria" w:cs="Arial"/>
          <w:bCs/>
          <w:sz w:val="20"/>
          <w:szCs w:val="20"/>
        </w:rPr>
        <w:t xml:space="preserve"> pn.:  </w:t>
      </w:r>
    </w:p>
    <w:p w14:paraId="6E76B81B" w14:textId="77777777" w:rsidR="00902EBE" w:rsidRDefault="00902EBE" w:rsidP="00902EBE">
      <w:pPr>
        <w:rPr>
          <w:rFonts w:ascii="Cambria" w:hAnsi="Cambria"/>
          <w:b/>
          <w:bCs/>
          <w:sz w:val="20"/>
          <w:szCs w:val="20"/>
        </w:rPr>
      </w:pPr>
      <w:r w:rsidRPr="00840101">
        <w:rPr>
          <w:rFonts w:ascii="Cambria" w:hAnsi="Cambria"/>
          <w:sz w:val="20"/>
          <w:szCs w:val="20"/>
        </w:rPr>
        <w:t xml:space="preserve">„ </w:t>
      </w:r>
      <w:r w:rsidRPr="00840101">
        <w:rPr>
          <w:rFonts w:ascii="Cambria" w:hAnsi="Cambria"/>
          <w:b/>
          <w:bCs/>
          <w:sz w:val="20"/>
          <w:szCs w:val="20"/>
        </w:rPr>
        <w:t>Zakup i dostawa sprzętu komputerowego oraz oprogramowania w ramach projektu grantowego „Cyfrowa Gmina” dla Urzędu Gminy Somonino”</w:t>
      </w:r>
    </w:p>
    <w:p w14:paraId="5B81D386" w14:textId="77777777" w:rsidR="00902EBE" w:rsidRPr="002026B5" w:rsidRDefault="00902EBE" w:rsidP="00902EBE">
      <w:pPr>
        <w:rPr>
          <w:rFonts w:ascii="Cambria" w:hAnsi="Cambria" w:cs="Arial"/>
          <w:sz w:val="20"/>
          <w:szCs w:val="20"/>
        </w:rPr>
      </w:pPr>
    </w:p>
    <w:p w14:paraId="1E9CB54A" w14:textId="77777777" w:rsidR="00902EBE" w:rsidRPr="00E64989" w:rsidRDefault="00902EBE" w:rsidP="00902EBE">
      <w:pPr>
        <w:tabs>
          <w:tab w:val="center" w:pos="4535"/>
        </w:tabs>
        <w:rPr>
          <w:rFonts w:ascii="Cambria" w:hAnsi="Cambria" w:cs="Arial"/>
          <w:b/>
          <w:sz w:val="20"/>
          <w:szCs w:val="20"/>
        </w:rPr>
      </w:pPr>
      <w:r w:rsidRPr="007735A0">
        <w:rPr>
          <w:rFonts w:ascii="Cambria" w:hAnsi="Cambria" w:cs="Arial"/>
          <w:b/>
          <w:sz w:val="20"/>
          <w:szCs w:val="20"/>
        </w:rPr>
        <w:t>Część V</w:t>
      </w:r>
      <w:r w:rsidRPr="005C1F5D">
        <w:rPr>
          <w:rFonts w:ascii="Cambria" w:hAnsi="Cambria" w:cs="Arial"/>
          <w:b/>
          <w:sz w:val="20"/>
          <w:szCs w:val="20"/>
        </w:rPr>
        <w:t xml:space="preserve"> </w:t>
      </w:r>
      <w:bookmarkStart w:id="0" w:name="_Hlk107395980"/>
    </w:p>
    <w:p w14:paraId="7CE3AA27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b/>
          <w:bCs/>
          <w:color w:val="000000" w:themeColor="text1"/>
          <w:sz w:val="20"/>
          <w:szCs w:val="20"/>
          <w:u w:val="single"/>
        </w:rPr>
      </w:pPr>
    </w:p>
    <w:p w14:paraId="450384F1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color w:val="000000" w:themeColor="text1"/>
          <w:sz w:val="20"/>
          <w:szCs w:val="20"/>
          <w:u w:val="single"/>
        </w:rPr>
      </w:pPr>
      <w:r w:rsidRPr="00042DEB">
        <w:rPr>
          <w:rFonts w:ascii="Cambria" w:hAnsi="Cambria" w:cs="Arial"/>
          <w:color w:val="000000" w:themeColor="text1"/>
          <w:sz w:val="20"/>
          <w:szCs w:val="20"/>
          <w:u w:val="single"/>
        </w:rPr>
        <w:t xml:space="preserve">Przedmiotem dostawy jest System Elektronicznej Obsługi Rady, składający się z następujących elementów: </w:t>
      </w:r>
    </w:p>
    <w:p w14:paraId="330FE53F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color w:val="000000" w:themeColor="text1"/>
          <w:sz w:val="20"/>
          <w:szCs w:val="20"/>
          <w:u w:val="single"/>
        </w:rPr>
      </w:pPr>
    </w:p>
    <w:p w14:paraId="03DA779C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color w:val="000000" w:themeColor="text1"/>
          <w:sz w:val="20"/>
          <w:szCs w:val="20"/>
        </w:rPr>
      </w:pPr>
      <w:r w:rsidRPr="00042DEB">
        <w:rPr>
          <w:rFonts w:ascii="Cambria" w:hAnsi="Cambria" w:cs="Arial"/>
          <w:color w:val="000000" w:themeColor="text1"/>
          <w:sz w:val="20"/>
          <w:szCs w:val="20"/>
        </w:rPr>
        <w:t>1.</w:t>
      </w:r>
      <w:r w:rsidRPr="00042DEB">
        <w:rPr>
          <w:rFonts w:ascii="Cambria" w:hAnsi="Cambria" w:cs="Arial"/>
          <w:color w:val="000000" w:themeColor="text1"/>
          <w:sz w:val="20"/>
          <w:szCs w:val="20"/>
        </w:rPr>
        <w:tab/>
        <w:t>Dostawa i wdrożenie systemu informatycznego, umożliwiającego kompleksowe zarządzanie pracami Rady Gminy</w:t>
      </w:r>
      <w:r>
        <w:rPr>
          <w:rFonts w:ascii="Cambria" w:hAnsi="Cambria" w:cs="Arial"/>
          <w:color w:val="000000" w:themeColor="text1"/>
          <w:sz w:val="20"/>
          <w:szCs w:val="20"/>
        </w:rPr>
        <w:t>.</w:t>
      </w:r>
    </w:p>
    <w:p w14:paraId="6F2B475A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color w:val="000000" w:themeColor="text1"/>
          <w:sz w:val="20"/>
          <w:szCs w:val="20"/>
        </w:rPr>
      </w:pPr>
      <w:r w:rsidRPr="00042DEB">
        <w:rPr>
          <w:rFonts w:ascii="Cambria" w:hAnsi="Cambria" w:cs="Arial"/>
          <w:color w:val="000000" w:themeColor="text1"/>
          <w:sz w:val="20"/>
          <w:szCs w:val="20"/>
        </w:rPr>
        <w:t>2.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042DEB">
        <w:rPr>
          <w:rFonts w:ascii="Cambria" w:hAnsi="Cambria" w:cs="Arial"/>
          <w:color w:val="000000" w:themeColor="text1"/>
          <w:sz w:val="20"/>
          <w:szCs w:val="20"/>
        </w:rPr>
        <w:t>Wdrożenie systemu transmisji obrad z posiedzeń na żywo przez Internet</w:t>
      </w:r>
      <w:r>
        <w:rPr>
          <w:rFonts w:ascii="Cambria" w:hAnsi="Cambria" w:cs="Arial"/>
          <w:color w:val="000000" w:themeColor="text1"/>
          <w:sz w:val="20"/>
          <w:szCs w:val="20"/>
        </w:rPr>
        <w:t>.</w:t>
      </w:r>
    </w:p>
    <w:p w14:paraId="6A5D43ED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color w:val="000000" w:themeColor="text1"/>
          <w:sz w:val="20"/>
          <w:szCs w:val="20"/>
        </w:rPr>
      </w:pPr>
      <w:r w:rsidRPr="00042DEB">
        <w:rPr>
          <w:rFonts w:ascii="Cambria" w:hAnsi="Cambria" w:cs="Arial"/>
          <w:color w:val="000000" w:themeColor="text1"/>
          <w:sz w:val="20"/>
          <w:szCs w:val="20"/>
        </w:rPr>
        <w:t>3.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042DEB">
        <w:rPr>
          <w:rFonts w:ascii="Cambria" w:hAnsi="Cambria" w:cs="Arial"/>
          <w:color w:val="000000" w:themeColor="text1"/>
          <w:sz w:val="20"/>
          <w:szCs w:val="20"/>
        </w:rPr>
        <w:t>Dostarczenie Tabletów dla Radnych</w:t>
      </w:r>
      <w:r>
        <w:rPr>
          <w:rFonts w:ascii="Cambria" w:hAnsi="Cambria" w:cs="Arial"/>
          <w:color w:val="000000" w:themeColor="text1"/>
          <w:sz w:val="20"/>
          <w:szCs w:val="20"/>
        </w:rPr>
        <w:t>.</w:t>
      </w:r>
    </w:p>
    <w:p w14:paraId="1703BB3C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color w:val="000000" w:themeColor="text1"/>
          <w:sz w:val="20"/>
          <w:szCs w:val="20"/>
        </w:rPr>
      </w:pPr>
      <w:r w:rsidRPr="00042DEB">
        <w:rPr>
          <w:rFonts w:ascii="Cambria" w:hAnsi="Cambria" w:cs="Arial"/>
          <w:color w:val="000000" w:themeColor="text1"/>
          <w:sz w:val="20"/>
          <w:szCs w:val="20"/>
        </w:rPr>
        <w:t>4.</w:t>
      </w:r>
      <w:r w:rsidRPr="00042DEB">
        <w:rPr>
          <w:rFonts w:ascii="Cambria" w:hAnsi="Cambria" w:cs="Arial"/>
          <w:color w:val="000000" w:themeColor="text1"/>
          <w:sz w:val="20"/>
          <w:szCs w:val="20"/>
        </w:rPr>
        <w:tab/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042DEB">
        <w:rPr>
          <w:rFonts w:ascii="Cambria" w:hAnsi="Cambria" w:cs="Arial"/>
          <w:color w:val="000000" w:themeColor="text1"/>
          <w:sz w:val="20"/>
          <w:szCs w:val="20"/>
        </w:rPr>
        <w:t>Dostawa fabrycznie nowego, nieużywanego, pochodzącego z oficjalnego kanału sprzedaży producenta na rynek polski systemu konferencyjnego przewodowego</w:t>
      </w:r>
      <w:r>
        <w:rPr>
          <w:rFonts w:ascii="Cambria" w:hAnsi="Cambria" w:cs="Arial"/>
          <w:color w:val="000000" w:themeColor="text1"/>
          <w:sz w:val="20"/>
          <w:szCs w:val="20"/>
        </w:rPr>
        <w:t>.</w:t>
      </w:r>
    </w:p>
    <w:p w14:paraId="0532A200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color w:val="000000" w:themeColor="text1"/>
          <w:sz w:val="20"/>
          <w:szCs w:val="20"/>
        </w:rPr>
      </w:pPr>
      <w:r w:rsidRPr="00042DEB">
        <w:rPr>
          <w:rFonts w:ascii="Cambria" w:hAnsi="Cambria" w:cs="Arial"/>
          <w:color w:val="000000" w:themeColor="text1"/>
          <w:sz w:val="20"/>
          <w:szCs w:val="20"/>
        </w:rPr>
        <w:t>5.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042DEB">
        <w:rPr>
          <w:rFonts w:ascii="Cambria" w:hAnsi="Cambria" w:cs="Arial"/>
          <w:color w:val="000000" w:themeColor="text1"/>
          <w:sz w:val="20"/>
          <w:szCs w:val="20"/>
        </w:rPr>
        <w:t xml:space="preserve">Przeprowadzenie szkoleń w siedzibie Gminy dla pracowników Biura Rady Gminy oraz radnych. </w:t>
      </w:r>
    </w:p>
    <w:p w14:paraId="027D8C22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color w:val="000000" w:themeColor="text1"/>
          <w:sz w:val="20"/>
          <w:szCs w:val="20"/>
        </w:rPr>
      </w:pPr>
      <w:r w:rsidRPr="00042DEB">
        <w:rPr>
          <w:rFonts w:ascii="Cambria" w:hAnsi="Cambria" w:cs="Arial"/>
          <w:color w:val="000000" w:themeColor="text1"/>
          <w:sz w:val="20"/>
          <w:szCs w:val="20"/>
        </w:rPr>
        <w:lastRenderedPageBreak/>
        <w:t>6.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042DEB">
        <w:rPr>
          <w:rFonts w:ascii="Cambria" w:hAnsi="Cambria" w:cs="Arial"/>
          <w:color w:val="000000" w:themeColor="text1"/>
          <w:sz w:val="20"/>
          <w:szCs w:val="20"/>
        </w:rPr>
        <w:t>Utrzymanie wdrożonego systemu w infrastrukturze technicznej wykonawcy.</w:t>
      </w:r>
    </w:p>
    <w:p w14:paraId="25759552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color w:val="000000" w:themeColor="text1"/>
          <w:sz w:val="20"/>
          <w:szCs w:val="20"/>
        </w:rPr>
      </w:pPr>
      <w:r w:rsidRPr="00042DEB">
        <w:rPr>
          <w:rFonts w:ascii="Cambria" w:hAnsi="Cambria" w:cs="Arial"/>
          <w:color w:val="000000" w:themeColor="text1"/>
          <w:sz w:val="20"/>
          <w:szCs w:val="20"/>
        </w:rPr>
        <w:t>7.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042DEB">
        <w:rPr>
          <w:rFonts w:ascii="Cambria" w:hAnsi="Cambria" w:cs="Arial"/>
          <w:color w:val="000000" w:themeColor="text1"/>
          <w:sz w:val="20"/>
          <w:szCs w:val="20"/>
        </w:rPr>
        <w:t>Asysta techniczna, pełne utrzymanie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funkcjonalności</w:t>
      </w:r>
      <w:r w:rsidRPr="00042DEB">
        <w:rPr>
          <w:rFonts w:ascii="Cambria" w:hAnsi="Cambria" w:cs="Arial"/>
          <w:color w:val="000000" w:themeColor="text1"/>
          <w:sz w:val="20"/>
          <w:szCs w:val="20"/>
        </w:rPr>
        <w:t xml:space="preserve"> i opieka autorska do 31.12.2025 roku.</w:t>
      </w:r>
    </w:p>
    <w:p w14:paraId="2AEE41A3" w14:textId="77777777" w:rsidR="00902EBE" w:rsidRPr="009A6A58" w:rsidRDefault="00902EBE" w:rsidP="00902EBE">
      <w:pPr>
        <w:tabs>
          <w:tab w:val="center" w:pos="4535"/>
        </w:tabs>
        <w:rPr>
          <w:rFonts w:ascii="Cambria" w:hAnsi="Cambria" w:cs="Arial"/>
          <w:sz w:val="20"/>
          <w:szCs w:val="20"/>
        </w:rPr>
      </w:pPr>
    </w:p>
    <w:p w14:paraId="1158C257" w14:textId="77777777" w:rsidR="00902EBE" w:rsidRPr="00840101" w:rsidRDefault="00902EBE" w:rsidP="00902EBE">
      <w:pPr>
        <w:rPr>
          <w:rFonts w:ascii="Cambria" w:hAnsi="Cambria" w:cs="Arial"/>
          <w:bCs/>
          <w:iCs/>
          <w:sz w:val="20"/>
          <w:szCs w:val="20"/>
        </w:rPr>
      </w:pPr>
      <w:r w:rsidRPr="00373852">
        <w:rPr>
          <w:rFonts w:ascii="Cambria" w:hAnsi="Cambria" w:cs="Arial"/>
          <w:bCs/>
          <w:iCs/>
          <w:sz w:val="20"/>
          <w:szCs w:val="20"/>
        </w:rPr>
        <w:t xml:space="preserve">akceptujemy w całości warunki zawarte w Specyfikacji Warunków Zamówienia </w:t>
      </w:r>
      <w:r w:rsidRPr="00840101">
        <w:rPr>
          <w:rFonts w:ascii="Cambria" w:hAnsi="Cambria" w:cs="Arial"/>
          <w:bCs/>
          <w:iCs/>
          <w:sz w:val="20"/>
          <w:szCs w:val="20"/>
        </w:rPr>
        <w:t xml:space="preserve">zobowiązujemy się do realizacji </w:t>
      </w:r>
      <w:r>
        <w:rPr>
          <w:rFonts w:ascii="Cambria" w:hAnsi="Cambria" w:cs="Arial"/>
          <w:b/>
          <w:iCs/>
          <w:sz w:val="20"/>
          <w:szCs w:val="20"/>
        </w:rPr>
        <w:t>V</w:t>
      </w:r>
      <w:r w:rsidRPr="00840101">
        <w:rPr>
          <w:rFonts w:ascii="Cambria" w:hAnsi="Cambria" w:cs="Arial"/>
          <w:b/>
          <w:iCs/>
          <w:sz w:val="20"/>
          <w:szCs w:val="20"/>
        </w:rPr>
        <w:t xml:space="preserve"> części</w:t>
      </w:r>
      <w:r w:rsidRPr="00840101">
        <w:rPr>
          <w:rFonts w:ascii="Cambria" w:hAnsi="Cambria" w:cs="Arial"/>
          <w:bCs/>
          <w:iCs/>
          <w:sz w:val="20"/>
          <w:szCs w:val="20"/>
        </w:rPr>
        <w:t xml:space="preserve"> zamówienia za kwotę:</w:t>
      </w:r>
    </w:p>
    <w:bookmarkEnd w:id="0"/>
    <w:p w14:paraId="152438F5" w14:textId="77777777" w:rsidR="00902EBE" w:rsidRPr="00840101" w:rsidRDefault="00902EBE" w:rsidP="00902EBE">
      <w:pPr>
        <w:jc w:val="center"/>
        <w:rPr>
          <w:rFonts w:ascii="Cambria" w:hAnsi="Cambria" w:cs="Arial"/>
          <w:bCs/>
          <w:iCs/>
          <w:sz w:val="20"/>
          <w:szCs w:val="20"/>
        </w:rPr>
      </w:pPr>
    </w:p>
    <w:p w14:paraId="29A9CF12" w14:textId="77777777" w:rsidR="00902EBE" w:rsidRPr="00840101" w:rsidRDefault="00902EBE" w:rsidP="00902EBE">
      <w:pPr>
        <w:rPr>
          <w:rFonts w:ascii="Cambria" w:hAnsi="Cambria" w:cs="Arial"/>
          <w:bCs/>
          <w:iCs/>
          <w:sz w:val="20"/>
          <w:szCs w:val="20"/>
        </w:rPr>
      </w:pPr>
      <w:bookmarkStart w:id="1" w:name="_Hlk107396059"/>
      <w:r w:rsidRPr="00840101">
        <w:rPr>
          <w:rFonts w:ascii="Cambria" w:hAnsi="Cambria" w:cs="Arial"/>
          <w:bCs/>
          <w:iCs/>
          <w:sz w:val="20"/>
          <w:szCs w:val="20"/>
        </w:rPr>
        <w:t xml:space="preserve">Cena netto: ………………………………. złotych </w:t>
      </w:r>
    </w:p>
    <w:p w14:paraId="7279A4A0" w14:textId="77777777" w:rsidR="00902EBE" w:rsidRPr="00840101" w:rsidRDefault="00902EBE" w:rsidP="00902EBE">
      <w:pPr>
        <w:rPr>
          <w:rFonts w:ascii="Cambria" w:hAnsi="Cambria" w:cs="Arial"/>
          <w:bCs/>
          <w:iCs/>
          <w:sz w:val="20"/>
          <w:szCs w:val="20"/>
        </w:rPr>
      </w:pPr>
      <w:r w:rsidRPr="00840101">
        <w:rPr>
          <w:rFonts w:ascii="Cambria" w:hAnsi="Cambria" w:cs="Arial"/>
          <w:bCs/>
          <w:iCs/>
          <w:sz w:val="20"/>
          <w:szCs w:val="20"/>
        </w:rPr>
        <w:t xml:space="preserve">Podatek VAT (23%) ………………… </w:t>
      </w:r>
    </w:p>
    <w:p w14:paraId="3FAD8C14" w14:textId="77777777" w:rsidR="00902EBE" w:rsidRPr="00840101" w:rsidRDefault="00902EBE" w:rsidP="00902EBE">
      <w:pPr>
        <w:rPr>
          <w:rFonts w:ascii="Cambria" w:hAnsi="Cambria" w:cs="Arial"/>
          <w:bCs/>
          <w:iCs/>
          <w:sz w:val="20"/>
          <w:szCs w:val="20"/>
        </w:rPr>
      </w:pPr>
      <w:r w:rsidRPr="00840101">
        <w:rPr>
          <w:rFonts w:ascii="Cambria" w:hAnsi="Cambria" w:cs="Arial"/>
          <w:bCs/>
          <w:iCs/>
          <w:sz w:val="20"/>
          <w:szCs w:val="20"/>
        </w:rPr>
        <w:t xml:space="preserve">Cena brutto: ………………………….… złotych </w:t>
      </w:r>
    </w:p>
    <w:p w14:paraId="7FE3C223" w14:textId="77777777" w:rsidR="00902EBE" w:rsidRDefault="00902EBE" w:rsidP="00902EBE">
      <w:pPr>
        <w:rPr>
          <w:rFonts w:ascii="Cambria" w:hAnsi="Cambria" w:cs="Arial"/>
          <w:bCs/>
          <w:iCs/>
          <w:sz w:val="20"/>
          <w:szCs w:val="20"/>
        </w:rPr>
      </w:pPr>
      <w:r w:rsidRPr="00840101">
        <w:rPr>
          <w:rFonts w:ascii="Cambria" w:hAnsi="Cambria" w:cs="Arial"/>
          <w:bCs/>
          <w:iCs/>
          <w:sz w:val="20"/>
          <w:szCs w:val="20"/>
        </w:rPr>
        <w:t>słownie wartość oferty: …………………………………………………………</w:t>
      </w:r>
    </w:p>
    <w:p w14:paraId="5F9BC7FA" w14:textId="77777777" w:rsidR="00902EBE" w:rsidRDefault="00902EBE" w:rsidP="00902EBE">
      <w:pPr>
        <w:rPr>
          <w:rFonts w:ascii="Cambria" w:hAnsi="Cambria" w:cs="Arial"/>
          <w:bCs/>
          <w:iCs/>
          <w:sz w:val="20"/>
          <w:szCs w:val="20"/>
        </w:rPr>
      </w:pPr>
    </w:p>
    <w:tbl>
      <w:tblPr>
        <w:tblW w:w="57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1791"/>
        <w:gridCol w:w="2913"/>
        <w:gridCol w:w="852"/>
        <w:gridCol w:w="1134"/>
        <w:gridCol w:w="785"/>
        <w:gridCol w:w="662"/>
        <w:gridCol w:w="752"/>
        <w:gridCol w:w="1021"/>
      </w:tblGrid>
      <w:tr w:rsidR="00902EBE" w:rsidRPr="000E73AF" w14:paraId="5CA3AC94" w14:textId="77777777" w:rsidTr="00386954">
        <w:trPr>
          <w:trHeight w:val="1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53A70C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bookmarkStart w:id="2" w:name="_Hlk104387902"/>
            <w:bookmarkEnd w:id="1"/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Lp.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3C606A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Element przedmiotu zamówienia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4B6918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Informacje szczegółowe o oferowanym sprzęcie i oprogramowaniu (</w:t>
            </w:r>
            <w:r w:rsidRPr="000E73AF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wypełnia wykonawca</w:t>
            </w: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0BAC78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Ilość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E42D8B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B3FEF2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484E67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Stawka podatku VAT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F479A4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Wartość podatku VAT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EB7992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Wartość brutto</w:t>
            </w:r>
          </w:p>
        </w:tc>
      </w:tr>
      <w:tr w:rsidR="00902EBE" w:rsidRPr="000E73AF" w14:paraId="765B0A57" w14:textId="77777777" w:rsidTr="00386954">
        <w:trPr>
          <w:trHeight w:val="26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A21B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8E59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 xml:space="preserve">System transmisji obrad na żywo przez Internet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AA12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Producent i nazwa oprogramowania</w:t>
            </w:r>
          </w:p>
          <w:p w14:paraId="7EB56826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………………………………………………………………………………..</w:t>
            </w:r>
          </w:p>
          <w:p w14:paraId="10698480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  <w:p w14:paraId="3B0CDE5E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Funkcje Systemu</w:t>
            </w:r>
          </w:p>
          <w:p w14:paraId="77BB9B01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………………………………………………………………………………..</w:t>
            </w:r>
          </w:p>
          <w:p w14:paraId="733673EA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  <w:p w14:paraId="0B09D045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Dostęp do systemu za pomocą urządzenia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AF13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865A03">
              <w:rPr>
                <w:rFonts w:ascii="Cambria" w:hAnsi="Cambria" w:cs="Arial"/>
                <w:b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865A03">
              <w:rPr>
                <w:rFonts w:ascii="Cambria" w:hAnsi="Cambria" w:cs="Arial"/>
                <w:b/>
                <w:sz w:val="20"/>
                <w:szCs w:val="20"/>
                <w:u w:val="single"/>
              </w:rPr>
              <w:t>kpl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4BB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D90E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FF4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CA28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21F1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</w:tr>
      <w:tr w:rsidR="00902EBE" w:rsidRPr="000E73AF" w14:paraId="0DEBAE9A" w14:textId="77777777" w:rsidTr="00386954">
        <w:trPr>
          <w:trHeight w:val="16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8AC1C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bookmarkStart w:id="3" w:name="_Hlk117667867"/>
            <w:bookmarkStart w:id="4" w:name="_Hlk117667906"/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F756D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Sprzęt telekonferencyjny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CCD6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  <w:p w14:paraId="7BC6F97E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865A03">
              <w:rPr>
                <w:rFonts w:ascii="Cambria" w:hAnsi="Cambria" w:cs="Arial"/>
                <w:sz w:val="20"/>
                <w:szCs w:val="20"/>
                <w:u w:val="single"/>
              </w:rPr>
              <w:t xml:space="preserve">Producent i model sprzętu: </w:t>
            </w:r>
            <w:r w:rsidRPr="00DA197A">
              <w:rPr>
                <w:rFonts w:ascii="Cambria" w:hAnsi="Cambria" w:cs="Arial"/>
                <w:b/>
                <w:bCs/>
                <w:sz w:val="20"/>
                <w:szCs w:val="20"/>
              </w:rPr>
              <w:t>Jednostka sterująca systemu konferencyjnego</w:t>
            </w:r>
          </w:p>
          <w:p w14:paraId="1B5E491E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865A03">
              <w:rPr>
                <w:rFonts w:ascii="Cambria" w:hAnsi="Cambria" w:cs="Arial"/>
                <w:sz w:val="20"/>
                <w:szCs w:val="20"/>
                <w:u w:val="single"/>
              </w:rPr>
              <w:t>……………………………………………………..………..…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BE92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0EC6A323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756D1CC0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1 szt.</w:t>
            </w:r>
          </w:p>
          <w:p w14:paraId="75F4E3F0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4ED9677F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4FFA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DF51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1ACB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94AA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436D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</w:tr>
      <w:bookmarkEnd w:id="3"/>
      <w:tr w:rsidR="00902EBE" w:rsidRPr="000E73AF" w14:paraId="6DCAF8C8" w14:textId="77777777" w:rsidTr="00386954">
        <w:trPr>
          <w:trHeight w:val="161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6031E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26015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25E" w14:textId="77777777" w:rsidR="00902EBE" w:rsidRPr="00B21C45" w:rsidRDefault="00902EBE" w:rsidP="00386954">
            <w:pPr>
              <w:pStyle w:val="LO-normal"/>
              <w:rPr>
                <w:b/>
                <w:bCs/>
              </w:rPr>
            </w:pPr>
            <w:r w:rsidRPr="00865A03">
              <w:rPr>
                <w:rFonts w:ascii="Cambria" w:hAnsi="Cambria" w:cs="Arial"/>
                <w:sz w:val="20"/>
                <w:szCs w:val="20"/>
                <w:u w:val="single"/>
              </w:rPr>
              <w:t xml:space="preserve">Producent i model sprzętu: </w:t>
            </w:r>
            <w:r w:rsidRPr="00DA197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 w:bidi="ar-SA"/>
              </w:rPr>
              <w:t>Jednostki konferencyjne (pulpity dyskusyjne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 w:bidi="ar-SA"/>
              </w:rPr>
              <w:t>)</w:t>
            </w:r>
          </w:p>
          <w:p w14:paraId="2AC35E1F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865A03">
              <w:rPr>
                <w:rFonts w:ascii="Cambria" w:hAnsi="Cambria" w:cs="Arial"/>
                <w:sz w:val="20"/>
                <w:szCs w:val="20"/>
                <w:u w:val="single"/>
              </w:rPr>
              <w:t>……………………………………………………..………..…</w:t>
            </w:r>
          </w:p>
          <w:p w14:paraId="23FE97EB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CA60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20</w:t>
            </w:r>
            <w:r w:rsidRPr="000E73AF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 xml:space="preserve"> szt.</w:t>
            </w:r>
          </w:p>
          <w:p w14:paraId="7A5ECFAD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1FC1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4FD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8863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CF0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A709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</w:tr>
      <w:tr w:rsidR="00902EBE" w:rsidRPr="000E73AF" w14:paraId="39408598" w14:textId="77777777" w:rsidTr="00386954">
        <w:trPr>
          <w:trHeight w:val="161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6FBCE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6DE15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BA12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68093AD9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865A03">
              <w:rPr>
                <w:rFonts w:ascii="Cambria" w:hAnsi="Cambria" w:cs="Arial"/>
                <w:sz w:val="20"/>
                <w:szCs w:val="20"/>
                <w:u w:val="single"/>
              </w:rPr>
              <w:t>Producent i model sprzętu: Tablety</w:t>
            </w:r>
          </w:p>
          <w:p w14:paraId="45238FD7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0052125C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865A03">
              <w:rPr>
                <w:rFonts w:ascii="Cambria" w:hAnsi="Cambria" w:cs="Arial"/>
                <w:sz w:val="20"/>
                <w:szCs w:val="20"/>
                <w:u w:val="single"/>
              </w:rPr>
              <w:t>……………………………………………………..………..…</w:t>
            </w:r>
          </w:p>
          <w:p w14:paraId="6797126F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2350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15 szt.</w:t>
            </w:r>
          </w:p>
          <w:p w14:paraId="25768703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347D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44F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675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B357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EC78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</w:tr>
      <w:bookmarkEnd w:id="4"/>
      <w:tr w:rsidR="00902EBE" w:rsidRPr="000E73AF" w14:paraId="1D84AE32" w14:textId="77777777" w:rsidTr="00386954">
        <w:trPr>
          <w:trHeight w:val="62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F56D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554E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4ACE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865A03">
              <w:rPr>
                <w:rFonts w:ascii="Cambria" w:hAnsi="Cambria" w:cs="Arial"/>
                <w:sz w:val="20"/>
                <w:szCs w:val="20"/>
                <w:u w:val="single"/>
              </w:rPr>
              <w:t xml:space="preserve">Komplet okablowania niezbędnego do podłączenia mikrofonów </w:t>
            </w:r>
          </w:p>
          <w:p w14:paraId="0EACA6E4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865A03">
              <w:rPr>
                <w:rFonts w:ascii="Cambria" w:hAnsi="Cambria" w:cs="Arial"/>
                <w:sz w:val="20"/>
                <w:szCs w:val="20"/>
                <w:u w:val="single"/>
              </w:rPr>
              <w:t>……………………………………………………..………..…</w:t>
            </w:r>
          </w:p>
          <w:p w14:paraId="108B3B98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E3A0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0E73AF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kpl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4DD1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F27D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BA7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220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B60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</w:tr>
      <w:tr w:rsidR="00902EBE" w:rsidRPr="000E73AF" w14:paraId="761A9179" w14:textId="77777777" w:rsidTr="00386954">
        <w:trPr>
          <w:trHeight w:val="26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701C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lastRenderedPageBreak/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A1A2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Obsługa systemu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BE4A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Asysta techniczna, pełne utrzymanie funkcjonalności i opieka autorska</w:t>
            </w:r>
            <w:r>
              <w:rPr>
                <w:rFonts w:ascii="Cambria" w:hAnsi="Cambria" w:cs="Arial"/>
                <w:bCs/>
                <w:sz w:val="20"/>
                <w:szCs w:val="20"/>
                <w:u w:val="single"/>
              </w:rPr>
              <w:t xml:space="preserve"> </w:t>
            </w:r>
            <w:r w:rsidRPr="00865A03">
              <w:rPr>
                <w:rFonts w:ascii="Cambria" w:hAnsi="Cambria" w:cs="Arial"/>
                <w:sz w:val="20"/>
                <w:szCs w:val="20"/>
                <w:u w:val="single"/>
              </w:rPr>
              <w:t>do 31.12.2025 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C8B7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865A03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865A03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kpl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849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E043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8B7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E2C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1B9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</w:tr>
      <w:bookmarkEnd w:id="2"/>
    </w:tbl>
    <w:p w14:paraId="744BC2CB" w14:textId="77777777" w:rsidR="00902EBE" w:rsidRDefault="00902EBE" w:rsidP="00902EBE">
      <w:pPr>
        <w:tabs>
          <w:tab w:val="center" w:pos="4535"/>
        </w:tabs>
        <w:rPr>
          <w:rFonts w:ascii="Cambria" w:hAnsi="Cambria" w:cs="Arial"/>
          <w:sz w:val="20"/>
          <w:szCs w:val="20"/>
        </w:rPr>
      </w:pPr>
    </w:p>
    <w:p w14:paraId="197CDF0F" w14:textId="77777777" w:rsidR="00902EBE" w:rsidRDefault="00902EBE" w:rsidP="00902EBE"/>
    <w:p w14:paraId="6685F8EC" w14:textId="77777777" w:rsidR="00902EBE" w:rsidRDefault="00902EBE" w:rsidP="00902EBE">
      <w:pPr>
        <w:tabs>
          <w:tab w:val="center" w:pos="4535"/>
        </w:tabs>
        <w:rPr>
          <w:rFonts w:ascii="Cambria" w:hAnsi="Cambria" w:cs="Arial"/>
          <w:sz w:val="20"/>
          <w:szCs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7035"/>
        <w:gridCol w:w="2977"/>
      </w:tblGrid>
      <w:tr w:rsidR="00902EBE" w:rsidRPr="00C6611E" w14:paraId="13662896" w14:textId="77777777" w:rsidTr="00386954">
        <w:trPr>
          <w:trHeight w:val="615"/>
        </w:trPr>
        <w:tc>
          <w:tcPr>
            <w:tcW w:w="10491" w:type="dxa"/>
            <w:gridSpan w:val="3"/>
            <w:shd w:val="clear" w:color="auto" w:fill="9CC2E5" w:themeFill="accent5" w:themeFillTint="99"/>
          </w:tcPr>
          <w:p w14:paraId="3CAB5199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System Elektronicznej Obsługi Rady</w:t>
            </w:r>
          </w:p>
        </w:tc>
      </w:tr>
      <w:tr w:rsidR="00902EBE" w:rsidRPr="00C6611E" w14:paraId="29D3146B" w14:textId="77777777" w:rsidTr="00386954">
        <w:trPr>
          <w:trHeight w:val="1106"/>
        </w:trPr>
        <w:tc>
          <w:tcPr>
            <w:tcW w:w="479" w:type="dxa"/>
            <w:shd w:val="clear" w:color="auto" w:fill="AEAAAA"/>
          </w:tcPr>
          <w:p w14:paraId="512FB957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  <w:u w:val="single"/>
              </w:rPr>
              <w:t>Lp.</w:t>
            </w:r>
          </w:p>
        </w:tc>
        <w:tc>
          <w:tcPr>
            <w:tcW w:w="7035" w:type="dxa"/>
            <w:shd w:val="clear" w:color="auto" w:fill="AEAAAA"/>
          </w:tcPr>
          <w:p w14:paraId="2EE616F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System Informatyczny – wymagane funkcjonalności:</w:t>
            </w:r>
          </w:p>
          <w:p w14:paraId="4C0B21A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AEAAAA"/>
          </w:tcPr>
          <w:p w14:paraId="6217A29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/wpisać spełnia lub nie spełnia/</w:t>
            </w:r>
          </w:p>
          <w:p w14:paraId="3FC481C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Zgodnie z wymaganiami Zamawiającego</w:t>
            </w:r>
          </w:p>
          <w:p w14:paraId="70B34E6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</w:tr>
      <w:tr w:rsidR="00902EBE" w:rsidRPr="00C6611E" w14:paraId="30CE9B3D" w14:textId="77777777" w:rsidTr="00386954">
        <w:trPr>
          <w:trHeight w:val="669"/>
        </w:trPr>
        <w:tc>
          <w:tcPr>
            <w:tcW w:w="479" w:type="dxa"/>
            <w:shd w:val="clear" w:color="auto" w:fill="auto"/>
          </w:tcPr>
          <w:p w14:paraId="21C3087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7035" w:type="dxa"/>
            <w:shd w:val="clear" w:color="auto" w:fill="auto"/>
          </w:tcPr>
          <w:p w14:paraId="52279A09" w14:textId="77777777" w:rsidR="00902EBE" w:rsidRPr="00E31FCD" w:rsidRDefault="00971CAD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hyperlink r:id="rId7" w:history="1">
              <w:r w:rsidR="00902EBE" w:rsidRPr="00E31FCD">
                <w:rPr>
                  <w:rStyle w:val="Hipercze"/>
                  <w:rFonts w:ascii="Cambria" w:hAnsi="Cambria" w:cs="Arial"/>
                  <w:bCs/>
                  <w:color w:val="000000" w:themeColor="text1"/>
                  <w:sz w:val="20"/>
                  <w:szCs w:val="20"/>
                  <w:u w:val="none"/>
                </w:rPr>
                <w:t xml:space="preserve">Przygotowywanie i elektroniczna dystrybucja porządku obrad wraz z materiałami dla Radnych poprzez konto użytkownika w systemie. </w:t>
              </w:r>
              <w:r w:rsidR="00902EBE" w:rsidRPr="00E31FCD">
                <w:rPr>
                  <w:rStyle w:val="Hipercze"/>
                  <w:rFonts w:ascii="Cambria" w:hAnsi="Cambria" w:cs="Arial"/>
                  <w:bCs/>
                  <w:color w:val="000000" w:themeColor="text1"/>
                  <w:sz w:val="20"/>
                  <w:szCs w:val="20"/>
                  <w:u w:val="none"/>
                </w:rPr>
                <w:br/>
              </w:r>
            </w:hyperlink>
          </w:p>
        </w:tc>
        <w:tc>
          <w:tcPr>
            <w:tcW w:w="2977" w:type="dxa"/>
          </w:tcPr>
          <w:p w14:paraId="544D33F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6427AAE7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01264237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7035" w:type="dxa"/>
            <w:shd w:val="clear" w:color="auto" w:fill="auto"/>
          </w:tcPr>
          <w:p w14:paraId="33C6DD4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Funkcja importu porządku obrad bezpośrednio z pliku 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docx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, 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doc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 (Word)</w:t>
            </w:r>
          </w:p>
        </w:tc>
        <w:tc>
          <w:tcPr>
            <w:tcW w:w="2977" w:type="dxa"/>
          </w:tcPr>
          <w:p w14:paraId="6F24719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7579785B" w14:textId="77777777" w:rsidTr="00386954">
        <w:trPr>
          <w:trHeight w:val="420"/>
        </w:trPr>
        <w:tc>
          <w:tcPr>
            <w:tcW w:w="479" w:type="dxa"/>
            <w:shd w:val="clear" w:color="auto" w:fill="auto"/>
          </w:tcPr>
          <w:p w14:paraId="60D442B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3.</w:t>
            </w:r>
          </w:p>
        </w:tc>
        <w:tc>
          <w:tcPr>
            <w:tcW w:w="7035" w:type="dxa"/>
            <w:shd w:val="clear" w:color="auto" w:fill="auto"/>
          </w:tcPr>
          <w:p w14:paraId="4A1189A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dodawania dokumentów przez administratorów do wbudowanego w systemie repozytorium plików.</w:t>
            </w:r>
          </w:p>
          <w:p w14:paraId="1DD9C31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61D84B9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4C8031EF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500B426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4.</w:t>
            </w:r>
          </w:p>
        </w:tc>
        <w:tc>
          <w:tcPr>
            <w:tcW w:w="7035" w:type="dxa"/>
            <w:shd w:val="clear" w:color="auto" w:fill="auto"/>
          </w:tcPr>
          <w:p w14:paraId="5AFE5EE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dodawania do porządku obrad załączników w postaci elektronicznej takich jak projekty uchwał, załączniki do uchwał, mapy, prezentacje, itp. Załączniki w formatach *.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doc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, *.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docx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, *.pdf, *.xls, *.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xlsx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, *.jpg, *.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jpeg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, *.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bmp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, *.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ppt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, *.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pptx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. </w:t>
            </w:r>
          </w:p>
          <w:p w14:paraId="6B8A96D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C952F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1DA2E985" w14:textId="77777777" w:rsidTr="00386954">
        <w:trPr>
          <w:trHeight w:val="228"/>
        </w:trPr>
        <w:tc>
          <w:tcPr>
            <w:tcW w:w="479" w:type="dxa"/>
            <w:shd w:val="clear" w:color="auto" w:fill="auto"/>
          </w:tcPr>
          <w:p w14:paraId="6D0868C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5.</w:t>
            </w:r>
          </w:p>
        </w:tc>
        <w:tc>
          <w:tcPr>
            <w:tcW w:w="7035" w:type="dxa"/>
            <w:shd w:val="clear" w:color="auto" w:fill="auto"/>
          </w:tcPr>
          <w:p w14:paraId="76A7802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edytowania  porządku obrad w trakcie posiedzeń.</w:t>
            </w:r>
          </w:p>
        </w:tc>
        <w:tc>
          <w:tcPr>
            <w:tcW w:w="2977" w:type="dxa"/>
          </w:tcPr>
          <w:p w14:paraId="12ECB33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6D6722ED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0DE545D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6.</w:t>
            </w:r>
          </w:p>
        </w:tc>
        <w:tc>
          <w:tcPr>
            <w:tcW w:w="7035" w:type="dxa"/>
            <w:shd w:val="clear" w:color="auto" w:fill="auto"/>
          </w:tcPr>
          <w:p w14:paraId="2FB44D1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dodawania linków do punktów w utworzonym posiedzeniu</w:t>
            </w:r>
          </w:p>
        </w:tc>
        <w:tc>
          <w:tcPr>
            <w:tcW w:w="2977" w:type="dxa"/>
          </w:tcPr>
          <w:p w14:paraId="32FEA0A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1A6B8721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28B3D7A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7.</w:t>
            </w:r>
          </w:p>
        </w:tc>
        <w:tc>
          <w:tcPr>
            <w:tcW w:w="7035" w:type="dxa"/>
            <w:shd w:val="clear" w:color="auto" w:fill="auto"/>
          </w:tcPr>
          <w:p w14:paraId="16642D4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Możliwość dodawania prywatnych notatek do posiedzenia przez operatora oraz radnych. </w:t>
            </w:r>
          </w:p>
          <w:p w14:paraId="1C2ADFC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D8ACD7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7F4E4D8E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2A2BBA5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8.</w:t>
            </w:r>
          </w:p>
        </w:tc>
        <w:tc>
          <w:tcPr>
            <w:tcW w:w="7035" w:type="dxa"/>
            <w:shd w:val="clear" w:color="auto" w:fill="auto"/>
          </w:tcPr>
          <w:p w14:paraId="6A9905D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Tworzenie głosowań jawnych (imiennych), zwyczajnych (tajnych), oraz specjalnych (np. do przeprowadzania różnego rodzaju wyborów).</w:t>
            </w:r>
          </w:p>
          <w:p w14:paraId="0B818EE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5300B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15CB9FD6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7A0236D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9.</w:t>
            </w:r>
          </w:p>
        </w:tc>
        <w:tc>
          <w:tcPr>
            <w:tcW w:w="7035" w:type="dxa"/>
            <w:shd w:val="clear" w:color="auto" w:fill="auto"/>
          </w:tcPr>
          <w:p w14:paraId="41FE0868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tworzenia głosowań z własnymi odpowiedziami.</w:t>
            </w:r>
          </w:p>
          <w:p w14:paraId="499549D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3E583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5316FC1E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3FBF8479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10.</w:t>
            </w:r>
          </w:p>
        </w:tc>
        <w:tc>
          <w:tcPr>
            <w:tcW w:w="7035" w:type="dxa"/>
            <w:shd w:val="clear" w:color="auto" w:fill="auto"/>
          </w:tcPr>
          <w:p w14:paraId="3149E47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Możliwość zabezpieczenia głosowań kodem PIN ustalonym przez administratora oraz jego wyświetlenie na ekranie prezentacyjnym podczas głosowania. </w:t>
            </w:r>
          </w:p>
          <w:p w14:paraId="7ACF2A4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96FA8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1A6C856F" w14:textId="77777777" w:rsidTr="00386954">
        <w:trPr>
          <w:trHeight w:val="630"/>
        </w:trPr>
        <w:tc>
          <w:tcPr>
            <w:tcW w:w="479" w:type="dxa"/>
            <w:shd w:val="clear" w:color="auto" w:fill="auto"/>
          </w:tcPr>
          <w:p w14:paraId="33D2DF58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11.</w:t>
            </w:r>
          </w:p>
        </w:tc>
        <w:tc>
          <w:tcPr>
            <w:tcW w:w="7035" w:type="dxa"/>
            <w:shd w:val="clear" w:color="auto" w:fill="auto"/>
          </w:tcPr>
          <w:p w14:paraId="3BCF01A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Możliwość automatycznego i ręcznego sprawdzenia listy obecności radnych z możliwością ręcznej modyfikacji tej listy, na wypadek spóźnień czy wcześniejszych wyjść. </w:t>
            </w:r>
          </w:p>
          <w:p w14:paraId="0F7EE62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24FCCB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054075D9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5047B2B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12.</w:t>
            </w:r>
          </w:p>
        </w:tc>
        <w:tc>
          <w:tcPr>
            <w:tcW w:w="7035" w:type="dxa"/>
            <w:shd w:val="clear" w:color="auto" w:fill="auto"/>
          </w:tcPr>
          <w:p w14:paraId="699FE39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Brak możliwości oddawania głosu przez osoby oznaczone jako nieobecne na posiedzeniu </w:t>
            </w:r>
          </w:p>
        </w:tc>
        <w:tc>
          <w:tcPr>
            <w:tcW w:w="2977" w:type="dxa"/>
          </w:tcPr>
          <w:p w14:paraId="35EAA17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51CF5D34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14F5BAB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7035" w:type="dxa"/>
            <w:shd w:val="clear" w:color="auto" w:fill="auto"/>
          </w:tcPr>
          <w:p w14:paraId="32097AE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Prezentacja wyników głosowań na urządzeniach wszystkich osób biorących udział w głosowaniach</w:t>
            </w:r>
          </w:p>
          <w:p w14:paraId="30BD3AD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8685F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0215E549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1B377E5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14.</w:t>
            </w:r>
          </w:p>
        </w:tc>
        <w:tc>
          <w:tcPr>
            <w:tcW w:w="7035" w:type="dxa"/>
            <w:shd w:val="clear" w:color="auto" w:fill="auto"/>
          </w:tcPr>
          <w:p w14:paraId="3AF793E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zabezpieczenia głosowania na podstawie adresu IP z którego będą przyjmowane glosy – zewnętrzny adres sieci urzędowej, w celu wyeliminowania możliwości oddania głosów przez osoby przebywające poza urzędem.</w:t>
            </w:r>
          </w:p>
          <w:p w14:paraId="46F1976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4B054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F814E72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1D09E45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15.</w:t>
            </w:r>
          </w:p>
        </w:tc>
        <w:tc>
          <w:tcPr>
            <w:tcW w:w="7035" w:type="dxa"/>
            <w:shd w:val="clear" w:color="auto" w:fill="auto"/>
          </w:tcPr>
          <w:p w14:paraId="1F8A51C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Przeprowadzanie posiedzeń Rady Gminy z wykorzystaniem projektora multimedialnego, w tym prezentacja porządku obrad, kworum, wyniki głosowań oraz dostęp do załączników które są omawiane w czasie posiedzenia.</w:t>
            </w:r>
          </w:p>
        </w:tc>
        <w:tc>
          <w:tcPr>
            <w:tcW w:w="2977" w:type="dxa"/>
          </w:tcPr>
          <w:p w14:paraId="1870EEA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06DE54C6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5EAB3EF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16.</w:t>
            </w:r>
          </w:p>
        </w:tc>
        <w:tc>
          <w:tcPr>
            <w:tcW w:w="7035" w:type="dxa"/>
            <w:shd w:val="clear" w:color="auto" w:fill="auto"/>
          </w:tcPr>
          <w:p w14:paraId="6A9B2B2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Udostępnienie strony internetowej dla mieszkańców, na którą automatycznie będą trafiać wyniki głosowań z systemu, porządek obrad posiedzeń wraz z załącznikami, nagrania archiwalne z transmisji sesji,  statystyki aktywności radnych wraz z informacją o oddanych głosach oraz ilości i długości wypowiedzi. </w:t>
            </w:r>
          </w:p>
          <w:p w14:paraId="5DD32B17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290CD7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849A57B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1A66DA0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17.</w:t>
            </w:r>
          </w:p>
        </w:tc>
        <w:tc>
          <w:tcPr>
            <w:tcW w:w="7035" w:type="dxa"/>
            <w:shd w:val="clear" w:color="auto" w:fill="auto"/>
          </w:tcPr>
          <w:p w14:paraId="76C78E9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wysyłania zapytań oraz interpelacji przez Radnych za pomocą dedykowanej aplikacji</w:t>
            </w:r>
          </w:p>
          <w:p w14:paraId="60B72D3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4DC348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0C54C98E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7C5E312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18.</w:t>
            </w:r>
          </w:p>
        </w:tc>
        <w:tc>
          <w:tcPr>
            <w:tcW w:w="7035" w:type="dxa"/>
            <w:shd w:val="clear" w:color="auto" w:fill="auto"/>
          </w:tcPr>
          <w:p w14:paraId="448FA9D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Możliwość wydrukowania materiałów sesyjnych </w:t>
            </w:r>
          </w:p>
          <w:p w14:paraId="5673517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109B44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37FDFB5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2BC4F8F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19.</w:t>
            </w:r>
          </w:p>
        </w:tc>
        <w:tc>
          <w:tcPr>
            <w:tcW w:w="7035" w:type="dxa"/>
            <w:shd w:val="clear" w:color="auto" w:fill="auto"/>
          </w:tcPr>
          <w:p w14:paraId="3E8F23C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Możliwość zarządzania kontami wprowadzonymi w systemie, w tym przydzielenia ich do danych grup oraz przypisywanie takich informacji jak:  Imię, nazwisko, pełnioną funkcję, numer telefonu, adres email, adres zamieszkania. </w:t>
            </w:r>
          </w:p>
          <w:p w14:paraId="145C1DD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F0F8A7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5377FB53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4BB5EFB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20.</w:t>
            </w:r>
          </w:p>
        </w:tc>
        <w:tc>
          <w:tcPr>
            <w:tcW w:w="7035" w:type="dxa"/>
            <w:shd w:val="clear" w:color="auto" w:fill="auto"/>
          </w:tcPr>
          <w:p w14:paraId="1DB9BB2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zweryfikowania aktywności danego konta z informacją o ilości logowań wraz z datami</w:t>
            </w:r>
          </w:p>
          <w:p w14:paraId="794CF30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1407B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40CF8933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3CF179D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21.</w:t>
            </w:r>
          </w:p>
        </w:tc>
        <w:tc>
          <w:tcPr>
            <w:tcW w:w="7035" w:type="dxa"/>
            <w:shd w:val="clear" w:color="auto" w:fill="auto"/>
          </w:tcPr>
          <w:p w14:paraId="16DB1887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Możliwość przydzielania odpowiednich uprawnień dla danych kont (radny, przewodniczący) </w:t>
            </w:r>
          </w:p>
          <w:p w14:paraId="6E489F19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0C7AC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054CEFFD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74CF401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22.</w:t>
            </w:r>
          </w:p>
        </w:tc>
        <w:tc>
          <w:tcPr>
            <w:tcW w:w="7035" w:type="dxa"/>
            <w:shd w:val="clear" w:color="auto" w:fill="auto"/>
          </w:tcPr>
          <w:p w14:paraId="4DD9C48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Możliwość wysyłania dedykowanych komunikatów wewnątrz systemu wraz z załączeniem plików dla wybranych kont lub grup z informacją zwrotną o odczytaniu komunikatu z dokładną datą. </w:t>
            </w:r>
          </w:p>
          <w:p w14:paraId="3654A4A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3CF34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7B7AA864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739F7B8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23.</w:t>
            </w:r>
          </w:p>
        </w:tc>
        <w:tc>
          <w:tcPr>
            <w:tcW w:w="7035" w:type="dxa"/>
            <w:shd w:val="clear" w:color="auto" w:fill="auto"/>
          </w:tcPr>
          <w:p w14:paraId="4853A45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bezpośredniego kontaktu z wykonawcą z poziomu aplikacji za pomocą dedykowanego formularza zgłoszeń</w:t>
            </w:r>
          </w:p>
          <w:p w14:paraId="4BD5836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591E539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21376C85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2B9AF5E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24.</w:t>
            </w:r>
          </w:p>
        </w:tc>
        <w:tc>
          <w:tcPr>
            <w:tcW w:w="7035" w:type="dxa"/>
            <w:shd w:val="clear" w:color="auto" w:fill="auto"/>
          </w:tcPr>
          <w:p w14:paraId="72D9204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nagrywania pliku audio w formacie .mp3 z podziałem na mówców</w:t>
            </w:r>
          </w:p>
          <w:p w14:paraId="0EB8DAF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B57AD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3ACD931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664AE3E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25.</w:t>
            </w:r>
          </w:p>
        </w:tc>
        <w:tc>
          <w:tcPr>
            <w:tcW w:w="7035" w:type="dxa"/>
            <w:shd w:val="clear" w:color="auto" w:fill="auto"/>
          </w:tcPr>
          <w:p w14:paraId="62173BD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rozbudowania systemu o dedykowany system wideokonferencji wbudowany w aplikację dla Radnych, który znajduje się w infrastrukturze wykonawcy</w:t>
            </w:r>
          </w:p>
        </w:tc>
        <w:tc>
          <w:tcPr>
            <w:tcW w:w="2977" w:type="dxa"/>
          </w:tcPr>
          <w:p w14:paraId="305E7B4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6C982483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09150AB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26.</w:t>
            </w:r>
          </w:p>
        </w:tc>
        <w:tc>
          <w:tcPr>
            <w:tcW w:w="7035" w:type="dxa"/>
            <w:shd w:val="clear" w:color="auto" w:fill="auto"/>
          </w:tcPr>
          <w:p w14:paraId="0747CC4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eksportowania dokumentów z edytora aktów prawnych – Legislator do systemu obsługi Rady</w:t>
            </w:r>
          </w:p>
          <w:p w14:paraId="68742DB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0B67C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07ACAA6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23BDA7C8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27.</w:t>
            </w:r>
          </w:p>
        </w:tc>
        <w:tc>
          <w:tcPr>
            <w:tcW w:w="7035" w:type="dxa"/>
            <w:shd w:val="clear" w:color="auto" w:fill="auto"/>
          </w:tcPr>
          <w:p w14:paraId="3DDA769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wysyłania wiadomości e-mail oraz sms (system zostanie dostarczony z pakietem 1000smsów) z poziomu systemu do wprowadzonych kontaktów w systemie.</w:t>
            </w:r>
          </w:p>
        </w:tc>
        <w:tc>
          <w:tcPr>
            <w:tcW w:w="2977" w:type="dxa"/>
          </w:tcPr>
          <w:p w14:paraId="0104CEB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06E3398A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71BD146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28.</w:t>
            </w:r>
          </w:p>
        </w:tc>
        <w:tc>
          <w:tcPr>
            <w:tcW w:w="7035" w:type="dxa"/>
            <w:shd w:val="clear" w:color="auto" w:fill="auto"/>
          </w:tcPr>
          <w:p w14:paraId="7DC581E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Archiwizowanie przesyłanych wiadomości w systemie z możliwością sprawdzenia historii korespondencji.</w:t>
            </w:r>
          </w:p>
        </w:tc>
        <w:tc>
          <w:tcPr>
            <w:tcW w:w="2977" w:type="dxa"/>
          </w:tcPr>
          <w:p w14:paraId="1D16987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F20CD6D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56231AB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29.</w:t>
            </w:r>
          </w:p>
        </w:tc>
        <w:tc>
          <w:tcPr>
            <w:tcW w:w="7035" w:type="dxa"/>
            <w:shd w:val="clear" w:color="auto" w:fill="auto"/>
          </w:tcPr>
          <w:p w14:paraId="1BC5493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integracji z systemami zewnętrznymi Zamawiającego – Wykonawca zobowiązuje się udostępnić API umożliwiające integracje w zakresie przesyłania danych dostępnych w systemie do obsługi Rady</w:t>
            </w:r>
          </w:p>
          <w:p w14:paraId="7A973957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7FC7C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9002FE7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6875B32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30.</w:t>
            </w:r>
          </w:p>
        </w:tc>
        <w:tc>
          <w:tcPr>
            <w:tcW w:w="7035" w:type="dxa"/>
            <w:shd w:val="clear" w:color="auto" w:fill="auto"/>
          </w:tcPr>
          <w:p w14:paraId="0666AFD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System obsługiwany będzie przez laptopy z systemem Windows lub urządzenia mobilne z systemem android nie starszym niż wersja 4.4</w:t>
            </w:r>
          </w:p>
          <w:p w14:paraId="2C75A32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01D2C9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0BC10FD8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573A845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31.</w:t>
            </w:r>
          </w:p>
        </w:tc>
        <w:tc>
          <w:tcPr>
            <w:tcW w:w="7035" w:type="dxa"/>
            <w:shd w:val="clear" w:color="auto" w:fill="auto"/>
          </w:tcPr>
          <w:p w14:paraId="7AF2D14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Dostęp do systemu za pomocą urządzeń mobilnych tabletów, komputerów umożliwiający: </w:t>
            </w:r>
          </w:p>
          <w:p w14:paraId="50532699" w14:textId="77777777" w:rsidR="00902EBE" w:rsidRPr="00C6611E" w:rsidRDefault="00902EBE" w:rsidP="00902EBE">
            <w:pPr>
              <w:numPr>
                <w:ilvl w:val="1"/>
                <w:numId w:val="2"/>
              </w:numPr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Sprawdzenie kalendarium posiedzeń nadchodzących oraz archiwalnych, </w:t>
            </w:r>
          </w:p>
          <w:p w14:paraId="20FC9007" w14:textId="77777777" w:rsidR="00902EBE" w:rsidRPr="00C6611E" w:rsidRDefault="00902EBE" w:rsidP="00902EBE">
            <w:pPr>
              <w:numPr>
                <w:ilvl w:val="1"/>
                <w:numId w:val="2"/>
              </w:numPr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Przeglądanie porządków obrad i wyników głosowań, </w:t>
            </w:r>
          </w:p>
          <w:p w14:paraId="142E2B38" w14:textId="77777777" w:rsidR="00902EBE" w:rsidRPr="00C6611E" w:rsidRDefault="00902EBE" w:rsidP="00902EBE">
            <w:pPr>
              <w:numPr>
                <w:ilvl w:val="1"/>
                <w:numId w:val="2"/>
              </w:numPr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Pobieranie i przeglądanie załączników, </w:t>
            </w:r>
          </w:p>
          <w:p w14:paraId="4A3CD28B" w14:textId="77777777" w:rsidR="00902EBE" w:rsidRPr="00C6611E" w:rsidRDefault="00902EBE" w:rsidP="00902EBE">
            <w:pPr>
              <w:numPr>
                <w:ilvl w:val="1"/>
                <w:numId w:val="2"/>
              </w:numPr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Głosowanie (oddawanie głosów) w czasie rzeczywistym podczas posiedzenia poprzez wybór jednego z 3 przycisków: „za”, „przeciw”, „wstrzymuję się”.</w:t>
            </w:r>
          </w:p>
          <w:p w14:paraId="1A65F81D" w14:textId="77777777" w:rsidR="00902EBE" w:rsidRPr="00C6611E" w:rsidRDefault="00902EBE" w:rsidP="00902EBE">
            <w:pPr>
              <w:numPr>
                <w:ilvl w:val="1"/>
                <w:numId w:val="2"/>
              </w:numPr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Zgłaszanie się do dyskusji i przeglądanie listy osób planujących wypowiedź w danej sprawie w czasie rzeczywistym podczas posiedzenia. </w:t>
            </w:r>
          </w:p>
          <w:p w14:paraId="54EC2D4D" w14:textId="77777777" w:rsidR="00902EBE" w:rsidRPr="00C6611E" w:rsidRDefault="00902EBE" w:rsidP="00902EBE">
            <w:pPr>
              <w:numPr>
                <w:ilvl w:val="1"/>
                <w:numId w:val="2"/>
              </w:numPr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Korzystanie z wbudowanego systemu wideokonferencji (jeśli system zostanie rozbudowany o taką możliwość)</w:t>
            </w:r>
          </w:p>
          <w:p w14:paraId="0392C8BB" w14:textId="77777777" w:rsidR="00902EBE" w:rsidRPr="00C6611E" w:rsidRDefault="00902EBE" w:rsidP="00902EBE">
            <w:pPr>
              <w:numPr>
                <w:ilvl w:val="1"/>
                <w:numId w:val="2"/>
              </w:numPr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Kontaktowanie się za pomocą dedykowanego czatu dla Radnych</w:t>
            </w:r>
          </w:p>
          <w:p w14:paraId="312B54AC" w14:textId="77777777" w:rsidR="00902EBE" w:rsidRPr="00C6611E" w:rsidRDefault="00902EBE" w:rsidP="00902EBE">
            <w:pPr>
              <w:numPr>
                <w:ilvl w:val="1"/>
                <w:numId w:val="2"/>
              </w:numPr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Sprawdzanie informacji o zalogowanych Radnych</w:t>
            </w:r>
          </w:p>
          <w:p w14:paraId="665C20CD" w14:textId="77777777" w:rsidR="00902EBE" w:rsidRPr="00C6611E" w:rsidRDefault="00902EBE" w:rsidP="00902EBE">
            <w:pPr>
              <w:numPr>
                <w:ilvl w:val="1"/>
                <w:numId w:val="2"/>
              </w:numPr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Włączenie weryfikacji dwuetapowej za pomocą kodów sms, który zostanie wysłany przy próbie zalogowania się na konto</w:t>
            </w:r>
          </w:p>
          <w:p w14:paraId="77633BE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FDE82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19DEC896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088990D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32.</w:t>
            </w:r>
          </w:p>
        </w:tc>
        <w:tc>
          <w:tcPr>
            <w:tcW w:w="7035" w:type="dxa"/>
            <w:shd w:val="clear" w:color="auto" w:fill="auto"/>
          </w:tcPr>
          <w:p w14:paraId="2087150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Elektroniczna i interaktywna obsługa posiedzeń Rady Gminy poprzez: </w:t>
            </w:r>
          </w:p>
          <w:p w14:paraId="793E5D7E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elektroniczną rejestrację radnych zgłaszających się do dyskusji nad projektami uchwał i innymi materiałami będącymi przedmiotem obrad, </w:t>
            </w:r>
          </w:p>
          <w:p w14:paraId="6895B490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elektroniczną rejestracje wniosków formalnych, </w:t>
            </w:r>
          </w:p>
          <w:p w14:paraId="523CFA03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elektroniczną obsługę głosowań podczas sesji Rady Gminy (głosowania jawne imienne oraz tajne), </w:t>
            </w:r>
          </w:p>
          <w:p w14:paraId="08502F0B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tworzenie porządku obrad z pomocą wcześniej przygotowanych szablonów</w:t>
            </w:r>
          </w:p>
          <w:p w14:paraId="07296655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kopiowanie porządku obrad z zewnętrznych plików taki jak np.: .pdf, 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doc</w:t>
            </w:r>
            <w:proofErr w:type="spellEnd"/>
          </w:p>
          <w:p w14:paraId="5A477A3B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prezentację porządku obrad oraz dostęp do załączników w czasie posiedzenia, </w:t>
            </w:r>
          </w:p>
          <w:p w14:paraId="032921D9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możliwość dynamicznej modyfikacji porządku obrad oraz materiałów na posiedzenia z automatycznym odświeżaniem zmian na urządzeniach radnych, </w:t>
            </w:r>
          </w:p>
          <w:p w14:paraId="5C043156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prezentację przedmiotu głosowania, listy osób uprawnionych do głosowania</w:t>
            </w:r>
            <w:r w:rsidRPr="00C6611E">
              <w:rPr>
                <w:rFonts w:ascii="Cambria" w:hAnsi="Cambria" w:cs="Arial"/>
                <w:bCs/>
                <w:sz w:val="20"/>
                <w:szCs w:val="20"/>
              </w:rPr>
              <w:br/>
              <w:t xml:space="preserve">i wyników głosowania w czasie posiedzenia, </w:t>
            </w:r>
          </w:p>
          <w:p w14:paraId="27E5903B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dynamiczne zarządzanie listą gości, którym udziela się głosu podczas posiedzenia, </w:t>
            </w:r>
          </w:p>
          <w:p w14:paraId="2CDAE5B3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możliwość ustawienia czasu wypowiedzi oraz wyświetlanie w czasie posiedzenia licznika czasu wypowiedzi i komunikatu o przekroczeniu czasu wypowiedzi, </w:t>
            </w:r>
          </w:p>
          <w:p w14:paraId="64AADBB1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zatwierdzanie uchwał, </w:t>
            </w:r>
          </w:p>
          <w:p w14:paraId="09BB0313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 xml:space="preserve">Automatyczne przekazywanie wyników głosowań do projektu protokołu, </w:t>
            </w:r>
          </w:p>
          <w:p w14:paraId="6671A759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Automatyczne przekazywanie listy mówców, którzy wzięli udział w dyskusji do projektu protokołu,  </w:t>
            </w:r>
          </w:p>
          <w:p w14:paraId="312DEB0F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sporządzanie raportu obecności z możliwością przekazania go do projektu protokołu, </w:t>
            </w:r>
          </w:p>
          <w:p w14:paraId="499F5D3D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generowania raportu ogólnego z przeprowadzonych głosowań</w:t>
            </w:r>
          </w:p>
          <w:p w14:paraId="01C8CF3F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rejestrację zapisu dźwięku w systemie informatycznym z możliwością transkrypcji dźwięku na tekst przy wykorzystaniu zewnętrznego oprogramowania, </w:t>
            </w:r>
          </w:p>
          <w:p w14:paraId="0FC34E73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umożliwienie poprzez sieć Internet dostępu mieszkańcom i podmiotom zainteresowanym do transmisji z posiedzenia (na żywo), przeglądania porządku obrad wraz z załącznikami (bieżących oraz archiwalnych) oraz przeglądanie wyników głosowań. </w:t>
            </w:r>
          </w:p>
          <w:p w14:paraId="52A54BD9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5BABE9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18737B0F" w14:textId="77777777" w:rsidTr="00386954">
        <w:trPr>
          <w:trHeight w:val="70"/>
        </w:trPr>
        <w:tc>
          <w:tcPr>
            <w:tcW w:w="479" w:type="dxa"/>
            <w:shd w:val="clear" w:color="auto" w:fill="AEAAAA" w:themeFill="background2" w:themeFillShade="BF"/>
          </w:tcPr>
          <w:p w14:paraId="12C1EC2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bookmarkStart w:id="5" w:name="_Hlk113889941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Lp.</w:t>
            </w:r>
          </w:p>
        </w:tc>
        <w:tc>
          <w:tcPr>
            <w:tcW w:w="7035" w:type="dxa"/>
            <w:shd w:val="clear" w:color="auto" w:fill="AEAAAA" w:themeFill="background2" w:themeFillShade="BF"/>
          </w:tcPr>
          <w:p w14:paraId="348D367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System transmisji obrad z posiedzeń na żywo przez Internet -</w:t>
            </w: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 w</w:t>
            </w: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ymagane funkcjonalności</w:t>
            </w:r>
          </w:p>
          <w:p w14:paraId="2870143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EAAAA" w:themeFill="background2" w:themeFillShade="BF"/>
          </w:tcPr>
          <w:p w14:paraId="6EC4E57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/wpisać spełnia lub nie spełnia/</w:t>
            </w:r>
          </w:p>
          <w:p w14:paraId="12A3CB6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Zgodnie z wymaganiami Zamawiającego</w:t>
            </w:r>
          </w:p>
          <w:p w14:paraId="30BE87F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bookmarkEnd w:id="5"/>
      <w:tr w:rsidR="00902EBE" w:rsidRPr="00C6611E" w14:paraId="0F1F99C7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21449DE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7035" w:type="dxa"/>
            <w:shd w:val="clear" w:color="auto" w:fill="auto"/>
          </w:tcPr>
          <w:p w14:paraId="606999C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Wymagane funkcjonalności serwera transmisji:</w:t>
            </w:r>
          </w:p>
          <w:p w14:paraId="4E3C52DC" w14:textId="77777777" w:rsidR="00902EBE" w:rsidRPr="00C6611E" w:rsidRDefault="00902EBE" w:rsidP="00902EBE">
            <w:pPr>
              <w:numPr>
                <w:ilvl w:val="2"/>
                <w:numId w:val="4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Parametry Techniczne serwera transmisji: </w:t>
            </w:r>
          </w:p>
          <w:p w14:paraId="7B43A247" w14:textId="77777777" w:rsidR="00902EBE" w:rsidRPr="00C6611E" w:rsidRDefault="00902EBE" w:rsidP="00902EBE">
            <w:pPr>
              <w:numPr>
                <w:ilvl w:val="3"/>
                <w:numId w:val="7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Format przesyłanego strumienia: RTMP</w:t>
            </w:r>
          </w:p>
          <w:p w14:paraId="6CB56E42" w14:textId="77777777" w:rsidR="00902EBE" w:rsidRPr="00C6611E" w:rsidRDefault="00902EBE" w:rsidP="00902EBE">
            <w:pPr>
              <w:numPr>
                <w:ilvl w:val="3"/>
                <w:numId w:val="7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Gwarantowana jakość transmisji: 720p</w:t>
            </w:r>
          </w:p>
          <w:p w14:paraId="0753CC8C" w14:textId="77777777" w:rsidR="00902EBE" w:rsidRPr="00C6611E" w:rsidRDefault="00902EBE" w:rsidP="00902EBE">
            <w:pPr>
              <w:numPr>
                <w:ilvl w:val="3"/>
                <w:numId w:val="7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Obsługiwane kodowanie: H.264</w:t>
            </w:r>
          </w:p>
          <w:p w14:paraId="34DABFFF" w14:textId="77777777" w:rsidR="00902EBE" w:rsidRPr="00C6611E" w:rsidRDefault="00902EBE" w:rsidP="00902EBE">
            <w:pPr>
              <w:numPr>
                <w:ilvl w:val="3"/>
                <w:numId w:val="7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Minimalna liczba klatek na sekundę: 25</w:t>
            </w:r>
          </w:p>
          <w:p w14:paraId="470468C3" w14:textId="77777777" w:rsidR="00902EBE" w:rsidRPr="00C6611E" w:rsidRDefault="00902EBE" w:rsidP="00902EBE">
            <w:pPr>
              <w:numPr>
                <w:ilvl w:val="3"/>
                <w:numId w:val="7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Gwarantowana przepustowość łącza: 200 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Mbps</w:t>
            </w:r>
            <w:proofErr w:type="spellEnd"/>
          </w:p>
          <w:p w14:paraId="0F33D37D" w14:textId="77777777" w:rsidR="00902EBE" w:rsidRPr="00C6611E" w:rsidRDefault="00902EBE" w:rsidP="00902EBE">
            <w:pPr>
              <w:numPr>
                <w:ilvl w:val="3"/>
                <w:numId w:val="7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Brak limitu oglądających dla pojedynczej transmisji (w ramach zapewnionego łącza)</w:t>
            </w:r>
          </w:p>
          <w:p w14:paraId="5245234C" w14:textId="77777777" w:rsidR="00902EBE" w:rsidRPr="00C6611E" w:rsidRDefault="00902EBE" w:rsidP="00902EBE">
            <w:pPr>
              <w:numPr>
                <w:ilvl w:val="3"/>
                <w:numId w:val="7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Brak limitu ilości transmisji sesji Radnych w miesiącu i czasu ich trwania</w:t>
            </w:r>
          </w:p>
          <w:p w14:paraId="4167FFFD" w14:textId="77777777" w:rsidR="00902EBE" w:rsidRPr="00C6611E" w:rsidRDefault="00902EBE" w:rsidP="00902EBE">
            <w:pPr>
              <w:numPr>
                <w:ilvl w:val="2"/>
                <w:numId w:val="4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Wymagane funkcjonalności serwisu:</w:t>
            </w:r>
          </w:p>
          <w:p w14:paraId="4DD45D88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oglądania transmisji we wszystkich najpopularniejszych przeglądarkach internetowych</w:t>
            </w:r>
          </w:p>
          <w:p w14:paraId="67151554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oglądania transmisji na urządzeniach mobilnych wyposażonych w przeglądarkę internetową</w:t>
            </w:r>
          </w:p>
          <w:p w14:paraId="2EE01913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wyboru 1 z 2 dostępnych serwerów transmisji, które równolegle publikują transmisję na żywo, w serwisie.</w:t>
            </w:r>
          </w:p>
          <w:p w14:paraId="662EB468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Funkcja automatycznego przewijania video do wybranego punktu porządku obrad posiedzenia w oparciu o znaczniki czasowe</w:t>
            </w:r>
          </w:p>
          <w:p w14:paraId="28CBF710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Porządek obrad automatycznie prezentowany na stronie, pod nagraniem z Sesji</w:t>
            </w:r>
          </w:p>
          <w:p w14:paraId="33D1EF43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Lista obecności radnych dostępna na stronie z nagraniem.</w:t>
            </w:r>
          </w:p>
          <w:p w14:paraId="17D4BE00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wyboru rozdzielczości oglądanego nagrania pomiędzy SD, a HD.</w:t>
            </w:r>
          </w:p>
          <w:p w14:paraId="5789C59D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Funkcja ustawienie własnej miniaturki (okładki) do każdej z transmisji widocznej na kanale zamawiającego. </w:t>
            </w:r>
          </w:p>
          <w:p w14:paraId="5B6EFA0A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Funkcja dodania napisów do transmisji w postaci pliku w formacie *.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vtt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  <w:p w14:paraId="4B7B41F3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 xml:space="preserve">Funkcja umożliwiająca wyświetlenia napisów dla niesłyszących na nagraniu dodanych przez administratora. </w:t>
            </w:r>
          </w:p>
          <w:p w14:paraId="529DEBD5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wyboru wielkości wyświetlanych napisów dla niesłyszących, w przynajmniej 3 rozmiarach</w:t>
            </w:r>
          </w:p>
          <w:p w14:paraId="0F6D1B14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Dostęp do statystyk transmisji publikowanych na żywo</w:t>
            </w:r>
          </w:p>
          <w:p w14:paraId="67B499CB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Dostęp do statystyk 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odtworzeń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 nagrań archiwalnych (opublikowanych)</w:t>
            </w:r>
          </w:p>
          <w:p w14:paraId="167CDE2F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Dostęp do statystyk sumarycznych, np. ilość odtworzeni w danym roku, ilość opublikowanych nagrań, ilość zajętego miejsca</w:t>
            </w:r>
          </w:p>
          <w:p w14:paraId="4F6477F5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System musi udostępniać API które zwróci dane :</w:t>
            </w:r>
          </w:p>
          <w:p w14:paraId="5C5AC566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id nagrania</w:t>
            </w:r>
          </w:p>
          <w:p w14:paraId="2153BA44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id klienta</w:t>
            </w:r>
          </w:p>
          <w:p w14:paraId="241D7EDF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nazwa nagrania</w:t>
            </w:r>
          </w:p>
          <w:p w14:paraId="1A990562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data transmisji</w:t>
            </w:r>
          </w:p>
          <w:p w14:paraId="7B70484E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liczbę odsłon nagrania</w:t>
            </w:r>
          </w:p>
          <w:p w14:paraId="1D92D206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czas trwania nagrania</w:t>
            </w:r>
          </w:p>
          <w:p w14:paraId="248FE30F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identyfikator posiedzenia z systemu do głosowania, jeśli taki jest zintegrowany </w:t>
            </w:r>
          </w:p>
          <w:p w14:paraId="3F0676BD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link do miniaturki graficznej</w:t>
            </w:r>
          </w:p>
          <w:p w14:paraId="760604A7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link do 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playlisty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 w formacie HLS/M3U8</w:t>
            </w:r>
          </w:p>
          <w:p w14:paraId="5FED6C42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link do napisów do nagrania w formacie VTT lub innym</w:t>
            </w:r>
          </w:p>
          <w:p w14:paraId="325F07E7" w14:textId="77777777" w:rsidR="00902EBE" w:rsidRPr="00C6611E" w:rsidRDefault="00902EBE" w:rsidP="00902EBE">
            <w:pPr>
              <w:numPr>
                <w:ilvl w:val="2"/>
                <w:numId w:val="4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Pełna integracja z systemem informatycznym do zarządzania pracami Rady</w:t>
            </w:r>
          </w:p>
          <w:p w14:paraId="02BF004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  <w:p w14:paraId="747AC26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814AC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C1B8A7F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4A5B321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7035" w:type="dxa"/>
            <w:shd w:val="clear" w:color="auto" w:fill="auto"/>
          </w:tcPr>
          <w:p w14:paraId="279CC105" w14:textId="77777777" w:rsidR="00902EB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Wymagane funkcjonalności systemu transmisji:</w:t>
            </w:r>
          </w:p>
          <w:p w14:paraId="43A5A68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  <w:p w14:paraId="44F31882" w14:textId="77777777" w:rsidR="00902EBE" w:rsidRPr="00C6611E" w:rsidRDefault="00902EBE" w:rsidP="00902EBE">
            <w:pPr>
              <w:numPr>
                <w:ilvl w:val="0"/>
                <w:numId w:val="5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Archiwizacja nagrania transmisji lokalnie na dysku komputera</w:t>
            </w:r>
          </w:p>
          <w:p w14:paraId="3D00104A" w14:textId="77777777" w:rsidR="00902EBE" w:rsidRPr="00C6611E" w:rsidRDefault="00902EBE" w:rsidP="00902EBE">
            <w:pPr>
              <w:numPr>
                <w:ilvl w:val="0"/>
                <w:numId w:val="5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Automatyczne dodawania do transmisji, co najmniej:</w:t>
            </w:r>
          </w:p>
          <w:p w14:paraId="467DB149" w14:textId="77777777" w:rsidR="00902EBE" w:rsidRPr="00C6611E" w:rsidRDefault="00902EBE" w:rsidP="00902EBE">
            <w:pPr>
              <w:numPr>
                <w:ilvl w:val="0"/>
                <w:numId w:val="8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Ogólnych informacji o dacie i miejscu posiedzenia</w:t>
            </w:r>
          </w:p>
          <w:p w14:paraId="5F072585" w14:textId="77777777" w:rsidR="00902EBE" w:rsidRPr="00C6611E" w:rsidRDefault="00902EBE" w:rsidP="00902EBE">
            <w:pPr>
              <w:numPr>
                <w:ilvl w:val="0"/>
                <w:numId w:val="8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Informacji o aktualnie omawianym punkcie</w:t>
            </w:r>
          </w:p>
          <w:p w14:paraId="30373DA7" w14:textId="77777777" w:rsidR="00902EBE" w:rsidRPr="00C6611E" w:rsidRDefault="00902EBE" w:rsidP="00902EBE">
            <w:pPr>
              <w:numPr>
                <w:ilvl w:val="0"/>
                <w:numId w:val="8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Imienia, nazwiska oraz pełnionej funkcji mówcy</w:t>
            </w:r>
          </w:p>
          <w:p w14:paraId="5244FD71" w14:textId="77777777" w:rsidR="00902EBE" w:rsidRPr="00C6611E" w:rsidRDefault="00902EBE" w:rsidP="00902EBE">
            <w:pPr>
              <w:numPr>
                <w:ilvl w:val="0"/>
                <w:numId w:val="8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Wyników głosowania bezpośrednio po ich zakończeniu</w:t>
            </w:r>
          </w:p>
          <w:p w14:paraId="3BBBC6B8" w14:textId="77777777" w:rsidR="00902EBE" w:rsidRPr="00C6611E" w:rsidRDefault="00902EBE" w:rsidP="00902EBE">
            <w:pPr>
              <w:numPr>
                <w:ilvl w:val="0"/>
                <w:numId w:val="8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Informacji o trwającej przerwie w obradach</w:t>
            </w:r>
          </w:p>
        </w:tc>
        <w:tc>
          <w:tcPr>
            <w:tcW w:w="2977" w:type="dxa"/>
          </w:tcPr>
          <w:p w14:paraId="2DC3658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7D26070E" w14:textId="77777777" w:rsidTr="00386954">
        <w:trPr>
          <w:trHeight w:val="70"/>
        </w:trPr>
        <w:tc>
          <w:tcPr>
            <w:tcW w:w="479" w:type="dxa"/>
            <w:shd w:val="clear" w:color="auto" w:fill="AEAAAA" w:themeFill="background2" w:themeFillShade="BF"/>
          </w:tcPr>
          <w:p w14:paraId="079CED6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bookmarkStart w:id="6" w:name="_Hlk113890256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Lp.</w:t>
            </w:r>
          </w:p>
        </w:tc>
        <w:tc>
          <w:tcPr>
            <w:tcW w:w="7035" w:type="dxa"/>
            <w:shd w:val="clear" w:color="auto" w:fill="AEAAAA" w:themeFill="background2" w:themeFillShade="BF"/>
            <w:vAlign w:val="center"/>
          </w:tcPr>
          <w:p w14:paraId="2A4D266C" w14:textId="77777777" w:rsidR="00902EBE" w:rsidRPr="00C6611E" w:rsidRDefault="00902EBE" w:rsidP="00386954">
            <w:pPr>
              <w:tabs>
                <w:tab w:val="center" w:pos="4535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Dostawa tabletów -15 sztuk</w:t>
            </w:r>
          </w:p>
          <w:p w14:paraId="6CC7BD1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EAAAA" w:themeFill="background2" w:themeFillShade="BF"/>
          </w:tcPr>
          <w:p w14:paraId="45AD527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/wpisać spełnia lub nie spełnia/</w:t>
            </w:r>
          </w:p>
          <w:p w14:paraId="2540E9C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Zgodnie z wymaganiami Zamawiającego</w:t>
            </w:r>
          </w:p>
          <w:p w14:paraId="4656707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bookmarkEnd w:id="6"/>
      <w:tr w:rsidR="00902EBE" w:rsidRPr="00C6611E" w14:paraId="7CF553AE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36E9A54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7035" w:type="dxa"/>
            <w:shd w:val="clear" w:color="auto" w:fill="auto"/>
          </w:tcPr>
          <w:p w14:paraId="3C75DAE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Procesor - 4-rdzeniowy o taktowaniu 2 GHz</w:t>
            </w:r>
          </w:p>
        </w:tc>
        <w:tc>
          <w:tcPr>
            <w:tcW w:w="2977" w:type="dxa"/>
          </w:tcPr>
          <w:p w14:paraId="105A8D8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4399457A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6A9824E8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7035" w:type="dxa"/>
            <w:shd w:val="clear" w:color="auto" w:fill="auto"/>
          </w:tcPr>
          <w:p w14:paraId="69CCCB4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Pamięć RAM - 2 GB DDR3</w:t>
            </w:r>
          </w:p>
        </w:tc>
        <w:tc>
          <w:tcPr>
            <w:tcW w:w="2977" w:type="dxa"/>
          </w:tcPr>
          <w:p w14:paraId="709FF57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1E2D2160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6A0B3268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3.</w:t>
            </w:r>
          </w:p>
        </w:tc>
        <w:tc>
          <w:tcPr>
            <w:tcW w:w="7035" w:type="dxa"/>
            <w:shd w:val="clear" w:color="auto" w:fill="auto"/>
          </w:tcPr>
          <w:p w14:paraId="4A99BED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Pamięć wbudowana - 32 GB</w:t>
            </w:r>
          </w:p>
        </w:tc>
        <w:tc>
          <w:tcPr>
            <w:tcW w:w="2977" w:type="dxa"/>
          </w:tcPr>
          <w:p w14:paraId="073BDA2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888458A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4466287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4.</w:t>
            </w:r>
          </w:p>
        </w:tc>
        <w:tc>
          <w:tcPr>
            <w:tcW w:w="7035" w:type="dxa"/>
            <w:shd w:val="clear" w:color="auto" w:fill="auto"/>
          </w:tcPr>
          <w:p w14:paraId="1E2BD0E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Typ ekranu - Pojemnościowy, 10-punktowy, IPS</w:t>
            </w:r>
          </w:p>
        </w:tc>
        <w:tc>
          <w:tcPr>
            <w:tcW w:w="2977" w:type="dxa"/>
          </w:tcPr>
          <w:p w14:paraId="11F9D5B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C8D061B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5EE08F3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5.</w:t>
            </w:r>
          </w:p>
        </w:tc>
        <w:tc>
          <w:tcPr>
            <w:tcW w:w="7035" w:type="dxa"/>
            <w:shd w:val="clear" w:color="auto" w:fill="auto"/>
          </w:tcPr>
          <w:p w14:paraId="67E3AAF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Przekątna ekranu – 10’1 cala</w:t>
            </w:r>
          </w:p>
        </w:tc>
        <w:tc>
          <w:tcPr>
            <w:tcW w:w="2977" w:type="dxa"/>
          </w:tcPr>
          <w:p w14:paraId="2421B798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11BC0D4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0930030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6.</w:t>
            </w:r>
          </w:p>
        </w:tc>
        <w:tc>
          <w:tcPr>
            <w:tcW w:w="7035" w:type="dxa"/>
            <w:shd w:val="clear" w:color="auto" w:fill="auto"/>
          </w:tcPr>
          <w:p w14:paraId="11F075B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Rozdzielczość ekranu -   1280 x 800</w:t>
            </w:r>
          </w:p>
        </w:tc>
        <w:tc>
          <w:tcPr>
            <w:tcW w:w="2977" w:type="dxa"/>
          </w:tcPr>
          <w:p w14:paraId="50DFB47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425A0F18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10C15F4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7.</w:t>
            </w:r>
          </w:p>
        </w:tc>
        <w:tc>
          <w:tcPr>
            <w:tcW w:w="7035" w:type="dxa"/>
            <w:shd w:val="clear" w:color="auto" w:fill="auto"/>
          </w:tcPr>
          <w:p w14:paraId="6572087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Łączność - Wi-Fi  (802.11 a/b/g/n/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ac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), Moduł Bluetooth 4.2</w:t>
            </w:r>
          </w:p>
        </w:tc>
        <w:tc>
          <w:tcPr>
            <w:tcW w:w="2977" w:type="dxa"/>
          </w:tcPr>
          <w:p w14:paraId="62BB312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28F097E9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1401E8B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8.</w:t>
            </w:r>
          </w:p>
        </w:tc>
        <w:tc>
          <w:tcPr>
            <w:tcW w:w="7035" w:type="dxa"/>
            <w:shd w:val="clear" w:color="auto" w:fill="auto"/>
          </w:tcPr>
          <w:p w14:paraId="28492B3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Złącza – Micro USB - 1 szt. Wyjście słuchawkowe - 1 szt. Gniazdo kart 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nanoSIM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 - 1 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977" w:type="dxa"/>
          </w:tcPr>
          <w:p w14:paraId="1A0ABC9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130181FC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310096F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9.</w:t>
            </w:r>
          </w:p>
        </w:tc>
        <w:tc>
          <w:tcPr>
            <w:tcW w:w="7035" w:type="dxa"/>
            <w:shd w:val="clear" w:color="auto" w:fill="auto"/>
          </w:tcPr>
          <w:p w14:paraId="7EAB787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Bateria - 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Litowo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-polimerowa min. 4850 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2977" w:type="dxa"/>
          </w:tcPr>
          <w:p w14:paraId="133929B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43DA5CB7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3BE45EB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10.</w:t>
            </w:r>
          </w:p>
        </w:tc>
        <w:tc>
          <w:tcPr>
            <w:tcW w:w="7035" w:type="dxa"/>
            <w:shd w:val="clear" w:color="auto" w:fill="auto"/>
          </w:tcPr>
          <w:p w14:paraId="4313495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Etui bez klawiatury</w:t>
            </w:r>
          </w:p>
        </w:tc>
        <w:tc>
          <w:tcPr>
            <w:tcW w:w="2977" w:type="dxa"/>
          </w:tcPr>
          <w:p w14:paraId="55F219F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205A83E7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2B239F5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11.</w:t>
            </w:r>
          </w:p>
        </w:tc>
        <w:tc>
          <w:tcPr>
            <w:tcW w:w="7035" w:type="dxa"/>
            <w:shd w:val="clear" w:color="auto" w:fill="auto"/>
          </w:tcPr>
          <w:p w14:paraId="10A5862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Konfiguracja aplikacji dla Radnych na urządzeniach</w:t>
            </w:r>
          </w:p>
        </w:tc>
        <w:tc>
          <w:tcPr>
            <w:tcW w:w="2977" w:type="dxa"/>
          </w:tcPr>
          <w:p w14:paraId="391972E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293A0270" w14:textId="77777777" w:rsidTr="00386954">
        <w:trPr>
          <w:trHeight w:val="70"/>
        </w:trPr>
        <w:tc>
          <w:tcPr>
            <w:tcW w:w="479" w:type="dxa"/>
            <w:shd w:val="clear" w:color="auto" w:fill="AEAAAA" w:themeFill="background2" w:themeFillShade="BF"/>
            <w:vAlign w:val="center"/>
          </w:tcPr>
          <w:p w14:paraId="4B830949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bookmarkStart w:id="7" w:name="_Hlk117668994"/>
            <w:bookmarkStart w:id="8" w:name="_Hlk117668344"/>
            <w:r w:rsidRPr="00C6611E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7035" w:type="dxa"/>
            <w:shd w:val="clear" w:color="auto" w:fill="AEAAAA" w:themeFill="background2" w:themeFillShade="BF"/>
            <w:vAlign w:val="center"/>
          </w:tcPr>
          <w:p w14:paraId="7D082396" w14:textId="77777777" w:rsidR="00902EBE" w:rsidRPr="00C6611E" w:rsidRDefault="00902EBE" w:rsidP="00386954">
            <w:pPr>
              <w:tabs>
                <w:tab w:val="center" w:pos="4535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Dostawa systemu konferencyjnego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14:paraId="3C4A2B2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/wpisać spełnia lub nie spełnia/</w:t>
            </w:r>
          </w:p>
          <w:p w14:paraId="04673697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Zgodnie z wymaganiami Zamawiającego</w:t>
            </w:r>
          </w:p>
          <w:p w14:paraId="06A5FF2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2FD24D97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317C4DE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bookmarkStart w:id="9" w:name="_Hlk117669041"/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14:paraId="08C5F1F0" w14:textId="77777777" w:rsidR="00902EBE" w:rsidRPr="0076186D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6186D">
              <w:rPr>
                <w:rFonts w:ascii="Cambria" w:hAnsi="Cambria" w:cs="Arial"/>
                <w:b/>
                <w:bCs/>
                <w:sz w:val="20"/>
                <w:szCs w:val="20"/>
              </w:rPr>
              <w:t>Jednostki konferencyjne (pulpity dyskusyjne) – 20 sztuk</w:t>
            </w:r>
          </w:p>
          <w:p w14:paraId="2CDF3531" w14:textId="77777777" w:rsidR="00902EBE" w:rsidRPr="0076186D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6186D">
              <w:rPr>
                <w:rFonts w:ascii="Cambria" w:hAnsi="Cambria" w:cs="Arial"/>
                <w:b/>
                <w:bCs/>
                <w:sz w:val="20"/>
                <w:szCs w:val="20"/>
              </w:rPr>
              <w:t>Funkcjonalność:</w:t>
            </w:r>
          </w:p>
          <w:p w14:paraId="0A086AB3" w14:textId="77777777" w:rsidR="00902EBE" w:rsidRPr="0076186D" w:rsidRDefault="00902EBE" w:rsidP="00E31FCD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Szyjka mikrofonu o długości minimum 480 mm oraz minimum jednym przegubie.</w:t>
            </w:r>
          </w:p>
          <w:p w14:paraId="7FF21CF4" w14:textId="77777777" w:rsidR="00902EBE" w:rsidRPr="0076186D" w:rsidRDefault="00902EBE" w:rsidP="00E31FCD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Przycisk aktywacji mikrofonu musi umożliwiać uczestnikowi włączanie/wyłączanie mikrofonu lub (w zależności od trybu aktywacji mikrofonu) zgłoszenie chęci wypowiedzi. Wokół, nad lub od spodu przycisku musi znajdować się podświetlany wskaźnik LED informujący o aktywnym mikrofonie (preferowany kolor czerwony).</w:t>
            </w:r>
          </w:p>
          <w:p w14:paraId="064DCB3C" w14:textId="77777777" w:rsidR="00902EBE" w:rsidRPr="0076186D" w:rsidRDefault="00902EBE" w:rsidP="00E31FCD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Wbudowane 3,5 mm stereofoniczne gniazdo słuchawkowe</w:t>
            </w:r>
          </w:p>
          <w:p w14:paraId="717A6362" w14:textId="77777777" w:rsidR="00902EBE" w:rsidRPr="0076186D" w:rsidRDefault="00902EBE" w:rsidP="00E31FCD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Odporność na zakłócenia z sieci GSM</w:t>
            </w:r>
          </w:p>
          <w:p w14:paraId="7F439558" w14:textId="77777777" w:rsidR="00902EBE" w:rsidRPr="0076186D" w:rsidRDefault="00902EBE" w:rsidP="00E31FCD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 xml:space="preserve">Wskaźnik LED na głowicy mikrofonu informujący o stanie mikrofonu z rozróżnieniem aktywnego mikrofonu i żądaniem udzielenia głosu. </w:t>
            </w:r>
          </w:p>
          <w:p w14:paraId="65368E2C" w14:textId="77777777" w:rsidR="00E31FCD" w:rsidRDefault="00E31FCD" w:rsidP="00E31FCD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E31FCD">
              <w:rPr>
                <w:rFonts w:ascii="Cambria" w:hAnsi="Cambria" w:cs="Arial"/>
                <w:sz w:val="20"/>
                <w:szCs w:val="20"/>
              </w:rPr>
              <w:t xml:space="preserve">Szeregowa topologia połączeń. Dopuszcza się łączenie mikrofonów za pomocą mini </w:t>
            </w:r>
            <w:proofErr w:type="spellStart"/>
            <w:r w:rsidRPr="00E31FCD">
              <w:rPr>
                <w:rFonts w:ascii="Cambria" w:hAnsi="Cambria" w:cs="Arial"/>
                <w:sz w:val="20"/>
                <w:szCs w:val="20"/>
              </w:rPr>
              <w:t>switchy</w:t>
            </w:r>
            <w:proofErr w:type="spellEnd"/>
            <w:r w:rsidRPr="00E31FCD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4FB9F9E8" w14:textId="27077C41" w:rsidR="00902EBE" w:rsidRPr="0076186D" w:rsidRDefault="00902EBE" w:rsidP="00E31FCD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Wbudowany wysokiej jakości głośnik</w:t>
            </w:r>
          </w:p>
          <w:p w14:paraId="2CB52208" w14:textId="77777777" w:rsidR="00902EBE" w:rsidRPr="0076186D" w:rsidRDefault="00902EBE" w:rsidP="00E31FCD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Możliwość konfiguracji dowolnego pulpitu jako jednostki przewodniczącego lub dostarczenie pulpitu dedykowanego dla przewodniczącego.</w:t>
            </w:r>
          </w:p>
          <w:p w14:paraId="3BE76433" w14:textId="77777777" w:rsidR="00902EBE" w:rsidRPr="0076186D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 xml:space="preserve"> Parametry techniczne:</w:t>
            </w:r>
          </w:p>
          <w:p w14:paraId="36FBC375" w14:textId="77777777" w:rsidR="00902EBE" w:rsidRPr="0076186D" w:rsidRDefault="00902EBE" w:rsidP="00E31FCD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bookmarkStart w:id="10" w:name="_gjdgxs"/>
            <w:bookmarkEnd w:id="10"/>
            <w:r w:rsidRPr="0076186D">
              <w:rPr>
                <w:rFonts w:ascii="Cambria" w:hAnsi="Cambria" w:cs="Arial"/>
                <w:sz w:val="20"/>
                <w:szCs w:val="20"/>
              </w:rPr>
              <w:t xml:space="preserve">Pasmo przenoszenia minimum od 200 </w:t>
            </w:r>
            <w:proofErr w:type="spellStart"/>
            <w:r w:rsidRPr="0076186D">
              <w:rPr>
                <w:rFonts w:ascii="Cambria" w:hAnsi="Cambria" w:cs="Arial"/>
                <w:sz w:val="20"/>
                <w:szCs w:val="20"/>
              </w:rPr>
              <w:t>Hz</w:t>
            </w:r>
            <w:proofErr w:type="spellEnd"/>
            <w:r w:rsidRPr="0076186D">
              <w:rPr>
                <w:rFonts w:ascii="Cambria" w:hAnsi="Cambria" w:cs="Arial"/>
                <w:sz w:val="20"/>
                <w:szCs w:val="20"/>
              </w:rPr>
              <w:t xml:space="preserve"> do 12,5 kHz</w:t>
            </w:r>
          </w:p>
          <w:p w14:paraId="73862B8E" w14:textId="319B70C0" w:rsidR="00902EBE" w:rsidRDefault="00902EBE" w:rsidP="00E31FCD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Impedancja obciążenia słuchawek &gt; 8 Ω &lt; 1 k Ω</w:t>
            </w:r>
          </w:p>
          <w:p w14:paraId="334145A0" w14:textId="6EC4C435" w:rsidR="00E31FCD" w:rsidRPr="00E31FCD" w:rsidRDefault="00E31FCD" w:rsidP="00E31FCD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Maksymalne wymiary urządzenia bez mikrofonu (wys. X szer. X gł.) 65 x 210 x 150 mm</w:t>
            </w:r>
          </w:p>
          <w:p w14:paraId="60996F3C" w14:textId="77777777" w:rsidR="00902EBE" w:rsidRPr="0076186D" w:rsidRDefault="00902EBE" w:rsidP="00E31FCD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Ciężar ok. 1 kg</w:t>
            </w:r>
          </w:p>
          <w:p w14:paraId="794D34D3" w14:textId="77777777" w:rsidR="00902EBE" w:rsidRPr="0076186D" w:rsidRDefault="00902EBE" w:rsidP="00E31FCD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Montaż stołowy</w:t>
            </w:r>
          </w:p>
          <w:p w14:paraId="21F06F4D" w14:textId="77777777" w:rsidR="00902EBE" w:rsidRPr="0076186D" w:rsidRDefault="00902EBE" w:rsidP="00E31FCD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Materiał plastik, metal</w:t>
            </w:r>
          </w:p>
          <w:p w14:paraId="1FEA9F23" w14:textId="77777777" w:rsidR="00902EBE" w:rsidRPr="0076186D" w:rsidRDefault="00902EBE" w:rsidP="00E31FCD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Temperatura pracy od 0 do 35°C</w:t>
            </w:r>
          </w:p>
          <w:p w14:paraId="06E7C41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5AF0B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0BD14D76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31F765E9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bookmarkStart w:id="11" w:name="_Hlk117669075"/>
            <w:bookmarkEnd w:id="7"/>
            <w:r>
              <w:rPr>
                <w:rFonts w:ascii="Cambria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7035" w:type="dxa"/>
            <w:shd w:val="clear" w:color="auto" w:fill="auto"/>
          </w:tcPr>
          <w:p w14:paraId="7B0D5D21" w14:textId="77777777" w:rsidR="00902EBE" w:rsidRPr="00050A21" w:rsidRDefault="00902EBE" w:rsidP="00386954">
            <w:pPr>
              <w:pStyle w:val="LO-normal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50A21">
              <w:rPr>
                <w:rFonts w:ascii="Cambria" w:hAnsi="Cambria"/>
                <w:b/>
                <w:bCs/>
                <w:sz w:val="20"/>
                <w:szCs w:val="20"/>
              </w:rPr>
              <w:t>Jednostka sterująca systemu konferencyjnego – 1 sztuka</w:t>
            </w:r>
          </w:p>
          <w:p w14:paraId="4ABAB1C0" w14:textId="77777777" w:rsidR="00902EBE" w:rsidRPr="00050A21" w:rsidRDefault="00902EBE" w:rsidP="00386954">
            <w:pPr>
              <w:pStyle w:val="LO-normal"/>
              <w:rPr>
                <w:rFonts w:ascii="Cambria" w:hAnsi="Cambria"/>
                <w:sz w:val="20"/>
                <w:szCs w:val="20"/>
              </w:rPr>
            </w:pPr>
            <w:bookmarkStart w:id="12" w:name="_1fob9te"/>
            <w:bookmarkEnd w:id="12"/>
            <w:r w:rsidRPr="00050A21">
              <w:rPr>
                <w:rFonts w:ascii="Cambria" w:hAnsi="Cambria"/>
                <w:sz w:val="20"/>
                <w:szCs w:val="20"/>
              </w:rPr>
              <w:t>Funkcjonalność:</w:t>
            </w:r>
          </w:p>
          <w:p w14:paraId="7741E8D7" w14:textId="77777777" w:rsidR="00902EBE" w:rsidRPr="00050A21" w:rsidRDefault="00902EBE" w:rsidP="00902EBE">
            <w:pPr>
              <w:pStyle w:val="LO-normal"/>
              <w:numPr>
                <w:ilvl w:val="1"/>
                <w:numId w:val="1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 xml:space="preserve">Kontrola dyskusji odbywa się poprzez wybór jednego z dostępnych trybów dyskusji: </w:t>
            </w:r>
          </w:p>
          <w:p w14:paraId="368E74FF" w14:textId="766EC53E" w:rsidR="00902EBE" w:rsidRPr="00050A21" w:rsidRDefault="00902EBE" w:rsidP="00902EBE">
            <w:pPr>
              <w:pStyle w:val="LO-normal"/>
              <w:numPr>
                <w:ilvl w:val="2"/>
                <w:numId w:val="11"/>
              </w:numPr>
              <w:spacing w:after="0"/>
              <w:ind w:left="2160" w:hanging="36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Tryb otwarty - uczestnicy mogą mówić, naciskając przycisk na swoim mikrofonie. Gdy maksymalna liczba otwartych mikrofonów zostanie osiągnięta, następny uczestnik, który naciśnie przycisk swojego mikrofonu, zostanie dodany do listy oczekujących. Pierwszy uczestnik z listy oczekujących będzie mógł mówić, gdy zostanie wyłączony któryś z aktywnych mikrofonów</w:t>
            </w:r>
            <w:r w:rsidR="00E31FCD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E31FCD" w:rsidRPr="00E31FCD">
              <w:rPr>
                <w:rFonts w:ascii="Cambria" w:hAnsi="Cambria"/>
                <w:sz w:val="20"/>
                <w:szCs w:val="20"/>
              </w:rPr>
              <w:t>Zarządzanie trybem otwartym może odbywać z poziomu oprogramowania sterującego.</w:t>
            </w:r>
          </w:p>
          <w:p w14:paraId="122B1BE7" w14:textId="226AB962" w:rsidR="00902EBE" w:rsidRPr="00050A21" w:rsidRDefault="00902EBE" w:rsidP="00902EBE">
            <w:pPr>
              <w:pStyle w:val="LO-normal"/>
              <w:numPr>
                <w:ilvl w:val="2"/>
                <w:numId w:val="11"/>
              </w:numPr>
              <w:spacing w:after="0"/>
              <w:ind w:left="2160" w:hanging="36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 xml:space="preserve">Tryb z wyciszaniem - uczestnicy mogą wyciszać się wzajemnie przez włączanie swojego mikrofonu. Gdy maksymalna liczba otwartych mikrofonów zostanie </w:t>
            </w:r>
            <w:r w:rsidRPr="00050A21">
              <w:rPr>
                <w:rFonts w:ascii="Cambria" w:hAnsi="Cambria"/>
                <w:sz w:val="20"/>
                <w:szCs w:val="20"/>
              </w:rPr>
              <w:lastRenderedPageBreak/>
              <w:t xml:space="preserve">osiągnięta, następny uczestnik, który naciśnie przycisk na swoim mikrofonie, </w:t>
            </w:r>
            <w:proofErr w:type="spellStart"/>
            <w:r w:rsidRPr="00050A21">
              <w:rPr>
                <w:rFonts w:ascii="Cambria" w:hAnsi="Cambria"/>
                <w:sz w:val="20"/>
                <w:szCs w:val="20"/>
              </w:rPr>
              <w:t>zdezaktywuje</w:t>
            </w:r>
            <w:proofErr w:type="spellEnd"/>
            <w:r w:rsidRPr="00050A21">
              <w:rPr>
                <w:rFonts w:ascii="Cambria" w:hAnsi="Cambria"/>
                <w:sz w:val="20"/>
                <w:szCs w:val="20"/>
              </w:rPr>
              <w:t xml:space="preserve"> mikrofon, który był najdłużej aktywny (mikrofon, który posiada przewodniczący nie jest uwzględniany w liczbie otwartych mikrofonów i dlatego nie może go wyciszyć żaden inny uczestnik). </w:t>
            </w:r>
            <w:r w:rsidR="00E31FCD" w:rsidRPr="00E31FCD">
              <w:rPr>
                <w:rFonts w:ascii="Cambria" w:hAnsi="Cambria"/>
                <w:sz w:val="20"/>
                <w:szCs w:val="20"/>
              </w:rPr>
              <w:t>Zarządzanie trybem z wyciszeniem może odbywać z poziomu oprogramowania sterującego.</w:t>
            </w:r>
          </w:p>
          <w:p w14:paraId="1ADA286A" w14:textId="0901E66A" w:rsidR="00902EBE" w:rsidRPr="00050A21" w:rsidRDefault="00902EBE" w:rsidP="00902EBE">
            <w:pPr>
              <w:pStyle w:val="LO-normal"/>
              <w:numPr>
                <w:ilvl w:val="2"/>
                <w:numId w:val="11"/>
              </w:numPr>
              <w:spacing w:after="0"/>
              <w:ind w:left="2160" w:hanging="36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 xml:space="preserve">Tryb aktywacji głosowej - uczestnicy mogą aktywować swoje mikrofony, mówiąc do nich. Mikrofon może być czasowo wyciszony poprzez naciśnięcie przycisku mikrofonu. </w:t>
            </w:r>
          </w:p>
          <w:p w14:paraId="3E4D2687" w14:textId="77777777" w:rsidR="00902EBE" w:rsidRPr="00050A21" w:rsidRDefault="00902EBE" w:rsidP="00902EBE">
            <w:pPr>
              <w:pStyle w:val="LO-normal"/>
              <w:numPr>
                <w:ilvl w:val="1"/>
                <w:numId w:val="14"/>
              </w:numPr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Kontrola otwartych mikrofonów pozwalająca wybrać minimum 4 otwarte mikrofony</w:t>
            </w:r>
          </w:p>
          <w:p w14:paraId="30CBCF7A" w14:textId="3C5AFB1E" w:rsidR="00902EBE" w:rsidRPr="00050A21" w:rsidRDefault="00902EBE" w:rsidP="00902EBE">
            <w:pPr>
              <w:pStyle w:val="LO-normal"/>
              <w:numPr>
                <w:ilvl w:val="1"/>
                <w:numId w:val="1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Wbudowany rejestrator dźwięku może nagrywać dyskusję w formacie MP3 do pamięci wewnętrznej lub pamięci USB</w:t>
            </w:r>
            <w:r w:rsidR="00E31FCD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E31FCD" w:rsidRPr="00E31FCD">
              <w:rPr>
                <w:rFonts w:ascii="Cambria" w:hAnsi="Cambria"/>
                <w:sz w:val="20"/>
                <w:szCs w:val="20"/>
              </w:rPr>
              <w:t>Dopuszcza się rejestrację na pamięci USB poprzez dołączony do zestawu rejestrator.</w:t>
            </w:r>
          </w:p>
          <w:p w14:paraId="15E34B46" w14:textId="77777777" w:rsidR="00902EBE" w:rsidRPr="00050A21" w:rsidRDefault="00902EBE" w:rsidP="00386954">
            <w:pPr>
              <w:pStyle w:val="LO-normal"/>
              <w:spacing w:after="0"/>
              <w:ind w:left="36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Parametry techniczne:</w:t>
            </w:r>
          </w:p>
          <w:p w14:paraId="4BCB68A3" w14:textId="77777777" w:rsidR="00902EBE" w:rsidRPr="00050A21" w:rsidRDefault="00902EBE" w:rsidP="00902EBE">
            <w:pPr>
              <w:pStyle w:val="LO-normal"/>
              <w:numPr>
                <w:ilvl w:val="1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Napięcie zasilania sieciowego od 100 do 240 VAC ± 10%</w:t>
            </w:r>
          </w:p>
          <w:p w14:paraId="557A157F" w14:textId="77777777" w:rsidR="00902EBE" w:rsidRPr="00050A21" w:rsidRDefault="00902EBE" w:rsidP="00902EBE">
            <w:pPr>
              <w:pStyle w:val="LO-normal"/>
              <w:numPr>
                <w:ilvl w:val="1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Maks. od 1,6 A (100 VAC) do 0,7 A (240 VAC)</w:t>
            </w:r>
          </w:p>
          <w:p w14:paraId="479792A3" w14:textId="77777777" w:rsidR="00902EBE" w:rsidRPr="00050A21" w:rsidRDefault="00902EBE" w:rsidP="00902EBE">
            <w:pPr>
              <w:pStyle w:val="LO-normal"/>
              <w:numPr>
                <w:ilvl w:val="1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Minimalne napięcie zasilania do pulpitu dyskusyjnego 24V</w:t>
            </w:r>
          </w:p>
          <w:p w14:paraId="1CE14777" w14:textId="77777777" w:rsidR="00902EBE" w:rsidRPr="00050A21" w:rsidRDefault="00902EBE" w:rsidP="00902EBE">
            <w:pPr>
              <w:pStyle w:val="LO-normal"/>
              <w:numPr>
                <w:ilvl w:val="1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Liczba pulpitów dyskusyjnych na jednostkę sterującą maks. 40 urządzeń (z możliwością rozszerzenia)</w:t>
            </w:r>
          </w:p>
          <w:p w14:paraId="097F6851" w14:textId="77777777" w:rsidR="00902EBE" w:rsidRPr="00050A21" w:rsidRDefault="00902EBE" w:rsidP="00902EBE">
            <w:pPr>
              <w:pStyle w:val="LO-normal"/>
              <w:numPr>
                <w:ilvl w:val="1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Minimalna częstotliwość próbkowania 44,1 kHz</w:t>
            </w:r>
          </w:p>
          <w:p w14:paraId="77D194DC" w14:textId="1EE43A47" w:rsidR="00902EBE" w:rsidRPr="00050A21" w:rsidRDefault="00902EBE" w:rsidP="00902EBE">
            <w:pPr>
              <w:pStyle w:val="LO-normal"/>
              <w:numPr>
                <w:ilvl w:val="1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 xml:space="preserve">Maksymalna waga </w:t>
            </w:r>
            <w:r w:rsidR="00E31FCD">
              <w:rPr>
                <w:rFonts w:ascii="Cambria" w:hAnsi="Cambria"/>
                <w:sz w:val="20"/>
                <w:szCs w:val="20"/>
              </w:rPr>
              <w:t>6</w:t>
            </w:r>
            <w:r w:rsidRPr="00050A21">
              <w:rPr>
                <w:rFonts w:ascii="Cambria" w:hAnsi="Cambria"/>
                <w:sz w:val="20"/>
                <w:szCs w:val="20"/>
              </w:rPr>
              <w:t xml:space="preserve"> kg</w:t>
            </w:r>
          </w:p>
          <w:p w14:paraId="3E48A6EB" w14:textId="77777777" w:rsidR="00902EBE" w:rsidRPr="00050A21" w:rsidRDefault="00902EBE" w:rsidP="00902EBE">
            <w:pPr>
              <w:pStyle w:val="LO-normal"/>
              <w:numPr>
                <w:ilvl w:val="1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Materiał metal lakierowany</w:t>
            </w:r>
          </w:p>
          <w:p w14:paraId="04386DE6" w14:textId="77777777" w:rsidR="00902EBE" w:rsidRPr="00050A21" w:rsidRDefault="00902EBE" w:rsidP="00902EBE">
            <w:pPr>
              <w:pStyle w:val="LO-normal"/>
              <w:numPr>
                <w:ilvl w:val="1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 xml:space="preserve">Metoda montażu stołowy lub w szafie typu </w:t>
            </w:r>
            <w:proofErr w:type="spellStart"/>
            <w:r w:rsidRPr="00050A21">
              <w:rPr>
                <w:rFonts w:ascii="Cambria" w:hAnsi="Cambria"/>
                <w:sz w:val="20"/>
                <w:szCs w:val="20"/>
              </w:rPr>
              <w:t>Rack</w:t>
            </w:r>
            <w:proofErr w:type="spellEnd"/>
            <w:r w:rsidRPr="00050A21">
              <w:rPr>
                <w:rFonts w:ascii="Cambria" w:hAnsi="Cambria"/>
                <w:sz w:val="20"/>
                <w:szCs w:val="20"/>
              </w:rPr>
              <w:t xml:space="preserve"> 19”</w:t>
            </w:r>
          </w:p>
          <w:p w14:paraId="49953ED8" w14:textId="349C6EF7" w:rsidR="00902EBE" w:rsidRPr="00050A21" w:rsidRDefault="00902EBE" w:rsidP="00902EBE">
            <w:pPr>
              <w:pStyle w:val="LO-normal"/>
              <w:numPr>
                <w:ilvl w:val="1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Temperatura pracy od 5 do 45°C</w:t>
            </w:r>
          </w:p>
          <w:p w14:paraId="7D98AF65" w14:textId="77777777" w:rsidR="00902EBE" w:rsidRPr="00050A21" w:rsidRDefault="00902EBE" w:rsidP="00386954">
            <w:pPr>
              <w:pStyle w:val="LO-normal"/>
              <w:spacing w:after="0"/>
              <w:ind w:left="1440"/>
              <w:rPr>
                <w:rFonts w:ascii="Cambria" w:hAnsi="Cambria"/>
                <w:sz w:val="20"/>
                <w:szCs w:val="20"/>
              </w:rPr>
            </w:pPr>
          </w:p>
          <w:p w14:paraId="658DA81B" w14:textId="77777777" w:rsidR="00902EBE" w:rsidRPr="00050A21" w:rsidRDefault="00902EBE" w:rsidP="00386954">
            <w:pPr>
              <w:pStyle w:val="LO-normal"/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 xml:space="preserve"> Połączenia minimalne:</w:t>
            </w:r>
          </w:p>
          <w:p w14:paraId="0676FBBD" w14:textId="77777777" w:rsidR="00902EBE" w:rsidRPr="00050A21" w:rsidRDefault="00902EBE" w:rsidP="00386954">
            <w:pPr>
              <w:pStyle w:val="LO-normal"/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Z przodu jednostki:</w:t>
            </w:r>
          </w:p>
          <w:p w14:paraId="1DA432AA" w14:textId="0EC2F941" w:rsidR="00902EBE" w:rsidRPr="00050A21" w:rsidRDefault="00902EBE" w:rsidP="00E31FCD">
            <w:pPr>
              <w:pStyle w:val="LO-normal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 xml:space="preserve"> ▪ </w:t>
            </w:r>
            <w:r w:rsidR="00E31FCD" w:rsidRPr="00E31FCD">
              <w:rPr>
                <w:rFonts w:ascii="Cambria" w:hAnsi="Cambria"/>
                <w:sz w:val="20"/>
                <w:szCs w:val="20"/>
              </w:rPr>
              <w:t xml:space="preserve"> 1 złącze USB. Dopuszcza się zastosowanie złącza USB poprzez dedykowany mikser.</w:t>
            </w:r>
          </w:p>
          <w:p w14:paraId="3F3875A8" w14:textId="77777777" w:rsidR="00902EBE" w:rsidRPr="00050A21" w:rsidRDefault="00902EBE" w:rsidP="00386954">
            <w:pPr>
              <w:pStyle w:val="LO-normal"/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Z tyłu jednostki:</w:t>
            </w:r>
          </w:p>
          <w:p w14:paraId="740675F6" w14:textId="77777777" w:rsidR="00902EBE" w:rsidRPr="00050A21" w:rsidRDefault="00902EBE" w:rsidP="00386954">
            <w:pPr>
              <w:pStyle w:val="LO-normal"/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 xml:space="preserve"> ▪ 1 x wyjście analogowe</w:t>
            </w:r>
          </w:p>
          <w:p w14:paraId="36E84698" w14:textId="77777777" w:rsidR="00902EBE" w:rsidRPr="00050A21" w:rsidRDefault="00902EBE" w:rsidP="00386954">
            <w:pPr>
              <w:pStyle w:val="LO-normal"/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 xml:space="preserve"> ▪ 1 x wejście analogowe</w:t>
            </w:r>
          </w:p>
          <w:p w14:paraId="07E9022D" w14:textId="77777777" w:rsidR="00902EBE" w:rsidRPr="00840C69" w:rsidRDefault="00902EBE" w:rsidP="00386954">
            <w:pPr>
              <w:tabs>
                <w:tab w:val="center" w:pos="4535"/>
              </w:tabs>
              <w:rPr>
                <w:rFonts w:ascii="Calibri" w:eastAsia="Calibri" w:hAnsi="Calibri" w:cs="Calibri"/>
                <w:sz w:val="22"/>
                <w:szCs w:val="22"/>
                <w:lang w:eastAsia="zh-CN" w:bidi="hi-IN"/>
              </w:rPr>
            </w:pPr>
            <w:r w:rsidRPr="00050A21">
              <w:rPr>
                <w:rFonts w:ascii="Cambria" w:eastAsia="Calibri" w:hAnsi="Cambria" w:cs="Calibri"/>
                <w:sz w:val="20"/>
                <w:szCs w:val="20"/>
                <w:lang w:eastAsia="zh-CN" w:bidi="hi-IN"/>
              </w:rPr>
              <w:t xml:space="preserve"> ▪ 1 x złącze Ethernet RJ45 do komunikacji</w:t>
            </w:r>
          </w:p>
        </w:tc>
        <w:tc>
          <w:tcPr>
            <w:tcW w:w="2977" w:type="dxa"/>
          </w:tcPr>
          <w:p w14:paraId="11051A5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bookmarkEnd w:id="8"/>
      <w:bookmarkEnd w:id="9"/>
      <w:bookmarkEnd w:id="11"/>
      <w:tr w:rsidR="00902EBE" w:rsidRPr="00C6611E" w14:paraId="62AE7603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77955C0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3</w:t>
            </w: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14:paraId="37F7EF7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Komplet okablowania niezbędnego do podłączenia wszystkich mikrofonów</w:t>
            </w:r>
          </w:p>
        </w:tc>
        <w:tc>
          <w:tcPr>
            <w:tcW w:w="2977" w:type="dxa"/>
          </w:tcPr>
          <w:p w14:paraId="3DAAF60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</w:tbl>
    <w:p w14:paraId="59F245C0" w14:textId="77777777" w:rsidR="00902EBE" w:rsidRDefault="00902EBE" w:rsidP="00902EBE">
      <w:pPr>
        <w:tabs>
          <w:tab w:val="center" w:pos="4535"/>
        </w:tabs>
        <w:rPr>
          <w:rFonts w:ascii="Cambria" w:hAnsi="Cambria" w:cs="Arial"/>
          <w:sz w:val="20"/>
          <w:szCs w:val="20"/>
        </w:rPr>
      </w:pPr>
    </w:p>
    <w:p w14:paraId="3E6ACFD6" w14:textId="77777777" w:rsidR="00902EBE" w:rsidRDefault="00902EBE" w:rsidP="00902EBE">
      <w:pPr>
        <w:tabs>
          <w:tab w:val="center" w:pos="4535"/>
        </w:tabs>
        <w:rPr>
          <w:rFonts w:ascii="Cambria" w:hAnsi="Cambria" w:cs="Arial"/>
          <w:bCs/>
          <w:sz w:val="20"/>
          <w:szCs w:val="20"/>
          <w:u w:val="single"/>
        </w:rPr>
      </w:pPr>
    </w:p>
    <w:p w14:paraId="22B40C9A" w14:textId="77777777" w:rsidR="00902EBE" w:rsidRPr="00376E18" w:rsidRDefault="00902EBE" w:rsidP="00902EBE">
      <w:pPr>
        <w:numPr>
          <w:ilvl w:val="0"/>
          <w:numId w:val="1"/>
        </w:numPr>
        <w:spacing w:line="276" w:lineRule="auto"/>
        <w:ind w:right="-851"/>
        <w:jc w:val="both"/>
        <w:rPr>
          <w:rFonts w:ascii="Cambria" w:eastAsia="Calibri" w:hAnsi="Cambria" w:cs="Calibri"/>
          <w:sz w:val="20"/>
          <w:szCs w:val="20"/>
        </w:rPr>
      </w:pPr>
      <w:r w:rsidRPr="00277601">
        <w:rPr>
          <w:rFonts w:ascii="Cambria" w:eastAsia="Calibri" w:hAnsi="Cambria" w:cs="Calibri"/>
          <w:sz w:val="20"/>
          <w:szCs w:val="20"/>
        </w:rPr>
        <w:t>Oferujemy realizację w ciągu ……</w:t>
      </w:r>
      <w:r>
        <w:rPr>
          <w:rFonts w:ascii="Cambria" w:eastAsia="Calibri" w:hAnsi="Cambria" w:cs="Calibri"/>
          <w:sz w:val="20"/>
          <w:szCs w:val="20"/>
        </w:rPr>
        <w:t xml:space="preserve">tygodni </w:t>
      </w:r>
      <w:r w:rsidRPr="00277601">
        <w:rPr>
          <w:rFonts w:ascii="Cambria" w:eastAsia="Calibri" w:hAnsi="Cambria" w:cs="Calibri"/>
          <w:sz w:val="20"/>
          <w:szCs w:val="20"/>
        </w:rPr>
        <w:t>(</w:t>
      </w:r>
      <w:r w:rsidRPr="00277601">
        <w:rPr>
          <w:rFonts w:ascii="Cambria" w:eastAsia="Calibri" w:hAnsi="Cambria" w:cs="Calibri"/>
          <w:b/>
          <w:i/>
          <w:sz w:val="20"/>
          <w:szCs w:val="20"/>
        </w:rPr>
        <w:t>wypełnia Oferent</w:t>
      </w:r>
      <w:r w:rsidRPr="00277601">
        <w:rPr>
          <w:rFonts w:ascii="Cambria" w:eastAsia="Calibri" w:hAnsi="Cambria" w:cs="Calibri"/>
          <w:sz w:val="20"/>
          <w:szCs w:val="20"/>
        </w:rPr>
        <w:t>) od zawarcia umowy;</w:t>
      </w:r>
    </w:p>
    <w:p w14:paraId="70542AD6" w14:textId="77777777" w:rsidR="00902EBE" w:rsidRPr="00277601" w:rsidRDefault="00902EBE" w:rsidP="00902EBE">
      <w:pPr>
        <w:numPr>
          <w:ilvl w:val="0"/>
          <w:numId w:val="1"/>
        </w:numPr>
        <w:spacing w:line="276" w:lineRule="auto"/>
        <w:ind w:left="646" w:right="-851"/>
        <w:jc w:val="both"/>
        <w:rPr>
          <w:rFonts w:ascii="Cambria" w:eastAsia="Calibri" w:hAnsi="Cambria" w:cs="Calibri"/>
          <w:b/>
          <w:sz w:val="20"/>
          <w:szCs w:val="20"/>
        </w:rPr>
      </w:pPr>
      <w:r w:rsidRPr="00277601">
        <w:rPr>
          <w:rFonts w:ascii="Cambria" w:eastAsia="Calibri" w:hAnsi="Cambria" w:cs="Calibri"/>
          <w:sz w:val="20"/>
          <w:szCs w:val="20"/>
        </w:rPr>
        <w:t>Oświadczamy, że cena brutto  zawiera wszystkie koszty wykonania zamówienia, jakie ponosi Zamawiający w przypadku wyboru niniejszej oferty.</w:t>
      </w:r>
    </w:p>
    <w:p w14:paraId="67FC4B1A" w14:textId="77777777" w:rsidR="00902EBE" w:rsidRPr="00277601" w:rsidRDefault="00902EBE" w:rsidP="00902EBE">
      <w:pPr>
        <w:numPr>
          <w:ilvl w:val="0"/>
          <w:numId w:val="1"/>
        </w:numPr>
        <w:spacing w:line="276" w:lineRule="auto"/>
        <w:ind w:left="646" w:right="-851"/>
        <w:jc w:val="both"/>
        <w:rPr>
          <w:rFonts w:ascii="Cambria" w:eastAsia="Calibri" w:hAnsi="Cambria" w:cs="Calibri"/>
          <w:b/>
          <w:sz w:val="20"/>
          <w:szCs w:val="20"/>
        </w:rPr>
      </w:pPr>
      <w:r w:rsidRPr="00277601">
        <w:rPr>
          <w:rFonts w:ascii="Cambria" w:eastAsia="Calibri" w:hAnsi="Cambria" w:cs="Calibri"/>
          <w:sz w:val="20"/>
          <w:szCs w:val="20"/>
        </w:rPr>
        <w:t>Oświadczamy, że zapoznaliśmy się z warunkami zamówienia  i nie wnosimy do niej zastrzeżeń oraz przyjmujemy warunki w niej zawarte.</w:t>
      </w:r>
    </w:p>
    <w:p w14:paraId="54DA0BEC" w14:textId="77777777" w:rsidR="00902EBE" w:rsidRPr="00277601" w:rsidRDefault="00902EBE" w:rsidP="00902EBE">
      <w:pPr>
        <w:numPr>
          <w:ilvl w:val="0"/>
          <w:numId w:val="1"/>
        </w:numPr>
        <w:spacing w:line="276" w:lineRule="auto"/>
        <w:ind w:left="646" w:right="-851"/>
        <w:jc w:val="both"/>
        <w:rPr>
          <w:rFonts w:ascii="Cambria" w:eastAsia="Calibri" w:hAnsi="Cambria" w:cs="Calibri"/>
          <w:b/>
          <w:sz w:val="20"/>
          <w:szCs w:val="20"/>
        </w:rPr>
      </w:pPr>
      <w:r w:rsidRPr="00277601">
        <w:rPr>
          <w:rFonts w:ascii="Cambria" w:eastAsia="Calibri" w:hAnsi="Cambria" w:cs="Calibri"/>
          <w:sz w:val="20"/>
          <w:szCs w:val="20"/>
        </w:rPr>
        <w:t xml:space="preserve">W przypadku udzielenia zamówienia zobowiązujemy się do zawarcia umowy w miejscu i terminie wskazanym przez Zamawiającego </w:t>
      </w:r>
    </w:p>
    <w:p w14:paraId="4C0830A7" w14:textId="77777777" w:rsidR="00902EBE" w:rsidRPr="00277601" w:rsidRDefault="00902EBE" w:rsidP="00902EBE">
      <w:pPr>
        <w:numPr>
          <w:ilvl w:val="0"/>
          <w:numId w:val="1"/>
        </w:numPr>
        <w:spacing w:line="276" w:lineRule="auto"/>
        <w:ind w:left="646" w:right="-851"/>
        <w:jc w:val="both"/>
        <w:rPr>
          <w:rFonts w:ascii="Cambria" w:eastAsia="Calibri" w:hAnsi="Cambria" w:cs="Calibri"/>
          <w:b/>
          <w:sz w:val="20"/>
          <w:szCs w:val="20"/>
        </w:rPr>
      </w:pPr>
      <w:r w:rsidRPr="00277601">
        <w:rPr>
          <w:rFonts w:ascii="Cambria" w:eastAsia="Calibri" w:hAnsi="Cambria" w:cs="Calibri"/>
          <w:sz w:val="20"/>
          <w:szCs w:val="20"/>
        </w:rPr>
        <w:lastRenderedPageBreak/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713F614A" w14:textId="77777777" w:rsidR="00902EBE" w:rsidRPr="00937529" w:rsidRDefault="00902EBE" w:rsidP="00902EBE">
      <w:pPr>
        <w:numPr>
          <w:ilvl w:val="0"/>
          <w:numId w:val="1"/>
        </w:numPr>
        <w:spacing w:line="276" w:lineRule="auto"/>
        <w:ind w:left="646" w:right="-851"/>
        <w:jc w:val="both"/>
        <w:rPr>
          <w:rFonts w:ascii="Cambria" w:eastAsia="Calibri" w:hAnsi="Cambria" w:cs="Calibri"/>
          <w:b/>
          <w:sz w:val="20"/>
          <w:szCs w:val="20"/>
        </w:rPr>
      </w:pPr>
      <w:r w:rsidRPr="00277601">
        <w:rPr>
          <w:rFonts w:ascii="Cambria" w:eastAsia="Calibri" w:hAnsi="Cambria" w:cs="Calibri"/>
          <w:sz w:val="20"/>
          <w:szCs w:val="20"/>
        </w:rPr>
        <w:t>Oświadczamy, że jesteśmy związani niniejszą ofertą przez okres 30 dni od upływu terminu składania ofert.</w:t>
      </w:r>
    </w:p>
    <w:p w14:paraId="27843FEE" w14:textId="77777777" w:rsidR="00902EBE" w:rsidRPr="003E27E9" w:rsidRDefault="00902EBE" w:rsidP="00902EBE">
      <w:pPr>
        <w:spacing w:line="276" w:lineRule="auto"/>
        <w:ind w:right="-851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       7.</w:t>
      </w:r>
      <w:r w:rsidRPr="003E27E9">
        <w:rPr>
          <w:rFonts w:ascii="Cambria" w:eastAsia="Calibri" w:hAnsi="Cambria" w:cs="Arial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  </w:t>
      </w:r>
      <w:r w:rsidRPr="003E27E9">
        <w:rPr>
          <w:rFonts w:ascii="Cambria" w:eastAsia="Calibri" w:hAnsi="Cambria" w:cs="Calibri"/>
          <w:sz w:val="20"/>
          <w:szCs w:val="20"/>
        </w:rPr>
        <w:t>Wykonawca jest:</w:t>
      </w:r>
    </w:p>
    <w:p w14:paraId="1795649B" w14:textId="77777777" w:rsidR="00902EBE" w:rsidRPr="003E27E9" w:rsidRDefault="00902EBE" w:rsidP="00902EBE">
      <w:pPr>
        <w:spacing w:line="276" w:lineRule="auto"/>
        <w:ind w:left="644" w:right="-851"/>
        <w:jc w:val="both"/>
        <w:rPr>
          <w:rFonts w:ascii="Cambria" w:eastAsia="Calibri" w:hAnsi="Cambria" w:cs="Calibri"/>
          <w:sz w:val="20"/>
          <w:szCs w:val="20"/>
        </w:rPr>
      </w:pPr>
      <w:r w:rsidRPr="003E27E9">
        <w:rPr>
          <w:rFonts w:ascii="Cambria" w:eastAsia="Calibri" w:hAnsi="Cambria" w:cs="Calibri"/>
          <w:sz w:val="20"/>
          <w:szCs w:val="20"/>
        </w:rPr>
        <w:t xml:space="preserve">- mikro przedsiębiorstwem            Tak                  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3E27E9">
        <w:rPr>
          <w:rFonts w:ascii="Cambria" w:eastAsia="Calibri" w:hAnsi="Cambria" w:cs="Calibri"/>
          <w:sz w:val="20"/>
          <w:szCs w:val="20"/>
        </w:rPr>
        <w:t xml:space="preserve"> Nie</w:t>
      </w:r>
    </w:p>
    <w:p w14:paraId="59414B4D" w14:textId="77777777" w:rsidR="00902EBE" w:rsidRPr="003E27E9" w:rsidRDefault="00902EBE" w:rsidP="00902EBE">
      <w:pPr>
        <w:spacing w:line="276" w:lineRule="auto"/>
        <w:ind w:left="644" w:right="-851"/>
        <w:jc w:val="both"/>
        <w:rPr>
          <w:rFonts w:ascii="Cambria" w:eastAsia="Calibri" w:hAnsi="Cambria" w:cs="Calibri"/>
          <w:sz w:val="20"/>
          <w:szCs w:val="20"/>
        </w:rPr>
      </w:pPr>
      <w:r w:rsidRPr="003E27E9">
        <w:rPr>
          <w:rFonts w:ascii="Cambria" w:eastAsia="Calibri" w:hAnsi="Cambria" w:cs="Calibri"/>
          <w:sz w:val="20"/>
          <w:szCs w:val="20"/>
        </w:rPr>
        <w:t xml:space="preserve">- małym przedsiębiorstwem          Tak                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3E27E9">
        <w:rPr>
          <w:rFonts w:ascii="Cambria" w:eastAsia="Calibri" w:hAnsi="Cambria" w:cs="Calibri"/>
          <w:sz w:val="20"/>
          <w:szCs w:val="20"/>
        </w:rPr>
        <w:t xml:space="preserve">   Nie</w:t>
      </w:r>
    </w:p>
    <w:p w14:paraId="38F29D45" w14:textId="77777777" w:rsidR="00902EBE" w:rsidRPr="003E27E9" w:rsidRDefault="00902EBE" w:rsidP="00902EBE">
      <w:pPr>
        <w:spacing w:line="276" w:lineRule="auto"/>
        <w:ind w:left="284" w:right="-851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        </w:t>
      </w:r>
      <w:r w:rsidRPr="003E27E9">
        <w:rPr>
          <w:rFonts w:ascii="Cambria" w:eastAsia="Calibri" w:hAnsi="Cambria" w:cs="Calibri"/>
          <w:sz w:val="20"/>
          <w:szCs w:val="20"/>
        </w:rPr>
        <w:t xml:space="preserve"> -średnim przedsiębiorstwem       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3E27E9">
        <w:rPr>
          <w:rFonts w:ascii="Cambria" w:eastAsia="Calibri" w:hAnsi="Cambria" w:cs="Calibri"/>
          <w:sz w:val="20"/>
          <w:szCs w:val="20"/>
        </w:rPr>
        <w:t xml:space="preserve">Tak                  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3E27E9">
        <w:rPr>
          <w:rFonts w:ascii="Cambria" w:eastAsia="Calibri" w:hAnsi="Cambria" w:cs="Calibri"/>
          <w:sz w:val="20"/>
          <w:szCs w:val="20"/>
        </w:rPr>
        <w:t xml:space="preserve"> Nie</w:t>
      </w:r>
    </w:p>
    <w:p w14:paraId="4E8820CE" w14:textId="77777777" w:rsidR="00902EBE" w:rsidRPr="00937529" w:rsidRDefault="00902EBE" w:rsidP="00902EBE">
      <w:pPr>
        <w:spacing w:line="276" w:lineRule="auto"/>
        <w:ind w:left="644" w:right="-851"/>
        <w:jc w:val="both"/>
        <w:rPr>
          <w:rFonts w:ascii="Cambria" w:eastAsia="Calibri" w:hAnsi="Cambria" w:cs="Calibri"/>
          <w:b/>
          <w:sz w:val="20"/>
          <w:szCs w:val="20"/>
        </w:rPr>
      </w:pPr>
      <w:r w:rsidRPr="003E27E9">
        <w:rPr>
          <w:rFonts w:ascii="Cambria" w:eastAsia="Calibri" w:hAnsi="Cambria" w:cs="Calibri"/>
          <w:i/>
          <w:sz w:val="20"/>
          <w:szCs w:val="20"/>
        </w:rPr>
        <w:t>(odpowiednie zaznaczyć</w:t>
      </w:r>
      <w:r>
        <w:rPr>
          <w:rFonts w:ascii="Cambria" w:eastAsia="Calibri" w:hAnsi="Cambria" w:cs="Calibri"/>
          <w:i/>
          <w:sz w:val="20"/>
          <w:szCs w:val="20"/>
        </w:rPr>
        <w:t>)</w:t>
      </w:r>
    </w:p>
    <w:p w14:paraId="575F5647" w14:textId="77777777" w:rsidR="00902EBE" w:rsidRPr="00277601" w:rsidRDefault="00902EBE" w:rsidP="00902EBE">
      <w:pPr>
        <w:tabs>
          <w:tab w:val="left" w:pos="8640"/>
        </w:tabs>
        <w:spacing w:line="360" w:lineRule="auto"/>
        <w:jc w:val="both"/>
        <w:rPr>
          <w:rFonts w:ascii="Cambria" w:eastAsia="Calibri" w:hAnsi="Cambria"/>
          <w:b/>
          <w:bCs/>
          <w:iCs/>
          <w:sz w:val="20"/>
          <w:szCs w:val="20"/>
        </w:rPr>
      </w:pPr>
    </w:p>
    <w:p w14:paraId="7F7DBAA8" w14:textId="77777777" w:rsidR="00902EBE" w:rsidRPr="008C7CE1" w:rsidRDefault="00902EBE" w:rsidP="00902EBE">
      <w:pPr>
        <w:tabs>
          <w:tab w:val="left" w:pos="8640"/>
        </w:tabs>
        <w:spacing w:line="276" w:lineRule="auto"/>
        <w:jc w:val="both"/>
        <w:rPr>
          <w:rFonts w:ascii="Cambria" w:eastAsia="Calibri" w:hAnsi="Cambria" w:cs="Calibri"/>
          <w:b/>
          <w:color w:val="000000"/>
          <w:sz w:val="20"/>
          <w:szCs w:val="20"/>
          <w:u w:val="single"/>
        </w:rPr>
      </w:pPr>
      <w:r w:rsidRPr="00277601">
        <w:rPr>
          <w:rFonts w:ascii="Cambria" w:eastAsia="Calibri" w:hAnsi="Cambria" w:cs="Calibri"/>
          <w:color w:val="000000"/>
          <w:sz w:val="20"/>
          <w:szCs w:val="20"/>
        </w:rPr>
        <w:t xml:space="preserve">Oświadczamy, iż złożona oferta spełnia </w:t>
      </w:r>
      <w:r w:rsidRPr="00B40CCF">
        <w:rPr>
          <w:rFonts w:ascii="Cambria" w:eastAsia="Calibri" w:hAnsi="Cambria" w:cs="Calibri"/>
          <w:color w:val="000000"/>
          <w:sz w:val="20"/>
          <w:szCs w:val="20"/>
        </w:rPr>
        <w:t>wymogi dotyczące przedmiotu zamówienia</w:t>
      </w:r>
      <w:r>
        <w:rPr>
          <w:rFonts w:ascii="Cambria" w:eastAsia="Calibri" w:hAnsi="Cambria" w:cs="Calibri"/>
          <w:color w:val="000000"/>
          <w:sz w:val="20"/>
          <w:szCs w:val="20"/>
        </w:rPr>
        <w:t xml:space="preserve"> oraz</w:t>
      </w:r>
      <w:r w:rsidRPr="00B40CCF">
        <w:rPr>
          <w:rFonts w:ascii="Cambria" w:eastAsia="Calibri" w:hAnsi="Cambria" w:cs="Calibri"/>
          <w:color w:val="000000"/>
          <w:sz w:val="20"/>
          <w:szCs w:val="20"/>
        </w:rPr>
        <w:t xml:space="preserve"> </w:t>
      </w:r>
      <w:r w:rsidRPr="00277601">
        <w:rPr>
          <w:rFonts w:ascii="Cambria" w:eastAsia="Calibri" w:hAnsi="Cambria" w:cs="Calibri"/>
          <w:color w:val="000000"/>
          <w:sz w:val="20"/>
          <w:szCs w:val="20"/>
        </w:rPr>
        <w:t>wszystki</w:t>
      </w:r>
      <w:r w:rsidRPr="008C7CE1">
        <w:rPr>
          <w:rFonts w:ascii="Cambria" w:eastAsia="Calibri" w:hAnsi="Cambria" w:cs="Calibri"/>
          <w:color w:val="000000"/>
          <w:sz w:val="20"/>
          <w:szCs w:val="20"/>
        </w:rPr>
        <w:t>e</w:t>
      </w:r>
      <w:r w:rsidRPr="008C7CE1">
        <w:rPr>
          <w:rFonts w:ascii="Cambria" w:eastAsia="Calibri" w:hAnsi="Cambria" w:cs="Calibri"/>
          <w:b/>
          <w:color w:val="000000"/>
          <w:sz w:val="20"/>
          <w:szCs w:val="20"/>
        </w:rPr>
        <w:t xml:space="preserve"> </w:t>
      </w:r>
      <w:r>
        <w:rPr>
          <w:rFonts w:ascii="Cambria" w:eastAsia="Calibri" w:hAnsi="Cambria" w:cs="Calibri"/>
          <w:bCs/>
          <w:color w:val="000000"/>
          <w:sz w:val="20"/>
          <w:szCs w:val="20"/>
        </w:rPr>
        <w:t>w</w:t>
      </w:r>
      <w:r w:rsidRPr="008C7CE1">
        <w:rPr>
          <w:rFonts w:ascii="Cambria" w:eastAsia="Calibri" w:hAnsi="Cambria" w:cs="Calibri"/>
          <w:bCs/>
          <w:color w:val="000000"/>
          <w:sz w:val="20"/>
          <w:szCs w:val="20"/>
        </w:rPr>
        <w:t>ymagalne</w:t>
      </w:r>
      <w:r>
        <w:rPr>
          <w:rFonts w:ascii="Cambria" w:eastAsia="Calibri" w:hAnsi="Cambria" w:cs="Calibri"/>
          <w:bCs/>
          <w:color w:val="000000"/>
          <w:sz w:val="20"/>
          <w:szCs w:val="20"/>
        </w:rPr>
        <w:t xml:space="preserve"> </w:t>
      </w:r>
      <w:r w:rsidRPr="008C7CE1">
        <w:rPr>
          <w:rFonts w:ascii="Cambria" w:eastAsia="Calibri" w:hAnsi="Cambria" w:cs="Calibri"/>
          <w:bCs/>
          <w:color w:val="000000"/>
          <w:sz w:val="20"/>
          <w:szCs w:val="20"/>
        </w:rPr>
        <w:t>minimalne parametry techniczne</w:t>
      </w:r>
      <w:r w:rsidRPr="00B40CCF">
        <w:rPr>
          <w:rFonts w:ascii="Cambria" w:eastAsia="Calibri" w:hAnsi="Cambria" w:cs="Calibri"/>
          <w:bCs/>
          <w:color w:val="000000"/>
          <w:sz w:val="20"/>
          <w:szCs w:val="20"/>
        </w:rPr>
        <w:t xml:space="preserve"> </w:t>
      </w:r>
      <w:r>
        <w:rPr>
          <w:rFonts w:ascii="Cambria" w:eastAsia="Calibri" w:hAnsi="Cambria" w:cs="Calibri"/>
          <w:bCs/>
          <w:color w:val="000000"/>
          <w:sz w:val="20"/>
          <w:szCs w:val="20"/>
        </w:rPr>
        <w:t xml:space="preserve">zgodnie z </w:t>
      </w:r>
      <w:r w:rsidRPr="00B40CCF">
        <w:rPr>
          <w:rFonts w:ascii="Cambria" w:eastAsia="Calibri" w:hAnsi="Cambria" w:cs="Calibri"/>
          <w:bCs/>
          <w:color w:val="000000"/>
          <w:sz w:val="20"/>
          <w:szCs w:val="20"/>
          <w:u w:val="single"/>
        </w:rPr>
        <w:t>ZAŁĄCZNIKIEM NR 7</w:t>
      </w:r>
      <w:r>
        <w:rPr>
          <w:rFonts w:ascii="Cambria" w:eastAsia="Calibri" w:hAnsi="Cambria" w:cs="Calibri"/>
          <w:bCs/>
          <w:color w:val="000000"/>
          <w:sz w:val="20"/>
          <w:szCs w:val="20"/>
          <w:u w:val="single"/>
        </w:rPr>
        <w:t>E dla cz. V</w:t>
      </w:r>
      <w:r w:rsidRPr="00B40CCF">
        <w:rPr>
          <w:rFonts w:ascii="Cambria" w:eastAsia="Calibri" w:hAnsi="Cambria" w:cs="Calibri"/>
          <w:bCs/>
          <w:color w:val="000000"/>
          <w:sz w:val="20"/>
          <w:szCs w:val="20"/>
          <w:u w:val="single"/>
        </w:rPr>
        <w:t xml:space="preserve"> DO SWZ</w:t>
      </w:r>
      <w:r>
        <w:rPr>
          <w:rFonts w:ascii="Cambria" w:eastAsia="Calibri" w:hAnsi="Cambria" w:cs="Calibri"/>
          <w:color w:val="000000"/>
          <w:sz w:val="20"/>
          <w:szCs w:val="20"/>
        </w:rPr>
        <w:t>.</w:t>
      </w:r>
    </w:p>
    <w:p w14:paraId="156EA935" w14:textId="77777777" w:rsidR="00902EBE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  <w:u w:val="single"/>
        </w:rPr>
      </w:pPr>
    </w:p>
    <w:p w14:paraId="515E1891" w14:textId="77777777" w:rsidR="00902EBE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  <w:u w:val="single"/>
        </w:rPr>
      </w:pPr>
    </w:p>
    <w:p w14:paraId="21E14300" w14:textId="77777777" w:rsidR="00902EBE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59D4260C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  <w:u w:val="single"/>
        </w:rPr>
      </w:pPr>
    </w:p>
    <w:p w14:paraId="3AC48C67" w14:textId="77777777" w:rsidR="00902EBE" w:rsidRPr="003D6625" w:rsidRDefault="00902EBE" w:rsidP="00902EBE">
      <w:pPr>
        <w:rPr>
          <w:rFonts w:ascii="Cambria" w:eastAsia="Calibri" w:hAnsi="Cambria" w:cs="Calibri"/>
          <w:sz w:val="20"/>
          <w:szCs w:val="20"/>
          <w:lang w:eastAsia="en-US"/>
        </w:rPr>
      </w:pPr>
      <w:r w:rsidRPr="003D6625">
        <w:rPr>
          <w:rFonts w:ascii="Cambria" w:eastAsia="Calibri" w:hAnsi="Cambria" w:cs="Calibri"/>
          <w:bCs/>
          <w:sz w:val="20"/>
          <w:szCs w:val="20"/>
          <w:lang w:eastAsia="en-US"/>
        </w:rPr>
        <w:t>(Miejscowość)</w:t>
      </w:r>
      <w:r w:rsidRPr="003D6625">
        <w:rPr>
          <w:rFonts w:ascii="Cambria" w:eastAsia="Calibri" w:hAnsi="Cambria" w:cs="Calibri"/>
          <w:bCs/>
          <w:sz w:val="20"/>
          <w:szCs w:val="20"/>
          <w:lang w:eastAsia="en-US"/>
        </w:rPr>
        <w:tab/>
      </w:r>
      <w:r w:rsidRPr="003D6625">
        <w:rPr>
          <w:rFonts w:ascii="Cambria" w:eastAsia="Calibri" w:hAnsi="Cambria" w:cs="Calibri"/>
          <w:bCs/>
          <w:sz w:val="20"/>
          <w:szCs w:val="20"/>
          <w:lang w:eastAsia="en-US"/>
        </w:rPr>
        <w:tab/>
      </w:r>
      <w:r w:rsidRPr="003D6625">
        <w:rPr>
          <w:rFonts w:ascii="Cambria" w:eastAsia="Calibri" w:hAnsi="Cambria" w:cs="Calibri"/>
          <w:bCs/>
          <w:sz w:val="20"/>
          <w:szCs w:val="20"/>
          <w:lang w:eastAsia="en-US"/>
        </w:rPr>
        <w:tab/>
        <w:t xml:space="preserve">      (Data)</w:t>
      </w:r>
    </w:p>
    <w:p w14:paraId="214B106E" w14:textId="77777777" w:rsidR="00902EBE" w:rsidRPr="003D6625" w:rsidRDefault="00902EBE" w:rsidP="00902EBE">
      <w:pPr>
        <w:pBdr>
          <w:top w:val="single" w:sz="4" w:space="1" w:color="auto"/>
        </w:pBdr>
        <w:ind w:left="5245"/>
        <w:rPr>
          <w:rFonts w:ascii="Cambria" w:eastAsia="Calibri" w:hAnsi="Cambria" w:cs="Calibri"/>
          <w:sz w:val="20"/>
          <w:szCs w:val="20"/>
          <w:lang w:eastAsia="en-US"/>
        </w:rPr>
      </w:pPr>
      <w:r w:rsidRPr="003D6625">
        <w:rPr>
          <w:rFonts w:ascii="Cambria" w:eastAsia="Calibri" w:hAnsi="Cambria" w:cs="Calibri"/>
          <w:sz w:val="20"/>
          <w:szCs w:val="20"/>
          <w:lang w:eastAsia="en-US"/>
        </w:rPr>
        <w:t>podpis/y osoby/osób upoważnionej/</w:t>
      </w:r>
      <w:proofErr w:type="spellStart"/>
      <w:r w:rsidRPr="003D6625">
        <w:rPr>
          <w:rFonts w:ascii="Cambria" w:eastAsia="Calibri" w:hAnsi="Cambria" w:cs="Calibri"/>
          <w:sz w:val="20"/>
          <w:szCs w:val="20"/>
          <w:lang w:eastAsia="en-US"/>
        </w:rPr>
        <w:t>ych</w:t>
      </w:r>
      <w:proofErr w:type="spellEnd"/>
    </w:p>
    <w:p w14:paraId="3EFE39C1" w14:textId="57C20A9A" w:rsidR="00F16A85" w:rsidRDefault="00902EBE" w:rsidP="00902EBE">
      <w:r>
        <w:rPr>
          <w:rFonts w:ascii="Cambria" w:eastAsia="Calibri" w:hAnsi="Cambria" w:cs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3D6625">
        <w:rPr>
          <w:rFonts w:ascii="Cambria" w:eastAsia="Calibri" w:hAnsi="Cambria" w:cs="Calibri"/>
          <w:sz w:val="20"/>
          <w:szCs w:val="20"/>
          <w:lang w:eastAsia="en-US"/>
        </w:rPr>
        <w:t>do reprezentowania Wykonawcy</w:t>
      </w:r>
    </w:p>
    <w:sectPr w:rsidR="00F16A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C467" w14:textId="77777777" w:rsidR="00902EBE" w:rsidRDefault="00902EBE" w:rsidP="00902EBE">
      <w:r>
        <w:separator/>
      </w:r>
    </w:p>
  </w:endnote>
  <w:endnote w:type="continuationSeparator" w:id="0">
    <w:p w14:paraId="7A4D3E83" w14:textId="77777777" w:rsidR="00902EBE" w:rsidRDefault="00902EBE" w:rsidP="0090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DF40" w14:textId="77777777" w:rsidR="00902EBE" w:rsidRDefault="00902EBE" w:rsidP="00902EBE">
    <w:pPr>
      <w:spacing w:line="0" w:lineRule="atLeast"/>
      <w:jc w:val="center"/>
      <w:rPr>
        <w:rFonts w:ascii="Arial" w:eastAsia="Arial" w:hAnsi="Arial" w:cs="Arial"/>
        <w:sz w:val="18"/>
        <w:szCs w:val="16"/>
      </w:rPr>
    </w:pPr>
    <w:bookmarkStart w:id="43" w:name="_Hlk112919873"/>
  </w:p>
  <w:p w14:paraId="218C5AEA" w14:textId="77777777" w:rsidR="00902EBE" w:rsidRPr="009632C2" w:rsidRDefault="00902EBE" w:rsidP="00902EBE">
    <w:pPr>
      <w:spacing w:line="0" w:lineRule="atLeast"/>
      <w:jc w:val="center"/>
      <w:rPr>
        <w:rFonts w:ascii="Arial" w:eastAsia="Arial" w:hAnsi="Arial" w:cs="Arial"/>
        <w:sz w:val="18"/>
        <w:szCs w:val="16"/>
      </w:rPr>
    </w:pPr>
    <w:bookmarkStart w:id="44" w:name="_Hlk112921044"/>
    <w:r w:rsidRPr="009632C2">
      <w:rPr>
        <w:rFonts w:ascii="Arial" w:eastAsia="Arial" w:hAnsi="Arial" w:cs="Arial"/>
        <w:sz w:val="18"/>
        <w:szCs w:val="16"/>
      </w:rPr>
      <w:t>Projekt „Cyfrowa gmina” jest finansowany ze środków Europejskiego Funduszu Rozwoju Regionalnego w ramach Programu Operacyjnego Polska Cyfrowa na lata 2014- 2020.</w:t>
    </w:r>
  </w:p>
  <w:bookmarkEnd w:id="43"/>
  <w:bookmarkEnd w:id="44"/>
  <w:p w14:paraId="6C12C729" w14:textId="77777777" w:rsidR="00902EBE" w:rsidRDefault="0090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0B32" w14:textId="77777777" w:rsidR="00902EBE" w:rsidRDefault="00902EBE" w:rsidP="00902EBE">
      <w:r>
        <w:separator/>
      </w:r>
    </w:p>
  </w:footnote>
  <w:footnote w:type="continuationSeparator" w:id="0">
    <w:p w14:paraId="5FBA34EC" w14:textId="77777777" w:rsidR="00902EBE" w:rsidRDefault="00902EBE" w:rsidP="0090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4A08" w14:textId="77777777" w:rsidR="00902EBE" w:rsidRPr="00902EBE" w:rsidRDefault="00902EBE" w:rsidP="00902EBE">
    <w:pPr>
      <w:tabs>
        <w:tab w:val="center" w:pos="4536"/>
        <w:tab w:val="right" w:pos="9072"/>
      </w:tabs>
      <w:jc w:val="center"/>
      <w:rPr>
        <w:sz w:val="10"/>
        <w:szCs w:val="10"/>
      </w:rPr>
    </w:pPr>
    <w:bookmarkStart w:id="13" w:name="_Hlk112920308"/>
    <w:bookmarkStart w:id="14" w:name="_Hlk112920309"/>
    <w:bookmarkStart w:id="15" w:name="_Hlk112920310"/>
    <w:bookmarkStart w:id="16" w:name="_Hlk112920311"/>
    <w:bookmarkStart w:id="17" w:name="_Hlk112920312"/>
    <w:bookmarkStart w:id="18" w:name="_Hlk112920313"/>
    <w:bookmarkStart w:id="19" w:name="_Hlk112920314"/>
    <w:bookmarkStart w:id="20" w:name="_Hlk112920315"/>
    <w:bookmarkStart w:id="21" w:name="_Hlk112920316"/>
    <w:bookmarkStart w:id="22" w:name="_Hlk112920317"/>
    <w:bookmarkStart w:id="23" w:name="_Hlk112920318"/>
    <w:bookmarkStart w:id="24" w:name="_Hlk112920319"/>
    <w:bookmarkStart w:id="25" w:name="_Hlk112920320"/>
    <w:bookmarkStart w:id="26" w:name="_Hlk112920321"/>
    <w:bookmarkStart w:id="27" w:name="_Hlk112920322"/>
    <w:bookmarkStart w:id="28" w:name="_Hlk112920323"/>
    <w:bookmarkStart w:id="29" w:name="_Hlk112920356"/>
    <w:bookmarkStart w:id="30" w:name="_Hlk112920357"/>
    <w:bookmarkStart w:id="31" w:name="_Hlk112920358"/>
    <w:bookmarkStart w:id="32" w:name="_Hlk112920359"/>
    <w:bookmarkStart w:id="33" w:name="_Hlk112920360"/>
    <w:bookmarkStart w:id="34" w:name="_Hlk112920361"/>
    <w:bookmarkStart w:id="35" w:name="_Hlk112920362"/>
    <w:bookmarkStart w:id="36" w:name="_Hlk112920363"/>
    <w:bookmarkStart w:id="37" w:name="_Hlk112921028"/>
    <w:bookmarkStart w:id="38" w:name="_Hlk112921029"/>
    <w:bookmarkStart w:id="39" w:name="_Hlk112921030"/>
    <w:bookmarkStart w:id="40" w:name="_Hlk112921031"/>
    <w:r w:rsidRPr="00902EBE">
      <w:rPr>
        <w:rFonts w:cs="Calibri"/>
        <w:noProof/>
      </w:rPr>
      <w:drawing>
        <wp:inline distT="0" distB="0" distL="0" distR="0" wp14:anchorId="09D5D8C9" wp14:editId="6BEA4253">
          <wp:extent cx="5771515" cy="6096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4309A5" w14:textId="77777777" w:rsidR="00902EBE" w:rsidRPr="00902EBE" w:rsidRDefault="00902EBE" w:rsidP="00902EBE">
    <w:pPr>
      <w:tabs>
        <w:tab w:val="center" w:pos="4536"/>
        <w:tab w:val="right" w:pos="9072"/>
      </w:tabs>
      <w:spacing w:before="120"/>
      <w:jc w:val="center"/>
      <w:rPr>
        <w:sz w:val="18"/>
        <w:szCs w:val="18"/>
      </w:rPr>
    </w:pPr>
    <w:bookmarkStart w:id="41" w:name="_Hlk115862147"/>
    <w:bookmarkStart w:id="42" w:name="_Hlk115862148"/>
    <w:r w:rsidRPr="00902EBE">
      <w:rPr>
        <w:sz w:val="18"/>
        <w:szCs w:val="18"/>
      </w:rPr>
      <w:t>Sfinansowano w ramach reakcji Unii na pandemię COVID-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r w:rsidRPr="00902EBE">
      <w:rPr>
        <w:sz w:val="18"/>
        <w:szCs w:val="18"/>
      </w:rPr>
      <w:t>19</w:t>
    </w:r>
  </w:p>
  <w:p w14:paraId="4C8FC4DC" w14:textId="77777777" w:rsidR="00902EBE" w:rsidRDefault="00902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732"/>
    <w:multiLevelType w:val="hybridMultilevel"/>
    <w:tmpl w:val="19E854CA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3F16"/>
    <w:multiLevelType w:val="multilevel"/>
    <w:tmpl w:val="0074CE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144678"/>
    <w:multiLevelType w:val="multilevel"/>
    <w:tmpl w:val="5A4456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1359BD"/>
    <w:multiLevelType w:val="multilevel"/>
    <w:tmpl w:val="C45A30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5C1040F"/>
    <w:multiLevelType w:val="multilevel"/>
    <w:tmpl w:val="D12C13F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E12ED2"/>
    <w:multiLevelType w:val="multilevel"/>
    <w:tmpl w:val="B726E2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A8831D8"/>
    <w:multiLevelType w:val="multilevel"/>
    <w:tmpl w:val="DDD0EE1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A1A4E"/>
    <w:multiLevelType w:val="multilevel"/>
    <w:tmpl w:val="89D29D70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0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6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5477255A"/>
    <w:multiLevelType w:val="multilevel"/>
    <w:tmpl w:val="E1F8930E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0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6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5FE10843"/>
    <w:multiLevelType w:val="multilevel"/>
    <w:tmpl w:val="2DF200C2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7F4883"/>
    <w:multiLevelType w:val="multilevel"/>
    <w:tmpl w:val="108E9EB2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11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0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6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67DB0AAE"/>
    <w:multiLevelType w:val="multilevel"/>
    <w:tmpl w:val="DB7A89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A6E3C57"/>
    <w:multiLevelType w:val="multilevel"/>
    <w:tmpl w:val="AB3EF83E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0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6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7741425F"/>
    <w:multiLevelType w:val="multilevel"/>
    <w:tmpl w:val="E2FEA94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18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88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0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6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1243376198">
    <w:abstractNumId w:val="0"/>
  </w:num>
  <w:num w:numId="2" w16cid:durableId="1363170584">
    <w:abstractNumId w:val="13"/>
  </w:num>
  <w:num w:numId="3" w16cid:durableId="1160803730">
    <w:abstractNumId w:val="6"/>
  </w:num>
  <w:num w:numId="4" w16cid:durableId="1120688787">
    <w:abstractNumId w:val="5"/>
  </w:num>
  <w:num w:numId="5" w16cid:durableId="339966548">
    <w:abstractNumId w:val="4"/>
  </w:num>
  <w:num w:numId="6" w16cid:durableId="1084494603">
    <w:abstractNumId w:val="1"/>
  </w:num>
  <w:num w:numId="7" w16cid:durableId="1098720004">
    <w:abstractNumId w:val="3"/>
  </w:num>
  <w:num w:numId="8" w16cid:durableId="422455682">
    <w:abstractNumId w:val="9"/>
  </w:num>
  <w:num w:numId="9" w16cid:durableId="236869238">
    <w:abstractNumId w:val="2"/>
  </w:num>
  <w:num w:numId="10" w16cid:durableId="795490007">
    <w:abstractNumId w:val="11"/>
  </w:num>
  <w:num w:numId="11" w16cid:durableId="218781614">
    <w:abstractNumId w:val="10"/>
  </w:num>
  <w:num w:numId="12" w16cid:durableId="2132243314">
    <w:abstractNumId w:val="12"/>
  </w:num>
  <w:num w:numId="13" w16cid:durableId="665209190">
    <w:abstractNumId w:val="7"/>
  </w:num>
  <w:num w:numId="14" w16cid:durableId="506746934">
    <w:abstractNumId w:val="8"/>
  </w:num>
  <w:num w:numId="15" w16cid:durableId="8256270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BE"/>
    <w:rsid w:val="0015669E"/>
    <w:rsid w:val="00156D4A"/>
    <w:rsid w:val="002B3DC8"/>
    <w:rsid w:val="00902EBE"/>
    <w:rsid w:val="00971CAD"/>
    <w:rsid w:val="00E31FCD"/>
    <w:rsid w:val="00F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37EF"/>
  <w15:chartTrackingRefBased/>
  <w15:docId w15:val="{86CA2FF0-CA46-4E41-87B9-6F460428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02EBE"/>
    <w:rPr>
      <w:color w:val="FF0000"/>
      <w:u w:val="single" w:color="FF0000"/>
    </w:rPr>
  </w:style>
  <w:style w:type="paragraph" w:customStyle="1" w:styleId="LO-normal">
    <w:name w:val="LO-normal"/>
    <w:qFormat/>
    <w:rsid w:val="00902EBE"/>
    <w:pPr>
      <w:suppressAutoHyphens/>
    </w:pPr>
    <w:rPr>
      <w:rFonts w:ascii="Calibri" w:eastAsia="Calibri" w:hAnsi="Calibri" w:cs="Calibri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02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E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E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E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2300</Words>
  <Characters>15233</Characters>
  <Application>Microsoft Office Word</Application>
  <DocSecurity>0</DocSecurity>
  <Lines>662</Lines>
  <Paragraphs>305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Maćkowska</dc:creator>
  <cp:keywords/>
  <dc:description/>
  <cp:lastModifiedBy>Emilia Maćkowska</cp:lastModifiedBy>
  <cp:revision>4</cp:revision>
  <dcterms:created xsi:type="dcterms:W3CDTF">2022-11-03T10:21:00Z</dcterms:created>
  <dcterms:modified xsi:type="dcterms:W3CDTF">2022-11-03T11:35:00Z</dcterms:modified>
</cp:coreProperties>
</file>