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Layout w:type="fixed"/>
        <w:tblCellMar>
          <w:left w:w="70" w:type="dxa"/>
          <w:right w:w="70" w:type="dxa"/>
        </w:tblCellMar>
        <w:tblLook w:val="0000" w:firstRow="0" w:lastRow="0" w:firstColumn="0" w:lastColumn="0" w:noHBand="0" w:noVBand="0"/>
      </w:tblPr>
      <w:tblGrid>
        <w:gridCol w:w="6242"/>
        <w:gridCol w:w="2825"/>
      </w:tblGrid>
      <w:tr w:rsidR="00ED09B8" w:rsidRPr="00085680" w14:paraId="59F7B6AE" w14:textId="77777777" w:rsidTr="00732340">
        <w:trPr>
          <w:trHeight w:val="1525"/>
        </w:trPr>
        <w:tc>
          <w:tcPr>
            <w:tcW w:w="6242" w:type="dxa"/>
            <w:tcBorders>
              <w:top w:val="single" w:sz="4" w:space="0" w:color="000000"/>
              <w:left w:val="single" w:sz="4" w:space="0" w:color="000000"/>
              <w:bottom w:val="single" w:sz="4" w:space="0" w:color="000000"/>
              <w:right w:val="single" w:sz="4" w:space="0" w:color="000000"/>
            </w:tcBorders>
            <w:vAlign w:val="center"/>
          </w:tcPr>
          <w:p w14:paraId="7CF656F6" w14:textId="77777777" w:rsidR="00ED09B8" w:rsidRPr="00ED09B8" w:rsidRDefault="00ED09B8" w:rsidP="00ED09B8">
            <w:pPr>
              <w:widowControl/>
              <w:tabs>
                <w:tab w:val="center" w:pos="4536"/>
                <w:tab w:val="right" w:pos="9072"/>
              </w:tabs>
              <w:jc w:val="left"/>
              <w:rPr>
                <w:rFonts w:ascii="Garamond" w:eastAsiaTheme="minorHAnsi" w:hAnsi="Garamond" w:cs="Garamond"/>
                <w:sz w:val="20"/>
                <w:szCs w:val="20"/>
                <w:lang w:val="pt-BR" w:eastAsia="en-US"/>
              </w:rPr>
            </w:pPr>
          </w:p>
          <w:p w14:paraId="117317D4" w14:textId="77777777" w:rsidR="00ED09B8" w:rsidRPr="00085680" w:rsidRDefault="00ED09B8" w:rsidP="00ED09B8">
            <w:pPr>
              <w:widowControl/>
              <w:tabs>
                <w:tab w:val="center" w:pos="4536"/>
                <w:tab w:val="right" w:pos="9072"/>
              </w:tabs>
              <w:rPr>
                <w:rFonts w:ascii="Garamond" w:eastAsiaTheme="minorHAnsi" w:hAnsi="Garamond" w:cs="Garamond"/>
                <w:b/>
                <w:bCs/>
                <w:sz w:val="20"/>
                <w:szCs w:val="20"/>
                <w:lang w:eastAsia="en-US"/>
              </w:rPr>
            </w:pPr>
            <w:r w:rsidRPr="00085680">
              <w:rPr>
                <w:rFonts w:ascii="Garamond" w:eastAsiaTheme="minorHAnsi" w:hAnsi="Garamond" w:cs="Garamond"/>
                <w:b/>
                <w:bCs/>
                <w:sz w:val="20"/>
                <w:szCs w:val="20"/>
                <w:lang w:eastAsia="en-US"/>
              </w:rPr>
              <w:t>DZIAŁ ZAMÓWIEŃ PUBLICZNYCH</w:t>
            </w:r>
          </w:p>
          <w:p w14:paraId="0765C842" w14:textId="77777777" w:rsidR="00ED09B8" w:rsidRPr="00085680" w:rsidRDefault="00ED09B8" w:rsidP="00ED09B8">
            <w:pPr>
              <w:widowControl/>
              <w:tabs>
                <w:tab w:val="center" w:pos="4536"/>
                <w:tab w:val="right" w:pos="9072"/>
              </w:tabs>
              <w:rPr>
                <w:rFonts w:ascii="Garamond" w:eastAsiaTheme="minorHAnsi" w:hAnsi="Garamond" w:cs="Garamond"/>
                <w:b/>
                <w:bCs/>
                <w:sz w:val="20"/>
                <w:szCs w:val="20"/>
                <w:lang w:eastAsia="en-US"/>
              </w:rPr>
            </w:pPr>
            <w:r w:rsidRPr="00085680">
              <w:rPr>
                <w:rFonts w:ascii="Garamond" w:eastAsiaTheme="minorHAnsi" w:hAnsi="Garamond" w:cs="Garamond"/>
                <w:b/>
                <w:bCs/>
                <w:sz w:val="20"/>
                <w:szCs w:val="20"/>
                <w:lang w:eastAsia="en-US"/>
              </w:rPr>
              <w:t>UNIWERSYTETU JAGIELLOŃSKIEGO</w:t>
            </w:r>
          </w:p>
          <w:p w14:paraId="66C02DD8" w14:textId="77777777" w:rsidR="00ED09B8" w:rsidRPr="00085680" w:rsidRDefault="00ED09B8" w:rsidP="00ED09B8">
            <w:pPr>
              <w:widowControl/>
              <w:tabs>
                <w:tab w:val="center" w:pos="4536"/>
                <w:tab w:val="right" w:pos="9072"/>
              </w:tabs>
              <w:rPr>
                <w:rFonts w:ascii="Garamond" w:eastAsiaTheme="minorHAnsi" w:hAnsi="Garamond" w:cs="Garamond"/>
                <w:sz w:val="20"/>
                <w:szCs w:val="20"/>
                <w:lang w:eastAsia="en-US"/>
              </w:rPr>
            </w:pPr>
            <w:r w:rsidRPr="00085680">
              <w:rPr>
                <w:rFonts w:ascii="Garamond" w:eastAsiaTheme="minorHAnsi" w:hAnsi="Garamond" w:cstheme="minorBidi"/>
                <w:sz w:val="20"/>
                <w:szCs w:val="20"/>
                <w:lang w:eastAsia="en-US"/>
              </w:rPr>
              <w:t>ul. Straszewskiego 25/3 i 4, 31-113 Kraków</w:t>
            </w:r>
          </w:p>
          <w:p w14:paraId="75AB9533" w14:textId="77777777" w:rsidR="00ED09B8" w:rsidRPr="00085680" w:rsidRDefault="00ED09B8" w:rsidP="00ED09B8">
            <w:pPr>
              <w:widowControl/>
              <w:tabs>
                <w:tab w:val="center" w:pos="4536"/>
                <w:tab w:val="right" w:pos="9072"/>
              </w:tabs>
              <w:rPr>
                <w:rFonts w:ascii="Garamond" w:eastAsiaTheme="minorHAnsi" w:hAnsi="Garamond" w:cs="Garamond"/>
                <w:b/>
                <w:bCs/>
                <w:sz w:val="20"/>
                <w:szCs w:val="20"/>
                <w:lang w:val="pt-BR" w:eastAsia="en-US"/>
              </w:rPr>
            </w:pPr>
            <w:r w:rsidRPr="00085680">
              <w:rPr>
                <w:rFonts w:ascii="Garamond" w:eastAsiaTheme="minorHAnsi" w:hAnsi="Garamond" w:cs="Garamond"/>
                <w:b/>
                <w:bCs/>
                <w:sz w:val="20"/>
                <w:szCs w:val="20"/>
                <w:lang w:val="pt-BR" w:eastAsia="en-US"/>
              </w:rPr>
              <w:t xml:space="preserve">tel. </w:t>
            </w:r>
            <w:r w:rsidRPr="00085680">
              <w:rPr>
                <w:rFonts w:ascii="Garamond" w:eastAsiaTheme="minorHAnsi" w:hAnsi="Garamond" w:cs="Garamond"/>
                <w:sz w:val="20"/>
                <w:szCs w:val="20"/>
                <w:lang w:val="pt-BR" w:eastAsia="en-US"/>
              </w:rPr>
              <w:t>+4812-663-39-03</w:t>
            </w:r>
          </w:p>
          <w:p w14:paraId="5287CEA5" w14:textId="77777777" w:rsidR="00ED09B8" w:rsidRPr="00085680" w:rsidRDefault="00ED09B8" w:rsidP="00ED09B8">
            <w:pPr>
              <w:widowControl/>
              <w:tabs>
                <w:tab w:val="center" w:pos="4536"/>
                <w:tab w:val="right" w:pos="9072"/>
              </w:tabs>
              <w:rPr>
                <w:rFonts w:ascii="Garamond" w:eastAsiaTheme="minorHAnsi" w:hAnsi="Garamond" w:cs="Garamond"/>
                <w:b/>
                <w:bCs/>
                <w:sz w:val="20"/>
                <w:szCs w:val="20"/>
                <w:lang w:val="pt-BR" w:eastAsia="en-US"/>
              </w:rPr>
            </w:pPr>
            <w:r w:rsidRPr="00085680">
              <w:rPr>
                <w:rFonts w:ascii="Garamond" w:eastAsiaTheme="minorHAnsi" w:hAnsi="Garamond" w:cs="Garamond"/>
                <w:b/>
                <w:bCs/>
                <w:sz w:val="20"/>
                <w:szCs w:val="20"/>
                <w:lang w:val="pt-BR" w:eastAsia="en-US"/>
              </w:rPr>
              <w:t xml:space="preserve">e-mail: </w:t>
            </w:r>
            <w:hyperlink r:id="rId11" w:history="1">
              <w:r w:rsidRPr="00085680">
                <w:rPr>
                  <w:rFonts w:ascii="Garamond" w:eastAsiaTheme="minorHAnsi" w:hAnsi="Garamond" w:cs="Garamond"/>
                  <w:b/>
                  <w:bCs/>
                  <w:color w:val="0000FF"/>
                  <w:sz w:val="20"/>
                  <w:szCs w:val="20"/>
                  <w:u w:val="single"/>
                  <w:lang w:val="pt-BR" w:eastAsia="en-US"/>
                </w:rPr>
                <w:t>bzp@uj.edu.pl</w:t>
              </w:r>
            </w:hyperlink>
          </w:p>
          <w:p w14:paraId="3F0F795E" w14:textId="34673A62" w:rsidR="00ED09B8" w:rsidRPr="00085680" w:rsidRDefault="00000000" w:rsidP="00ED09B8">
            <w:pPr>
              <w:widowControl/>
              <w:tabs>
                <w:tab w:val="center" w:pos="4536"/>
                <w:tab w:val="right" w:pos="9072"/>
              </w:tabs>
              <w:rPr>
                <w:rFonts w:ascii="Garamond" w:eastAsiaTheme="minorHAnsi" w:hAnsi="Garamond" w:cs="Garamond"/>
                <w:b/>
                <w:bCs/>
                <w:sz w:val="20"/>
                <w:szCs w:val="20"/>
                <w:lang w:val="pt-BR" w:eastAsia="en-US"/>
              </w:rPr>
            </w:pPr>
            <w:hyperlink r:id="rId12" w:history="1">
              <w:r w:rsidR="00ED09B8" w:rsidRPr="00085680">
                <w:rPr>
                  <w:rFonts w:ascii="Garamond" w:eastAsiaTheme="minorHAnsi" w:hAnsi="Garamond" w:cs="Garamond"/>
                  <w:b/>
                  <w:bCs/>
                  <w:color w:val="0000FF"/>
                  <w:sz w:val="20"/>
                  <w:szCs w:val="20"/>
                  <w:u w:val="single"/>
                  <w:lang w:val="pt-BR" w:eastAsia="en-US"/>
                </w:rPr>
                <w:t>www.uj.edu.pl</w:t>
              </w:r>
            </w:hyperlink>
            <w:r w:rsidR="00ED09B8" w:rsidRPr="00085680">
              <w:rPr>
                <w:rFonts w:ascii="Garamond" w:eastAsiaTheme="minorHAnsi" w:hAnsi="Garamond" w:cs="Garamond"/>
                <w:b/>
                <w:bCs/>
                <w:color w:val="0000FF"/>
                <w:sz w:val="20"/>
                <w:szCs w:val="20"/>
                <w:u w:val="single"/>
                <w:lang w:val="pt-BR" w:eastAsia="en-US"/>
              </w:rPr>
              <w:t>;</w:t>
            </w:r>
            <w:r w:rsidR="00221015">
              <w:rPr>
                <w:rFonts w:ascii="Garamond" w:eastAsiaTheme="minorHAnsi" w:hAnsi="Garamond" w:cs="Garamond"/>
                <w:b/>
                <w:bCs/>
                <w:color w:val="0000FF"/>
                <w:sz w:val="20"/>
                <w:szCs w:val="20"/>
                <w:u w:val="single"/>
                <w:lang w:val="pt-BR" w:eastAsia="en-US"/>
              </w:rPr>
              <w:t xml:space="preserve"> http://przetargi.uj.edu.pl</w:t>
            </w:r>
            <w:r w:rsidR="00ED09B8" w:rsidRPr="00085680">
              <w:rPr>
                <w:rFonts w:ascii="Garamond" w:eastAsiaTheme="minorHAnsi" w:hAnsi="Garamond" w:cs="Garamond"/>
                <w:b/>
                <w:bCs/>
                <w:sz w:val="20"/>
                <w:szCs w:val="20"/>
                <w:lang w:val="pt-BR" w:eastAsia="en-US"/>
              </w:rPr>
              <w:t xml:space="preserve"> </w:t>
            </w:r>
            <w:r w:rsidR="00221015">
              <w:rPr>
                <w:rFonts w:ascii="Garamond" w:eastAsiaTheme="minorHAnsi" w:hAnsi="Garamond" w:cs="Garamond"/>
                <w:b/>
                <w:bCs/>
                <w:sz w:val="20"/>
                <w:szCs w:val="20"/>
                <w:lang w:val="pt-BR" w:eastAsia="en-US"/>
              </w:rPr>
              <w:t xml:space="preserve"> </w:t>
            </w:r>
          </w:p>
          <w:p w14:paraId="4FAFD46D" w14:textId="77777777" w:rsidR="00ED09B8" w:rsidRPr="00085680" w:rsidRDefault="00ED09B8" w:rsidP="00ED09B8">
            <w:pPr>
              <w:widowControl/>
              <w:tabs>
                <w:tab w:val="center" w:pos="4536"/>
                <w:tab w:val="right" w:pos="9072"/>
              </w:tabs>
              <w:rPr>
                <w:rFonts w:eastAsiaTheme="minorHAnsi"/>
                <w:sz w:val="22"/>
                <w:szCs w:val="22"/>
                <w:lang w:val="pt-BR" w:eastAsia="en-US"/>
              </w:rPr>
            </w:pPr>
          </w:p>
        </w:tc>
        <w:tc>
          <w:tcPr>
            <w:tcW w:w="2825" w:type="dxa"/>
            <w:tcBorders>
              <w:top w:val="single" w:sz="4" w:space="0" w:color="000000"/>
              <w:left w:val="single" w:sz="4" w:space="0" w:color="000000"/>
              <w:bottom w:val="single" w:sz="4" w:space="0" w:color="000000"/>
              <w:right w:val="single" w:sz="4" w:space="0" w:color="000000"/>
            </w:tcBorders>
          </w:tcPr>
          <w:p w14:paraId="27754C2A" w14:textId="77777777" w:rsidR="00ED09B8" w:rsidRPr="00085680" w:rsidRDefault="00ED09B8" w:rsidP="00ED09B8">
            <w:pPr>
              <w:widowControl/>
              <w:tabs>
                <w:tab w:val="center" w:pos="4536"/>
                <w:tab w:val="right" w:pos="9072"/>
              </w:tabs>
              <w:rPr>
                <w:rFonts w:eastAsiaTheme="minorHAnsi"/>
                <w:sz w:val="22"/>
                <w:szCs w:val="22"/>
                <w:lang w:eastAsia="en-US"/>
              </w:rPr>
            </w:pPr>
            <w:r w:rsidRPr="00085680">
              <w:rPr>
                <w:rFonts w:asciiTheme="minorHAnsi" w:eastAsiaTheme="minorHAnsi" w:hAnsiTheme="minorHAnsi" w:cs="Arial"/>
                <w:b/>
                <w:noProof/>
                <w:sz w:val="22"/>
                <w:szCs w:val="22"/>
                <w:lang w:val="en-US" w:eastAsia="en-US"/>
              </w:rPr>
              <w:drawing>
                <wp:inline distT="0" distB="0" distL="0" distR="0" wp14:anchorId="0F281FBC" wp14:editId="11561FB4">
                  <wp:extent cx="949768" cy="1066863"/>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7762" cy="1075842"/>
                          </a:xfrm>
                          <a:prstGeom prst="rect">
                            <a:avLst/>
                          </a:prstGeom>
                          <a:noFill/>
                          <a:ln>
                            <a:noFill/>
                          </a:ln>
                        </pic:spPr>
                      </pic:pic>
                    </a:graphicData>
                  </a:graphic>
                </wp:inline>
              </w:drawing>
            </w:r>
          </w:p>
        </w:tc>
      </w:tr>
    </w:tbl>
    <w:p w14:paraId="777FA527" w14:textId="77777777" w:rsidR="007C03E4" w:rsidRPr="00085680" w:rsidRDefault="007C03E4" w:rsidP="005E7CD4">
      <w:pPr>
        <w:widowControl/>
        <w:suppressAutoHyphens w:val="0"/>
        <w:jc w:val="both"/>
        <w:outlineLvl w:val="0"/>
        <w:rPr>
          <w:sz w:val="22"/>
          <w:szCs w:val="22"/>
        </w:rPr>
      </w:pPr>
    </w:p>
    <w:p w14:paraId="148E55AD" w14:textId="6C3898C3" w:rsidR="00BE302C" w:rsidRPr="00085680" w:rsidRDefault="00BE302C">
      <w:pPr>
        <w:widowControl/>
        <w:suppressAutoHyphens w:val="0"/>
        <w:ind w:left="360"/>
        <w:jc w:val="right"/>
        <w:outlineLvl w:val="0"/>
        <w:rPr>
          <w:sz w:val="22"/>
          <w:szCs w:val="22"/>
        </w:rPr>
      </w:pPr>
      <w:r w:rsidRPr="00543884">
        <w:rPr>
          <w:sz w:val="22"/>
          <w:szCs w:val="22"/>
        </w:rPr>
        <w:t>Kraków, dnia</w:t>
      </w:r>
      <w:r w:rsidR="0085101D" w:rsidRPr="00543884">
        <w:rPr>
          <w:sz w:val="22"/>
          <w:szCs w:val="22"/>
        </w:rPr>
        <w:t xml:space="preserve"> </w:t>
      </w:r>
      <w:r w:rsidR="00C94F45">
        <w:rPr>
          <w:sz w:val="22"/>
          <w:szCs w:val="22"/>
        </w:rPr>
        <w:t>17</w:t>
      </w:r>
      <w:r w:rsidR="00B32E65" w:rsidRPr="00C94F45">
        <w:rPr>
          <w:sz w:val="22"/>
          <w:szCs w:val="22"/>
        </w:rPr>
        <w:t>.</w:t>
      </w:r>
      <w:r w:rsidR="00221015" w:rsidRPr="00C94F45">
        <w:rPr>
          <w:sz w:val="22"/>
          <w:szCs w:val="22"/>
        </w:rPr>
        <w:t>05.</w:t>
      </w:r>
      <w:r w:rsidR="00B32E65" w:rsidRPr="00C94F45">
        <w:rPr>
          <w:sz w:val="22"/>
          <w:szCs w:val="22"/>
        </w:rPr>
        <w:t>2024</w:t>
      </w:r>
      <w:r w:rsidR="00872689" w:rsidRPr="00C94F45">
        <w:rPr>
          <w:sz w:val="22"/>
          <w:szCs w:val="22"/>
        </w:rPr>
        <w:t xml:space="preserve"> </w:t>
      </w:r>
      <w:r w:rsidRPr="00C94F45">
        <w:rPr>
          <w:sz w:val="22"/>
          <w:szCs w:val="22"/>
        </w:rPr>
        <w:t>r.</w:t>
      </w:r>
    </w:p>
    <w:p w14:paraId="33799482" w14:textId="77777777" w:rsidR="00703E8B" w:rsidRPr="00085680" w:rsidRDefault="00703E8B">
      <w:pPr>
        <w:widowControl/>
        <w:suppressAutoHyphens w:val="0"/>
        <w:ind w:left="360"/>
        <w:outlineLvl w:val="0"/>
        <w:rPr>
          <w:b/>
          <w:bCs/>
          <w:u w:val="single"/>
        </w:rPr>
      </w:pPr>
    </w:p>
    <w:p w14:paraId="5A42FDB7" w14:textId="239D0B0F" w:rsidR="00BE302C" w:rsidRPr="00DD6122" w:rsidRDefault="00BE302C">
      <w:pPr>
        <w:widowControl/>
        <w:suppressAutoHyphens w:val="0"/>
        <w:ind w:left="360"/>
        <w:outlineLvl w:val="0"/>
        <w:rPr>
          <w:b/>
          <w:bCs/>
          <w:u w:val="single"/>
        </w:rPr>
      </w:pPr>
      <w:r w:rsidRPr="00DD6122">
        <w:rPr>
          <w:b/>
          <w:bCs/>
          <w:u w:val="single"/>
        </w:rPr>
        <w:t>SPECYFIKACJA</w:t>
      </w:r>
      <w:r w:rsidR="005655F8" w:rsidRPr="00DD6122">
        <w:rPr>
          <w:b/>
          <w:bCs/>
          <w:u w:val="single"/>
        </w:rPr>
        <w:t xml:space="preserve"> </w:t>
      </w:r>
      <w:r w:rsidRPr="00DD6122">
        <w:rPr>
          <w:b/>
          <w:bCs/>
          <w:u w:val="single"/>
        </w:rPr>
        <w:t>WARUNKÓW</w:t>
      </w:r>
      <w:r w:rsidR="005655F8" w:rsidRPr="00DD6122">
        <w:rPr>
          <w:b/>
          <w:bCs/>
          <w:u w:val="single"/>
        </w:rPr>
        <w:t xml:space="preserve"> </w:t>
      </w:r>
      <w:r w:rsidRPr="00DD6122">
        <w:rPr>
          <w:b/>
          <w:bCs/>
          <w:u w:val="single"/>
        </w:rPr>
        <w:t>ZAMÓWIENIA</w:t>
      </w:r>
      <w:r w:rsidR="005655F8" w:rsidRPr="00DD6122">
        <w:rPr>
          <w:b/>
          <w:bCs/>
          <w:u w:val="single"/>
        </w:rPr>
        <w:t xml:space="preserve"> </w:t>
      </w:r>
    </w:p>
    <w:p w14:paraId="570C420D" w14:textId="578B94DD" w:rsidR="00BE302C" w:rsidRPr="00DD6122" w:rsidRDefault="00BE302C">
      <w:pPr>
        <w:widowControl/>
        <w:suppressAutoHyphens w:val="0"/>
        <w:ind w:left="360"/>
        <w:rPr>
          <w:b/>
          <w:bCs/>
          <w:u w:val="single"/>
        </w:rPr>
      </w:pPr>
      <w:r w:rsidRPr="00DD6122">
        <w:rPr>
          <w:b/>
          <w:bCs/>
          <w:u w:val="single"/>
        </w:rPr>
        <w:t>zwana dalej w skrócie SWZ</w:t>
      </w:r>
    </w:p>
    <w:p w14:paraId="0C4ECE22" w14:textId="77777777" w:rsidR="00954005" w:rsidRPr="00DD6122" w:rsidRDefault="00954005">
      <w:pPr>
        <w:widowControl/>
        <w:suppressAutoHyphens w:val="0"/>
        <w:ind w:left="360"/>
        <w:rPr>
          <w:b/>
          <w:bCs/>
          <w:u w:val="single"/>
        </w:rPr>
      </w:pPr>
    </w:p>
    <w:p w14:paraId="382BCA95" w14:textId="77777777" w:rsidR="00F605B9" w:rsidRPr="00DD6122" w:rsidRDefault="00F605B9" w:rsidP="00F605B9">
      <w:pPr>
        <w:widowControl/>
        <w:suppressAutoHyphens w:val="0"/>
        <w:jc w:val="both"/>
        <w:rPr>
          <w:b/>
          <w:bCs/>
          <w:sz w:val="22"/>
          <w:szCs w:val="22"/>
        </w:rPr>
      </w:pPr>
      <w:r w:rsidRPr="00DD6122">
        <w:rPr>
          <w:b/>
          <w:bCs/>
          <w:sz w:val="22"/>
          <w:szCs w:val="22"/>
        </w:rPr>
        <w:t>Rozdział I - Nazwa (firma) oraz adres Zamawiającego.</w:t>
      </w:r>
    </w:p>
    <w:p w14:paraId="03078BA0" w14:textId="77777777" w:rsidR="00F605B9" w:rsidRPr="00DD6122" w:rsidRDefault="00F605B9" w:rsidP="00F605B9">
      <w:pPr>
        <w:widowControl/>
        <w:numPr>
          <w:ilvl w:val="1"/>
          <w:numId w:val="1"/>
        </w:numPr>
        <w:tabs>
          <w:tab w:val="clear" w:pos="644"/>
          <w:tab w:val="num" w:pos="426"/>
        </w:tabs>
        <w:suppressAutoHyphens w:val="0"/>
        <w:ind w:left="426" w:hanging="426"/>
        <w:jc w:val="both"/>
        <w:rPr>
          <w:sz w:val="22"/>
          <w:szCs w:val="22"/>
        </w:rPr>
      </w:pPr>
      <w:r w:rsidRPr="00DD6122">
        <w:rPr>
          <w:sz w:val="22"/>
          <w:szCs w:val="22"/>
        </w:rPr>
        <w:t>Uniwersytet Jagielloński, ul. Gołębia 24, 31-007 Kraków.</w:t>
      </w:r>
    </w:p>
    <w:p w14:paraId="53843644" w14:textId="77777777" w:rsidR="00F605B9" w:rsidRPr="00DD6122" w:rsidRDefault="00F605B9" w:rsidP="00F605B9">
      <w:pPr>
        <w:widowControl/>
        <w:numPr>
          <w:ilvl w:val="1"/>
          <w:numId w:val="1"/>
        </w:numPr>
        <w:tabs>
          <w:tab w:val="clear" w:pos="644"/>
          <w:tab w:val="num" w:pos="426"/>
        </w:tabs>
        <w:suppressAutoHyphens w:val="0"/>
        <w:ind w:left="426" w:hanging="426"/>
        <w:jc w:val="both"/>
        <w:rPr>
          <w:sz w:val="22"/>
          <w:szCs w:val="22"/>
        </w:rPr>
      </w:pPr>
      <w:r w:rsidRPr="00DD6122">
        <w:rPr>
          <w:sz w:val="22"/>
          <w:szCs w:val="22"/>
          <w:u w:val="single"/>
        </w:rPr>
        <w:t>Jednostka prowadząca sprawę:</w:t>
      </w:r>
    </w:p>
    <w:p w14:paraId="041A7D2D" w14:textId="77777777" w:rsidR="00ED09B8" w:rsidRPr="00DD6122" w:rsidRDefault="00ED09B8" w:rsidP="00ED09B8">
      <w:pPr>
        <w:pStyle w:val="Akapitzlist"/>
        <w:numPr>
          <w:ilvl w:val="0"/>
          <w:numId w:val="0"/>
        </w:numPr>
        <w:tabs>
          <w:tab w:val="left" w:pos="426"/>
        </w:tabs>
        <w:ind w:left="851" w:hanging="425"/>
        <w:rPr>
          <w:bCs/>
          <w:sz w:val="22"/>
          <w:szCs w:val="22"/>
        </w:rPr>
      </w:pPr>
      <w:r w:rsidRPr="00DD6122">
        <w:rPr>
          <w:bCs/>
          <w:sz w:val="22"/>
          <w:szCs w:val="22"/>
        </w:rPr>
        <w:t xml:space="preserve">2.1 </w:t>
      </w:r>
      <w:r w:rsidR="00F605B9" w:rsidRPr="00DD6122">
        <w:rPr>
          <w:bCs/>
          <w:sz w:val="22"/>
          <w:szCs w:val="22"/>
        </w:rPr>
        <w:t>Dział Zamówień Publicznych, ul. Straszewskiego 25/3 i 4, 31-113 Kraków;</w:t>
      </w:r>
    </w:p>
    <w:p w14:paraId="57EAB6AF" w14:textId="371036FE" w:rsidR="00F605B9" w:rsidRPr="00DD6122" w:rsidRDefault="00F605B9" w:rsidP="00ED09B8">
      <w:pPr>
        <w:pStyle w:val="Akapitzlist"/>
        <w:numPr>
          <w:ilvl w:val="0"/>
          <w:numId w:val="0"/>
        </w:numPr>
        <w:tabs>
          <w:tab w:val="left" w:pos="426"/>
        </w:tabs>
        <w:ind w:left="851"/>
        <w:rPr>
          <w:sz w:val="22"/>
          <w:szCs w:val="22"/>
        </w:rPr>
      </w:pPr>
      <w:r w:rsidRPr="00DD6122">
        <w:rPr>
          <w:bCs/>
          <w:sz w:val="22"/>
          <w:szCs w:val="22"/>
          <w:lang w:val="fr-FR"/>
        </w:rPr>
        <w:t xml:space="preserve">tel.: +4812 663-39-03; </w:t>
      </w:r>
    </w:p>
    <w:p w14:paraId="62EC3175" w14:textId="741A1E64" w:rsidR="00F605B9" w:rsidRPr="00DD6122" w:rsidRDefault="00F605B9" w:rsidP="00ED09B8">
      <w:pPr>
        <w:tabs>
          <w:tab w:val="left" w:pos="426"/>
        </w:tabs>
        <w:ind w:left="851"/>
        <w:jc w:val="both"/>
        <w:rPr>
          <w:bCs/>
          <w:sz w:val="22"/>
          <w:szCs w:val="22"/>
        </w:rPr>
      </w:pPr>
      <w:r w:rsidRPr="00DD6122">
        <w:rPr>
          <w:bCs/>
          <w:sz w:val="22"/>
          <w:szCs w:val="22"/>
        </w:rPr>
        <w:t>godziny urzędowania: od poniedziałku do piątku; od 7:30 do 15:30, z </w:t>
      </w:r>
      <w:r w:rsidR="00024B41" w:rsidRPr="00DD6122">
        <w:rPr>
          <w:bCs/>
          <w:sz w:val="22"/>
          <w:szCs w:val="22"/>
        </w:rPr>
        <w:t xml:space="preserve">sobót oraz </w:t>
      </w:r>
      <w:r w:rsidRPr="00DD6122">
        <w:rPr>
          <w:bCs/>
          <w:sz w:val="22"/>
          <w:szCs w:val="22"/>
        </w:rPr>
        <w:t>wyłączeniem dni</w:t>
      </w:r>
      <w:r w:rsidR="00ED09B8" w:rsidRPr="00DD6122">
        <w:rPr>
          <w:bCs/>
          <w:sz w:val="22"/>
          <w:szCs w:val="22"/>
        </w:rPr>
        <w:t xml:space="preserve"> </w:t>
      </w:r>
      <w:r w:rsidRPr="00DD6122">
        <w:rPr>
          <w:bCs/>
          <w:sz w:val="22"/>
          <w:szCs w:val="22"/>
        </w:rPr>
        <w:t>ustawowo wolnych od pracy;</w:t>
      </w:r>
    </w:p>
    <w:p w14:paraId="1A323CC2" w14:textId="7C93F5F0" w:rsidR="00F605B9" w:rsidRPr="00DD6122" w:rsidRDefault="00ED09B8" w:rsidP="00ED09B8">
      <w:pPr>
        <w:pStyle w:val="Akapitzlist"/>
        <w:numPr>
          <w:ilvl w:val="0"/>
          <w:numId w:val="0"/>
        </w:numPr>
        <w:tabs>
          <w:tab w:val="left" w:pos="426"/>
        </w:tabs>
        <w:ind w:left="851" w:hanging="425"/>
        <w:rPr>
          <w:sz w:val="22"/>
          <w:szCs w:val="22"/>
        </w:rPr>
      </w:pPr>
      <w:r w:rsidRPr="00DD6122">
        <w:rPr>
          <w:bCs/>
          <w:sz w:val="22"/>
          <w:szCs w:val="22"/>
        </w:rPr>
        <w:t xml:space="preserve">2.2 </w:t>
      </w:r>
      <w:r w:rsidR="00F605B9" w:rsidRPr="00DD6122">
        <w:rPr>
          <w:bCs/>
          <w:sz w:val="22"/>
          <w:szCs w:val="22"/>
        </w:rPr>
        <w:t>strona internetowa (adres url):</w:t>
      </w:r>
      <w:r w:rsidR="00F605B9" w:rsidRPr="00DD6122">
        <w:rPr>
          <w:sz w:val="22"/>
          <w:szCs w:val="22"/>
        </w:rPr>
        <w:t xml:space="preserve"> </w:t>
      </w:r>
      <w:hyperlink r:id="rId14" w:history="1">
        <w:r w:rsidR="00F605B9" w:rsidRPr="00DD6122">
          <w:rPr>
            <w:rStyle w:val="Hipercze"/>
            <w:sz w:val="22"/>
            <w:szCs w:val="22"/>
            <w:u w:val="none"/>
          </w:rPr>
          <w:t>https://www.uj.edu.pl/</w:t>
        </w:r>
      </w:hyperlink>
    </w:p>
    <w:p w14:paraId="14519D7F" w14:textId="0CD4AAE9" w:rsidR="00F605B9" w:rsidRPr="00DD6122" w:rsidRDefault="00ED09B8" w:rsidP="00ED09B8">
      <w:pPr>
        <w:pStyle w:val="Akapitzlist"/>
        <w:numPr>
          <w:ilvl w:val="0"/>
          <w:numId w:val="0"/>
        </w:numPr>
        <w:tabs>
          <w:tab w:val="left" w:pos="426"/>
        </w:tabs>
        <w:ind w:left="851" w:hanging="425"/>
        <w:rPr>
          <w:sz w:val="22"/>
          <w:szCs w:val="22"/>
        </w:rPr>
      </w:pPr>
      <w:r w:rsidRPr="00DD6122">
        <w:rPr>
          <w:bCs/>
          <w:sz w:val="22"/>
          <w:szCs w:val="22"/>
        </w:rPr>
        <w:t xml:space="preserve">2.3 </w:t>
      </w:r>
      <w:r w:rsidR="00F605B9" w:rsidRPr="00DD6122">
        <w:rPr>
          <w:bCs/>
          <w:sz w:val="22"/>
          <w:szCs w:val="22"/>
        </w:rPr>
        <w:t xml:space="preserve"> narzędzie komercyjne do prowadzenia postępowania: </w:t>
      </w:r>
      <w:bookmarkStart w:id="0" w:name="_Hlk92882941"/>
      <w:r w:rsidR="00F605B9" w:rsidRPr="00DD6122">
        <w:rPr>
          <w:bCs/>
          <w:sz w:val="22"/>
          <w:szCs w:val="22"/>
        </w:rPr>
        <w:fldChar w:fldCharType="begin"/>
      </w:r>
      <w:r w:rsidR="00F605B9" w:rsidRPr="00DD6122">
        <w:rPr>
          <w:bCs/>
          <w:sz w:val="22"/>
          <w:szCs w:val="22"/>
        </w:rPr>
        <w:instrText xml:space="preserve"> HYPERLINK "https://platformazakupowa.pl" </w:instrText>
      </w:r>
      <w:r w:rsidR="00F605B9" w:rsidRPr="00DD6122">
        <w:rPr>
          <w:bCs/>
          <w:sz w:val="22"/>
          <w:szCs w:val="22"/>
        </w:rPr>
      </w:r>
      <w:r w:rsidR="00F605B9" w:rsidRPr="00DD6122">
        <w:rPr>
          <w:bCs/>
          <w:sz w:val="22"/>
          <w:szCs w:val="22"/>
        </w:rPr>
        <w:fldChar w:fldCharType="separate"/>
      </w:r>
      <w:r w:rsidR="00F605B9" w:rsidRPr="00DD6122">
        <w:rPr>
          <w:rStyle w:val="Hipercze"/>
          <w:bCs/>
          <w:sz w:val="22"/>
          <w:szCs w:val="22"/>
          <w:u w:val="none"/>
        </w:rPr>
        <w:t>https://platformazakupowa.pl</w:t>
      </w:r>
      <w:r w:rsidR="00F605B9" w:rsidRPr="00DD6122">
        <w:rPr>
          <w:bCs/>
          <w:sz w:val="22"/>
          <w:szCs w:val="22"/>
        </w:rPr>
        <w:fldChar w:fldCharType="end"/>
      </w:r>
      <w:r w:rsidR="00F605B9" w:rsidRPr="00DD6122">
        <w:rPr>
          <w:bCs/>
          <w:sz w:val="22"/>
          <w:szCs w:val="22"/>
        </w:rPr>
        <w:t xml:space="preserve">  </w:t>
      </w:r>
    </w:p>
    <w:bookmarkEnd w:id="0"/>
    <w:p w14:paraId="319269D5" w14:textId="16AE1EDC" w:rsidR="0073461B" w:rsidRPr="00DD6122" w:rsidRDefault="00ED09B8" w:rsidP="0073461B">
      <w:pPr>
        <w:pStyle w:val="Akapitzlist"/>
        <w:numPr>
          <w:ilvl w:val="0"/>
          <w:numId w:val="0"/>
        </w:numPr>
        <w:tabs>
          <w:tab w:val="left" w:pos="426"/>
        </w:tabs>
        <w:ind w:left="851" w:hanging="425"/>
        <w:rPr>
          <w:bCs/>
          <w:sz w:val="22"/>
          <w:szCs w:val="22"/>
        </w:rPr>
      </w:pPr>
      <w:r w:rsidRPr="00DD6122">
        <w:rPr>
          <w:bCs/>
          <w:sz w:val="22"/>
          <w:szCs w:val="22"/>
        </w:rPr>
        <w:t xml:space="preserve">2.4 </w:t>
      </w:r>
      <w:r w:rsidR="00F605B9" w:rsidRPr="00DD6122">
        <w:rPr>
          <w:bCs/>
          <w:sz w:val="22"/>
          <w:szCs w:val="22"/>
        </w:rPr>
        <w:t> </w:t>
      </w:r>
      <w:r w:rsidR="0073461B" w:rsidRPr="00DD6122">
        <w:rPr>
          <w:bCs/>
          <w:sz w:val="22"/>
          <w:szCs w:val="22"/>
        </w:rPr>
        <w:t xml:space="preserve">adres strony internetowej prowadzonego postępowania, na której udostępniane będą zmiany </w:t>
      </w:r>
      <w:r w:rsidR="0073461B" w:rsidRPr="00DD6122">
        <w:rPr>
          <w:bCs/>
          <w:sz w:val="22"/>
          <w:szCs w:val="22"/>
        </w:rPr>
        <w:br/>
        <w:t xml:space="preserve">i wyjaśnienia treści SWZ oraz inne dokumenty zamówienia bezpośrednio    związane </w:t>
      </w:r>
      <w:r w:rsidR="0073461B" w:rsidRPr="00DD6122">
        <w:rPr>
          <w:bCs/>
          <w:sz w:val="22"/>
          <w:szCs w:val="22"/>
        </w:rPr>
        <w:br/>
        <w:t xml:space="preserve">z postępowaniem (adres profilu nabywcy – narzędzie komercyjne): </w:t>
      </w:r>
      <w:hyperlink r:id="rId15" w:history="1">
        <w:r w:rsidR="00221015" w:rsidRPr="00704460">
          <w:rPr>
            <w:rStyle w:val="Hipercze"/>
          </w:rPr>
          <w:t>https://platformazakupowa.pl/transakcja/926665</w:t>
        </w:r>
      </w:hyperlink>
      <w:r w:rsidR="00221015">
        <w:t xml:space="preserve"> </w:t>
      </w:r>
    </w:p>
    <w:p w14:paraId="37D5CE91" w14:textId="77777777" w:rsidR="00527DEF" w:rsidRPr="00DD6122" w:rsidRDefault="00527DEF" w:rsidP="00CF2CBF">
      <w:pPr>
        <w:widowControl/>
        <w:suppressAutoHyphens w:val="0"/>
        <w:jc w:val="both"/>
        <w:rPr>
          <w:b/>
          <w:bCs/>
          <w:sz w:val="22"/>
          <w:szCs w:val="22"/>
        </w:rPr>
      </w:pPr>
    </w:p>
    <w:p w14:paraId="20627502" w14:textId="77777777" w:rsidR="001232D5" w:rsidRPr="00D0527A" w:rsidRDefault="008463F6" w:rsidP="004C4022">
      <w:pPr>
        <w:widowControl/>
        <w:suppressAutoHyphens w:val="0"/>
        <w:jc w:val="both"/>
        <w:rPr>
          <w:sz w:val="22"/>
          <w:szCs w:val="22"/>
        </w:rPr>
      </w:pPr>
      <w:r w:rsidRPr="00D0527A">
        <w:rPr>
          <w:b/>
          <w:bCs/>
          <w:sz w:val="22"/>
          <w:szCs w:val="22"/>
        </w:rPr>
        <w:t xml:space="preserve">Rozdział II - </w:t>
      </w:r>
      <w:r w:rsidR="00527DEF" w:rsidRPr="00D0527A">
        <w:rPr>
          <w:b/>
          <w:bCs/>
          <w:sz w:val="22"/>
          <w:szCs w:val="22"/>
        </w:rPr>
        <w:t>Tryb udzielenia zamówienia.</w:t>
      </w:r>
    </w:p>
    <w:p w14:paraId="7C2F8984" w14:textId="24D3EE63" w:rsidR="00527DEF" w:rsidRPr="00D0527A" w:rsidRDefault="001232D5" w:rsidP="001232D5">
      <w:pPr>
        <w:widowControl/>
        <w:numPr>
          <w:ilvl w:val="3"/>
          <w:numId w:val="1"/>
        </w:numPr>
        <w:tabs>
          <w:tab w:val="clear" w:pos="2880"/>
          <w:tab w:val="left" w:pos="426"/>
        </w:tabs>
        <w:suppressAutoHyphens w:val="0"/>
        <w:ind w:left="426" w:hanging="426"/>
        <w:jc w:val="both"/>
        <w:rPr>
          <w:sz w:val="22"/>
          <w:szCs w:val="22"/>
        </w:rPr>
      </w:pPr>
      <w:r w:rsidRPr="00D0527A">
        <w:rPr>
          <w:sz w:val="22"/>
          <w:szCs w:val="22"/>
        </w:rPr>
        <w:t xml:space="preserve">Postępowanie prowadzone jest w </w:t>
      </w:r>
      <w:r w:rsidR="00ED09B8" w:rsidRPr="00D0527A">
        <w:rPr>
          <w:b/>
          <w:sz w:val="22"/>
          <w:szCs w:val="22"/>
        </w:rPr>
        <w:t>przetargu ni</w:t>
      </w:r>
      <w:r w:rsidR="00A03E7B" w:rsidRPr="00D0527A">
        <w:rPr>
          <w:b/>
          <w:sz w:val="22"/>
          <w:szCs w:val="22"/>
        </w:rPr>
        <w:t>e</w:t>
      </w:r>
      <w:r w:rsidR="00ED09B8" w:rsidRPr="00D0527A">
        <w:rPr>
          <w:b/>
          <w:sz w:val="22"/>
          <w:szCs w:val="22"/>
        </w:rPr>
        <w:t>ograniczonego</w:t>
      </w:r>
      <w:r w:rsidR="0088101E" w:rsidRPr="00D0527A">
        <w:rPr>
          <w:b/>
          <w:sz w:val="22"/>
          <w:szCs w:val="22"/>
        </w:rPr>
        <w:t xml:space="preserve"> </w:t>
      </w:r>
      <w:r w:rsidRPr="00D0527A">
        <w:rPr>
          <w:sz w:val="22"/>
          <w:szCs w:val="22"/>
        </w:rPr>
        <w:t>na pod</w:t>
      </w:r>
      <w:r w:rsidR="0088101E" w:rsidRPr="00D0527A">
        <w:rPr>
          <w:sz w:val="22"/>
          <w:szCs w:val="22"/>
        </w:rPr>
        <w:t>stawie</w:t>
      </w:r>
      <w:r w:rsidR="00A264F1" w:rsidRPr="00D0527A">
        <w:rPr>
          <w:sz w:val="22"/>
          <w:szCs w:val="22"/>
        </w:rPr>
        <w:t xml:space="preserve"> </w:t>
      </w:r>
      <w:r w:rsidRPr="00D0527A">
        <w:rPr>
          <w:sz w:val="22"/>
          <w:szCs w:val="22"/>
        </w:rPr>
        <w:t>art.</w:t>
      </w:r>
      <w:r w:rsidR="005655F8" w:rsidRPr="00D0527A">
        <w:rPr>
          <w:sz w:val="22"/>
          <w:szCs w:val="22"/>
        </w:rPr>
        <w:t xml:space="preserve"> </w:t>
      </w:r>
      <w:r w:rsidR="00ED09B8" w:rsidRPr="00D0527A">
        <w:rPr>
          <w:sz w:val="22"/>
          <w:szCs w:val="22"/>
        </w:rPr>
        <w:t>132</w:t>
      </w:r>
      <w:r w:rsidR="005655F8" w:rsidRPr="00D0527A">
        <w:rPr>
          <w:sz w:val="22"/>
          <w:szCs w:val="22"/>
        </w:rPr>
        <w:t xml:space="preserve"> </w:t>
      </w:r>
      <w:r w:rsidRPr="00D0527A">
        <w:rPr>
          <w:sz w:val="22"/>
          <w:szCs w:val="22"/>
        </w:rPr>
        <w:t>ustawy</w:t>
      </w:r>
      <w:r w:rsidR="005655F8" w:rsidRPr="00D0527A">
        <w:rPr>
          <w:sz w:val="22"/>
          <w:szCs w:val="22"/>
        </w:rPr>
        <w:t xml:space="preserve"> </w:t>
      </w:r>
      <w:r w:rsidR="00031197" w:rsidRPr="00D0527A">
        <w:rPr>
          <w:sz w:val="22"/>
          <w:szCs w:val="22"/>
        </w:rPr>
        <w:br/>
      </w:r>
      <w:r w:rsidRPr="00D0527A">
        <w:rPr>
          <w:sz w:val="22"/>
          <w:szCs w:val="22"/>
        </w:rPr>
        <w:t>z</w:t>
      </w:r>
      <w:r w:rsidR="005655F8" w:rsidRPr="00D0527A">
        <w:rPr>
          <w:sz w:val="22"/>
          <w:szCs w:val="22"/>
        </w:rPr>
        <w:t xml:space="preserve"> </w:t>
      </w:r>
      <w:r w:rsidRPr="00D0527A">
        <w:rPr>
          <w:sz w:val="22"/>
          <w:szCs w:val="22"/>
        </w:rPr>
        <w:t>dnia</w:t>
      </w:r>
      <w:r w:rsidR="005655F8" w:rsidRPr="00D0527A">
        <w:rPr>
          <w:sz w:val="22"/>
          <w:szCs w:val="22"/>
        </w:rPr>
        <w:t xml:space="preserve"> </w:t>
      </w:r>
      <w:r w:rsidRPr="00D0527A">
        <w:rPr>
          <w:sz w:val="22"/>
          <w:szCs w:val="22"/>
        </w:rPr>
        <w:t>11</w:t>
      </w:r>
      <w:r w:rsidRPr="00D0527A">
        <w:rPr>
          <w:spacing w:val="-13"/>
          <w:sz w:val="22"/>
          <w:szCs w:val="22"/>
        </w:rPr>
        <w:t xml:space="preserve"> </w:t>
      </w:r>
      <w:r w:rsidRPr="00D0527A">
        <w:rPr>
          <w:sz w:val="22"/>
          <w:szCs w:val="22"/>
        </w:rPr>
        <w:t>września</w:t>
      </w:r>
      <w:r w:rsidRPr="00D0527A">
        <w:rPr>
          <w:spacing w:val="47"/>
          <w:sz w:val="22"/>
          <w:szCs w:val="22"/>
        </w:rPr>
        <w:t xml:space="preserve"> </w:t>
      </w:r>
      <w:r w:rsidRPr="00D0527A">
        <w:rPr>
          <w:sz w:val="22"/>
          <w:szCs w:val="22"/>
        </w:rPr>
        <w:t xml:space="preserve">2019 r. </w:t>
      </w:r>
      <w:r w:rsidR="00507E9C" w:rsidRPr="00D0527A">
        <w:rPr>
          <w:sz w:val="22"/>
          <w:szCs w:val="22"/>
        </w:rPr>
        <w:t xml:space="preserve">– </w:t>
      </w:r>
      <w:r w:rsidRPr="00D0527A">
        <w:rPr>
          <w:sz w:val="22"/>
          <w:szCs w:val="22"/>
        </w:rPr>
        <w:t>Prawo zamówień publicznych</w:t>
      </w:r>
      <w:r w:rsidR="00A264F1" w:rsidRPr="00D0527A">
        <w:rPr>
          <w:sz w:val="22"/>
          <w:szCs w:val="22"/>
        </w:rPr>
        <w:t xml:space="preserve"> </w:t>
      </w:r>
      <w:r w:rsidR="0073789A" w:rsidRPr="00D0527A">
        <w:rPr>
          <w:sz w:val="22"/>
          <w:szCs w:val="22"/>
        </w:rPr>
        <w:t xml:space="preserve">(t. j. </w:t>
      </w:r>
      <w:r w:rsidR="00A264F1" w:rsidRPr="00D0527A">
        <w:rPr>
          <w:sz w:val="22"/>
          <w:szCs w:val="22"/>
        </w:rPr>
        <w:t xml:space="preserve">Dz. U. z </w:t>
      </w:r>
      <w:r w:rsidR="002B42D9" w:rsidRPr="00D0527A">
        <w:rPr>
          <w:sz w:val="22"/>
          <w:szCs w:val="22"/>
        </w:rPr>
        <w:t xml:space="preserve">2023 </w:t>
      </w:r>
      <w:r w:rsidR="00A264F1" w:rsidRPr="00D0527A">
        <w:rPr>
          <w:sz w:val="22"/>
          <w:szCs w:val="22"/>
        </w:rPr>
        <w:t>r.</w:t>
      </w:r>
      <w:r w:rsidR="005E7809" w:rsidRPr="00D0527A">
        <w:rPr>
          <w:sz w:val="22"/>
          <w:szCs w:val="22"/>
        </w:rPr>
        <w:t>,</w:t>
      </w:r>
      <w:r w:rsidR="00A264F1" w:rsidRPr="00D0527A">
        <w:rPr>
          <w:sz w:val="22"/>
          <w:szCs w:val="22"/>
        </w:rPr>
        <w:t xml:space="preserve"> poz. </w:t>
      </w:r>
      <w:r w:rsidR="002B42D9" w:rsidRPr="00D0527A">
        <w:rPr>
          <w:sz w:val="22"/>
          <w:szCs w:val="22"/>
        </w:rPr>
        <w:t>1605</w:t>
      </w:r>
      <w:r w:rsidR="00A264F1" w:rsidRPr="00D0527A">
        <w:rPr>
          <w:sz w:val="22"/>
          <w:szCs w:val="22"/>
        </w:rPr>
        <w:t xml:space="preserve">, </w:t>
      </w:r>
      <w:r w:rsidR="00031197" w:rsidRPr="00D0527A">
        <w:rPr>
          <w:sz w:val="22"/>
          <w:szCs w:val="22"/>
        </w:rPr>
        <w:br/>
      </w:r>
      <w:r w:rsidR="00A264F1" w:rsidRPr="00D0527A">
        <w:rPr>
          <w:sz w:val="22"/>
          <w:szCs w:val="22"/>
        </w:rPr>
        <w:t>z późn. zm.)</w:t>
      </w:r>
      <w:r w:rsidR="000F6733" w:rsidRPr="00D0527A">
        <w:rPr>
          <w:sz w:val="22"/>
          <w:szCs w:val="22"/>
        </w:rPr>
        <w:t>, zwan</w:t>
      </w:r>
      <w:r w:rsidR="00F05A2A" w:rsidRPr="00D0527A">
        <w:rPr>
          <w:sz w:val="22"/>
          <w:szCs w:val="22"/>
        </w:rPr>
        <w:t>ej</w:t>
      </w:r>
      <w:r w:rsidR="000F6733" w:rsidRPr="00D0527A">
        <w:rPr>
          <w:sz w:val="22"/>
          <w:szCs w:val="22"/>
        </w:rPr>
        <w:t xml:space="preserve"> dalej ustawą PZP, </w:t>
      </w:r>
      <w:r w:rsidRPr="00D0527A">
        <w:rPr>
          <w:sz w:val="22"/>
          <w:szCs w:val="22"/>
        </w:rPr>
        <w:t>oraz</w:t>
      </w:r>
      <w:r w:rsidR="005E7809" w:rsidRPr="00D0527A">
        <w:rPr>
          <w:sz w:val="22"/>
          <w:szCs w:val="22"/>
        </w:rPr>
        <w:t> </w:t>
      </w:r>
      <w:r w:rsidRPr="00D0527A">
        <w:rPr>
          <w:sz w:val="22"/>
          <w:szCs w:val="22"/>
        </w:rPr>
        <w:t>zgodnie z</w:t>
      </w:r>
      <w:r w:rsidR="00507E9C" w:rsidRPr="00D0527A">
        <w:rPr>
          <w:sz w:val="22"/>
          <w:szCs w:val="22"/>
        </w:rPr>
        <w:t> </w:t>
      </w:r>
      <w:r w:rsidRPr="00D0527A">
        <w:rPr>
          <w:sz w:val="22"/>
          <w:szCs w:val="22"/>
        </w:rPr>
        <w:t>wymogami określonymi w niniejszej Specyfikacji Warunków Zamówienia, zwanej dalej</w:t>
      </w:r>
      <w:r w:rsidRPr="00D0527A">
        <w:rPr>
          <w:spacing w:val="-15"/>
          <w:sz w:val="22"/>
          <w:szCs w:val="22"/>
        </w:rPr>
        <w:t xml:space="preserve"> </w:t>
      </w:r>
      <w:r w:rsidRPr="00D0527A">
        <w:rPr>
          <w:sz w:val="22"/>
          <w:szCs w:val="22"/>
        </w:rPr>
        <w:t>„SWZ”</w:t>
      </w:r>
      <w:r w:rsidR="00527DEF" w:rsidRPr="00D0527A">
        <w:rPr>
          <w:sz w:val="22"/>
          <w:szCs w:val="22"/>
        </w:rPr>
        <w:t>.</w:t>
      </w:r>
    </w:p>
    <w:p w14:paraId="46BB8B35" w14:textId="4E84A7AB" w:rsidR="00527DEF" w:rsidRPr="00D0527A" w:rsidRDefault="00527DEF" w:rsidP="00527DEF">
      <w:pPr>
        <w:widowControl/>
        <w:numPr>
          <w:ilvl w:val="3"/>
          <w:numId w:val="1"/>
        </w:numPr>
        <w:tabs>
          <w:tab w:val="clear" w:pos="2880"/>
          <w:tab w:val="left" w:pos="426"/>
        </w:tabs>
        <w:suppressAutoHyphens w:val="0"/>
        <w:ind w:left="426" w:hanging="426"/>
        <w:jc w:val="both"/>
        <w:rPr>
          <w:sz w:val="22"/>
          <w:szCs w:val="22"/>
        </w:rPr>
      </w:pPr>
      <w:r w:rsidRPr="00D0527A">
        <w:rPr>
          <w:sz w:val="22"/>
          <w:szCs w:val="22"/>
        </w:rPr>
        <w:t xml:space="preserve">Do czynności podejmowanych przez Zamawiającego i Wykonawców w postępowaniu </w:t>
      </w:r>
      <w:r w:rsidRPr="00D0527A">
        <w:rPr>
          <w:sz w:val="22"/>
          <w:szCs w:val="22"/>
        </w:rPr>
        <w:br/>
        <w:t>o udzielenie zamówienia stosuje się przepisy powołanej ustawy PZP oraz aktów wykonawczych wydanych na jej podstawie, a w sprawach nieuregulowanych przepisy ustawy z dnia 23 kwietnia 1964 r. - Kodeks cywilny (</w:t>
      </w:r>
      <w:r w:rsidR="0073789A" w:rsidRPr="00D0527A">
        <w:rPr>
          <w:sz w:val="22"/>
          <w:szCs w:val="22"/>
        </w:rPr>
        <w:t xml:space="preserve">t. j. </w:t>
      </w:r>
      <w:r w:rsidR="00A264F1" w:rsidRPr="00D0527A">
        <w:rPr>
          <w:sz w:val="22"/>
          <w:szCs w:val="22"/>
        </w:rPr>
        <w:t xml:space="preserve">Dz. U. </w:t>
      </w:r>
      <w:r w:rsidR="002B42D9" w:rsidRPr="00D0527A">
        <w:rPr>
          <w:sz w:val="22"/>
          <w:szCs w:val="22"/>
        </w:rPr>
        <w:t xml:space="preserve">2023 </w:t>
      </w:r>
      <w:r w:rsidR="005E7809" w:rsidRPr="00D0527A">
        <w:rPr>
          <w:sz w:val="22"/>
          <w:szCs w:val="22"/>
        </w:rPr>
        <w:t>r.,</w:t>
      </w:r>
      <w:r w:rsidR="00A264F1" w:rsidRPr="00D0527A">
        <w:rPr>
          <w:sz w:val="22"/>
          <w:szCs w:val="22"/>
        </w:rPr>
        <w:t xml:space="preserve"> poz. </w:t>
      </w:r>
      <w:r w:rsidR="002B42D9" w:rsidRPr="00D0527A">
        <w:rPr>
          <w:sz w:val="22"/>
          <w:szCs w:val="22"/>
        </w:rPr>
        <w:t xml:space="preserve">1610 </w:t>
      </w:r>
      <w:r w:rsidR="00A264F1" w:rsidRPr="00D0527A">
        <w:rPr>
          <w:sz w:val="22"/>
          <w:szCs w:val="22"/>
        </w:rPr>
        <w:t>ze zm</w:t>
      </w:r>
      <w:r w:rsidR="00370B18" w:rsidRPr="00D0527A">
        <w:rPr>
          <w:sz w:val="22"/>
          <w:szCs w:val="22"/>
        </w:rPr>
        <w:t>.</w:t>
      </w:r>
      <w:r w:rsidRPr="00D0527A">
        <w:rPr>
          <w:sz w:val="22"/>
          <w:szCs w:val="22"/>
        </w:rPr>
        <w:t>).</w:t>
      </w:r>
    </w:p>
    <w:p w14:paraId="49C9BADD" w14:textId="77777777" w:rsidR="00ED09B8" w:rsidRPr="00D0527A" w:rsidRDefault="00ED09B8" w:rsidP="00ED09B8">
      <w:pPr>
        <w:pStyle w:val="Akapitzlist"/>
        <w:numPr>
          <w:ilvl w:val="1"/>
          <w:numId w:val="1"/>
        </w:numPr>
        <w:tabs>
          <w:tab w:val="clear" w:pos="644"/>
          <w:tab w:val="num" w:pos="0"/>
        </w:tabs>
        <w:ind w:left="426" w:hanging="426"/>
        <w:rPr>
          <w:rFonts w:eastAsia="Times New Roman"/>
          <w:bCs/>
          <w:sz w:val="22"/>
          <w:szCs w:val="22"/>
          <w:lang w:eastAsia="pl-PL"/>
        </w:rPr>
      </w:pPr>
      <w:r w:rsidRPr="00D0527A">
        <w:rPr>
          <w:sz w:val="22"/>
          <w:szCs w:val="22"/>
        </w:rPr>
        <w:t>Postępowanie prowadzone jest przez komisję przetargową powołaną do przeprowadzenia niniejszego postępowania o udzielenie zamówienia publicznego.</w:t>
      </w:r>
    </w:p>
    <w:p w14:paraId="7DBEBF4A" w14:textId="77777777" w:rsidR="00ED09B8" w:rsidRPr="00D0527A" w:rsidRDefault="00ED09B8" w:rsidP="00ED09B8">
      <w:pPr>
        <w:widowControl/>
        <w:tabs>
          <w:tab w:val="left" w:pos="426"/>
        </w:tabs>
        <w:suppressAutoHyphens w:val="0"/>
        <w:ind w:left="426"/>
        <w:jc w:val="both"/>
        <w:rPr>
          <w:sz w:val="22"/>
          <w:szCs w:val="22"/>
        </w:rPr>
      </w:pPr>
    </w:p>
    <w:p w14:paraId="3C0107FE" w14:textId="77777777" w:rsidR="00BE302C" w:rsidRPr="00D0527A" w:rsidRDefault="008463F6" w:rsidP="004C4022">
      <w:pPr>
        <w:widowControl/>
        <w:suppressAutoHyphens w:val="0"/>
        <w:jc w:val="both"/>
        <w:rPr>
          <w:b/>
          <w:bCs/>
          <w:sz w:val="22"/>
          <w:szCs w:val="22"/>
        </w:rPr>
      </w:pPr>
      <w:r w:rsidRPr="00D0527A">
        <w:rPr>
          <w:b/>
          <w:bCs/>
          <w:sz w:val="22"/>
          <w:szCs w:val="22"/>
        </w:rPr>
        <w:t xml:space="preserve">Rozdział III - </w:t>
      </w:r>
      <w:r w:rsidR="00BE302C" w:rsidRPr="00D0527A">
        <w:rPr>
          <w:b/>
          <w:bCs/>
          <w:sz w:val="22"/>
          <w:szCs w:val="22"/>
        </w:rPr>
        <w:t>Opis przedmiotu zamówienia.</w:t>
      </w:r>
    </w:p>
    <w:p w14:paraId="17A79FA9" w14:textId="707ACA9B" w:rsidR="005407AF" w:rsidRPr="00D0527A" w:rsidRDefault="00503971" w:rsidP="00F5447B">
      <w:pPr>
        <w:widowControl/>
        <w:numPr>
          <w:ilvl w:val="0"/>
          <w:numId w:val="12"/>
        </w:numPr>
        <w:tabs>
          <w:tab w:val="clear" w:pos="644"/>
        </w:tabs>
        <w:suppressAutoHyphens w:val="0"/>
        <w:ind w:left="426" w:hanging="426"/>
        <w:jc w:val="both"/>
        <w:rPr>
          <w:sz w:val="22"/>
          <w:szCs w:val="22"/>
        </w:rPr>
      </w:pPr>
      <w:r w:rsidRPr="00D0527A">
        <w:rPr>
          <w:sz w:val="22"/>
          <w:szCs w:val="22"/>
        </w:rPr>
        <w:t>Przedmiotem postępowania i zamówienia jest</w:t>
      </w:r>
      <w:r w:rsidR="00A408E4" w:rsidRPr="00D0527A">
        <w:rPr>
          <w:sz w:val="22"/>
          <w:szCs w:val="22"/>
        </w:rPr>
        <w:t xml:space="preserve"> </w:t>
      </w:r>
      <w:r w:rsidR="00A408E4" w:rsidRPr="00D0527A">
        <w:rPr>
          <w:b/>
          <w:bCs/>
          <w:sz w:val="22"/>
          <w:szCs w:val="22"/>
        </w:rPr>
        <w:t xml:space="preserve"> </w:t>
      </w:r>
      <w:r w:rsidR="008628AB" w:rsidRPr="00D0527A">
        <w:rPr>
          <w:b/>
          <w:bCs/>
          <w:sz w:val="22"/>
          <w:szCs w:val="22"/>
        </w:rPr>
        <w:t>dostaw</w:t>
      </w:r>
      <w:r w:rsidR="002B42D9" w:rsidRPr="00D0527A">
        <w:rPr>
          <w:b/>
          <w:bCs/>
          <w:sz w:val="22"/>
          <w:szCs w:val="22"/>
        </w:rPr>
        <w:t>a</w:t>
      </w:r>
      <w:r w:rsidR="00532CCB" w:rsidRPr="00D0527A">
        <w:rPr>
          <w:b/>
          <w:bCs/>
          <w:sz w:val="22"/>
          <w:szCs w:val="22"/>
        </w:rPr>
        <w:t xml:space="preserve"> wraz </w:t>
      </w:r>
      <w:r w:rsidR="002014C7" w:rsidRPr="00D0527A">
        <w:rPr>
          <w:b/>
          <w:bCs/>
          <w:sz w:val="22"/>
          <w:szCs w:val="22"/>
        </w:rPr>
        <w:t>z</w:t>
      </w:r>
      <w:r w:rsidR="00A408E4" w:rsidRPr="00D0527A">
        <w:rPr>
          <w:b/>
          <w:bCs/>
          <w:sz w:val="22"/>
          <w:szCs w:val="22"/>
        </w:rPr>
        <w:t xml:space="preserve"> wniesieniem i montażem</w:t>
      </w:r>
      <w:r w:rsidR="008628AB" w:rsidRPr="00D0527A">
        <w:rPr>
          <w:b/>
          <w:bCs/>
          <w:sz w:val="22"/>
          <w:szCs w:val="22"/>
        </w:rPr>
        <w:t xml:space="preserve"> mebli laboratoryjnych na potrzeby Małopolskiego Centrum Biotechnologii </w:t>
      </w:r>
      <w:r w:rsidR="00F05B76" w:rsidRPr="00D0527A">
        <w:rPr>
          <w:b/>
          <w:bCs/>
          <w:sz w:val="22"/>
          <w:szCs w:val="22"/>
        </w:rPr>
        <w:t>Uniwersytetu Jagiellońskiego</w:t>
      </w:r>
      <w:r w:rsidR="008628AB" w:rsidRPr="00D0527A">
        <w:rPr>
          <w:b/>
          <w:bCs/>
          <w:sz w:val="22"/>
          <w:szCs w:val="22"/>
        </w:rPr>
        <w:t>.</w:t>
      </w:r>
      <w:r w:rsidR="00F05B76" w:rsidRPr="00D0527A">
        <w:rPr>
          <w:b/>
          <w:bCs/>
          <w:sz w:val="22"/>
          <w:szCs w:val="22"/>
        </w:rPr>
        <w:t xml:space="preserve"> </w:t>
      </w:r>
    </w:p>
    <w:p w14:paraId="606506DC" w14:textId="0A95AE49" w:rsidR="006F6F7A" w:rsidRPr="00D0527A" w:rsidRDefault="00E76E1F" w:rsidP="00AC2C39">
      <w:pPr>
        <w:widowControl/>
        <w:numPr>
          <w:ilvl w:val="0"/>
          <w:numId w:val="12"/>
        </w:numPr>
        <w:tabs>
          <w:tab w:val="clear" w:pos="644"/>
          <w:tab w:val="num" w:pos="426"/>
        </w:tabs>
        <w:suppressAutoHyphens w:val="0"/>
        <w:ind w:left="426" w:hanging="426"/>
        <w:jc w:val="both"/>
        <w:rPr>
          <w:sz w:val="22"/>
          <w:szCs w:val="22"/>
        </w:rPr>
      </w:pPr>
      <w:r w:rsidRPr="00D0527A">
        <w:rPr>
          <w:sz w:val="22"/>
          <w:szCs w:val="22"/>
        </w:rPr>
        <w:t>Szczegółow</w:t>
      </w:r>
      <w:r w:rsidR="005E7809" w:rsidRPr="00D0527A">
        <w:rPr>
          <w:sz w:val="22"/>
          <w:szCs w:val="22"/>
        </w:rPr>
        <w:t xml:space="preserve">y </w:t>
      </w:r>
      <w:r w:rsidR="00503971" w:rsidRPr="00D0527A">
        <w:rPr>
          <w:sz w:val="22"/>
          <w:szCs w:val="22"/>
        </w:rPr>
        <w:t xml:space="preserve">opis przedmiotu zamówienia </w:t>
      </w:r>
      <w:r w:rsidR="006E1975" w:rsidRPr="00D0527A">
        <w:rPr>
          <w:sz w:val="22"/>
          <w:szCs w:val="22"/>
        </w:rPr>
        <w:t>wraz ze</w:t>
      </w:r>
      <w:r w:rsidR="0070258E" w:rsidRPr="00D0527A">
        <w:rPr>
          <w:sz w:val="22"/>
          <w:szCs w:val="22"/>
        </w:rPr>
        <w:t xml:space="preserve"> </w:t>
      </w:r>
      <w:r w:rsidR="005E7809" w:rsidRPr="00D0527A">
        <w:rPr>
          <w:sz w:val="22"/>
          <w:szCs w:val="22"/>
        </w:rPr>
        <w:t>wskazaniem</w:t>
      </w:r>
      <w:r w:rsidR="00503971" w:rsidRPr="00D0527A">
        <w:rPr>
          <w:sz w:val="22"/>
          <w:szCs w:val="22"/>
        </w:rPr>
        <w:t xml:space="preserve"> minimalnych</w:t>
      </w:r>
      <w:r w:rsidR="00F24640" w:rsidRPr="00D0527A">
        <w:rPr>
          <w:sz w:val="22"/>
          <w:szCs w:val="22"/>
        </w:rPr>
        <w:t xml:space="preserve"> </w:t>
      </w:r>
      <w:r w:rsidR="00503971" w:rsidRPr="00D0527A">
        <w:rPr>
          <w:sz w:val="22"/>
          <w:szCs w:val="22"/>
        </w:rPr>
        <w:t xml:space="preserve">parametrów </w:t>
      </w:r>
      <w:r w:rsidR="00067C71">
        <w:rPr>
          <w:sz w:val="22"/>
          <w:szCs w:val="22"/>
        </w:rPr>
        <w:br/>
      </w:r>
      <w:r w:rsidR="00B32E65" w:rsidRPr="00D0527A">
        <w:rPr>
          <w:sz w:val="22"/>
          <w:szCs w:val="22"/>
        </w:rPr>
        <w:t xml:space="preserve">i wymagań </w:t>
      </w:r>
      <w:r w:rsidR="00503971" w:rsidRPr="00067C71">
        <w:rPr>
          <w:sz w:val="22"/>
          <w:szCs w:val="22"/>
        </w:rPr>
        <w:t>technicznych</w:t>
      </w:r>
      <w:r w:rsidR="003511D5" w:rsidRPr="00067C71">
        <w:rPr>
          <w:sz w:val="22"/>
          <w:szCs w:val="22"/>
        </w:rPr>
        <w:t xml:space="preserve"> i</w:t>
      </w:r>
      <w:r w:rsidR="00503971" w:rsidRPr="00067C71">
        <w:rPr>
          <w:sz w:val="22"/>
          <w:szCs w:val="22"/>
        </w:rPr>
        <w:t xml:space="preserve"> funkcjonalnych zawiera </w:t>
      </w:r>
      <w:r w:rsidR="007E3686" w:rsidRPr="00067C71">
        <w:rPr>
          <w:b/>
          <w:bCs/>
          <w:sz w:val="22"/>
          <w:szCs w:val="22"/>
        </w:rPr>
        <w:t>Załącznik</w:t>
      </w:r>
      <w:r w:rsidR="004344BB" w:rsidRPr="00067C71">
        <w:rPr>
          <w:b/>
          <w:bCs/>
          <w:sz w:val="22"/>
          <w:szCs w:val="22"/>
        </w:rPr>
        <w:t xml:space="preserve"> </w:t>
      </w:r>
      <w:r w:rsidR="00A5480C" w:rsidRPr="00067C71">
        <w:rPr>
          <w:b/>
          <w:bCs/>
          <w:sz w:val="22"/>
          <w:szCs w:val="22"/>
        </w:rPr>
        <w:t>A</w:t>
      </w:r>
      <w:r w:rsidR="003511D5" w:rsidRPr="00067C71">
        <w:rPr>
          <w:b/>
          <w:bCs/>
          <w:sz w:val="22"/>
          <w:szCs w:val="22"/>
        </w:rPr>
        <w:t xml:space="preserve"> </w:t>
      </w:r>
      <w:r w:rsidR="004344BB" w:rsidRPr="00067C71">
        <w:rPr>
          <w:b/>
          <w:bCs/>
          <w:sz w:val="22"/>
          <w:szCs w:val="22"/>
        </w:rPr>
        <w:t xml:space="preserve">do </w:t>
      </w:r>
      <w:r w:rsidR="003511D5" w:rsidRPr="00067C71">
        <w:rPr>
          <w:b/>
          <w:bCs/>
          <w:sz w:val="22"/>
          <w:szCs w:val="22"/>
        </w:rPr>
        <w:t>SWZ</w:t>
      </w:r>
      <w:r w:rsidR="002B42D9" w:rsidRPr="00067C71">
        <w:rPr>
          <w:sz w:val="22"/>
          <w:szCs w:val="22"/>
        </w:rPr>
        <w:t xml:space="preserve"> oraz dokumentacja graficzną w przedstawiająca </w:t>
      </w:r>
      <w:r w:rsidR="00067C71">
        <w:rPr>
          <w:sz w:val="22"/>
          <w:szCs w:val="22"/>
        </w:rPr>
        <w:t>poglądowe</w:t>
      </w:r>
      <w:r w:rsidR="00067C71" w:rsidRPr="00067C71">
        <w:rPr>
          <w:sz w:val="22"/>
          <w:szCs w:val="22"/>
        </w:rPr>
        <w:t xml:space="preserve"> rozmieszczeni</w:t>
      </w:r>
      <w:r w:rsidR="00067C71">
        <w:rPr>
          <w:sz w:val="22"/>
          <w:szCs w:val="22"/>
        </w:rPr>
        <w:t>e</w:t>
      </w:r>
      <w:r w:rsidR="00067C71" w:rsidRPr="00067C71">
        <w:rPr>
          <w:sz w:val="22"/>
          <w:szCs w:val="22"/>
        </w:rPr>
        <w:t xml:space="preserve"> </w:t>
      </w:r>
      <w:r w:rsidR="002B42D9" w:rsidRPr="00067C71">
        <w:rPr>
          <w:sz w:val="22"/>
          <w:szCs w:val="22"/>
        </w:rPr>
        <w:t xml:space="preserve">mebli laboratoryjnych – </w:t>
      </w:r>
      <w:r w:rsidR="002B42D9" w:rsidRPr="00067C71">
        <w:rPr>
          <w:b/>
          <w:bCs/>
          <w:sz w:val="22"/>
          <w:szCs w:val="22"/>
        </w:rPr>
        <w:t>Załącznik A1 do SWZ.</w:t>
      </w:r>
    </w:p>
    <w:p w14:paraId="5A150ED6" w14:textId="77777777" w:rsidR="00503971" w:rsidRPr="00D0527A" w:rsidRDefault="00503971" w:rsidP="00AC2C39">
      <w:pPr>
        <w:numPr>
          <w:ilvl w:val="0"/>
          <w:numId w:val="12"/>
        </w:numPr>
        <w:tabs>
          <w:tab w:val="clear" w:pos="644"/>
          <w:tab w:val="num" w:pos="426"/>
        </w:tabs>
        <w:autoSpaceDE w:val="0"/>
        <w:autoSpaceDN w:val="0"/>
        <w:adjustRightInd w:val="0"/>
        <w:ind w:left="426" w:hanging="426"/>
        <w:jc w:val="left"/>
        <w:rPr>
          <w:sz w:val="22"/>
          <w:szCs w:val="22"/>
        </w:rPr>
      </w:pPr>
      <w:r w:rsidRPr="00D0527A">
        <w:rPr>
          <w:b/>
          <w:sz w:val="22"/>
          <w:szCs w:val="22"/>
          <w:u w:val="single"/>
        </w:rPr>
        <w:t>Wymagania ogólne dla całości zamówienia</w:t>
      </w:r>
      <w:r w:rsidRPr="00D0527A">
        <w:rPr>
          <w:sz w:val="22"/>
          <w:szCs w:val="22"/>
        </w:rPr>
        <w:t>:</w:t>
      </w:r>
    </w:p>
    <w:p w14:paraId="5F5F49D7" w14:textId="1178AB27" w:rsidR="00503971" w:rsidRPr="00D0527A" w:rsidRDefault="00503971" w:rsidP="00AC2C39">
      <w:pPr>
        <w:pStyle w:val="Akapitzlist"/>
        <w:numPr>
          <w:ilvl w:val="1"/>
          <w:numId w:val="12"/>
        </w:numPr>
        <w:ind w:left="851" w:hanging="425"/>
        <w:rPr>
          <w:sz w:val="22"/>
          <w:szCs w:val="22"/>
        </w:rPr>
      </w:pPr>
      <w:r w:rsidRPr="00D0527A">
        <w:rPr>
          <w:sz w:val="22"/>
          <w:szCs w:val="22"/>
        </w:rPr>
        <w:t xml:space="preserve">Oferta musi być </w:t>
      </w:r>
      <w:r w:rsidR="006C1F14" w:rsidRPr="00D0527A">
        <w:rPr>
          <w:sz w:val="22"/>
          <w:szCs w:val="22"/>
        </w:rPr>
        <w:t>zgodna z zapisami niniejszej Specyfikacji Warunków Zamówienia</w:t>
      </w:r>
      <w:r w:rsidR="001F1DE4" w:rsidRPr="00D0527A">
        <w:rPr>
          <w:sz w:val="22"/>
          <w:szCs w:val="22"/>
        </w:rPr>
        <w:t>.</w:t>
      </w:r>
    </w:p>
    <w:p w14:paraId="04B7CE7D" w14:textId="1FA3661F" w:rsidR="0053355C" w:rsidRPr="00842774" w:rsidRDefault="003001D9" w:rsidP="00AC2C39">
      <w:pPr>
        <w:pStyle w:val="Akapitzlist"/>
        <w:numPr>
          <w:ilvl w:val="1"/>
          <w:numId w:val="12"/>
        </w:numPr>
        <w:ind w:left="851" w:hanging="425"/>
        <w:rPr>
          <w:sz w:val="22"/>
          <w:szCs w:val="22"/>
        </w:rPr>
      </w:pPr>
      <w:bookmarkStart w:id="1" w:name="_Hlk142374532"/>
      <w:r w:rsidRPr="00D0527A">
        <w:rPr>
          <w:color w:val="000000" w:themeColor="text1"/>
          <w:sz w:val="22"/>
          <w:szCs w:val="22"/>
        </w:rPr>
        <w:t>Wszelkie certyfikaty, atesty</w:t>
      </w:r>
      <w:r w:rsidR="009D619D" w:rsidRPr="00D0527A">
        <w:rPr>
          <w:color w:val="000000" w:themeColor="text1"/>
          <w:sz w:val="22"/>
          <w:szCs w:val="22"/>
        </w:rPr>
        <w:t>, badania, oświadczenia</w:t>
      </w:r>
      <w:r w:rsidRPr="00D0527A">
        <w:rPr>
          <w:color w:val="000000" w:themeColor="text1"/>
          <w:sz w:val="22"/>
          <w:szCs w:val="22"/>
        </w:rPr>
        <w:t xml:space="preserve">, </w:t>
      </w:r>
      <w:r w:rsidR="00BC4E78" w:rsidRPr="00D0527A">
        <w:rPr>
          <w:color w:val="000000" w:themeColor="text1"/>
          <w:sz w:val="22"/>
          <w:szCs w:val="22"/>
        </w:rPr>
        <w:t xml:space="preserve">zgodności z normami itp. </w:t>
      </w:r>
      <w:r w:rsidR="004937D4" w:rsidRPr="00D0527A">
        <w:rPr>
          <w:color w:val="000000" w:themeColor="text1"/>
          <w:sz w:val="22"/>
          <w:szCs w:val="22"/>
        </w:rPr>
        <w:t>w</w:t>
      </w:r>
      <w:r w:rsidR="00BC4E78" w:rsidRPr="00D0527A">
        <w:rPr>
          <w:color w:val="000000" w:themeColor="text1"/>
          <w:sz w:val="22"/>
          <w:szCs w:val="22"/>
        </w:rPr>
        <w:t xml:space="preserve">skazane </w:t>
      </w:r>
      <w:r w:rsidR="009D619D" w:rsidRPr="00D0527A">
        <w:rPr>
          <w:color w:val="000000" w:themeColor="text1"/>
          <w:sz w:val="22"/>
          <w:szCs w:val="22"/>
        </w:rPr>
        <w:br/>
      </w:r>
      <w:r w:rsidR="0082609C" w:rsidRPr="00D0527A">
        <w:rPr>
          <w:color w:val="000000" w:themeColor="text1"/>
          <w:sz w:val="22"/>
          <w:szCs w:val="22"/>
        </w:rPr>
        <w:t xml:space="preserve">i wymagane </w:t>
      </w:r>
      <w:r w:rsidR="00BC4E78" w:rsidRPr="00D0527A">
        <w:rPr>
          <w:color w:val="000000" w:themeColor="text1"/>
          <w:sz w:val="22"/>
          <w:szCs w:val="22"/>
        </w:rPr>
        <w:t xml:space="preserve">w treści załącznika A do SWZ, należy </w:t>
      </w:r>
      <w:r w:rsidR="00BC4E78" w:rsidRPr="00842774">
        <w:rPr>
          <w:sz w:val="22"/>
          <w:szCs w:val="22"/>
        </w:rPr>
        <w:t xml:space="preserve">dostarczyć </w:t>
      </w:r>
      <w:r w:rsidR="00F129D6" w:rsidRPr="00842774">
        <w:rPr>
          <w:sz w:val="22"/>
          <w:szCs w:val="22"/>
        </w:rPr>
        <w:t xml:space="preserve">Zamawiającemu </w:t>
      </w:r>
      <w:r w:rsidR="002301E8" w:rsidRPr="00842774">
        <w:rPr>
          <w:sz w:val="22"/>
          <w:szCs w:val="22"/>
        </w:rPr>
        <w:t>przed podpisaniem umowy.</w:t>
      </w:r>
    </w:p>
    <w:bookmarkEnd w:id="1"/>
    <w:p w14:paraId="045568B1" w14:textId="24318ED6" w:rsidR="00FE760E" w:rsidRPr="00D0527A" w:rsidRDefault="00FE760E" w:rsidP="00AC2C39">
      <w:pPr>
        <w:pStyle w:val="Akapitzlist"/>
        <w:numPr>
          <w:ilvl w:val="1"/>
          <w:numId w:val="12"/>
        </w:numPr>
        <w:ind w:left="851" w:hanging="425"/>
        <w:rPr>
          <w:color w:val="000000" w:themeColor="text1"/>
          <w:sz w:val="22"/>
          <w:szCs w:val="22"/>
        </w:rPr>
      </w:pPr>
      <w:r w:rsidRPr="00D0527A">
        <w:rPr>
          <w:color w:val="000000" w:themeColor="text1"/>
          <w:sz w:val="22"/>
          <w:szCs w:val="22"/>
        </w:rPr>
        <w:t xml:space="preserve">Wykonawca w ramach umowy zobowiązany </w:t>
      </w:r>
      <w:r w:rsidR="00146481">
        <w:rPr>
          <w:color w:val="000000" w:themeColor="text1"/>
          <w:sz w:val="22"/>
          <w:szCs w:val="22"/>
        </w:rPr>
        <w:t xml:space="preserve">jest do </w:t>
      </w:r>
      <w:r w:rsidR="002B42D9" w:rsidRPr="00D0527A">
        <w:rPr>
          <w:color w:val="000000" w:themeColor="text1"/>
          <w:sz w:val="22"/>
          <w:szCs w:val="22"/>
        </w:rPr>
        <w:t xml:space="preserve">dostawy, wniesienia i montażu wraz </w:t>
      </w:r>
      <w:r w:rsidR="00E65D61" w:rsidRPr="00D0527A">
        <w:rPr>
          <w:color w:val="000000" w:themeColor="text1"/>
          <w:sz w:val="22"/>
          <w:szCs w:val="22"/>
        </w:rPr>
        <w:br/>
      </w:r>
      <w:r w:rsidR="002B42D9" w:rsidRPr="00D0527A">
        <w:rPr>
          <w:color w:val="000000" w:themeColor="text1"/>
          <w:sz w:val="22"/>
          <w:szCs w:val="22"/>
        </w:rPr>
        <w:t xml:space="preserve">z rozmieszczeniem dostarczanych mebli laboratoryjnych </w:t>
      </w:r>
      <w:r w:rsidR="002B42D9" w:rsidRPr="00067C71">
        <w:rPr>
          <w:color w:val="000000" w:themeColor="text1"/>
          <w:sz w:val="22"/>
          <w:szCs w:val="22"/>
        </w:rPr>
        <w:t>zgodnie z</w:t>
      </w:r>
      <w:r w:rsidR="00067C71">
        <w:rPr>
          <w:color w:val="000000" w:themeColor="text1"/>
          <w:sz w:val="22"/>
          <w:szCs w:val="22"/>
        </w:rPr>
        <w:t xml:space="preserve"> </w:t>
      </w:r>
      <w:r w:rsidR="006E20CF">
        <w:rPr>
          <w:color w:val="000000" w:themeColor="text1"/>
          <w:sz w:val="22"/>
          <w:szCs w:val="22"/>
        </w:rPr>
        <w:t xml:space="preserve">zaakceptowanym </w:t>
      </w:r>
      <w:r w:rsidR="006E20CF">
        <w:rPr>
          <w:color w:val="000000" w:themeColor="text1"/>
          <w:sz w:val="22"/>
          <w:szCs w:val="22"/>
        </w:rPr>
        <w:lastRenderedPageBreak/>
        <w:t xml:space="preserve">projektem zabudowy przygotowanym w oparciu o </w:t>
      </w:r>
      <w:r w:rsidR="00067C71">
        <w:rPr>
          <w:color w:val="000000" w:themeColor="text1"/>
          <w:sz w:val="22"/>
          <w:szCs w:val="22"/>
        </w:rPr>
        <w:t xml:space="preserve">poglądową </w:t>
      </w:r>
      <w:r w:rsidR="002B42D9" w:rsidRPr="00067C71">
        <w:rPr>
          <w:color w:val="000000" w:themeColor="text1"/>
          <w:sz w:val="22"/>
          <w:szCs w:val="22"/>
        </w:rPr>
        <w:t xml:space="preserve">dokumentacją graficzną </w:t>
      </w:r>
      <w:r w:rsidRPr="00067C71">
        <w:rPr>
          <w:color w:val="000000" w:themeColor="text1"/>
          <w:sz w:val="22"/>
          <w:szCs w:val="22"/>
        </w:rPr>
        <w:t>pomieszczeń laboratoryjnych</w:t>
      </w:r>
      <w:r w:rsidR="002B42D9" w:rsidRPr="00067C71">
        <w:rPr>
          <w:color w:val="000000" w:themeColor="text1"/>
          <w:sz w:val="22"/>
          <w:szCs w:val="22"/>
        </w:rPr>
        <w:t xml:space="preserve"> stanowiących załącznik A1 do SWZ</w:t>
      </w:r>
    </w:p>
    <w:p w14:paraId="6864005E" w14:textId="3C1795AE" w:rsidR="00102D00" w:rsidRPr="00D0527A" w:rsidRDefault="00102D00" w:rsidP="00AC2C39">
      <w:pPr>
        <w:pStyle w:val="Akapitzlist"/>
        <w:numPr>
          <w:ilvl w:val="1"/>
          <w:numId w:val="12"/>
        </w:numPr>
        <w:ind w:left="851" w:hanging="425"/>
        <w:rPr>
          <w:color w:val="000000" w:themeColor="text1"/>
          <w:sz w:val="22"/>
          <w:szCs w:val="22"/>
        </w:rPr>
      </w:pPr>
      <w:r w:rsidRPr="00D0527A">
        <w:rPr>
          <w:color w:val="000000" w:themeColor="text1"/>
          <w:sz w:val="22"/>
          <w:szCs w:val="22"/>
        </w:rPr>
        <w:t xml:space="preserve">W cenie oferty </w:t>
      </w:r>
      <w:r w:rsidR="007B405C" w:rsidRPr="00D0527A">
        <w:rPr>
          <w:color w:val="000000" w:themeColor="text1"/>
          <w:sz w:val="22"/>
          <w:szCs w:val="22"/>
        </w:rPr>
        <w:t xml:space="preserve">musi być </w:t>
      </w:r>
      <w:r w:rsidR="00E65D61" w:rsidRPr="00D0527A">
        <w:rPr>
          <w:color w:val="000000" w:themeColor="text1"/>
          <w:sz w:val="22"/>
          <w:szCs w:val="22"/>
        </w:rPr>
        <w:t>skalkulowany</w:t>
      </w:r>
      <w:r w:rsidR="00FE760E" w:rsidRPr="00D0527A">
        <w:rPr>
          <w:color w:val="000000" w:themeColor="text1"/>
          <w:sz w:val="22"/>
          <w:szCs w:val="22"/>
        </w:rPr>
        <w:t xml:space="preserve"> </w:t>
      </w:r>
      <w:r w:rsidR="007B405C" w:rsidRPr="00D0527A">
        <w:rPr>
          <w:color w:val="000000" w:themeColor="text1"/>
          <w:sz w:val="22"/>
          <w:szCs w:val="22"/>
        </w:rPr>
        <w:t>transport</w:t>
      </w:r>
      <w:r w:rsidR="00372A69" w:rsidRPr="00D0527A">
        <w:rPr>
          <w:color w:val="000000" w:themeColor="text1"/>
          <w:sz w:val="22"/>
          <w:szCs w:val="22"/>
        </w:rPr>
        <w:t>, wniesienie</w:t>
      </w:r>
      <w:r w:rsidR="007B405C" w:rsidRPr="00D0527A">
        <w:rPr>
          <w:color w:val="000000" w:themeColor="text1"/>
          <w:sz w:val="22"/>
          <w:szCs w:val="22"/>
        </w:rPr>
        <w:t xml:space="preserve"> i montaż </w:t>
      </w:r>
      <w:r w:rsidR="001726EB" w:rsidRPr="00D0527A">
        <w:rPr>
          <w:color w:val="000000" w:themeColor="text1"/>
          <w:sz w:val="22"/>
          <w:szCs w:val="22"/>
        </w:rPr>
        <w:t>mebli we wskazanych przez Zamawiającego pomieszczeniach.</w:t>
      </w:r>
      <w:r w:rsidR="002D5230" w:rsidRPr="00D0527A">
        <w:rPr>
          <w:color w:val="000000" w:themeColor="text1"/>
          <w:sz w:val="22"/>
          <w:szCs w:val="22"/>
        </w:rPr>
        <w:t xml:space="preserve"> </w:t>
      </w:r>
      <w:r w:rsidR="00C00C70" w:rsidRPr="00D0527A">
        <w:rPr>
          <w:color w:val="000000" w:themeColor="text1"/>
          <w:sz w:val="22"/>
          <w:szCs w:val="22"/>
        </w:rPr>
        <w:t>Wykonawca w</w:t>
      </w:r>
      <w:r w:rsidR="002D5230" w:rsidRPr="00D0527A">
        <w:rPr>
          <w:color w:val="000000" w:themeColor="text1"/>
          <w:sz w:val="22"/>
          <w:szCs w:val="22"/>
        </w:rPr>
        <w:t xml:space="preserve"> zakres</w:t>
      </w:r>
      <w:r w:rsidR="00C00C70" w:rsidRPr="00D0527A">
        <w:rPr>
          <w:color w:val="000000" w:themeColor="text1"/>
          <w:sz w:val="22"/>
          <w:szCs w:val="22"/>
        </w:rPr>
        <w:t>ie</w:t>
      </w:r>
      <w:r w:rsidR="002D5230" w:rsidRPr="00D0527A">
        <w:rPr>
          <w:color w:val="000000" w:themeColor="text1"/>
          <w:sz w:val="22"/>
          <w:szCs w:val="22"/>
        </w:rPr>
        <w:t xml:space="preserve"> montażu </w:t>
      </w:r>
      <w:r w:rsidR="00C00C70" w:rsidRPr="00D0527A">
        <w:rPr>
          <w:color w:val="000000" w:themeColor="text1"/>
          <w:sz w:val="22"/>
          <w:szCs w:val="22"/>
        </w:rPr>
        <w:t xml:space="preserve">zobowiązany jest </w:t>
      </w:r>
      <w:r w:rsidR="002D5230" w:rsidRPr="00D0527A">
        <w:rPr>
          <w:color w:val="000000" w:themeColor="text1"/>
          <w:sz w:val="22"/>
          <w:szCs w:val="22"/>
        </w:rPr>
        <w:t xml:space="preserve"> m. in. podłączenie mediów z dostępnych instalacji budynku.</w:t>
      </w:r>
    </w:p>
    <w:p w14:paraId="5D257416" w14:textId="61A00F34" w:rsidR="009235C4" w:rsidRPr="006E20CF" w:rsidRDefault="009235C4" w:rsidP="00AC2C39">
      <w:pPr>
        <w:pStyle w:val="Akapitzlist"/>
        <w:numPr>
          <w:ilvl w:val="1"/>
          <w:numId w:val="12"/>
        </w:numPr>
        <w:ind w:left="851" w:hanging="425"/>
        <w:rPr>
          <w:sz w:val="22"/>
          <w:szCs w:val="22"/>
        </w:rPr>
      </w:pPr>
      <w:r w:rsidRPr="00D0527A">
        <w:rPr>
          <w:sz w:val="22"/>
          <w:szCs w:val="22"/>
        </w:rPr>
        <w:t>Zamawiający  informuje iż przedstawione w załączniku A do SWZ - Opisie Przedmiotu Zamówienia wymiary są orientacyjne. Zamawiający dopuszcza tolerancję określonych wymiarów</w:t>
      </w:r>
      <w:r w:rsidR="006E20CF">
        <w:rPr>
          <w:sz w:val="22"/>
          <w:szCs w:val="22"/>
        </w:rPr>
        <w:t xml:space="preserve"> zgodnie z załącznikiem A do SWZ</w:t>
      </w:r>
      <w:r w:rsidR="00146481">
        <w:rPr>
          <w:sz w:val="22"/>
          <w:szCs w:val="22"/>
        </w:rPr>
        <w:t xml:space="preserve"> </w:t>
      </w:r>
    </w:p>
    <w:p w14:paraId="7630D9BD" w14:textId="07A4D13E" w:rsidR="009269BA" w:rsidRPr="00D0527A" w:rsidRDefault="009269BA" w:rsidP="00FA338E">
      <w:pPr>
        <w:pStyle w:val="Akapitzlist"/>
        <w:numPr>
          <w:ilvl w:val="1"/>
          <w:numId w:val="12"/>
        </w:numPr>
        <w:ind w:left="851" w:hanging="425"/>
        <w:rPr>
          <w:color w:val="000000" w:themeColor="text1"/>
          <w:sz w:val="22"/>
          <w:szCs w:val="22"/>
        </w:rPr>
      </w:pPr>
      <w:r w:rsidRPr="00D0527A">
        <w:rPr>
          <w:color w:val="000000" w:themeColor="text1"/>
          <w:sz w:val="22"/>
          <w:szCs w:val="22"/>
        </w:rPr>
        <w:t xml:space="preserve">Wykonawca przygotowując ofertę zobowiązany </w:t>
      </w:r>
      <w:r w:rsidR="00146481" w:rsidRPr="00D0527A">
        <w:rPr>
          <w:color w:val="000000" w:themeColor="text1"/>
          <w:sz w:val="22"/>
          <w:szCs w:val="22"/>
        </w:rPr>
        <w:t>jest skalkulować</w:t>
      </w:r>
      <w:r w:rsidRPr="00D0527A">
        <w:rPr>
          <w:color w:val="000000" w:themeColor="text1"/>
          <w:sz w:val="22"/>
          <w:szCs w:val="22"/>
        </w:rPr>
        <w:t xml:space="preserve"> w niej </w:t>
      </w:r>
      <w:r w:rsidR="002D5230" w:rsidRPr="00D0527A">
        <w:rPr>
          <w:color w:val="000000" w:themeColor="text1"/>
          <w:sz w:val="22"/>
          <w:szCs w:val="22"/>
        </w:rPr>
        <w:t>możliwość</w:t>
      </w:r>
      <w:r w:rsidRPr="00D0527A">
        <w:rPr>
          <w:color w:val="000000" w:themeColor="text1"/>
          <w:sz w:val="22"/>
          <w:szCs w:val="22"/>
        </w:rPr>
        <w:t xml:space="preserve"> zmiany  układu mebli</w:t>
      </w:r>
      <w:r w:rsidR="00723231" w:rsidRPr="00D0527A">
        <w:rPr>
          <w:color w:val="000000" w:themeColor="text1"/>
          <w:sz w:val="22"/>
          <w:szCs w:val="22"/>
        </w:rPr>
        <w:t xml:space="preserve">, które dotyczyć będą jedynie ich rozmieszczenia w ramach dostarczanych kompletów i pomieszczeń. Zamawiający </w:t>
      </w:r>
      <w:r w:rsidR="00146481" w:rsidRPr="00D0527A">
        <w:rPr>
          <w:color w:val="000000" w:themeColor="text1"/>
          <w:sz w:val="22"/>
          <w:szCs w:val="22"/>
        </w:rPr>
        <w:t>informuje,</w:t>
      </w:r>
      <w:r w:rsidR="00723231" w:rsidRPr="00D0527A">
        <w:rPr>
          <w:color w:val="000000" w:themeColor="text1"/>
          <w:sz w:val="22"/>
          <w:szCs w:val="22"/>
        </w:rPr>
        <w:t xml:space="preserve"> iż zmiany układu nie obejmują zmian ilości ani specyfikacji dostarczanego wyposażenia meblowego.</w:t>
      </w:r>
    </w:p>
    <w:p w14:paraId="1AEFC793" w14:textId="38EDD166" w:rsidR="00292FBA" w:rsidRPr="006E20CF" w:rsidRDefault="00292FBA" w:rsidP="00AC2C39">
      <w:pPr>
        <w:pStyle w:val="Akapitzlist"/>
        <w:numPr>
          <w:ilvl w:val="1"/>
          <w:numId w:val="12"/>
        </w:numPr>
        <w:ind w:left="851" w:hanging="425"/>
        <w:rPr>
          <w:color w:val="000000" w:themeColor="text1"/>
          <w:sz w:val="22"/>
          <w:szCs w:val="22"/>
        </w:rPr>
      </w:pPr>
      <w:r w:rsidRPr="006E20CF">
        <w:rPr>
          <w:color w:val="000000" w:themeColor="text1"/>
          <w:sz w:val="22"/>
          <w:szCs w:val="22"/>
        </w:rPr>
        <w:t xml:space="preserve">Zamawiający wymaga aby wyposażenie meblowe było zgodne </w:t>
      </w:r>
      <w:r w:rsidR="006E20CF">
        <w:rPr>
          <w:color w:val="000000" w:themeColor="text1"/>
          <w:sz w:val="22"/>
          <w:szCs w:val="22"/>
        </w:rPr>
        <w:t xml:space="preserve">z załącznikiem A do SWZ </w:t>
      </w:r>
      <w:r w:rsidR="006E20CF">
        <w:rPr>
          <w:color w:val="000000" w:themeColor="text1"/>
          <w:sz w:val="22"/>
          <w:szCs w:val="22"/>
        </w:rPr>
        <w:br/>
        <w:t xml:space="preserve">z uwzględnieniem </w:t>
      </w:r>
      <w:r w:rsidR="00E45F11">
        <w:rPr>
          <w:color w:val="000000" w:themeColor="text1"/>
          <w:sz w:val="22"/>
          <w:szCs w:val="22"/>
        </w:rPr>
        <w:t>poglądow</w:t>
      </w:r>
      <w:r w:rsidR="006E20CF">
        <w:rPr>
          <w:color w:val="000000" w:themeColor="text1"/>
          <w:sz w:val="22"/>
          <w:szCs w:val="22"/>
        </w:rPr>
        <w:t>ej</w:t>
      </w:r>
      <w:r w:rsidR="00E45F11">
        <w:rPr>
          <w:color w:val="000000" w:themeColor="text1"/>
          <w:sz w:val="22"/>
          <w:szCs w:val="22"/>
        </w:rPr>
        <w:t xml:space="preserve"> </w:t>
      </w:r>
      <w:r w:rsidRPr="006E20CF">
        <w:rPr>
          <w:color w:val="000000" w:themeColor="text1"/>
          <w:sz w:val="22"/>
          <w:szCs w:val="22"/>
        </w:rPr>
        <w:t xml:space="preserve"> </w:t>
      </w:r>
      <w:r w:rsidR="006E20CF" w:rsidRPr="006E20CF">
        <w:rPr>
          <w:color w:val="000000" w:themeColor="text1"/>
          <w:sz w:val="22"/>
          <w:szCs w:val="22"/>
        </w:rPr>
        <w:t>dokumentacj</w:t>
      </w:r>
      <w:r w:rsidR="006E20CF">
        <w:rPr>
          <w:color w:val="000000" w:themeColor="text1"/>
          <w:sz w:val="22"/>
          <w:szCs w:val="22"/>
        </w:rPr>
        <w:t>i</w:t>
      </w:r>
      <w:r w:rsidR="006E20CF" w:rsidRPr="006E20CF">
        <w:rPr>
          <w:color w:val="000000" w:themeColor="text1"/>
          <w:sz w:val="22"/>
          <w:szCs w:val="22"/>
        </w:rPr>
        <w:t xml:space="preserve"> graficzn</w:t>
      </w:r>
      <w:r w:rsidR="006E20CF">
        <w:rPr>
          <w:color w:val="000000" w:themeColor="text1"/>
          <w:sz w:val="22"/>
          <w:szCs w:val="22"/>
        </w:rPr>
        <w:t>ej</w:t>
      </w:r>
      <w:r w:rsidR="006E20CF" w:rsidRPr="006E20CF">
        <w:rPr>
          <w:color w:val="000000" w:themeColor="text1"/>
          <w:sz w:val="22"/>
          <w:szCs w:val="22"/>
        </w:rPr>
        <w:t xml:space="preserve"> </w:t>
      </w:r>
      <w:r w:rsidR="00E45F11">
        <w:rPr>
          <w:color w:val="000000" w:themeColor="text1"/>
          <w:sz w:val="22"/>
          <w:szCs w:val="22"/>
        </w:rPr>
        <w:t xml:space="preserve">pomieszczeń </w:t>
      </w:r>
      <w:r w:rsidRPr="006E20CF">
        <w:rPr>
          <w:color w:val="000000" w:themeColor="text1"/>
          <w:sz w:val="22"/>
          <w:szCs w:val="22"/>
        </w:rPr>
        <w:t>stanowiącą załącznik A</w:t>
      </w:r>
      <w:r w:rsidR="00B65ED2" w:rsidRPr="006E20CF">
        <w:rPr>
          <w:color w:val="000000" w:themeColor="text1"/>
          <w:sz w:val="22"/>
          <w:szCs w:val="22"/>
        </w:rPr>
        <w:t>1</w:t>
      </w:r>
      <w:r w:rsidRPr="006E20CF">
        <w:rPr>
          <w:color w:val="000000" w:themeColor="text1"/>
          <w:sz w:val="22"/>
          <w:szCs w:val="22"/>
        </w:rPr>
        <w:t xml:space="preserve"> do SWZ.</w:t>
      </w:r>
    </w:p>
    <w:p w14:paraId="1ACD267F" w14:textId="5E6D5CDD" w:rsidR="00500BA9" w:rsidRPr="00D0527A" w:rsidRDefault="00500BA9" w:rsidP="00AC2C39">
      <w:pPr>
        <w:pStyle w:val="Akapitzlist"/>
        <w:numPr>
          <w:ilvl w:val="0"/>
          <w:numId w:val="12"/>
        </w:numPr>
        <w:tabs>
          <w:tab w:val="clear" w:pos="644"/>
        </w:tabs>
        <w:ind w:left="426" w:hanging="426"/>
        <w:rPr>
          <w:sz w:val="22"/>
          <w:szCs w:val="22"/>
        </w:rPr>
      </w:pPr>
      <w:r w:rsidRPr="00D0527A">
        <w:rPr>
          <w:sz w:val="22"/>
          <w:szCs w:val="22"/>
        </w:rPr>
        <w:t>W przypadku wskazania w zapisach SWZ</w:t>
      </w:r>
      <w:r w:rsidR="00EB6DC6" w:rsidRPr="00D0527A">
        <w:rPr>
          <w:sz w:val="22"/>
          <w:szCs w:val="22"/>
        </w:rPr>
        <w:t xml:space="preserve"> i jej załączników</w:t>
      </w:r>
      <w:r w:rsidRPr="00D0527A">
        <w:rPr>
          <w:sz w:val="22"/>
          <w:szCs w:val="22"/>
        </w:rPr>
        <w:t xml:space="preserve">, nazw własnych, typów, modeli, symboli, itp., należy zapisy te rozumieć jako zapisy, </w:t>
      </w:r>
      <w:r w:rsidR="00146481" w:rsidRPr="00D0527A">
        <w:rPr>
          <w:sz w:val="22"/>
          <w:szCs w:val="22"/>
        </w:rPr>
        <w:t>któr</w:t>
      </w:r>
      <w:r w:rsidR="00146481">
        <w:rPr>
          <w:sz w:val="22"/>
          <w:szCs w:val="22"/>
        </w:rPr>
        <w:t>ym</w:t>
      </w:r>
      <w:r w:rsidR="00146481" w:rsidRPr="00D0527A">
        <w:rPr>
          <w:sz w:val="22"/>
          <w:szCs w:val="22"/>
        </w:rPr>
        <w:t xml:space="preserve"> </w:t>
      </w:r>
      <w:r w:rsidRPr="00D0527A">
        <w:rPr>
          <w:sz w:val="22"/>
          <w:szCs w:val="22"/>
        </w:rPr>
        <w:t xml:space="preserve">towarzyszy wyraz „lub równoważny”, przy czym </w:t>
      </w:r>
      <w:r w:rsidR="006C198C" w:rsidRPr="00D0527A">
        <w:rPr>
          <w:sz w:val="22"/>
          <w:szCs w:val="22"/>
        </w:rPr>
        <w:t>jako równoważne Zamawi</w:t>
      </w:r>
      <w:r w:rsidR="007B2B4A" w:rsidRPr="00D0527A">
        <w:rPr>
          <w:sz w:val="22"/>
          <w:szCs w:val="22"/>
        </w:rPr>
        <w:t>ający rozumie</w:t>
      </w:r>
      <w:r w:rsidRPr="00D0527A">
        <w:rPr>
          <w:sz w:val="22"/>
          <w:szCs w:val="22"/>
        </w:rPr>
        <w:t xml:space="preserve"> spełni</w:t>
      </w:r>
      <w:r w:rsidR="00776684" w:rsidRPr="00D0527A">
        <w:rPr>
          <w:sz w:val="22"/>
          <w:szCs w:val="22"/>
        </w:rPr>
        <w:t>anie</w:t>
      </w:r>
      <w:r w:rsidRPr="00D0527A">
        <w:rPr>
          <w:sz w:val="22"/>
          <w:szCs w:val="22"/>
        </w:rPr>
        <w:t xml:space="preserve"> co najmniej tych samych cech (tj. </w:t>
      </w:r>
      <w:r w:rsidR="00981FBC" w:rsidRPr="00D0527A">
        <w:rPr>
          <w:sz w:val="22"/>
          <w:szCs w:val="22"/>
        </w:rPr>
        <w:t>wymiary,</w:t>
      </w:r>
      <w:r w:rsidR="008F347D" w:rsidRPr="00D0527A">
        <w:rPr>
          <w:sz w:val="22"/>
          <w:szCs w:val="22"/>
        </w:rPr>
        <w:t xml:space="preserve"> </w:t>
      </w:r>
      <w:r w:rsidRPr="00D0527A">
        <w:rPr>
          <w:sz w:val="22"/>
          <w:szCs w:val="22"/>
        </w:rPr>
        <w:t>właściwości funkcjonalne i użytkowe</w:t>
      </w:r>
      <w:r w:rsidR="008F347D" w:rsidRPr="00D0527A">
        <w:rPr>
          <w:sz w:val="22"/>
          <w:szCs w:val="22"/>
        </w:rPr>
        <w:t xml:space="preserve">, </w:t>
      </w:r>
      <w:r w:rsidR="00146481">
        <w:rPr>
          <w:sz w:val="22"/>
          <w:szCs w:val="22"/>
        </w:rPr>
        <w:t xml:space="preserve">o </w:t>
      </w:r>
      <w:r w:rsidR="008F347D" w:rsidRPr="00D0527A">
        <w:rPr>
          <w:sz w:val="22"/>
          <w:szCs w:val="22"/>
        </w:rPr>
        <w:t>zbliżonej kolorystyce</w:t>
      </w:r>
      <w:r w:rsidRPr="00D0527A">
        <w:rPr>
          <w:sz w:val="22"/>
          <w:szCs w:val="22"/>
        </w:rPr>
        <w:t xml:space="preserve">), </w:t>
      </w:r>
      <w:r w:rsidR="00372A69" w:rsidRPr="00D0527A">
        <w:rPr>
          <w:sz w:val="22"/>
          <w:szCs w:val="22"/>
        </w:rPr>
        <w:br/>
      </w:r>
      <w:r w:rsidRPr="00D0527A">
        <w:rPr>
          <w:sz w:val="22"/>
          <w:szCs w:val="22"/>
        </w:rPr>
        <w:t xml:space="preserve">co podane </w:t>
      </w:r>
      <w:r w:rsidR="004D0782" w:rsidRPr="00D0527A">
        <w:rPr>
          <w:sz w:val="22"/>
          <w:szCs w:val="22"/>
        </w:rPr>
        <w:t>w załączonej dokumentacji</w:t>
      </w:r>
      <w:r w:rsidRPr="00D0527A">
        <w:rPr>
          <w:sz w:val="22"/>
          <w:szCs w:val="22"/>
        </w:rPr>
        <w:t xml:space="preserve">, stanowiącej załącznik A do SWZ i </w:t>
      </w:r>
      <w:r w:rsidRPr="00D0527A">
        <w:rPr>
          <w:bCs/>
          <w:sz w:val="22"/>
          <w:szCs w:val="22"/>
        </w:rPr>
        <w:t xml:space="preserve"> </w:t>
      </w:r>
      <w:r w:rsidRPr="00D0527A">
        <w:rPr>
          <w:sz w:val="22"/>
          <w:szCs w:val="22"/>
        </w:rPr>
        <w:t>parametrów technicznych na poziomie co najmniej takim, jak wskazane</w:t>
      </w:r>
      <w:r w:rsidR="00EB6DC6" w:rsidRPr="00D0527A">
        <w:rPr>
          <w:sz w:val="22"/>
          <w:szCs w:val="22"/>
        </w:rPr>
        <w:t xml:space="preserve"> </w:t>
      </w:r>
      <w:r w:rsidRPr="00D0527A">
        <w:rPr>
          <w:sz w:val="22"/>
          <w:szCs w:val="22"/>
        </w:rPr>
        <w:t xml:space="preserve">przez Zamawiającego (w tym zakresie zamawiający dopuszcza również rozwiązania lepsze niż opisane przez niego, </w:t>
      </w:r>
      <w:r w:rsidR="00372A69" w:rsidRPr="00D0527A">
        <w:rPr>
          <w:sz w:val="22"/>
          <w:szCs w:val="22"/>
        </w:rPr>
        <w:br/>
      </w:r>
      <w:r w:rsidRPr="00D0527A">
        <w:rPr>
          <w:sz w:val="22"/>
          <w:szCs w:val="22"/>
        </w:rPr>
        <w:t>w szczególności wynikające z unowocześnienia technologicznej linii produkcyjnej)</w:t>
      </w:r>
      <w:r w:rsidR="00EB6DC6" w:rsidRPr="00D0527A">
        <w:rPr>
          <w:sz w:val="22"/>
          <w:szCs w:val="22"/>
        </w:rPr>
        <w:t>.</w:t>
      </w:r>
    </w:p>
    <w:p w14:paraId="333ECC66" w14:textId="6283843A" w:rsidR="000767EF" w:rsidRPr="00D0527A" w:rsidRDefault="00192F3F" w:rsidP="00AC2C39">
      <w:pPr>
        <w:pStyle w:val="Akapitzlist"/>
        <w:numPr>
          <w:ilvl w:val="0"/>
          <w:numId w:val="12"/>
        </w:numPr>
        <w:tabs>
          <w:tab w:val="clear" w:pos="644"/>
          <w:tab w:val="num" w:pos="0"/>
        </w:tabs>
        <w:ind w:left="426" w:hanging="426"/>
        <w:rPr>
          <w:sz w:val="22"/>
          <w:szCs w:val="22"/>
        </w:rPr>
      </w:pPr>
      <w:r w:rsidRPr="00D0527A">
        <w:rPr>
          <w:sz w:val="22"/>
          <w:szCs w:val="22"/>
        </w:rPr>
        <w:t xml:space="preserve">Wykonawca musi zaoferować przedmiot zamówienia zgodny z wymogami Zamawiającego określonymi w </w:t>
      </w:r>
      <w:r w:rsidR="00E04C34" w:rsidRPr="00D0527A">
        <w:rPr>
          <w:sz w:val="22"/>
          <w:szCs w:val="22"/>
        </w:rPr>
        <w:t>SWZ</w:t>
      </w:r>
      <w:r w:rsidRPr="00D0527A">
        <w:rPr>
          <w:sz w:val="22"/>
          <w:szCs w:val="22"/>
        </w:rPr>
        <w:t xml:space="preserve"> oraz dołączyć do oferty przedmiotowe środki </w:t>
      </w:r>
      <w:r w:rsidR="006C7A04" w:rsidRPr="00D0527A">
        <w:rPr>
          <w:sz w:val="22"/>
          <w:szCs w:val="22"/>
        </w:rPr>
        <w:t xml:space="preserve">dowodowe </w:t>
      </w:r>
      <w:r w:rsidR="00550B8B" w:rsidRPr="00D0527A">
        <w:rPr>
          <w:sz w:val="22"/>
          <w:szCs w:val="22"/>
        </w:rPr>
        <w:t xml:space="preserve">określone </w:t>
      </w:r>
      <w:r w:rsidR="00517EF0" w:rsidRPr="00D0527A">
        <w:rPr>
          <w:sz w:val="22"/>
          <w:szCs w:val="22"/>
        </w:rPr>
        <w:br/>
      </w:r>
      <w:r w:rsidR="00550B8B" w:rsidRPr="00D0527A">
        <w:rPr>
          <w:sz w:val="22"/>
          <w:szCs w:val="22"/>
        </w:rPr>
        <w:t xml:space="preserve">w Rozdziale </w:t>
      </w:r>
      <w:r w:rsidR="009A7538" w:rsidRPr="00D0527A">
        <w:rPr>
          <w:sz w:val="22"/>
          <w:szCs w:val="22"/>
        </w:rPr>
        <w:t>IV</w:t>
      </w:r>
      <w:r w:rsidR="00550B8B" w:rsidRPr="00D0527A">
        <w:rPr>
          <w:sz w:val="22"/>
          <w:szCs w:val="22"/>
        </w:rPr>
        <w:t xml:space="preserve"> SWZ</w:t>
      </w:r>
      <w:r w:rsidR="00611EAF" w:rsidRPr="00D0527A">
        <w:rPr>
          <w:sz w:val="22"/>
          <w:szCs w:val="22"/>
        </w:rPr>
        <w:t xml:space="preserve">. </w:t>
      </w:r>
    </w:p>
    <w:p w14:paraId="4C8BD674" w14:textId="08CF8C6B" w:rsidR="00BF208B" w:rsidRPr="00D0527A" w:rsidRDefault="006C4FE9" w:rsidP="00AC2C39">
      <w:pPr>
        <w:pStyle w:val="Akapitzlist"/>
        <w:numPr>
          <w:ilvl w:val="0"/>
          <w:numId w:val="12"/>
        </w:numPr>
        <w:tabs>
          <w:tab w:val="clear" w:pos="644"/>
          <w:tab w:val="num" w:pos="0"/>
        </w:tabs>
        <w:ind w:left="426" w:hanging="426"/>
        <w:rPr>
          <w:sz w:val="22"/>
          <w:szCs w:val="22"/>
        </w:rPr>
      </w:pPr>
      <w:r w:rsidRPr="00D0527A">
        <w:rPr>
          <w:sz w:val="22"/>
          <w:szCs w:val="22"/>
        </w:rPr>
        <w:t xml:space="preserve">Zamawiający wymaga </w:t>
      </w:r>
      <w:r w:rsidR="00AD6097" w:rsidRPr="00D0527A">
        <w:rPr>
          <w:sz w:val="22"/>
          <w:szCs w:val="22"/>
        </w:rPr>
        <w:t xml:space="preserve">od Wykonawcy </w:t>
      </w:r>
      <w:r w:rsidR="00073606" w:rsidRPr="00754739">
        <w:rPr>
          <w:sz w:val="22"/>
          <w:szCs w:val="22"/>
        </w:rPr>
        <w:t>udziel</w:t>
      </w:r>
      <w:r w:rsidR="00BD5902" w:rsidRPr="00754739">
        <w:rPr>
          <w:sz w:val="22"/>
          <w:szCs w:val="22"/>
        </w:rPr>
        <w:t>enia</w:t>
      </w:r>
      <w:r w:rsidR="00BF208B" w:rsidRPr="00754739">
        <w:rPr>
          <w:sz w:val="22"/>
          <w:szCs w:val="22"/>
        </w:rPr>
        <w:t xml:space="preserve"> </w:t>
      </w:r>
      <w:r w:rsidR="00801BAA" w:rsidRPr="006E20CF">
        <w:rPr>
          <w:sz w:val="22"/>
          <w:szCs w:val="22"/>
        </w:rPr>
        <w:t xml:space="preserve">minimum </w:t>
      </w:r>
      <w:r w:rsidR="00B85C06" w:rsidRPr="006E20CF">
        <w:rPr>
          <w:sz w:val="22"/>
          <w:szCs w:val="22"/>
        </w:rPr>
        <w:t>36 miesięcznej gwarancji</w:t>
      </w:r>
      <w:r w:rsidR="006212CC" w:rsidRPr="00D0527A">
        <w:rPr>
          <w:color w:val="FF0000"/>
          <w:sz w:val="22"/>
          <w:szCs w:val="22"/>
        </w:rPr>
        <w:t xml:space="preserve">, </w:t>
      </w:r>
      <w:r w:rsidR="006212CC" w:rsidRPr="00D0527A">
        <w:rPr>
          <w:sz w:val="22"/>
          <w:szCs w:val="22"/>
          <w:lang w:val="x-none"/>
        </w:rPr>
        <w:t>licząc od daty odbioru przedmiotu umowy, potwierdzonego protokołem odbioru bez zastrzeżeń</w:t>
      </w:r>
      <w:r w:rsidR="00CE05EB" w:rsidRPr="00D0527A">
        <w:rPr>
          <w:sz w:val="22"/>
          <w:szCs w:val="22"/>
        </w:rPr>
        <w:t>.</w:t>
      </w:r>
    </w:p>
    <w:p w14:paraId="2759F4FA" w14:textId="64F34D88" w:rsidR="009C160D" w:rsidRPr="00D0527A" w:rsidRDefault="00503971" w:rsidP="00AC2C39">
      <w:pPr>
        <w:pStyle w:val="Akapitzlist"/>
        <w:numPr>
          <w:ilvl w:val="0"/>
          <w:numId w:val="12"/>
        </w:numPr>
        <w:tabs>
          <w:tab w:val="clear" w:pos="644"/>
          <w:tab w:val="num" w:pos="0"/>
        </w:tabs>
        <w:ind w:left="426" w:hanging="426"/>
        <w:rPr>
          <w:sz w:val="22"/>
          <w:szCs w:val="22"/>
        </w:rPr>
      </w:pPr>
      <w:r w:rsidRPr="00D0527A">
        <w:rPr>
          <w:sz w:val="22"/>
          <w:szCs w:val="22"/>
        </w:rPr>
        <w:t>W przypadku, gdy Wykonawca zapowiada zatrudnienie podwykonawców do oferty musi być załączony wykaz z zakresem powierzony</w:t>
      </w:r>
      <w:r w:rsidR="000F6733" w:rsidRPr="00D0527A">
        <w:rPr>
          <w:sz w:val="22"/>
          <w:szCs w:val="22"/>
        </w:rPr>
        <w:t>ch im zadań (</w:t>
      </w:r>
      <w:r w:rsidR="009D3448" w:rsidRPr="00D0527A">
        <w:rPr>
          <w:sz w:val="22"/>
          <w:szCs w:val="22"/>
        </w:rPr>
        <w:t>zakres</w:t>
      </w:r>
      <w:r w:rsidR="000F6733" w:rsidRPr="00D0527A">
        <w:rPr>
          <w:sz w:val="22"/>
          <w:szCs w:val="22"/>
        </w:rPr>
        <w:t xml:space="preserve"> zamówienia)</w:t>
      </w:r>
      <w:r w:rsidRPr="00D0527A">
        <w:rPr>
          <w:sz w:val="22"/>
          <w:szCs w:val="22"/>
        </w:rPr>
        <w:t>.</w:t>
      </w:r>
    </w:p>
    <w:p w14:paraId="55C26F82" w14:textId="4084E068" w:rsidR="00503090" w:rsidRPr="00D0527A" w:rsidRDefault="006A3DE8" w:rsidP="00AC2C39">
      <w:pPr>
        <w:pStyle w:val="Akapitzlist"/>
        <w:widowControl w:val="0"/>
        <w:numPr>
          <w:ilvl w:val="0"/>
          <w:numId w:val="12"/>
        </w:numPr>
        <w:tabs>
          <w:tab w:val="clear" w:pos="644"/>
          <w:tab w:val="left" w:pos="0"/>
        </w:tabs>
        <w:ind w:left="426" w:hanging="426"/>
        <w:rPr>
          <w:sz w:val="22"/>
          <w:szCs w:val="22"/>
        </w:rPr>
      </w:pPr>
      <w:r w:rsidRPr="00D0527A">
        <w:rPr>
          <w:sz w:val="22"/>
          <w:szCs w:val="22"/>
        </w:rPr>
        <w:t>O</w:t>
      </w:r>
      <w:r w:rsidR="00503971" w:rsidRPr="00D0527A">
        <w:rPr>
          <w:sz w:val="22"/>
          <w:szCs w:val="22"/>
        </w:rPr>
        <w:t xml:space="preserve">pis przedmiotu zamówienia </w:t>
      </w:r>
      <w:r w:rsidR="00B140FA" w:rsidRPr="00D0527A">
        <w:rPr>
          <w:sz w:val="22"/>
          <w:szCs w:val="22"/>
        </w:rPr>
        <w:t xml:space="preserve">jest </w:t>
      </w:r>
      <w:r w:rsidR="00503971" w:rsidRPr="00D0527A">
        <w:rPr>
          <w:sz w:val="22"/>
          <w:szCs w:val="22"/>
        </w:rPr>
        <w:t>zgodny z Wspóln</w:t>
      </w:r>
      <w:r w:rsidR="00506D35" w:rsidRPr="00D0527A">
        <w:rPr>
          <w:sz w:val="22"/>
          <w:szCs w:val="22"/>
        </w:rPr>
        <w:t>ym</w:t>
      </w:r>
      <w:r w:rsidR="00503971" w:rsidRPr="00D0527A">
        <w:rPr>
          <w:sz w:val="22"/>
          <w:szCs w:val="22"/>
        </w:rPr>
        <w:t xml:space="preserve"> Słownik</w:t>
      </w:r>
      <w:r w:rsidR="00506D35" w:rsidRPr="00D0527A">
        <w:rPr>
          <w:sz w:val="22"/>
          <w:szCs w:val="22"/>
        </w:rPr>
        <w:t>iem</w:t>
      </w:r>
      <w:r w:rsidR="00503971" w:rsidRPr="00D0527A">
        <w:rPr>
          <w:sz w:val="22"/>
          <w:szCs w:val="22"/>
        </w:rPr>
        <w:t xml:space="preserve"> Zamówień</w:t>
      </w:r>
      <w:r w:rsidR="00503090" w:rsidRPr="00D0527A">
        <w:rPr>
          <w:sz w:val="22"/>
          <w:szCs w:val="22"/>
        </w:rPr>
        <w:t xml:space="preserve"> </w:t>
      </w:r>
      <w:r w:rsidR="00503971" w:rsidRPr="00D0527A">
        <w:rPr>
          <w:sz w:val="22"/>
          <w:szCs w:val="22"/>
        </w:rPr>
        <w:t>CPV:</w:t>
      </w:r>
    </w:p>
    <w:p w14:paraId="6FBE5A9F" w14:textId="26D1AA8F" w:rsidR="00F5447B" w:rsidRPr="00D0527A" w:rsidRDefault="00F5447B" w:rsidP="00FD0AC7">
      <w:pPr>
        <w:pStyle w:val="Akapitzlist"/>
        <w:numPr>
          <w:ilvl w:val="0"/>
          <w:numId w:val="0"/>
        </w:numPr>
        <w:tabs>
          <w:tab w:val="left" w:pos="180"/>
        </w:tabs>
        <w:ind w:left="426"/>
        <w:rPr>
          <w:i/>
          <w:iCs/>
          <w:sz w:val="22"/>
          <w:szCs w:val="22"/>
          <w:shd w:val="clear" w:color="auto" w:fill="FFFFFF" w:themeFill="background1"/>
        </w:rPr>
      </w:pPr>
      <w:r w:rsidRPr="00D0527A">
        <w:rPr>
          <w:i/>
          <w:iCs/>
          <w:sz w:val="22"/>
          <w:szCs w:val="22"/>
          <w:shd w:val="clear" w:color="auto" w:fill="FFFFFF" w:themeFill="background1"/>
        </w:rPr>
        <w:t>39180000-7 – meble laboratoryjne</w:t>
      </w:r>
      <w:r w:rsidR="00067C71">
        <w:rPr>
          <w:i/>
          <w:iCs/>
          <w:sz w:val="22"/>
          <w:szCs w:val="22"/>
          <w:shd w:val="clear" w:color="auto" w:fill="FFFFFF" w:themeFill="background1"/>
        </w:rPr>
        <w:t>.</w:t>
      </w:r>
    </w:p>
    <w:p w14:paraId="36E160AB" w14:textId="77777777" w:rsidR="00F5447B" w:rsidRPr="00D0527A" w:rsidRDefault="00F5447B" w:rsidP="00FD0AC7">
      <w:pPr>
        <w:pStyle w:val="Akapitzlist"/>
        <w:numPr>
          <w:ilvl w:val="0"/>
          <w:numId w:val="0"/>
        </w:numPr>
        <w:tabs>
          <w:tab w:val="left" w:pos="180"/>
        </w:tabs>
        <w:ind w:left="426"/>
        <w:rPr>
          <w:i/>
          <w:iCs/>
          <w:sz w:val="22"/>
          <w:szCs w:val="22"/>
          <w:shd w:val="clear" w:color="auto" w:fill="FFFFFF" w:themeFill="background1"/>
        </w:rPr>
      </w:pPr>
    </w:p>
    <w:p w14:paraId="071D4C60" w14:textId="7692D4EB" w:rsidR="00FC00E6" w:rsidRPr="00D0527A" w:rsidRDefault="00B63566" w:rsidP="00D318DB">
      <w:pPr>
        <w:widowControl/>
        <w:suppressAutoHyphens w:val="0"/>
        <w:jc w:val="both"/>
        <w:rPr>
          <w:sz w:val="22"/>
          <w:szCs w:val="22"/>
        </w:rPr>
      </w:pPr>
      <w:r w:rsidRPr="00D0527A">
        <w:rPr>
          <w:b/>
          <w:bCs/>
          <w:sz w:val="22"/>
          <w:szCs w:val="22"/>
        </w:rPr>
        <w:t>Rozdział IV – Przedmiotowe środki dowodowe</w:t>
      </w:r>
    </w:p>
    <w:p w14:paraId="44AD5BD9" w14:textId="77777777" w:rsidR="001525DA" w:rsidRPr="00D0527A" w:rsidRDefault="001525DA">
      <w:pPr>
        <w:pStyle w:val="Akapitzlist1"/>
        <w:numPr>
          <w:ilvl w:val="0"/>
          <w:numId w:val="69"/>
        </w:numPr>
        <w:rPr>
          <w:sz w:val="22"/>
          <w:szCs w:val="22"/>
        </w:rPr>
      </w:pPr>
      <w:r w:rsidRPr="00D0527A">
        <w:rPr>
          <w:sz w:val="22"/>
          <w:szCs w:val="22"/>
        </w:rPr>
        <w:t>Zamawiający wymaga złożenia wraz z ofertą przedmiotowych środków dowodowych:</w:t>
      </w:r>
    </w:p>
    <w:p w14:paraId="49A95A30" w14:textId="59E3D303" w:rsidR="001525DA" w:rsidRPr="006E20CF" w:rsidRDefault="00F56A64">
      <w:pPr>
        <w:pStyle w:val="Akapitzlist1"/>
        <w:numPr>
          <w:ilvl w:val="0"/>
          <w:numId w:val="70"/>
        </w:numPr>
        <w:rPr>
          <w:sz w:val="22"/>
          <w:szCs w:val="22"/>
        </w:rPr>
      </w:pPr>
      <w:r w:rsidRPr="00D0527A">
        <w:rPr>
          <w:sz w:val="22"/>
          <w:szCs w:val="22"/>
        </w:rPr>
        <w:t xml:space="preserve">opis techniczny i/lub </w:t>
      </w:r>
      <w:r w:rsidR="001525DA" w:rsidRPr="00D0527A">
        <w:rPr>
          <w:sz w:val="22"/>
          <w:szCs w:val="22"/>
        </w:rPr>
        <w:t xml:space="preserve">karta produktu w postaci: rysunku technicznego/ </w:t>
      </w:r>
      <w:r w:rsidR="00153577" w:rsidRPr="00D0527A">
        <w:rPr>
          <w:sz w:val="22"/>
          <w:szCs w:val="22"/>
        </w:rPr>
        <w:t>zdjęcia z</w:t>
      </w:r>
      <w:r w:rsidR="001525DA" w:rsidRPr="00D0527A">
        <w:rPr>
          <w:sz w:val="22"/>
          <w:szCs w:val="22"/>
        </w:rPr>
        <w:t xml:space="preserve"> naniesionym wymiarowaniem dla oferowanego mebla </w:t>
      </w:r>
      <w:r w:rsidR="001525DA" w:rsidRPr="006E20CF">
        <w:rPr>
          <w:sz w:val="22"/>
          <w:szCs w:val="22"/>
        </w:rPr>
        <w:t>laboratoryjnego ze wskazaniem co najmniej  materiałów</w:t>
      </w:r>
      <w:r w:rsidR="00153577" w:rsidRPr="006E20CF">
        <w:rPr>
          <w:sz w:val="22"/>
          <w:szCs w:val="22"/>
        </w:rPr>
        <w:t>,</w:t>
      </w:r>
      <w:r w:rsidR="001525DA" w:rsidRPr="006E20CF">
        <w:rPr>
          <w:sz w:val="22"/>
          <w:szCs w:val="22"/>
        </w:rPr>
        <w:t xml:space="preserve"> z których </w:t>
      </w:r>
      <w:r w:rsidR="003C29D9" w:rsidRPr="006E20CF">
        <w:rPr>
          <w:sz w:val="22"/>
          <w:szCs w:val="22"/>
        </w:rPr>
        <w:t xml:space="preserve">są </w:t>
      </w:r>
      <w:r w:rsidR="001525DA" w:rsidRPr="006E20CF">
        <w:rPr>
          <w:sz w:val="22"/>
          <w:szCs w:val="22"/>
        </w:rPr>
        <w:t>wykonane</w:t>
      </w:r>
      <w:r w:rsidR="002B4634" w:rsidRPr="006E20CF">
        <w:rPr>
          <w:sz w:val="22"/>
          <w:szCs w:val="22"/>
        </w:rPr>
        <w:t xml:space="preserve"> (blat, stelaż i korpus mebla)</w:t>
      </w:r>
      <w:r w:rsidR="001525DA" w:rsidRPr="006E20CF">
        <w:rPr>
          <w:sz w:val="22"/>
          <w:szCs w:val="22"/>
        </w:rPr>
        <w:t>, które potwierdzą parametry techniczne</w:t>
      </w:r>
      <w:r w:rsidRPr="006E20CF">
        <w:rPr>
          <w:sz w:val="22"/>
          <w:szCs w:val="22"/>
        </w:rPr>
        <w:t xml:space="preserve"> i/lub w przypadku brak</w:t>
      </w:r>
      <w:r w:rsidR="00153577" w:rsidRPr="006E20CF">
        <w:rPr>
          <w:sz w:val="22"/>
          <w:szCs w:val="22"/>
        </w:rPr>
        <w:t>u</w:t>
      </w:r>
      <w:r w:rsidRPr="006E20CF">
        <w:rPr>
          <w:sz w:val="22"/>
          <w:szCs w:val="22"/>
        </w:rPr>
        <w:t xml:space="preserve"> kart produktu</w:t>
      </w:r>
      <w:r w:rsidR="00153577" w:rsidRPr="006E20CF">
        <w:rPr>
          <w:sz w:val="22"/>
          <w:szCs w:val="22"/>
        </w:rPr>
        <w:t>,</w:t>
      </w:r>
      <w:r w:rsidRPr="006E20CF">
        <w:rPr>
          <w:sz w:val="22"/>
          <w:szCs w:val="22"/>
        </w:rPr>
        <w:t xml:space="preserve"> szczegółowe oświadczenie</w:t>
      </w:r>
      <w:r w:rsidR="006E20CF" w:rsidRPr="00981F62">
        <w:rPr>
          <w:sz w:val="22"/>
          <w:szCs w:val="22"/>
        </w:rPr>
        <w:t xml:space="preserve"> Wykonawcy</w:t>
      </w:r>
      <w:r w:rsidRPr="006E20CF">
        <w:rPr>
          <w:sz w:val="22"/>
          <w:szCs w:val="22"/>
        </w:rPr>
        <w:t xml:space="preserve"> potwierdzające wymagane cechy produktu </w:t>
      </w:r>
      <w:r w:rsidR="001525DA" w:rsidRPr="006E20CF">
        <w:rPr>
          <w:sz w:val="22"/>
          <w:szCs w:val="22"/>
        </w:rPr>
        <w:t xml:space="preserve">opisane w złączniku A do SWZ </w:t>
      </w:r>
      <w:r w:rsidR="006E20CF" w:rsidRPr="006E20CF">
        <w:rPr>
          <w:sz w:val="22"/>
          <w:szCs w:val="22"/>
        </w:rPr>
        <w:t>oraz poglądowej</w:t>
      </w:r>
      <w:r w:rsidR="001525DA" w:rsidRPr="006E20CF">
        <w:rPr>
          <w:sz w:val="22"/>
          <w:szCs w:val="22"/>
        </w:rPr>
        <w:t xml:space="preserve"> dokumentacji graficznej mebli laboratoryjn</w:t>
      </w:r>
      <w:r w:rsidR="001A76D6" w:rsidRPr="006E20CF">
        <w:rPr>
          <w:sz w:val="22"/>
          <w:szCs w:val="22"/>
        </w:rPr>
        <w:t>ych</w:t>
      </w:r>
      <w:r w:rsidR="001525DA" w:rsidRPr="006E20CF">
        <w:rPr>
          <w:sz w:val="22"/>
          <w:szCs w:val="22"/>
        </w:rPr>
        <w:t xml:space="preserve"> stanowiącej Załącznik A1 do SWZ. </w:t>
      </w:r>
      <w:r w:rsidRPr="006E20CF">
        <w:rPr>
          <w:sz w:val="22"/>
          <w:szCs w:val="22"/>
        </w:rPr>
        <w:t xml:space="preserve">Zamawiający wymaga wskazania również </w:t>
      </w:r>
      <w:r w:rsidR="00717132" w:rsidRPr="006E20CF">
        <w:rPr>
          <w:sz w:val="22"/>
          <w:szCs w:val="22"/>
        </w:rPr>
        <w:t xml:space="preserve">nazwy </w:t>
      </w:r>
      <w:r w:rsidRPr="006E20CF">
        <w:rPr>
          <w:sz w:val="22"/>
          <w:szCs w:val="22"/>
        </w:rPr>
        <w:t>mebla, nazwę producenta mebla oraz parametry mebla oferowanego produktu.</w:t>
      </w:r>
    </w:p>
    <w:p w14:paraId="4254684C" w14:textId="55EC8882" w:rsidR="00FC00E6" w:rsidRPr="00D0527A" w:rsidRDefault="00FC00E6">
      <w:pPr>
        <w:pStyle w:val="Akapitzlist1"/>
        <w:numPr>
          <w:ilvl w:val="0"/>
          <w:numId w:val="71"/>
        </w:numPr>
        <w:ind w:left="426" w:hanging="426"/>
        <w:rPr>
          <w:sz w:val="22"/>
          <w:szCs w:val="22"/>
        </w:rPr>
      </w:pPr>
      <w:r w:rsidRPr="006E20CF">
        <w:rPr>
          <w:sz w:val="22"/>
          <w:szCs w:val="22"/>
        </w:rPr>
        <w:t>W przypadku, gdy zaproponowane przez Wykonawcę rozwiązania w równoważnym stopniu spełniają wymagania określone w opisie przedmiotu zamówienia</w:t>
      </w:r>
      <w:r w:rsidRPr="00D0527A">
        <w:rPr>
          <w:sz w:val="22"/>
          <w:szCs w:val="22"/>
        </w:rPr>
        <w:t xml:space="preserve">, Wykonawca musi udowodnić </w:t>
      </w:r>
      <w:r w:rsidRPr="00D0527A">
        <w:rPr>
          <w:sz w:val="22"/>
          <w:szCs w:val="22"/>
        </w:rPr>
        <w:br/>
        <w:t>w ofercie, w szczególności za pomocą przedmiotowych środków dowodowych, że oferowane produkty spełniają określone przez Zamawiającego wymagania, cechy lub kryteria.</w:t>
      </w:r>
    </w:p>
    <w:p w14:paraId="3B3211BD" w14:textId="7B43E7C5" w:rsidR="00FC00E6" w:rsidRPr="00D0527A" w:rsidRDefault="00FC00E6">
      <w:pPr>
        <w:pStyle w:val="Akapitzlist1"/>
        <w:numPr>
          <w:ilvl w:val="0"/>
          <w:numId w:val="71"/>
        </w:numPr>
        <w:ind w:left="426" w:hanging="426"/>
        <w:rPr>
          <w:sz w:val="22"/>
          <w:szCs w:val="22"/>
        </w:rPr>
      </w:pPr>
      <w:r w:rsidRPr="00D0527A">
        <w:rPr>
          <w:sz w:val="22"/>
          <w:szCs w:val="22"/>
        </w:rPr>
        <w:t xml:space="preserve">Jeżeli Wykonawca nie złożył przedmiotowych środków dowodowych lub złożone przedmiotowe środki dowodowe są niekompletne, Zamawiający wzywa do ich złożenia lub uzupełnienia </w:t>
      </w:r>
      <w:r w:rsidRPr="00D0527A">
        <w:rPr>
          <w:sz w:val="22"/>
          <w:szCs w:val="22"/>
        </w:rPr>
        <w:br/>
        <w:t xml:space="preserve">w wyznaczonym terminie, nie krótszym niż dwa (2) dni robocze. </w:t>
      </w:r>
    </w:p>
    <w:p w14:paraId="0ADF54B5" w14:textId="77777777" w:rsidR="00FC00E6" w:rsidRPr="00D0527A" w:rsidRDefault="00FC00E6">
      <w:pPr>
        <w:pStyle w:val="Akapitzlist1"/>
        <w:numPr>
          <w:ilvl w:val="0"/>
          <w:numId w:val="71"/>
        </w:numPr>
        <w:ind w:left="426" w:hanging="426"/>
        <w:rPr>
          <w:sz w:val="22"/>
          <w:szCs w:val="22"/>
        </w:rPr>
      </w:pPr>
      <w:r w:rsidRPr="00D0527A">
        <w:rPr>
          <w:sz w:val="22"/>
          <w:szCs w:val="22"/>
        </w:rPr>
        <w:t>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34C15D73" w14:textId="77777777" w:rsidR="00FC00E6" w:rsidRPr="00D0527A" w:rsidRDefault="00FC00E6">
      <w:pPr>
        <w:pStyle w:val="Akapitzlist1"/>
        <w:numPr>
          <w:ilvl w:val="0"/>
          <w:numId w:val="71"/>
        </w:numPr>
        <w:ind w:left="426" w:hanging="426"/>
        <w:rPr>
          <w:sz w:val="22"/>
          <w:szCs w:val="22"/>
        </w:rPr>
      </w:pPr>
      <w:r w:rsidRPr="00D0527A">
        <w:rPr>
          <w:sz w:val="22"/>
          <w:szCs w:val="22"/>
        </w:rPr>
        <w:lastRenderedPageBreak/>
        <w:t>Zamawiający może żądać od Wykonawców wyjaśnień dotyczących treści przedmiotowych środków dowodowych.</w:t>
      </w:r>
    </w:p>
    <w:p w14:paraId="3EBA1E7B" w14:textId="77777777" w:rsidR="00FC00E6" w:rsidRPr="00D0527A" w:rsidRDefault="00FC00E6" w:rsidP="00D318DB">
      <w:pPr>
        <w:pStyle w:val="Akapitzlist1"/>
        <w:numPr>
          <w:ilvl w:val="0"/>
          <w:numId w:val="0"/>
        </w:numPr>
        <w:ind w:left="720" w:hanging="360"/>
        <w:rPr>
          <w:color w:val="FF0000"/>
          <w:sz w:val="22"/>
          <w:szCs w:val="22"/>
        </w:rPr>
      </w:pPr>
    </w:p>
    <w:p w14:paraId="02639128" w14:textId="77777777" w:rsidR="006D6E53" w:rsidRPr="00D0527A" w:rsidRDefault="006D6E53" w:rsidP="004C4022">
      <w:pPr>
        <w:widowControl/>
        <w:tabs>
          <w:tab w:val="num" w:pos="2880"/>
        </w:tabs>
        <w:suppressAutoHyphens w:val="0"/>
        <w:jc w:val="both"/>
        <w:rPr>
          <w:sz w:val="22"/>
          <w:szCs w:val="22"/>
        </w:rPr>
      </w:pPr>
    </w:p>
    <w:p w14:paraId="40C45F3B" w14:textId="77777777" w:rsidR="00BE302C" w:rsidRPr="00D0527A" w:rsidRDefault="008463F6" w:rsidP="004C4022">
      <w:pPr>
        <w:widowControl/>
        <w:suppressAutoHyphens w:val="0"/>
        <w:jc w:val="both"/>
        <w:rPr>
          <w:b/>
          <w:bCs/>
          <w:sz w:val="22"/>
          <w:szCs w:val="22"/>
        </w:rPr>
      </w:pPr>
      <w:r w:rsidRPr="00D0527A">
        <w:rPr>
          <w:b/>
          <w:bCs/>
          <w:sz w:val="22"/>
          <w:szCs w:val="22"/>
        </w:rPr>
        <w:t>R</w:t>
      </w:r>
      <w:r w:rsidR="00B63566" w:rsidRPr="00D0527A">
        <w:rPr>
          <w:b/>
          <w:bCs/>
          <w:sz w:val="22"/>
          <w:szCs w:val="22"/>
        </w:rPr>
        <w:t xml:space="preserve">ozdział </w:t>
      </w:r>
      <w:r w:rsidRPr="00D0527A">
        <w:rPr>
          <w:b/>
          <w:bCs/>
          <w:sz w:val="22"/>
          <w:szCs w:val="22"/>
        </w:rPr>
        <w:t xml:space="preserve">V - </w:t>
      </w:r>
      <w:r w:rsidR="00BE302C" w:rsidRPr="00D0527A">
        <w:rPr>
          <w:b/>
          <w:bCs/>
          <w:sz w:val="22"/>
          <w:szCs w:val="22"/>
        </w:rPr>
        <w:t xml:space="preserve">Termin wykonania zamówienia. </w:t>
      </w:r>
    </w:p>
    <w:p w14:paraId="46E86B77" w14:textId="67F258D8" w:rsidR="00C74FF6" w:rsidRPr="00D0527A" w:rsidRDefault="00C74FF6" w:rsidP="00C74FF6">
      <w:pPr>
        <w:pStyle w:val="Akapitzlist"/>
        <w:numPr>
          <w:ilvl w:val="3"/>
          <w:numId w:val="1"/>
        </w:numPr>
        <w:tabs>
          <w:tab w:val="clear" w:pos="2880"/>
          <w:tab w:val="num" w:pos="0"/>
        </w:tabs>
        <w:ind w:left="426" w:hanging="426"/>
        <w:rPr>
          <w:rFonts w:cs="Calibri"/>
          <w:sz w:val="22"/>
          <w:szCs w:val="22"/>
        </w:rPr>
      </w:pPr>
      <w:r w:rsidRPr="00D0527A">
        <w:rPr>
          <w:rFonts w:cs="Calibri"/>
          <w:color w:val="000000" w:themeColor="text1"/>
          <w:sz w:val="22"/>
          <w:szCs w:val="22"/>
        </w:rPr>
        <w:t>Zamówienie</w:t>
      </w:r>
      <w:r w:rsidR="00F05B76" w:rsidRPr="00D0527A">
        <w:rPr>
          <w:rFonts w:cs="Calibri"/>
          <w:color w:val="000000" w:themeColor="text1"/>
          <w:sz w:val="22"/>
          <w:szCs w:val="22"/>
        </w:rPr>
        <w:t xml:space="preserve"> </w:t>
      </w:r>
      <w:r w:rsidR="00F5447B" w:rsidRPr="00D0527A">
        <w:rPr>
          <w:rFonts w:cs="Calibri"/>
          <w:color w:val="000000" w:themeColor="text1"/>
          <w:sz w:val="22"/>
          <w:szCs w:val="22"/>
        </w:rPr>
        <w:t>wraz z usługami towarzyszącymi (dostawą, wniesieniem, montażem</w:t>
      </w:r>
      <w:r w:rsidR="00960E2F" w:rsidRPr="00D0527A">
        <w:rPr>
          <w:rFonts w:cs="Calibri"/>
          <w:color w:val="000000" w:themeColor="text1"/>
          <w:sz w:val="22"/>
          <w:szCs w:val="22"/>
        </w:rPr>
        <w:t>, przyłączeniem mediów, testami funkcjonalności</w:t>
      </w:r>
      <w:r w:rsidR="00F5447B" w:rsidRPr="00D0527A">
        <w:rPr>
          <w:rFonts w:cs="Calibri"/>
          <w:color w:val="000000" w:themeColor="text1"/>
          <w:sz w:val="22"/>
          <w:szCs w:val="22"/>
        </w:rPr>
        <w:t>)</w:t>
      </w:r>
      <w:r w:rsidRPr="00D0527A">
        <w:rPr>
          <w:rFonts w:cs="Calibri"/>
          <w:color w:val="000000" w:themeColor="text1"/>
          <w:sz w:val="22"/>
          <w:szCs w:val="22"/>
        </w:rPr>
        <w:t xml:space="preserve"> musi być zrealizowane w terminie </w:t>
      </w:r>
      <w:r w:rsidRPr="00D0527A">
        <w:rPr>
          <w:rFonts w:cs="Calibri"/>
          <w:sz w:val="22"/>
          <w:szCs w:val="22"/>
        </w:rPr>
        <w:t>do</w:t>
      </w:r>
      <w:r w:rsidR="00C00C70" w:rsidRPr="00D0527A">
        <w:rPr>
          <w:rFonts w:cs="Calibri"/>
          <w:b/>
          <w:bCs/>
          <w:i/>
          <w:iCs/>
          <w:sz w:val="22"/>
          <w:szCs w:val="22"/>
        </w:rPr>
        <w:t xml:space="preserve"> </w:t>
      </w:r>
      <w:r w:rsidR="007502C4" w:rsidRPr="00D0527A">
        <w:rPr>
          <w:rFonts w:cs="Calibri"/>
          <w:b/>
          <w:bCs/>
          <w:i/>
          <w:iCs/>
          <w:sz w:val="22"/>
          <w:szCs w:val="22"/>
        </w:rPr>
        <w:t>98</w:t>
      </w:r>
      <w:r w:rsidR="00950639" w:rsidRPr="00D0527A">
        <w:rPr>
          <w:rFonts w:cs="Calibri"/>
          <w:b/>
          <w:bCs/>
          <w:i/>
          <w:iCs/>
          <w:sz w:val="22"/>
          <w:szCs w:val="22"/>
        </w:rPr>
        <w:t xml:space="preserve"> dni</w:t>
      </w:r>
      <w:r w:rsidR="00BC41D4" w:rsidRPr="00D0527A">
        <w:rPr>
          <w:rFonts w:cs="Calibri"/>
          <w:b/>
          <w:bCs/>
          <w:i/>
          <w:iCs/>
          <w:sz w:val="22"/>
          <w:szCs w:val="22"/>
        </w:rPr>
        <w:t xml:space="preserve"> (14 tygodni)</w:t>
      </w:r>
      <w:r w:rsidRPr="00D0527A">
        <w:rPr>
          <w:rFonts w:cs="Calibri"/>
          <w:sz w:val="22"/>
          <w:szCs w:val="22"/>
        </w:rPr>
        <w:t>, licząc od dnia udzielenia zamówienia tj. zawarcia umowy.</w:t>
      </w:r>
    </w:p>
    <w:p w14:paraId="602A54EE" w14:textId="453F5C0F" w:rsidR="00F5447B" w:rsidRPr="00D0527A" w:rsidRDefault="00F5447B" w:rsidP="00AB3250">
      <w:pPr>
        <w:pStyle w:val="Akapitzlist"/>
        <w:numPr>
          <w:ilvl w:val="3"/>
          <w:numId w:val="1"/>
        </w:numPr>
        <w:tabs>
          <w:tab w:val="clear" w:pos="2880"/>
          <w:tab w:val="num" w:pos="2552"/>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ind w:left="426" w:hanging="426"/>
        <w:rPr>
          <w:bCs/>
          <w:sz w:val="22"/>
          <w:szCs w:val="22"/>
        </w:rPr>
      </w:pPr>
      <w:r w:rsidRPr="00D0527A">
        <w:rPr>
          <w:bCs/>
          <w:sz w:val="22"/>
          <w:szCs w:val="22"/>
        </w:rPr>
        <w:t>Zamawiający przewiduje dostawę podzieloną na dwa etapy realizacji:</w:t>
      </w:r>
    </w:p>
    <w:p w14:paraId="53090813" w14:textId="58BCE795" w:rsidR="00F5447B" w:rsidRPr="00D0527A" w:rsidRDefault="00F5447B" w:rsidP="00AB3250">
      <w:pPr>
        <w:ind w:left="1701" w:hanging="1275"/>
        <w:jc w:val="both"/>
        <w:rPr>
          <w:sz w:val="22"/>
          <w:szCs w:val="22"/>
        </w:rPr>
      </w:pPr>
      <w:r w:rsidRPr="00D0527A">
        <w:rPr>
          <w:bCs/>
          <w:sz w:val="22"/>
          <w:szCs w:val="22"/>
        </w:rPr>
        <w:t xml:space="preserve">2.1 Etap I – dostawa, wniesienie, montaż do pomieszczeń </w:t>
      </w:r>
      <w:r w:rsidR="006304B3" w:rsidRPr="00D0527A">
        <w:rPr>
          <w:bCs/>
          <w:sz w:val="22"/>
          <w:szCs w:val="22"/>
        </w:rPr>
        <w:t xml:space="preserve">1/61, 1/62, 1/67, 1/68, 1/70, 1/75, 1/77, 1/78, 1/79, 1/55, 1/56 </w:t>
      </w:r>
      <w:r w:rsidR="007A4B88" w:rsidRPr="00D0527A">
        <w:rPr>
          <w:sz w:val="22"/>
          <w:szCs w:val="22"/>
        </w:rPr>
        <w:t>i</w:t>
      </w:r>
      <w:r w:rsidRPr="00D0527A">
        <w:rPr>
          <w:sz w:val="22"/>
          <w:szCs w:val="22"/>
        </w:rPr>
        <w:t xml:space="preserve"> przebudowanego pomieszczenie rezonansu </w:t>
      </w:r>
      <w:r w:rsidR="006304B3" w:rsidRPr="00D0527A">
        <w:rPr>
          <w:sz w:val="22"/>
          <w:szCs w:val="22"/>
        </w:rPr>
        <w:t xml:space="preserve">0/37 </w:t>
      </w:r>
      <w:r w:rsidRPr="00D0527A">
        <w:rPr>
          <w:bCs/>
          <w:sz w:val="22"/>
          <w:szCs w:val="22"/>
        </w:rPr>
        <w:t xml:space="preserve">w terminie </w:t>
      </w:r>
      <w:r w:rsidRPr="00D0527A">
        <w:rPr>
          <w:b/>
          <w:i/>
          <w:iCs/>
          <w:sz w:val="22"/>
          <w:szCs w:val="22"/>
        </w:rPr>
        <w:t xml:space="preserve">do </w:t>
      </w:r>
      <w:r w:rsidR="00665B14" w:rsidRPr="00D0527A">
        <w:rPr>
          <w:b/>
          <w:i/>
          <w:iCs/>
          <w:sz w:val="22"/>
          <w:szCs w:val="22"/>
        </w:rPr>
        <w:t xml:space="preserve">56 </w:t>
      </w:r>
      <w:r w:rsidR="00950639" w:rsidRPr="00D0527A">
        <w:rPr>
          <w:b/>
          <w:i/>
          <w:iCs/>
          <w:sz w:val="22"/>
          <w:szCs w:val="22"/>
        </w:rPr>
        <w:t>dni</w:t>
      </w:r>
      <w:r w:rsidR="00BB693D" w:rsidRPr="00D0527A">
        <w:rPr>
          <w:b/>
          <w:i/>
          <w:iCs/>
          <w:sz w:val="22"/>
          <w:szCs w:val="22"/>
        </w:rPr>
        <w:t xml:space="preserve"> (8 tygodni</w:t>
      </w:r>
      <w:r w:rsidR="003C29D9" w:rsidRPr="00D0527A">
        <w:rPr>
          <w:b/>
          <w:i/>
          <w:iCs/>
          <w:sz w:val="22"/>
          <w:szCs w:val="22"/>
        </w:rPr>
        <w:t>)</w:t>
      </w:r>
      <w:r w:rsidRPr="00D0527A">
        <w:rPr>
          <w:b/>
          <w:i/>
          <w:iCs/>
          <w:sz w:val="22"/>
          <w:szCs w:val="22"/>
        </w:rPr>
        <w:t>,</w:t>
      </w:r>
      <w:r w:rsidRPr="00D0527A">
        <w:rPr>
          <w:bCs/>
          <w:sz w:val="22"/>
          <w:szCs w:val="22"/>
        </w:rPr>
        <w:t xml:space="preserve"> licząc od dnia udzielenia zamówienia, tj. zawarcia umowy;</w:t>
      </w:r>
    </w:p>
    <w:p w14:paraId="1C87A409" w14:textId="1CB8F60D" w:rsidR="00F5447B" w:rsidRPr="00D0527A" w:rsidRDefault="00F5447B" w:rsidP="00AB3250">
      <w:pPr>
        <w:ind w:left="1701" w:hanging="1275"/>
        <w:jc w:val="both"/>
        <w:rPr>
          <w:color w:val="000000" w:themeColor="text1"/>
          <w:sz w:val="22"/>
          <w:szCs w:val="22"/>
        </w:rPr>
      </w:pPr>
      <w:r w:rsidRPr="00D0527A">
        <w:rPr>
          <w:bCs/>
          <w:sz w:val="22"/>
          <w:szCs w:val="22"/>
        </w:rPr>
        <w:t xml:space="preserve">2.2 Etap II – </w:t>
      </w:r>
      <w:r w:rsidR="00AB3250" w:rsidRPr="00D0527A">
        <w:rPr>
          <w:bCs/>
          <w:sz w:val="22"/>
          <w:szCs w:val="22"/>
        </w:rPr>
        <w:t xml:space="preserve">dostawa, wniesienie, montaż do pomieszczeń: </w:t>
      </w:r>
      <w:r w:rsidR="006304B3" w:rsidRPr="00D0527A">
        <w:rPr>
          <w:bCs/>
          <w:sz w:val="22"/>
          <w:szCs w:val="22"/>
        </w:rPr>
        <w:t xml:space="preserve">2/47, 2/49, 2/53, 2/54, 2/56, 2/57, 2/45 </w:t>
      </w:r>
      <w:r w:rsidR="00AB3250" w:rsidRPr="00D0527A">
        <w:rPr>
          <w:bCs/>
          <w:sz w:val="22"/>
          <w:szCs w:val="22"/>
        </w:rPr>
        <w:t>oraz 2/32</w:t>
      </w:r>
      <w:r w:rsidR="007A4B88" w:rsidRPr="00D0527A">
        <w:rPr>
          <w:bCs/>
          <w:sz w:val="22"/>
          <w:szCs w:val="22"/>
        </w:rPr>
        <w:t xml:space="preserve"> (alternatywnie oznaczanego jako 2/32a)</w:t>
      </w:r>
      <w:r w:rsidR="00AB3250" w:rsidRPr="00D0527A">
        <w:rPr>
          <w:bCs/>
          <w:sz w:val="22"/>
          <w:szCs w:val="22"/>
        </w:rPr>
        <w:t xml:space="preserve">, w terminie </w:t>
      </w:r>
      <w:r w:rsidR="00AB3250" w:rsidRPr="00D0527A">
        <w:rPr>
          <w:b/>
          <w:i/>
          <w:iCs/>
          <w:sz w:val="22"/>
          <w:szCs w:val="22"/>
        </w:rPr>
        <w:t xml:space="preserve">do </w:t>
      </w:r>
      <w:r w:rsidR="00950639" w:rsidRPr="00D0527A">
        <w:rPr>
          <w:b/>
          <w:i/>
          <w:iCs/>
          <w:sz w:val="22"/>
          <w:szCs w:val="22"/>
        </w:rPr>
        <w:t>42 dni</w:t>
      </w:r>
      <w:r w:rsidR="00BB693D" w:rsidRPr="00D0527A">
        <w:rPr>
          <w:b/>
          <w:i/>
          <w:iCs/>
          <w:sz w:val="22"/>
          <w:szCs w:val="22"/>
        </w:rPr>
        <w:t xml:space="preserve"> (6 tygodni)</w:t>
      </w:r>
      <w:r w:rsidR="00AB3250" w:rsidRPr="00D0527A">
        <w:rPr>
          <w:bCs/>
          <w:sz w:val="22"/>
          <w:szCs w:val="22"/>
        </w:rPr>
        <w:t xml:space="preserve">, licząc od dnia </w:t>
      </w:r>
      <w:r w:rsidR="00950639" w:rsidRPr="00D0527A">
        <w:rPr>
          <w:bCs/>
          <w:sz w:val="22"/>
          <w:szCs w:val="22"/>
        </w:rPr>
        <w:t xml:space="preserve">zakończenia etapu I tj. podpisania protokołu zdawczo odbiorczego etapu I i nie </w:t>
      </w:r>
      <w:r w:rsidR="00950639" w:rsidRPr="00D0527A">
        <w:rPr>
          <w:bCs/>
          <w:color w:val="000000" w:themeColor="text1"/>
          <w:sz w:val="22"/>
          <w:szCs w:val="22"/>
        </w:rPr>
        <w:t xml:space="preserve">później niż w ciągu </w:t>
      </w:r>
      <w:r w:rsidR="00134B04" w:rsidRPr="00D0527A">
        <w:rPr>
          <w:bCs/>
          <w:color w:val="000000" w:themeColor="text1"/>
          <w:sz w:val="22"/>
          <w:szCs w:val="22"/>
        </w:rPr>
        <w:t xml:space="preserve">98 </w:t>
      </w:r>
      <w:r w:rsidR="00950639" w:rsidRPr="00D0527A">
        <w:rPr>
          <w:bCs/>
          <w:color w:val="000000" w:themeColor="text1"/>
          <w:sz w:val="22"/>
          <w:szCs w:val="22"/>
        </w:rPr>
        <w:t>dnie od dnia udzielenia zamówienia tj. zawarcia umowy.</w:t>
      </w:r>
    </w:p>
    <w:p w14:paraId="1C00B4DD" w14:textId="77777777" w:rsidR="00C74FF6" w:rsidRPr="00D0527A" w:rsidRDefault="00925820" w:rsidP="00C74FF6">
      <w:pPr>
        <w:pStyle w:val="Akapitzlist"/>
        <w:numPr>
          <w:ilvl w:val="3"/>
          <w:numId w:val="1"/>
        </w:numPr>
        <w:tabs>
          <w:tab w:val="clear" w:pos="2880"/>
          <w:tab w:val="num" w:pos="0"/>
        </w:tabs>
        <w:ind w:left="426" w:hanging="426"/>
        <w:rPr>
          <w:rFonts w:cs="Calibri"/>
          <w:sz w:val="22"/>
          <w:szCs w:val="22"/>
        </w:rPr>
      </w:pPr>
      <w:r w:rsidRPr="00D0527A">
        <w:rPr>
          <w:rFonts w:cs="Calibri"/>
          <w:sz w:val="22"/>
          <w:szCs w:val="22"/>
        </w:rPr>
        <w:t>Wykonawca zapewnia gotowość do realizacji zamówienia w dniu zawarcia umowy.</w:t>
      </w:r>
    </w:p>
    <w:p w14:paraId="52EE2CCB" w14:textId="665B5ECC" w:rsidR="00C74FF6" w:rsidRPr="00D0527A" w:rsidRDefault="00C74FF6" w:rsidP="00C74FF6">
      <w:pPr>
        <w:pStyle w:val="Akapitzlist"/>
        <w:numPr>
          <w:ilvl w:val="3"/>
          <w:numId w:val="1"/>
        </w:numPr>
        <w:tabs>
          <w:tab w:val="clear" w:pos="2880"/>
          <w:tab w:val="num" w:pos="0"/>
        </w:tabs>
        <w:ind w:left="426" w:hanging="426"/>
        <w:rPr>
          <w:rFonts w:cs="Calibri"/>
          <w:sz w:val="22"/>
          <w:szCs w:val="22"/>
        </w:rPr>
      </w:pPr>
      <w:r w:rsidRPr="00D0527A">
        <w:rPr>
          <w:sz w:val="22"/>
          <w:szCs w:val="22"/>
        </w:rPr>
        <w:t xml:space="preserve">Zamawiający zaprasza wszystkich zainteresowanych Wykonawców do dokonania </w:t>
      </w:r>
      <w:r w:rsidRPr="00D0527A">
        <w:rPr>
          <w:b/>
          <w:bCs/>
          <w:sz w:val="22"/>
          <w:szCs w:val="22"/>
          <w:u w:val="single"/>
        </w:rPr>
        <w:t xml:space="preserve">obowiązkowej </w:t>
      </w:r>
      <w:r w:rsidRPr="004D2D20">
        <w:rPr>
          <w:b/>
          <w:bCs/>
          <w:sz w:val="22"/>
          <w:szCs w:val="22"/>
          <w:u w:val="single"/>
        </w:rPr>
        <w:t>wizji lokalnej</w:t>
      </w:r>
      <w:r w:rsidRPr="004D2D20">
        <w:rPr>
          <w:sz w:val="22"/>
          <w:szCs w:val="22"/>
        </w:rPr>
        <w:t xml:space="preserve"> miejsca objętego zakresem zamówienia, która będzie miała miejsce </w:t>
      </w:r>
      <w:r w:rsidRPr="004D2D20">
        <w:rPr>
          <w:b/>
          <w:bCs/>
          <w:sz w:val="22"/>
          <w:szCs w:val="22"/>
        </w:rPr>
        <w:t xml:space="preserve">w dniu </w:t>
      </w:r>
      <w:r w:rsidR="004D2D20" w:rsidRPr="004D2D20">
        <w:rPr>
          <w:b/>
          <w:bCs/>
          <w:sz w:val="22"/>
          <w:szCs w:val="22"/>
        </w:rPr>
        <w:t>10.06</w:t>
      </w:r>
      <w:r w:rsidR="006304B3" w:rsidRPr="004D2D20">
        <w:rPr>
          <w:b/>
          <w:bCs/>
          <w:sz w:val="22"/>
          <w:szCs w:val="22"/>
        </w:rPr>
        <w:t>.2024 r.</w:t>
      </w:r>
      <w:r w:rsidR="00A63CB2" w:rsidRPr="004D2D20">
        <w:rPr>
          <w:b/>
          <w:bCs/>
          <w:sz w:val="22"/>
          <w:szCs w:val="22"/>
        </w:rPr>
        <w:t xml:space="preserve"> </w:t>
      </w:r>
      <w:r w:rsidRPr="004D2D20">
        <w:rPr>
          <w:b/>
          <w:bCs/>
          <w:sz w:val="22"/>
          <w:szCs w:val="22"/>
        </w:rPr>
        <w:t>o godz. 10:00.</w:t>
      </w:r>
      <w:r w:rsidRPr="004D2D20">
        <w:rPr>
          <w:sz w:val="22"/>
          <w:szCs w:val="22"/>
        </w:rPr>
        <w:t xml:space="preserve"> </w:t>
      </w:r>
      <w:r w:rsidR="0013496E" w:rsidRPr="004D2D20">
        <w:t xml:space="preserve"> </w:t>
      </w:r>
      <w:r w:rsidR="0013496E" w:rsidRPr="004D2D20">
        <w:rPr>
          <w:b/>
          <w:bCs/>
          <w:sz w:val="22"/>
          <w:szCs w:val="22"/>
        </w:rPr>
        <w:t xml:space="preserve">Spotkanie, przy </w:t>
      </w:r>
      <w:r w:rsidR="0013496E" w:rsidRPr="004D2D20">
        <w:rPr>
          <w:b/>
          <w:bCs/>
          <w:color w:val="000000" w:themeColor="text1"/>
          <w:sz w:val="22"/>
          <w:szCs w:val="22"/>
        </w:rPr>
        <w:t>ul. Gronostajowej 7</w:t>
      </w:r>
      <w:r w:rsidR="00573F41" w:rsidRPr="004D2D20">
        <w:rPr>
          <w:b/>
          <w:bCs/>
          <w:color w:val="000000" w:themeColor="text1"/>
          <w:sz w:val="22"/>
          <w:szCs w:val="22"/>
        </w:rPr>
        <w:t>a</w:t>
      </w:r>
      <w:r w:rsidR="0013496E" w:rsidRPr="004D2D20">
        <w:rPr>
          <w:b/>
          <w:bCs/>
          <w:color w:val="000000" w:themeColor="text1"/>
          <w:sz w:val="22"/>
          <w:szCs w:val="22"/>
        </w:rPr>
        <w:t xml:space="preserve"> </w:t>
      </w:r>
      <w:r w:rsidR="00573F41" w:rsidRPr="004D2D20">
        <w:rPr>
          <w:b/>
          <w:bCs/>
          <w:color w:val="000000" w:themeColor="text1"/>
          <w:sz w:val="22"/>
          <w:szCs w:val="22"/>
        </w:rPr>
        <w:t>Małopolskiego Centrum Biotechnologii</w:t>
      </w:r>
      <w:r w:rsidR="00573F41" w:rsidRPr="00D0527A">
        <w:rPr>
          <w:b/>
          <w:bCs/>
          <w:color w:val="000000" w:themeColor="text1"/>
          <w:sz w:val="22"/>
          <w:szCs w:val="22"/>
        </w:rPr>
        <w:t xml:space="preserve"> </w:t>
      </w:r>
      <w:r w:rsidR="0013496E" w:rsidRPr="00D0527A">
        <w:rPr>
          <w:b/>
          <w:bCs/>
          <w:color w:val="000000" w:themeColor="text1"/>
          <w:sz w:val="22"/>
          <w:szCs w:val="22"/>
        </w:rPr>
        <w:t xml:space="preserve">UJ. Osoba do kontaktów: </w:t>
      </w:r>
      <w:r w:rsidR="00754739">
        <w:rPr>
          <w:b/>
          <w:bCs/>
          <w:color w:val="000000" w:themeColor="text1"/>
          <w:sz w:val="22"/>
          <w:szCs w:val="22"/>
        </w:rPr>
        <w:t xml:space="preserve">Aleksandra Sulma </w:t>
      </w:r>
      <w:r w:rsidR="0013496E" w:rsidRPr="00D0527A">
        <w:rPr>
          <w:b/>
          <w:bCs/>
          <w:color w:val="000000" w:themeColor="text1"/>
          <w:sz w:val="22"/>
          <w:szCs w:val="22"/>
        </w:rPr>
        <w:t xml:space="preserve">tel. </w:t>
      </w:r>
      <w:r w:rsidR="00E45F11">
        <w:rPr>
          <w:b/>
          <w:bCs/>
          <w:color w:val="000000" w:themeColor="text1"/>
          <w:sz w:val="22"/>
          <w:szCs w:val="22"/>
        </w:rPr>
        <w:t>12 664-65-01</w:t>
      </w:r>
      <w:r w:rsidR="00960E2F" w:rsidRPr="00D0527A">
        <w:rPr>
          <w:b/>
          <w:bCs/>
          <w:color w:val="000000" w:themeColor="text1"/>
          <w:sz w:val="22"/>
          <w:szCs w:val="22"/>
        </w:rPr>
        <w:t xml:space="preserve">. </w:t>
      </w:r>
      <w:r w:rsidR="0013496E" w:rsidRPr="00D0527A">
        <w:rPr>
          <w:b/>
          <w:bCs/>
          <w:color w:val="000000" w:themeColor="text1"/>
          <w:sz w:val="22"/>
          <w:szCs w:val="22"/>
        </w:rPr>
        <w:t xml:space="preserve">Zamawiający informuje, iż do złożenia oferty konieczne jest </w:t>
      </w:r>
      <w:r w:rsidR="0013496E" w:rsidRPr="00D0527A">
        <w:rPr>
          <w:b/>
          <w:bCs/>
          <w:sz w:val="22"/>
          <w:szCs w:val="22"/>
        </w:rPr>
        <w:t>odbycie powyższej wizji. Podczas wizji lokalnej przedstawiciel</w:t>
      </w:r>
      <w:r w:rsidR="000777CD" w:rsidRPr="00D0527A">
        <w:rPr>
          <w:b/>
          <w:bCs/>
          <w:sz w:val="22"/>
          <w:szCs w:val="22"/>
        </w:rPr>
        <w:t xml:space="preserve"> </w:t>
      </w:r>
      <w:r w:rsidR="0013496E" w:rsidRPr="00D0527A">
        <w:rPr>
          <w:b/>
          <w:bCs/>
          <w:sz w:val="22"/>
          <w:szCs w:val="22"/>
        </w:rPr>
        <w:t xml:space="preserve">Zamawiającego sporządzi listę przybyłych wykonawców. </w:t>
      </w:r>
      <w:r w:rsidR="000777CD" w:rsidRPr="00D0527A">
        <w:rPr>
          <w:b/>
          <w:bCs/>
          <w:sz w:val="22"/>
          <w:szCs w:val="22"/>
          <w:u w:val="single"/>
        </w:rPr>
        <w:t>Jednocześnie Zamawiający informuję, iż w trakcie wizji zostan</w:t>
      </w:r>
      <w:r w:rsidR="001313FA" w:rsidRPr="00D0527A">
        <w:rPr>
          <w:b/>
          <w:bCs/>
          <w:sz w:val="22"/>
          <w:szCs w:val="22"/>
          <w:u w:val="single"/>
        </w:rPr>
        <w:t>ie</w:t>
      </w:r>
      <w:r w:rsidR="000777CD" w:rsidRPr="00D0527A">
        <w:rPr>
          <w:b/>
          <w:bCs/>
          <w:sz w:val="22"/>
          <w:szCs w:val="22"/>
          <w:u w:val="single"/>
        </w:rPr>
        <w:t xml:space="preserve"> udostępnion</w:t>
      </w:r>
      <w:r w:rsidR="001313FA" w:rsidRPr="00D0527A">
        <w:rPr>
          <w:b/>
          <w:bCs/>
          <w:sz w:val="22"/>
          <w:szCs w:val="22"/>
          <w:u w:val="single"/>
        </w:rPr>
        <w:t>a</w:t>
      </w:r>
      <w:r w:rsidR="000777CD" w:rsidRPr="00D0527A">
        <w:rPr>
          <w:b/>
          <w:bCs/>
          <w:sz w:val="22"/>
          <w:szCs w:val="22"/>
          <w:u w:val="single"/>
        </w:rPr>
        <w:t xml:space="preserve"> dokumentacja w postaci rzutów architektonicznych/plan</w:t>
      </w:r>
      <w:r w:rsidR="001313FA" w:rsidRPr="00D0527A">
        <w:rPr>
          <w:b/>
          <w:bCs/>
          <w:sz w:val="22"/>
          <w:szCs w:val="22"/>
          <w:u w:val="single"/>
        </w:rPr>
        <w:t xml:space="preserve">ów </w:t>
      </w:r>
      <w:r w:rsidR="000777CD" w:rsidRPr="00D0527A">
        <w:rPr>
          <w:b/>
          <w:bCs/>
          <w:sz w:val="22"/>
          <w:szCs w:val="22"/>
          <w:u w:val="single"/>
        </w:rPr>
        <w:t>budynku</w:t>
      </w:r>
      <w:r w:rsidR="000777CD" w:rsidRPr="00D0527A">
        <w:rPr>
          <w:b/>
          <w:bCs/>
          <w:sz w:val="22"/>
          <w:szCs w:val="22"/>
        </w:rPr>
        <w:t xml:space="preserve">. </w:t>
      </w:r>
      <w:r w:rsidR="0013496E" w:rsidRPr="00D0527A">
        <w:rPr>
          <w:b/>
          <w:bCs/>
          <w:sz w:val="22"/>
          <w:szCs w:val="22"/>
        </w:rPr>
        <w:t>Oferta Wykonawcy który nie odbył wizji lokalnej zostanie odrzucona.</w:t>
      </w:r>
      <w:r w:rsidR="0013496E" w:rsidRPr="00D0527A">
        <w:rPr>
          <w:sz w:val="22"/>
          <w:szCs w:val="22"/>
        </w:rPr>
        <w:t xml:space="preserve">   </w:t>
      </w:r>
    </w:p>
    <w:p w14:paraId="4A436986" w14:textId="77777777" w:rsidR="00925820" w:rsidRPr="00D0527A" w:rsidRDefault="00925820" w:rsidP="00925820">
      <w:pPr>
        <w:widowControl/>
        <w:suppressAutoHyphens w:val="0"/>
        <w:ind w:left="426" w:hanging="426"/>
        <w:jc w:val="both"/>
      </w:pPr>
    </w:p>
    <w:p w14:paraId="783A0F8B" w14:textId="77777777" w:rsidR="008D155A" w:rsidRPr="00D0527A" w:rsidRDefault="008463F6" w:rsidP="004C4022">
      <w:pPr>
        <w:widowControl/>
        <w:suppressAutoHyphens w:val="0"/>
        <w:jc w:val="both"/>
        <w:rPr>
          <w:b/>
          <w:bCs/>
          <w:sz w:val="22"/>
          <w:szCs w:val="22"/>
        </w:rPr>
      </w:pPr>
      <w:r w:rsidRPr="00D0527A">
        <w:rPr>
          <w:b/>
          <w:bCs/>
          <w:sz w:val="22"/>
          <w:szCs w:val="22"/>
        </w:rPr>
        <w:t>Rozdział V</w:t>
      </w:r>
      <w:r w:rsidR="006562A7" w:rsidRPr="00D0527A">
        <w:rPr>
          <w:b/>
          <w:bCs/>
          <w:sz w:val="22"/>
          <w:szCs w:val="22"/>
        </w:rPr>
        <w:t>I</w:t>
      </w:r>
      <w:r w:rsidRPr="00D0527A">
        <w:rPr>
          <w:b/>
          <w:bCs/>
          <w:sz w:val="22"/>
          <w:szCs w:val="22"/>
        </w:rPr>
        <w:t xml:space="preserve"> - </w:t>
      </w:r>
      <w:r w:rsidR="008D155A" w:rsidRPr="00D0527A">
        <w:rPr>
          <w:b/>
          <w:bCs/>
          <w:sz w:val="22"/>
          <w:szCs w:val="22"/>
        </w:rPr>
        <w:t>Opis warunków podmiotowych udziału w postępowaniu.</w:t>
      </w:r>
    </w:p>
    <w:p w14:paraId="66732FDF" w14:textId="20905468" w:rsidR="00F61608" w:rsidRPr="00D0527A" w:rsidRDefault="00F61608" w:rsidP="00AC2C39">
      <w:pPr>
        <w:pStyle w:val="Akapitzlist1"/>
        <w:numPr>
          <w:ilvl w:val="0"/>
          <w:numId w:val="16"/>
        </w:numPr>
        <w:ind w:left="426" w:hanging="426"/>
        <w:rPr>
          <w:sz w:val="22"/>
          <w:szCs w:val="22"/>
        </w:rPr>
      </w:pPr>
      <w:r w:rsidRPr="00D0527A">
        <w:rPr>
          <w:rFonts w:eastAsia="Calibri"/>
          <w:sz w:val="22"/>
          <w:szCs w:val="22"/>
        </w:rPr>
        <w:t xml:space="preserve">Zdolność do występowania w obrocie gospodarczym – Zamawiający nie </w:t>
      </w:r>
      <w:r w:rsidR="003B5C53" w:rsidRPr="00D0527A">
        <w:rPr>
          <w:rFonts w:eastAsia="Calibri"/>
          <w:sz w:val="22"/>
          <w:szCs w:val="22"/>
        </w:rPr>
        <w:t>określa</w:t>
      </w:r>
      <w:r w:rsidRPr="00D0527A">
        <w:rPr>
          <w:rFonts w:eastAsia="Calibri"/>
          <w:sz w:val="22"/>
          <w:szCs w:val="22"/>
        </w:rPr>
        <w:t xml:space="preserve"> warunku w tym zakresie</w:t>
      </w:r>
      <w:r w:rsidR="00872689" w:rsidRPr="00D0527A">
        <w:rPr>
          <w:rFonts w:eastAsia="Calibri"/>
          <w:sz w:val="22"/>
          <w:szCs w:val="22"/>
        </w:rPr>
        <w:t>.</w:t>
      </w:r>
    </w:p>
    <w:p w14:paraId="6C0058E6" w14:textId="69539959" w:rsidR="005518A1" w:rsidRPr="00D0527A" w:rsidRDefault="00F61608" w:rsidP="00AC2C39">
      <w:pPr>
        <w:pStyle w:val="Akapitzlist1"/>
        <w:numPr>
          <w:ilvl w:val="0"/>
          <w:numId w:val="16"/>
        </w:numPr>
        <w:ind w:left="426" w:hanging="426"/>
        <w:rPr>
          <w:rFonts w:eastAsia="Calibri"/>
          <w:sz w:val="22"/>
          <w:szCs w:val="22"/>
        </w:rPr>
      </w:pPr>
      <w:r w:rsidRPr="00D0527A">
        <w:rPr>
          <w:rFonts w:eastAsia="Calibri"/>
          <w:sz w:val="22"/>
          <w:szCs w:val="22"/>
        </w:rPr>
        <w:t xml:space="preserve">Uprawnienia do prowadzenia określonej działalności gospodarczej lub zawodowej, o ile wynika to </w:t>
      </w:r>
      <w:r w:rsidR="00916051" w:rsidRPr="00D0527A">
        <w:rPr>
          <w:rFonts w:eastAsia="Calibri"/>
          <w:sz w:val="22"/>
          <w:szCs w:val="22"/>
        </w:rPr>
        <w:br/>
      </w:r>
      <w:r w:rsidRPr="00D0527A">
        <w:rPr>
          <w:rFonts w:eastAsia="Calibri"/>
          <w:sz w:val="22"/>
          <w:szCs w:val="22"/>
        </w:rPr>
        <w:t>z odrębnych przepisów</w:t>
      </w:r>
      <w:r w:rsidRPr="00D0527A" w:rsidDel="00F61608">
        <w:rPr>
          <w:rFonts w:eastAsia="Calibri"/>
          <w:sz w:val="22"/>
          <w:szCs w:val="22"/>
        </w:rPr>
        <w:t xml:space="preserve"> </w:t>
      </w:r>
      <w:r w:rsidR="005518A1" w:rsidRPr="00D0527A">
        <w:rPr>
          <w:rFonts w:eastAsia="Calibri"/>
          <w:sz w:val="22"/>
          <w:szCs w:val="22"/>
        </w:rPr>
        <w:t xml:space="preserve">– </w:t>
      </w:r>
      <w:r w:rsidR="003B5C53" w:rsidRPr="00D0527A">
        <w:rPr>
          <w:rFonts w:eastAsia="Calibri"/>
          <w:sz w:val="22"/>
          <w:szCs w:val="22"/>
        </w:rPr>
        <w:t>Zamawiający nie określa warunku w tym zakresie.</w:t>
      </w:r>
      <w:r w:rsidR="005518A1" w:rsidRPr="00D0527A">
        <w:rPr>
          <w:rFonts w:eastAsia="Calibri"/>
          <w:sz w:val="22"/>
          <w:szCs w:val="22"/>
        </w:rPr>
        <w:t xml:space="preserve"> </w:t>
      </w:r>
    </w:p>
    <w:p w14:paraId="06068636" w14:textId="65AF1FC4" w:rsidR="0078296A" w:rsidRPr="00D0527A" w:rsidRDefault="008D155A" w:rsidP="00AC2C39">
      <w:pPr>
        <w:pStyle w:val="Akapitzlist1"/>
        <w:numPr>
          <w:ilvl w:val="0"/>
          <w:numId w:val="16"/>
        </w:numPr>
        <w:ind w:left="426" w:hanging="426"/>
        <w:rPr>
          <w:rFonts w:eastAsia="Calibri"/>
          <w:sz w:val="22"/>
          <w:szCs w:val="22"/>
        </w:rPr>
      </w:pPr>
      <w:r w:rsidRPr="00D0527A">
        <w:rPr>
          <w:rFonts w:eastAsia="Calibri"/>
          <w:sz w:val="22"/>
          <w:szCs w:val="22"/>
        </w:rPr>
        <w:t xml:space="preserve">Sytuacja ekonomiczna lub finansowa – </w:t>
      </w:r>
      <w:r w:rsidR="003B5C53" w:rsidRPr="00D0527A">
        <w:rPr>
          <w:rFonts w:eastAsia="Calibri"/>
          <w:sz w:val="22"/>
          <w:szCs w:val="22"/>
        </w:rPr>
        <w:t>Zamawiający nie określa warunku w tym zakresie.</w:t>
      </w:r>
    </w:p>
    <w:p w14:paraId="5B2FC070" w14:textId="0E462ACA" w:rsidR="00BF5617" w:rsidRPr="000B094F" w:rsidRDefault="008D155A" w:rsidP="000B094F">
      <w:pPr>
        <w:pStyle w:val="Akapitzlist1"/>
        <w:numPr>
          <w:ilvl w:val="0"/>
          <w:numId w:val="16"/>
        </w:numPr>
        <w:ind w:left="426" w:hanging="426"/>
        <w:rPr>
          <w:sz w:val="22"/>
          <w:szCs w:val="22"/>
        </w:rPr>
      </w:pPr>
      <w:r w:rsidRPr="00D0527A">
        <w:rPr>
          <w:rFonts w:eastAsia="Calibri"/>
          <w:color w:val="000000" w:themeColor="text1"/>
          <w:sz w:val="22"/>
          <w:szCs w:val="22"/>
        </w:rPr>
        <w:t xml:space="preserve">Zdolność techniczna lub zawodowa – </w:t>
      </w:r>
      <w:r w:rsidR="000B1AB9" w:rsidRPr="00D0527A">
        <w:rPr>
          <w:rFonts w:eastAsia="Calibri"/>
          <w:color w:val="000000" w:themeColor="text1"/>
          <w:sz w:val="22"/>
          <w:szCs w:val="22"/>
        </w:rPr>
        <w:t>o udzielenie zamówienia może ubiegać się</w:t>
      </w:r>
      <w:r w:rsidR="000B094F">
        <w:rPr>
          <w:rFonts w:eastAsia="Calibri"/>
          <w:color w:val="000000" w:themeColor="text1"/>
          <w:sz w:val="22"/>
          <w:szCs w:val="22"/>
        </w:rPr>
        <w:t xml:space="preserve"> </w:t>
      </w:r>
      <w:r w:rsidR="008E6A0B" w:rsidRPr="000B094F">
        <w:rPr>
          <w:rFonts w:eastAsia="Calibri"/>
          <w:sz w:val="22"/>
          <w:szCs w:val="22"/>
        </w:rPr>
        <w:t>Wykonawca, który spełnia warunek dotyczący zdolności zawodowej, a w szczególności wykaże, iż w okresie ostatnich 3 lat przed upływem terminu składania ofert lub krótszym, jeżeli okres prowadzenia działalności jest krótszy – zrealizował należycie, bądź w przypadku zamówień powtarzających się lub ciągłych realizuje należycie, co najmniej dwie dostawy wyposażenia meblowego – w tym mebli laboratoryjnych wraz z montażem, o łącznej wartość tych dostaw co najmniej 700.000,00 złotych brutto</w:t>
      </w:r>
      <w:r w:rsidR="00E45F11" w:rsidRPr="000B094F">
        <w:rPr>
          <w:rFonts w:eastAsia="Calibri"/>
          <w:sz w:val="22"/>
          <w:szCs w:val="22"/>
        </w:rPr>
        <w:t>, a dostawy te zostały wykonane lub są wykonywane należycie</w:t>
      </w:r>
      <w:r w:rsidR="008E6A0B" w:rsidRPr="000B094F">
        <w:rPr>
          <w:rFonts w:eastAsia="Calibri"/>
          <w:sz w:val="22"/>
          <w:szCs w:val="22"/>
        </w:rPr>
        <w:t>.</w:t>
      </w:r>
    </w:p>
    <w:p w14:paraId="4DF0E343" w14:textId="0C599013" w:rsidR="0078296A" w:rsidRPr="00D0527A" w:rsidRDefault="000B1AB9" w:rsidP="00AC2C39">
      <w:pPr>
        <w:pStyle w:val="Akapitzlist"/>
        <w:numPr>
          <w:ilvl w:val="0"/>
          <w:numId w:val="16"/>
        </w:numPr>
        <w:tabs>
          <w:tab w:val="left" w:pos="0"/>
        </w:tabs>
        <w:adjustRightInd w:val="0"/>
        <w:ind w:left="426" w:hanging="426"/>
        <w:textAlignment w:val="baseline"/>
        <w:rPr>
          <w:color w:val="000000" w:themeColor="text1"/>
          <w:sz w:val="22"/>
          <w:szCs w:val="22"/>
        </w:rPr>
      </w:pPr>
      <w:r w:rsidRPr="00D0527A">
        <w:rPr>
          <w:color w:val="000000" w:themeColor="text1"/>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6D80BB92" w14:textId="77777777" w:rsidR="0078296A" w:rsidRPr="00D0527A" w:rsidRDefault="000B1AB9" w:rsidP="00AC2C39">
      <w:pPr>
        <w:pStyle w:val="Akapitzlist1"/>
        <w:numPr>
          <w:ilvl w:val="0"/>
          <w:numId w:val="16"/>
        </w:numPr>
        <w:ind w:left="426" w:hanging="426"/>
        <w:rPr>
          <w:color w:val="000000" w:themeColor="text1"/>
          <w:sz w:val="22"/>
          <w:szCs w:val="22"/>
        </w:rPr>
      </w:pPr>
      <w:r w:rsidRPr="00D0527A">
        <w:rPr>
          <w:color w:val="000000" w:themeColor="text1"/>
          <w:sz w:val="22"/>
          <w:szCs w:val="22"/>
        </w:rPr>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7775FAE" w14:textId="77777777" w:rsidR="0078296A" w:rsidRPr="00D0527A" w:rsidRDefault="000B1AB9" w:rsidP="00AC2C39">
      <w:pPr>
        <w:pStyle w:val="Akapitzlist1"/>
        <w:numPr>
          <w:ilvl w:val="0"/>
          <w:numId w:val="16"/>
        </w:numPr>
        <w:ind w:left="426" w:hanging="426"/>
        <w:rPr>
          <w:color w:val="000000" w:themeColor="text1"/>
          <w:sz w:val="22"/>
          <w:szCs w:val="22"/>
        </w:rPr>
      </w:pPr>
      <w:r w:rsidRPr="00D0527A">
        <w:rPr>
          <w:color w:val="000000" w:themeColor="text1"/>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53732CE" w14:textId="5B5CA68D" w:rsidR="0078296A" w:rsidRPr="00D0527A" w:rsidRDefault="000B1AB9" w:rsidP="00AC2C39">
      <w:pPr>
        <w:pStyle w:val="Akapitzlist1"/>
        <w:numPr>
          <w:ilvl w:val="0"/>
          <w:numId w:val="16"/>
        </w:numPr>
        <w:ind w:left="426" w:hanging="426"/>
        <w:rPr>
          <w:color w:val="000000" w:themeColor="text1"/>
          <w:sz w:val="22"/>
          <w:szCs w:val="22"/>
        </w:rPr>
      </w:pPr>
      <w:r w:rsidRPr="00D0527A">
        <w:rPr>
          <w:color w:val="000000" w:themeColor="text1"/>
          <w:sz w:val="22"/>
          <w:szCs w:val="22"/>
        </w:rPr>
        <w:t xml:space="preserve">Wykonawca, który polega na zdolnościach lub sytuacji podmiotów udostępniających zasoby, składa, wraz z ofertą, zobowiązanie podmiotu udostępniającego zasoby do oddania mu </w:t>
      </w:r>
      <w:r w:rsidR="002B4634" w:rsidRPr="00D0527A">
        <w:rPr>
          <w:color w:val="000000" w:themeColor="text1"/>
          <w:sz w:val="22"/>
          <w:szCs w:val="22"/>
        </w:rPr>
        <w:br/>
      </w:r>
      <w:r w:rsidRPr="00D0527A">
        <w:rPr>
          <w:color w:val="000000" w:themeColor="text1"/>
          <w:sz w:val="22"/>
          <w:szCs w:val="22"/>
        </w:rPr>
        <w:lastRenderedPageBreak/>
        <w:t>do dyspozycji niezbędnych zasobów na potrzeby realizacji danego zamówienia lub inny podmiotowy środek dowodowy potwierdzający, że Wykonawca realizując zamówienie, będzie dysponował niezbędnymi zasobami tych podmiotów.</w:t>
      </w:r>
    </w:p>
    <w:p w14:paraId="79BAF8F4" w14:textId="095CB923" w:rsidR="000B1AB9" w:rsidRPr="00D0527A" w:rsidRDefault="000B1AB9" w:rsidP="00AC2C39">
      <w:pPr>
        <w:pStyle w:val="Akapitzlist1"/>
        <w:numPr>
          <w:ilvl w:val="0"/>
          <w:numId w:val="16"/>
        </w:numPr>
        <w:ind w:left="426" w:hanging="426"/>
        <w:rPr>
          <w:color w:val="000000" w:themeColor="text1"/>
          <w:sz w:val="22"/>
          <w:szCs w:val="22"/>
        </w:rPr>
      </w:pPr>
      <w:r w:rsidRPr="00D0527A">
        <w:rPr>
          <w:color w:val="000000" w:themeColor="text1"/>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835D667" w14:textId="77777777" w:rsidR="000B1AB9" w:rsidRPr="00D0527A" w:rsidRDefault="000B1AB9" w:rsidP="00930105">
      <w:pPr>
        <w:widowControl/>
        <w:tabs>
          <w:tab w:val="left" w:pos="900"/>
        </w:tabs>
        <w:suppressAutoHyphens w:val="0"/>
        <w:jc w:val="both"/>
      </w:pPr>
    </w:p>
    <w:p w14:paraId="250084D8" w14:textId="4AE9AD39" w:rsidR="00930105" w:rsidRPr="00D0527A" w:rsidRDefault="008463F6" w:rsidP="004C4022">
      <w:pPr>
        <w:widowControl/>
        <w:suppressAutoHyphens w:val="0"/>
        <w:jc w:val="both"/>
        <w:rPr>
          <w:b/>
          <w:bCs/>
          <w:sz w:val="22"/>
          <w:szCs w:val="22"/>
        </w:rPr>
      </w:pPr>
      <w:r w:rsidRPr="00D0527A">
        <w:rPr>
          <w:b/>
          <w:bCs/>
          <w:sz w:val="22"/>
          <w:szCs w:val="22"/>
        </w:rPr>
        <w:t>Rozdział VI</w:t>
      </w:r>
      <w:r w:rsidR="006562A7" w:rsidRPr="00D0527A">
        <w:rPr>
          <w:b/>
          <w:bCs/>
          <w:sz w:val="22"/>
          <w:szCs w:val="22"/>
        </w:rPr>
        <w:t xml:space="preserve">I </w:t>
      </w:r>
      <w:r w:rsidR="001939DB" w:rsidRPr="00D0527A">
        <w:rPr>
          <w:b/>
          <w:bCs/>
          <w:sz w:val="22"/>
          <w:szCs w:val="22"/>
        </w:rPr>
        <w:t>–</w:t>
      </w:r>
      <w:r w:rsidRPr="00D0527A">
        <w:rPr>
          <w:b/>
          <w:bCs/>
          <w:sz w:val="22"/>
          <w:szCs w:val="22"/>
        </w:rPr>
        <w:t xml:space="preserve"> </w:t>
      </w:r>
      <w:r w:rsidR="00930105" w:rsidRPr="00D0527A">
        <w:rPr>
          <w:b/>
          <w:bCs/>
          <w:sz w:val="22"/>
          <w:szCs w:val="22"/>
        </w:rPr>
        <w:t xml:space="preserve">Podstawy wykluczenia </w:t>
      </w:r>
      <w:r w:rsidR="00995970" w:rsidRPr="00D0527A">
        <w:rPr>
          <w:b/>
          <w:bCs/>
          <w:sz w:val="22"/>
          <w:szCs w:val="22"/>
        </w:rPr>
        <w:t>W</w:t>
      </w:r>
      <w:r w:rsidR="00930105" w:rsidRPr="00D0527A">
        <w:rPr>
          <w:b/>
          <w:bCs/>
          <w:sz w:val="22"/>
          <w:szCs w:val="22"/>
        </w:rPr>
        <w:t>ykonawców.</w:t>
      </w:r>
    </w:p>
    <w:p w14:paraId="115A3A7D" w14:textId="3D0266AC" w:rsidR="00517EF0" w:rsidRPr="00221015" w:rsidRDefault="00517EF0" w:rsidP="001B5292">
      <w:pPr>
        <w:pStyle w:val="Akapitzlist"/>
        <w:numPr>
          <w:ilvl w:val="6"/>
          <w:numId w:val="1"/>
        </w:numPr>
        <w:tabs>
          <w:tab w:val="clear" w:pos="5040"/>
          <w:tab w:val="left" w:pos="0"/>
        </w:tabs>
        <w:adjustRightInd w:val="0"/>
        <w:ind w:left="426" w:hanging="426"/>
        <w:textAlignment w:val="baseline"/>
        <w:rPr>
          <w:sz w:val="22"/>
          <w:szCs w:val="22"/>
        </w:rPr>
      </w:pPr>
      <w:r w:rsidRPr="00D0527A">
        <w:rPr>
          <w:sz w:val="22"/>
          <w:szCs w:val="22"/>
        </w:rPr>
        <w:t xml:space="preserve">Zamawiający wykluczy wykonawcę w przypadku zaistnienia okoliczności przewidzianych </w:t>
      </w:r>
      <w:r w:rsidRPr="00221015">
        <w:rPr>
          <w:sz w:val="22"/>
          <w:szCs w:val="22"/>
        </w:rPr>
        <w:t>postanowieniami:</w:t>
      </w:r>
    </w:p>
    <w:p w14:paraId="53F56422" w14:textId="77777777" w:rsidR="002735A7" w:rsidRPr="00221015" w:rsidRDefault="002735A7">
      <w:pPr>
        <w:pStyle w:val="Akapitzlist"/>
        <w:widowControl w:val="0"/>
        <w:numPr>
          <w:ilvl w:val="1"/>
          <w:numId w:val="72"/>
        </w:numPr>
        <w:suppressAutoHyphens/>
        <w:ind w:left="851" w:hanging="425"/>
        <w:rPr>
          <w:rFonts w:eastAsia="Times New Roman"/>
          <w:bCs/>
          <w:sz w:val="22"/>
          <w:szCs w:val="22"/>
          <w:lang w:eastAsia="pl-PL"/>
        </w:rPr>
      </w:pPr>
      <w:r w:rsidRPr="00221015">
        <w:rPr>
          <w:rFonts w:eastAsia="Times New Roman"/>
          <w:bCs/>
          <w:sz w:val="22"/>
          <w:szCs w:val="22"/>
          <w:lang w:eastAsia="pl-PL"/>
        </w:rPr>
        <w:t>art. 108 ust. 1 PZP, z zastrzeżeniem art. 110 ust. 2, tj.:</w:t>
      </w:r>
    </w:p>
    <w:p w14:paraId="080F4B37" w14:textId="77777777" w:rsidR="002735A7" w:rsidRPr="00221015" w:rsidRDefault="002735A7">
      <w:pPr>
        <w:pStyle w:val="Akapitzlist"/>
        <w:widowControl w:val="0"/>
        <w:numPr>
          <w:ilvl w:val="2"/>
          <w:numId w:val="73"/>
        </w:numPr>
        <w:suppressAutoHyphens/>
        <w:ind w:left="1560"/>
        <w:rPr>
          <w:rFonts w:eastAsiaTheme="minorEastAsia" w:cstheme="minorBidi"/>
          <w:bCs/>
          <w:sz w:val="22"/>
          <w:szCs w:val="22"/>
        </w:rPr>
      </w:pPr>
      <w:r w:rsidRPr="00221015">
        <w:rPr>
          <w:sz w:val="22"/>
          <w:szCs w:val="22"/>
        </w:rPr>
        <w:t xml:space="preserve">będącego osobą fizyczną, którego prawomocnie skazano za przestępstwo: </w:t>
      </w:r>
    </w:p>
    <w:p w14:paraId="4DC52ECF" w14:textId="77777777" w:rsidR="002735A7" w:rsidRPr="00221015" w:rsidRDefault="002735A7">
      <w:pPr>
        <w:pStyle w:val="Akapitzlist"/>
        <w:widowControl w:val="0"/>
        <w:numPr>
          <w:ilvl w:val="0"/>
          <w:numId w:val="74"/>
        </w:numPr>
        <w:suppressAutoHyphens/>
        <w:ind w:left="1985" w:hanging="425"/>
        <w:rPr>
          <w:sz w:val="22"/>
          <w:szCs w:val="22"/>
        </w:rPr>
      </w:pPr>
      <w:r w:rsidRPr="00221015">
        <w:rPr>
          <w:sz w:val="22"/>
          <w:szCs w:val="22"/>
        </w:rPr>
        <w:t xml:space="preserve">udziału w zorganizowanej grupie przestępczej albo związku mającym na celu popełnienie przestępstwa lub przestępstwa skarbowego, o którym mowa w art. 258 Kodeksu karnego, </w:t>
      </w:r>
    </w:p>
    <w:p w14:paraId="20A18D06" w14:textId="77777777" w:rsidR="002735A7" w:rsidRPr="00221015" w:rsidRDefault="002735A7">
      <w:pPr>
        <w:pStyle w:val="Akapitzlist"/>
        <w:widowControl w:val="0"/>
        <w:numPr>
          <w:ilvl w:val="0"/>
          <w:numId w:val="74"/>
        </w:numPr>
        <w:suppressAutoHyphens/>
        <w:ind w:left="1985" w:hanging="425"/>
        <w:rPr>
          <w:sz w:val="22"/>
          <w:szCs w:val="22"/>
        </w:rPr>
      </w:pPr>
      <w:r w:rsidRPr="00221015">
        <w:rPr>
          <w:sz w:val="22"/>
          <w:szCs w:val="22"/>
        </w:rPr>
        <w:t xml:space="preserve">handlu ludźmi, o którym mowa w art. 189a Kodeksu karnego, </w:t>
      </w:r>
    </w:p>
    <w:p w14:paraId="70ABE024" w14:textId="77777777" w:rsidR="002735A7" w:rsidRPr="00221015" w:rsidRDefault="002735A7">
      <w:pPr>
        <w:pStyle w:val="Akapitzlist"/>
        <w:widowControl w:val="0"/>
        <w:numPr>
          <w:ilvl w:val="0"/>
          <w:numId w:val="74"/>
        </w:numPr>
        <w:suppressAutoHyphens/>
        <w:ind w:left="1985" w:hanging="425"/>
        <w:rPr>
          <w:sz w:val="22"/>
          <w:szCs w:val="22"/>
        </w:rPr>
      </w:pPr>
      <w:r w:rsidRPr="00221015">
        <w:rPr>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0CC2B16E" w14:textId="77777777" w:rsidR="002735A7" w:rsidRPr="00221015" w:rsidRDefault="002735A7">
      <w:pPr>
        <w:pStyle w:val="Akapitzlist"/>
        <w:widowControl w:val="0"/>
        <w:numPr>
          <w:ilvl w:val="0"/>
          <w:numId w:val="74"/>
        </w:numPr>
        <w:suppressAutoHyphens/>
        <w:ind w:left="1985" w:hanging="425"/>
        <w:rPr>
          <w:sz w:val="22"/>
          <w:szCs w:val="22"/>
        </w:rPr>
      </w:pPr>
      <w:r w:rsidRPr="00221015">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41D6F40" w14:textId="77777777" w:rsidR="002735A7" w:rsidRPr="00221015" w:rsidRDefault="002735A7">
      <w:pPr>
        <w:pStyle w:val="Akapitzlist"/>
        <w:widowControl w:val="0"/>
        <w:numPr>
          <w:ilvl w:val="0"/>
          <w:numId w:val="74"/>
        </w:numPr>
        <w:suppressAutoHyphens/>
        <w:ind w:left="1985" w:hanging="425"/>
        <w:rPr>
          <w:sz w:val="22"/>
          <w:szCs w:val="22"/>
        </w:rPr>
      </w:pPr>
      <w:r w:rsidRPr="00221015">
        <w:rPr>
          <w:sz w:val="22"/>
          <w:szCs w:val="22"/>
        </w:rPr>
        <w:t xml:space="preserve">o charakterze terrorystycznym, o którym mowa w art. 115 § 20 Kodeksu karnego, lub mające na celu popełnienie tego przestępstwa, </w:t>
      </w:r>
    </w:p>
    <w:p w14:paraId="1841BD20" w14:textId="77777777" w:rsidR="002735A7" w:rsidRPr="00221015" w:rsidRDefault="002735A7">
      <w:pPr>
        <w:pStyle w:val="Akapitzlist"/>
        <w:widowControl w:val="0"/>
        <w:numPr>
          <w:ilvl w:val="0"/>
          <w:numId w:val="74"/>
        </w:numPr>
        <w:suppressAutoHyphens/>
        <w:ind w:left="1985" w:hanging="425"/>
        <w:rPr>
          <w:sz w:val="22"/>
          <w:szCs w:val="22"/>
        </w:rPr>
      </w:pPr>
      <w:r w:rsidRPr="00221015">
        <w:rPr>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2D01240E" w14:textId="77777777" w:rsidR="002735A7" w:rsidRPr="00221015" w:rsidRDefault="002735A7">
      <w:pPr>
        <w:pStyle w:val="Akapitzlist"/>
        <w:widowControl w:val="0"/>
        <w:numPr>
          <w:ilvl w:val="0"/>
          <w:numId w:val="74"/>
        </w:numPr>
        <w:suppressAutoHyphens/>
        <w:ind w:left="1985" w:hanging="425"/>
        <w:rPr>
          <w:sz w:val="22"/>
          <w:szCs w:val="22"/>
        </w:rPr>
      </w:pPr>
      <w:r w:rsidRPr="00221015">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FD1061A" w14:textId="79DD88CC" w:rsidR="002735A7" w:rsidRPr="00221015" w:rsidRDefault="002735A7">
      <w:pPr>
        <w:pStyle w:val="Akapitzlist"/>
        <w:widowControl w:val="0"/>
        <w:numPr>
          <w:ilvl w:val="0"/>
          <w:numId w:val="74"/>
        </w:numPr>
        <w:suppressAutoHyphens/>
        <w:ind w:left="1985" w:hanging="425"/>
        <w:rPr>
          <w:sz w:val="22"/>
          <w:szCs w:val="22"/>
        </w:rPr>
      </w:pPr>
      <w:r w:rsidRPr="00221015">
        <w:rPr>
          <w:sz w:val="22"/>
          <w:szCs w:val="22"/>
        </w:rPr>
        <w:t xml:space="preserve">o którym mowa w art. 9 ust. 1 i 3 lub art. 10 ustawy z dnia 15 czerwca 2012 r. </w:t>
      </w:r>
      <w:r w:rsidR="00827EA1">
        <w:rPr>
          <w:sz w:val="22"/>
          <w:szCs w:val="22"/>
        </w:rPr>
        <w:br/>
      </w:r>
      <w:r w:rsidRPr="00221015">
        <w:rPr>
          <w:sz w:val="22"/>
          <w:szCs w:val="22"/>
        </w:rPr>
        <w:t xml:space="preserve">o skutkach powierzania wykonywania pracy cudzoziemcom przebywającym wbrew przepisom na terytorium Rzeczypospolitej Polskiej </w:t>
      </w:r>
    </w:p>
    <w:p w14:paraId="30E3E531" w14:textId="77777777" w:rsidR="002735A7" w:rsidRPr="00221015" w:rsidRDefault="002735A7" w:rsidP="002735A7">
      <w:pPr>
        <w:pStyle w:val="Default"/>
        <w:ind w:left="2552" w:hanging="425"/>
        <w:jc w:val="both"/>
        <w:rPr>
          <w:sz w:val="22"/>
          <w:szCs w:val="22"/>
        </w:rPr>
      </w:pPr>
      <w:r w:rsidRPr="00221015">
        <w:rPr>
          <w:sz w:val="22"/>
          <w:szCs w:val="22"/>
        </w:rPr>
        <w:t xml:space="preserve">– lub za odpowiedni czyn zabroniony określony w przepisach prawa obcego; </w:t>
      </w:r>
    </w:p>
    <w:p w14:paraId="31DC6929" w14:textId="77777777" w:rsidR="002735A7" w:rsidRPr="00221015" w:rsidRDefault="002735A7">
      <w:pPr>
        <w:pStyle w:val="Akapitzlist"/>
        <w:widowControl w:val="0"/>
        <w:numPr>
          <w:ilvl w:val="2"/>
          <w:numId w:val="73"/>
        </w:numPr>
        <w:suppressAutoHyphens/>
        <w:ind w:left="1560" w:hanging="709"/>
        <w:rPr>
          <w:bCs/>
          <w:sz w:val="22"/>
          <w:szCs w:val="22"/>
        </w:rPr>
      </w:pPr>
      <w:r w:rsidRPr="00221015">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BB13FF" w14:textId="77777777" w:rsidR="002735A7" w:rsidRPr="00221015" w:rsidRDefault="002735A7">
      <w:pPr>
        <w:pStyle w:val="Akapitzlist"/>
        <w:widowControl w:val="0"/>
        <w:numPr>
          <w:ilvl w:val="2"/>
          <w:numId w:val="73"/>
        </w:numPr>
        <w:suppressAutoHyphens/>
        <w:ind w:left="1560" w:hanging="709"/>
        <w:rPr>
          <w:rFonts w:cstheme="minorBidi"/>
          <w:bCs/>
          <w:sz w:val="22"/>
          <w:szCs w:val="22"/>
        </w:rPr>
      </w:pPr>
      <w:r w:rsidRPr="00221015">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6FB1020" w14:textId="77777777" w:rsidR="002735A7" w:rsidRPr="00221015" w:rsidRDefault="002735A7">
      <w:pPr>
        <w:pStyle w:val="Akapitzlist"/>
        <w:widowControl w:val="0"/>
        <w:numPr>
          <w:ilvl w:val="2"/>
          <w:numId w:val="73"/>
        </w:numPr>
        <w:suppressAutoHyphens/>
        <w:ind w:left="1560" w:hanging="709"/>
        <w:rPr>
          <w:bCs/>
          <w:sz w:val="22"/>
          <w:szCs w:val="22"/>
        </w:rPr>
      </w:pPr>
      <w:r w:rsidRPr="00221015">
        <w:rPr>
          <w:sz w:val="22"/>
          <w:szCs w:val="22"/>
        </w:rPr>
        <w:t xml:space="preserve">wobec którego prawomocnie orzeczono zakaz ubiegania się o zamówienia publiczne; </w:t>
      </w:r>
    </w:p>
    <w:p w14:paraId="18A68A72" w14:textId="5BF8FBB7" w:rsidR="002735A7" w:rsidRPr="00221015" w:rsidRDefault="002735A7">
      <w:pPr>
        <w:pStyle w:val="Akapitzlist"/>
        <w:widowControl w:val="0"/>
        <w:numPr>
          <w:ilvl w:val="2"/>
          <w:numId w:val="73"/>
        </w:numPr>
        <w:suppressAutoHyphens/>
        <w:ind w:left="1560" w:hanging="709"/>
        <w:rPr>
          <w:bCs/>
          <w:sz w:val="22"/>
          <w:szCs w:val="22"/>
        </w:rPr>
      </w:pPr>
      <w:r w:rsidRPr="00221015">
        <w:rPr>
          <w:sz w:val="22"/>
          <w:szCs w:val="22"/>
        </w:rPr>
        <w:t xml:space="preserve">jeżeli zamawiający może stwierdzić, na podstawie wiarygodnych przesłanek, że </w:t>
      </w:r>
      <w:r w:rsidRPr="00221015">
        <w:rPr>
          <w:sz w:val="22"/>
          <w:szCs w:val="22"/>
        </w:rPr>
        <w:lastRenderedPageBreak/>
        <w:t xml:space="preserve">wykonawca zawarł z innymi wykonawcami porozumienie mające na celu zakłócenie konkurencji, w </w:t>
      </w:r>
      <w:r w:rsidR="00DF0646" w:rsidRPr="00221015">
        <w:rPr>
          <w:sz w:val="22"/>
          <w:szCs w:val="22"/>
        </w:rPr>
        <w:t>szczególności,</w:t>
      </w:r>
      <w:r w:rsidRPr="00221015">
        <w:rPr>
          <w:sz w:val="22"/>
          <w:szCs w:val="22"/>
        </w:rPr>
        <w:t xml:space="preserve"> jeżeli należąc do tej samej grupy kapitałowej </w:t>
      </w:r>
      <w:r w:rsidR="00827EA1">
        <w:rPr>
          <w:sz w:val="22"/>
          <w:szCs w:val="22"/>
        </w:rPr>
        <w:br/>
      </w:r>
      <w:r w:rsidRPr="00221015">
        <w:rPr>
          <w:sz w:val="22"/>
          <w:szCs w:val="22"/>
        </w:rPr>
        <w:t xml:space="preserve">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81A03C4" w14:textId="77777777" w:rsidR="002735A7" w:rsidRPr="00221015" w:rsidRDefault="002735A7">
      <w:pPr>
        <w:pStyle w:val="Akapitzlist"/>
        <w:widowControl w:val="0"/>
        <w:numPr>
          <w:ilvl w:val="2"/>
          <w:numId w:val="73"/>
        </w:numPr>
        <w:suppressAutoHyphens/>
        <w:ind w:left="1560" w:hanging="709"/>
        <w:rPr>
          <w:bCs/>
          <w:sz w:val="22"/>
          <w:szCs w:val="22"/>
        </w:rPr>
      </w:pPr>
      <w:r w:rsidRPr="00221015">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90F5391" w14:textId="77777777" w:rsidR="002735A7" w:rsidRPr="00D0527A" w:rsidRDefault="002735A7" w:rsidP="002735A7">
      <w:pPr>
        <w:pStyle w:val="Default"/>
        <w:ind w:left="851"/>
        <w:jc w:val="both"/>
        <w:rPr>
          <w:sz w:val="22"/>
          <w:szCs w:val="22"/>
          <w:u w:val="single"/>
        </w:rPr>
      </w:pPr>
      <w:r w:rsidRPr="00D0527A">
        <w:rPr>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24ED3B3D" w14:textId="09C70BBB" w:rsidR="00517EF0" w:rsidRPr="00D0527A" w:rsidRDefault="00517EF0" w:rsidP="00517EF0">
      <w:pPr>
        <w:suppressAutoHyphens w:val="0"/>
        <w:adjustRightInd w:val="0"/>
        <w:ind w:left="851" w:hanging="425"/>
        <w:jc w:val="both"/>
        <w:textAlignment w:val="baseline"/>
        <w:rPr>
          <w:sz w:val="22"/>
          <w:szCs w:val="22"/>
          <w:lang w:eastAsia="en-US"/>
        </w:rPr>
      </w:pPr>
      <w:r w:rsidRPr="00D0527A">
        <w:rPr>
          <w:sz w:val="22"/>
          <w:szCs w:val="22"/>
          <w:lang w:eastAsia="en-US"/>
        </w:rPr>
        <w:t>1.2 art. 7 ust. 1 ustawy z dnia 13 kwietnia 2022 r. o szczególnych rozwiązaniach w zakresie przeciwdziałania wspieraniu agresji na Ukrainę oraz służących ochronie bezpieczeństwa narodowego (Dz.U. z 202</w:t>
      </w:r>
      <w:r w:rsidR="00F85F1E" w:rsidRPr="00D0527A">
        <w:rPr>
          <w:sz w:val="22"/>
          <w:szCs w:val="22"/>
          <w:lang w:eastAsia="en-US"/>
        </w:rPr>
        <w:t>3</w:t>
      </w:r>
      <w:r w:rsidRPr="00D0527A">
        <w:rPr>
          <w:sz w:val="22"/>
          <w:szCs w:val="22"/>
          <w:lang w:eastAsia="en-US"/>
        </w:rPr>
        <w:t xml:space="preserve"> r., poz. </w:t>
      </w:r>
      <w:r w:rsidR="00F85F1E" w:rsidRPr="00D0527A">
        <w:rPr>
          <w:sz w:val="22"/>
          <w:szCs w:val="22"/>
          <w:lang w:eastAsia="en-US"/>
        </w:rPr>
        <w:t>1</w:t>
      </w:r>
      <w:r w:rsidR="002735A7" w:rsidRPr="00D0527A">
        <w:rPr>
          <w:sz w:val="22"/>
          <w:szCs w:val="22"/>
          <w:lang w:eastAsia="en-US"/>
        </w:rPr>
        <w:t>497</w:t>
      </w:r>
      <w:r w:rsidRPr="00D0527A">
        <w:rPr>
          <w:sz w:val="22"/>
          <w:szCs w:val="22"/>
          <w:lang w:eastAsia="en-US"/>
        </w:rPr>
        <w:t>) – zwanej dalej „Ustawą sankcyjną”;</w:t>
      </w:r>
    </w:p>
    <w:p w14:paraId="3C065F5D" w14:textId="41085988" w:rsidR="00517EF0" w:rsidRPr="00D0527A" w:rsidRDefault="00517EF0" w:rsidP="00517EF0">
      <w:pPr>
        <w:tabs>
          <w:tab w:val="left" w:pos="0"/>
          <w:tab w:val="left" w:pos="426"/>
        </w:tabs>
        <w:suppressAutoHyphens w:val="0"/>
        <w:adjustRightInd w:val="0"/>
        <w:ind w:left="851" w:hanging="425"/>
        <w:jc w:val="both"/>
        <w:textAlignment w:val="baseline"/>
        <w:rPr>
          <w:sz w:val="22"/>
          <w:szCs w:val="22"/>
          <w:lang w:eastAsia="en-US"/>
        </w:rPr>
      </w:pPr>
      <w:r w:rsidRPr="00D0527A">
        <w:rPr>
          <w:sz w:val="22"/>
          <w:szCs w:val="22"/>
          <w:lang w:eastAsia="en-US"/>
        </w:rPr>
        <w:t xml:space="preserve">1.3 art. 5k rozporządzenia Rady (UE) nr 833/2014 z dnia 31 lipca 2014 r. dotyczącego środków ograniczających w związku z działaniami Rosji destabilizującymi sytuację na Ukrainie </w:t>
      </w:r>
      <w:r w:rsidR="0073461B" w:rsidRPr="00D0527A">
        <w:rPr>
          <w:sz w:val="22"/>
          <w:szCs w:val="22"/>
          <w:lang w:eastAsia="en-US"/>
        </w:rPr>
        <w:br/>
      </w:r>
      <w:r w:rsidRPr="00D0527A">
        <w:rPr>
          <w:sz w:val="22"/>
          <w:szCs w:val="22"/>
          <w:lang w:eastAsia="en-US"/>
        </w:rPr>
        <w:t xml:space="preserve">(Dz. Urz. UE nr L 229 z 31 lipca 2014 r., str. 1), w brzmieniu nadanym rozporządzeniem Rady (UE) 2022/576 w sprawie zmiany rozporządzenia (UE) nr 833/2014 dotyczącego środków ograniczających w związku z działaniami Rosji destabilizującymi sytuację na Ukrainie </w:t>
      </w:r>
      <w:r w:rsidR="00996D2A" w:rsidRPr="00D0527A">
        <w:rPr>
          <w:sz w:val="22"/>
          <w:szCs w:val="22"/>
          <w:lang w:eastAsia="en-US"/>
        </w:rPr>
        <w:br/>
      </w:r>
      <w:r w:rsidRPr="00D0527A">
        <w:rPr>
          <w:sz w:val="22"/>
          <w:szCs w:val="22"/>
          <w:lang w:eastAsia="en-US"/>
        </w:rPr>
        <w:t>(Dz. Urz. UE nr L 111 z 8 kwietnia 2022 r., str. 1) – zwanego dalej „Rozporządzeniem sankcyjnym”;</w:t>
      </w:r>
    </w:p>
    <w:p w14:paraId="5B854235" w14:textId="2763A086" w:rsidR="00517EF0" w:rsidRPr="00D0527A" w:rsidRDefault="0073461B" w:rsidP="0073461B">
      <w:pPr>
        <w:tabs>
          <w:tab w:val="left" w:pos="426"/>
        </w:tabs>
        <w:suppressAutoHyphens w:val="0"/>
        <w:adjustRightInd w:val="0"/>
        <w:ind w:left="851" w:hanging="425"/>
        <w:jc w:val="both"/>
        <w:textAlignment w:val="baseline"/>
        <w:rPr>
          <w:sz w:val="22"/>
          <w:szCs w:val="22"/>
          <w:lang w:eastAsia="en-US"/>
        </w:rPr>
      </w:pPr>
      <w:r w:rsidRPr="00D0527A">
        <w:rPr>
          <w:sz w:val="22"/>
          <w:szCs w:val="22"/>
          <w:lang w:eastAsia="en-US"/>
        </w:rPr>
        <w:t xml:space="preserve">1.4 </w:t>
      </w:r>
      <w:r w:rsidR="00517EF0" w:rsidRPr="00D0527A">
        <w:rPr>
          <w:sz w:val="22"/>
          <w:szCs w:val="22"/>
          <w:lang w:eastAsia="en-US"/>
        </w:rPr>
        <w:t xml:space="preserve">w przypadku, gdy na podwykonawcę lub dostawcę przypada ponad 10% wartości zamówienia, zamawiający dokonuje obligatoryjnej weryfikacji tego podmiotu w zakresie braku podstaw do wykluczenia na </w:t>
      </w:r>
      <w:r w:rsidR="001A23FF" w:rsidRPr="00D0527A">
        <w:rPr>
          <w:sz w:val="22"/>
          <w:szCs w:val="22"/>
          <w:lang w:eastAsia="en-US"/>
        </w:rPr>
        <w:t>podstaw</w:t>
      </w:r>
      <w:r w:rsidR="00517EF0" w:rsidRPr="00D0527A">
        <w:rPr>
          <w:sz w:val="22"/>
          <w:szCs w:val="22"/>
          <w:lang w:eastAsia="en-US"/>
        </w:rPr>
        <w:t>ie art. 5k rozporządzenia, cytowanych powyżej.</w:t>
      </w:r>
    </w:p>
    <w:p w14:paraId="2249D9C6" w14:textId="0ED2BA70" w:rsidR="00517EF0" w:rsidRPr="00D0527A" w:rsidRDefault="0073461B" w:rsidP="00CC0783">
      <w:pPr>
        <w:suppressAutoHyphens w:val="0"/>
        <w:adjustRightInd w:val="0"/>
        <w:ind w:left="426" w:hanging="426"/>
        <w:jc w:val="both"/>
        <w:textAlignment w:val="baseline"/>
        <w:rPr>
          <w:sz w:val="22"/>
          <w:szCs w:val="22"/>
          <w:lang w:eastAsia="en-US"/>
        </w:rPr>
      </w:pPr>
      <w:r w:rsidRPr="00D0527A">
        <w:rPr>
          <w:sz w:val="22"/>
          <w:szCs w:val="22"/>
          <w:lang w:eastAsia="en-US"/>
        </w:rPr>
        <w:t xml:space="preserve">2. </w:t>
      </w:r>
      <w:r w:rsidR="00CC0783" w:rsidRPr="00D0527A">
        <w:rPr>
          <w:sz w:val="22"/>
          <w:szCs w:val="22"/>
          <w:lang w:eastAsia="en-US"/>
        </w:rPr>
        <w:tab/>
      </w:r>
      <w:r w:rsidR="00517EF0" w:rsidRPr="00D0527A">
        <w:rPr>
          <w:sz w:val="22"/>
          <w:szCs w:val="22"/>
          <w:lang w:eastAsia="en-US"/>
        </w:rPr>
        <w:t>Stosownie d</w:t>
      </w:r>
      <w:r w:rsidR="008965CE" w:rsidRPr="00D0527A">
        <w:rPr>
          <w:sz w:val="22"/>
          <w:szCs w:val="22"/>
          <w:lang w:eastAsia="en-US"/>
        </w:rPr>
        <w:t>o t</w:t>
      </w:r>
      <w:r w:rsidR="00517EF0" w:rsidRPr="00D0527A">
        <w:rPr>
          <w:sz w:val="22"/>
          <w:szCs w:val="22"/>
          <w:lang w:eastAsia="en-US"/>
        </w:rPr>
        <w:t>reści art. 109 ust. 1 ustawy PZP, Zamawiający wykluczy z postępowania Wykonawcę:</w:t>
      </w:r>
    </w:p>
    <w:p w14:paraId="063457B3" w14:textId="15B72112" w:rsidR="00517EF0" w:rsidRPr="00D0527A" w:rsidRDefault="0073461B" w:rsidP="0073461B">
      <w:pPr>
        <w:tabs>
          <w:tab w:val="left" w:pos="0"/>
        </w:tabs>
        <w:suppressAutoHyphens w:val="0"/>
        <w:adjustRightInd w:val="0"/>
        <w:ind w:left="851" w:hanging="426"/>
        <w:jc w:val="both"/>
        <w:textAlignment w:val="baseline"/>
        <w:rPr>
          <w:sz w:val="22"/>
          <w:szCs w:val="22"/>
          <w:lang w:eastAsia="en-US"/>
        </w:rPr>
      </w:pPr>
      <w:r w:rsidRPr="00D0527A">
        <w:rPr>
          <w:sz w:val="22"/>
          <w:szCs w:val="22"/>
          <w:lang w:eastAsia="en-US"/>
        </w:rPr>
        <w:t xml:space="preserve">2.1 </w:t>
      </w:r>
      <w:r w:rsidR="00517EF0" w:rsidRPr="00D0527A">
        <w:rPr>
          <w:sz w:val="22"/>
          <w:szCs w:val="22"/>
          <w:lang w:eastAsia="en-US"/>
        </w:rPr>
        <w:t xml:space="preserve">który naruszył obowiązki dotyczące płatności podatków, opłat lub składek na ubezpieczenia społeczne lub zdrowotne, z wyjątkiem przypadku, o </w:t>
      </w:r>
      <w:r w:rsidR="008965CE" w:rsidRPr="00D0527A">
        <w:rPr>
          <w:sz w:val="22"/>
          <w:szCs w:val="22"/>
          <w:lang w:eastAsia="en-US"/>
        </w:rPr>
        <w:t>który</w:t>
      </w:r>
      <w:r w:rsidR="00517EF0" w:rsidRPr="00D0527A">
        <w:rPr>
          <w:sz w:val="22"/>
          <w:szCs w:val="22"/>
          <w:lang w:eastAsia="en-US"/>
        </w:rPr>
        <w:t xml:space="preserve">m mowa w art. 108 ust. 1 pkt 3, chyba że Wykonawca odpowiednio przed upływem terminu do składania wniosków </w:t>
      </w:r>
      <w:r w:rsidR="00FD5780" w:rsidRPr="00D0527A">
        <w:rPr>
          <w:sz w:val="22"/>
          <w:szCs w:val="22"/>
          <w:lang w:eastAsia="en-US"/>
        </w:rPr>
        <w:br/>
      </w:r>
      <w:r w:rsidR="00517EF0" w:rsidRPr="00D0527A">
        <w:rPr>
          <w:sz w:val="22"/>
          <w:szCs w:val="22"/>
          <w:lang w:eastAsia="en-US"/>
        </w:rP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w:t>
      </w:r>
      <w:r w:rsidR="008965CE" w:rsidRPr="00D0527A">
        <w:rPr>
          <w:sz w:val="22"/>
          <w:szCs w:val="22"/>
          <w:lang w:eastAsia="en-US"/>
        </w:rPr>
        <w:t xml:space="preserve">tułu </w:t>
      </w:r>
      <w:r w:rsidR="00517EF0" w:rsidRPr="00D0527A">
        <w:rPr>
          <w:sz w:val="22"/>
          <w:szCs w:val="22"/>
          <w:lang w:eastAsia="en-US"/>
        </w:rPr>
        <w:t>należności (art. 109 ust. 1 pkt 1);</w:t>
      </w:r>
    </w:p>
    <w:p w14:paraId="21152E8B" w14:textId="51A46AFE" w:rsidR="00517EF0" w:rsidRPr="00D0527A" w:rsidRDefault="0073461B" w:rsidP="0073461B">
      <w:pPr>
        <w:tabs>
          <w:tab w:val="left" w:pos="426"/>
        </w:tabs>
        <w:suppressAutoHyphens w:val="0"/>
        <w:adjustRightInd w:val="0"/>
        <w:ind w:left="851" w:hanging="425"/>
        <w:jc w:val="both"/>
        <w:textAlignment w:val="baseline"/>
        <w:rPr>
          <w:sz w:val="22"/>
          <w:szCs w:val="22"/>
          <w:lang w:eastAsia="en-US"/>
        </w:rPr>
      </w:pPr>
      <w:r w:rsidRPr="00D0527A">
        <w:rPr>
          <w:sz w:val="22"/>
          <w:szCs w:val="22"/>
          <w:lang w:eastAsia="en-US"/>
        </w:rPr>
        <w:t xml:space="preserve">2.2 </w:t>
      </w:r>
      <w:r w:rsidR="00517EF0" w:rsidRPr="00D0527A">
        <w:rPr>
          <w:sz w:val="22"/>
          <w:szCs w:val="22"/>
          <w:lang w:eastAsia="en-US"/>
        </w:rPr>
        <w:t xml:space="preserve">w </w:t>
      </w:r>
      <w:r w:rsidR="00DF0646" w:rsidRPr="00D0527A">
        <w:rPr>
          <w:sz w:val="22"/>
          <w:szCs w:val="22"/>
          <w:lang w:eastAsia="en-US"/>
        </w:rPr>
        <w:t>stosunku,</w:t>
      </w:r>
      <w:r w:rsidR="00517EF0" w:rsidRPr="00D0527A">
        <w:rPr>
          <w:sz w:val="22"/>
          <w:szCs w:val="22"/>
          <w:lang w:eastAsia="en-US"/>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wszczętej procedury (art. 109 ust.1 pkt 4);</w:t>
      </w:r>
    </w:p>
    <w:p w14:paraId="44A74D08" w14:textId="637B870B" w:rsidR="00517EF0" w:rsidRPr="00D0527A" w:rsidRDefault="0073461B" w:rsidP="0073461B">
      <w:pPr>
        <w:tabs>
          <w:tab w:val="left" w:pos="426"/>
        </w:tabs>
        <w:suppressAutoHyphens w:val="0"/>
        <w:adjustRightInd w:val="0"/>
        <w:ind w:left="851" w:hanging="425"/>
        <w:jc w:val="both"/>
        <w:textAlignment w:val="baseline"/>
        <w:rPr>
          <w:sz w:val="22"/>
          <w:szCs w:val="22"/>
          <w:lang w:eastAsia="en-US"/>
        </w:rPr>
      </w:pPr>
      <w:r w:rsidRPr="00D0527A">
        <w:rPr>
          <w:sz w:val="22"/>
          <w:szCs w:val="22"/>
          <w:lang w:eastAsia="en-US"/>
        </w:rPr>
        <w:t xml:space="preserve">2.3 </w:t>
      </w:r>
      <w:r w:rsidR="00517EF0" w:rsidRPr="00D0527A">
        <w:rPr>
          <w:sz w:val="22"/>
          <w:szCs w:val="22"/>
          <w:lang w:eastAsia="en-US"/>
        </w:rPr>
        <w:t xml:space="preserve">który w sposób zawiniony poważnie naruszył obowiązki zawodowe, co podważa jego uczciwość, w </w:t>
      </w:r>
      <w:r w:rsidR="00DF0646" w:rsidRPr="00D0527A">
        <w:rPr>
          <w:sz w:val="22"/>
          <w:szCs w:val="22"/>
          <w:lang w:eastAsia="en-US"/>
        </w:rPr>
        <w:t>szczególności,</w:t>
      </w:r>
      <w:r w:rsidR="00517EF0" w:rsidRPr="00D0527A">
        <w:rPr>
          <w:sz w:val="22"/>
          <w:szCs w:val="22"/>
          <w:lang w:eastAsia="en-US"/>
        </w:rPr>
        <w:t xml:space="preserve"> gdy Wykonawca w wyniku zamierzonego działania lub rażącego niedbalstwa nie wykonał lub nienależycie wykonał zamówienie, co Zamawiający jest w stanie wykazać za pomocą</w:t>
      </w:r>
      <w:r w:rsidR="008965CE" w:rsidRPr="00D0527A">
        <w:rPr>
          <w:sz w:val="22"/>
          <w:szCs w:val="22"/>
          <w:lang w:eastAsia="en-US"/>
        </w:rPr>
        <w:t xml:space="preserve"> st</w:t>
      </w:r>
      <w:r w:rsidR="00517EF0" w:rsidRPr="00D0527A">
        <w:rPr>
          <w:sz w:val="22"/>
          <w:szCs w:val="22"/>
          <w:lang w:eastAsia="en-US"/>
        </w:rPr>
        <w:t>osownych dowodów (art. 109 ust. 1 pkt 5);</w:t>
      </w:r>
    </w:p>
    <w:p w14:paraId="61431122" w14:textId="59DFBB63" w:rsidR="00517EF0" w:rsidRPr="00D0527A" w:rsidRDefault="0073461B" w:rsidP="0073461B">
      <w:pPr>
        <w:tabs>
          <w:tab w:val="left" w:pos="426"/>
        </w:tabs>
        <w:suppressAutoHyphens w:val="0"/>
        <w:adjustRightInd w:val="0"/>
        <w:ind w:left="851" w:hanging="425"/>
        <w:jc w:val="both"/>
        <w:textAlignment w:val="baseline"/>
        <w:rPr>
          <w:sz w:val="22"/>
          <w:szCs w:val="22"/>
          <w:lang w:eastAsia="en-US"/>
        </w:rPr>
      </w:pPr>
      <w:r w:rsidRPr="00D0527A">
        <w:rPr>
          <w:sz w:val="22"/>
          <w:szCs w:val="22"/>
          <w:lang w:eastAsia="en-US"/>
        </w:rPr>
        <w:t xml:space="preserve">2.4 </w:t>
      </w:r>
      <w:r w:rsidR="00517EF0" w:rsidRPr="00D0527A">
        <w:rPr>
          <w:sz w:val="22"/>
          <w:szCs w:val="22"/>
          <w:lang w:eastAsia="en-US"/>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w:t>
      </w:r>
      <w:r w:rsidR="00916051" w:rsidRPr="00D0527A">
        <w:rPr>
          <w:sz w:val="22"/>
          <w:szCs w:val="22"/>
          <w:lang w:eastAsia="en-US"/>
        </w:rPr>
        <w:br/>
      </w:r>
      <w:r w:rsidR="00517EF0" w:rsidRPr="00D0527A">
        <w:rPr>
          <w:sz w:val="22"/>
          <w:szCs w:val="22"/>
          <w:lang w:eastAsia="en-US"/>
        </w:rPr>
        <w:t xml:space="preserve">co doprowadziło do wypowiedzenia lub odstąpienia od umowy, odszkodowania, wykonania zastępczego lub realizacji uprawnień z </w:t>
      </w:r>
      <w:r w:rsidR="008965CE" w:rsidRPr="00D0527A">
        <w:rPr>
          <w:sz w:val="22"/>
          <w:szCs w:val="22"/>
          <w:lang w:eastAsia="en-US"/>
        </w:rPr>
        <w:t>tytuł</w:t>
      </w:r>
      <w:r w:rsidR="00517EF0" w:rsidRPr="00D0527A">
        <w:rPr>
          <w:sz w:val="22"/>
          <w:szCs w:val="22"/>
          <w:lang w:eastAsia="en-US"/>
        </w:rPr>
        <w:t xml:space="preserve"> rękojmi za wady (art. 109 ust. 1 pkt 7);</w:t>
      </w:r>
    </w:p>
    <w:p w14:paraId="64F52E66" w14:textId="2D59A79E" w:rsidR="00517EF0" w:rsidRPr="00D0527A" w:rsidRDefault="0073461B" w:rsidP="0073461B">
      <w:pPr>
        <w:tabs>
          <w:tab w:val="left" w:pos="426"/>
        </w:tabs>
        <w:suppressAutoHyphens w:val="0"/>
        <w:adjustRightInd w:val="0"/>
        <w:ind w:left="851" w:hanging="425"/>
        <w:jc w:val="both"/>
        <w:textAlignment w:val="baseline"/>
        <w:rPr>
          <w:sz w:val="22"/>
          <w:szCs w:val="22"/>
          <w:lang w:eastAsia="en-US"/>
        </w:rPr>
      </w:pPr>
      <w:r w:rsidRPr="00D0527A">
        <w:rPr>
          <w:sz w:val="22"/>
          <w:szCs w:val="22"/>
          <w:lang w:eastAsia="en-US"/>
        </w:rPr>
        <w:t xml:space="preserve">2.5 </w:t>
      </w:r>
      <w:r w:rsidR="00517EF0" w:rsidRPr="00D0527A">
        <w:rPr>
          <w:sz w:val="22"/>
          <w:szCs w:val="22"/>
          <w:lang w:eastAsia="en-US"/>
        </w:rPr>
        <w:t xml:space="preserve">który w wyniku zamierzonego działania lub rażącego niedbalstwa wprowadził Zamawiającego </w:t>
      </w:r>
      <w:r w:rsidR="00916051" w:rsidRPr="00D0527A">
        <w:rPr>
          <w:sz w:val="22"/>
          <w:szCs w:val="22"/>
          <w:lang w:eastAsia="en-US"/>
        </w:rPr>
        <w:br/>
      </w:r>
      <w:r w:rsidR="00517EF0" w:rsidRPr="00D0527A">
        <w:rPr>
          <w:sz w:val="22"/>
          <w:szCs w:val="22"/>
          <w:lang w:eastAsia="en-US"/>
        </w:rPr>
        <w:t xml:space="preserve">w błąd przy przedstawianiu informacji, że nie podlega wykluczeniu, spełnia warunki udziału </w:t>
      </w:r>
      <w:r w:rsidR="00916051" w:rsidRPr="00D0527A">
        <w:rPr>
          <w:sz w:val="22"/>
          <w:szCs w:val="22"/>
          <w:lang w:eastAsia="en-US"/>
        </w:rPr>
        <w:br/>
      </w:r>
      <w:r w:rsidR="00517EF0" w:rsidRPr="00D0527A">
        <w:rPr>
          <w:sz w:val="22"/>
          <w:szCs w:val="22"/>
          <w:lang w:eastAsia="en-US"/>
        </w:rPr>
        <w:t xml:space="preserve">w postępowaniu lub kryteria selekcji, co mogło mieć istotny wpływ na decyzje podejmowane przez Zamawiającego w postępowaniu o udzielenie zamówienia, lub </w:t>
      </w:r>
      <w:r w:rsidRPr="00D0527A">
        <w:rPr>
          <w:sz w:val="22"/>
          <w:szCs w:val="22"/>
          <w:lang w:eastAsia="en-US"/>
        </w:rPr>
        <w:t xml:space="preserve">2.6 </w:t>
      </w:r>
      <w:r w:rsidR="00517EF0" w:rsidRPr="00D0527A">
        <w:rPr>
          <w:sz w:val="22"/>
          <w:szCs w:val="22"/>
          <w:lang w:eastAsia="en-US"/>
        </w:rPr>
        <w:t xml:space="preserve">który zataił te </w:t>
      </w:r>
      <w:r w:rsidR="00517EF0" w:rsidRPr="00D0527A">
        <w:rPr>
          <w:sz w:val="22"/>
          <w:szCs w:val="22"/>
          <w:lang w:eastAsia="en-US"/>
        </w:rPr>
        <w:lastRenderedPageBreak/>
        <w:t>informacje lub nie jest w stanie przedstawić wymaganych podmi</w:t>
      </w:r>
      <w:r w:rsidR="008965CE" w:rsidRPr="00D0527A">
        <w:rPr>
          <w:sz w:val="22"/>
          <w:szCs w:val="22"/>
          <w:lang w:eastAsia="en-US"/>
        </w:rPr>
        <w:t>otow</w:t>
      </w:r>
      <w:r w:rsidR="00517EF0" w:rsidRPr="00D0527A">
        <w:rPr>
          <w:sz w:val="22"/>
          <w:szCs w:val="22"/>
          <w:lang w:eastAsia="en-US"/>
        </w:rPr>
        <w:t>ych środków dowodowych (art. 109 ust. 1 pkt 8);</w:t>
      </w:r>
    </w:p>
    <w:p w14:paraId="2D01F239" w14:textId="5272B618" w:rsidR="00517EF0" w:rsidRPr="00D0527A" w:rsidRDefault="0073461B" w:rsidP="0073461B">
      <w:pPr>
        <w:tabs>
          <w:tab w:val="left" w:pos="426"/>
        </w:tabs>
        <w:suppressAutoHyphens w:val="0"/>
        <w:adjustRightInd w:val="0"/>
        <w:ind w:left="851" w:hanging="425"/>
        <w:jc w:val="both"/>
        <w:textAlignment w:val="baseline"/>
        <w:rPr>
          <w:sz w:val="22"/>
          <w:szCs w:val="22"/>
          <w:lang w:eastAsia="en-US"/>
        </w:rPr>
      </w:pPr>
      <w:r w:rsidRPr="00D0527A">
        <w:rPr>
          <w:sz w:val="22"/>
          <w:szCs w:val="22"/>
          <w:lang w:eastAsia="en-US"/>
        </w:rPr>
        <w:t xml:space="preserve">2.6 </w:t>
      </w:r>
      <w:r w:rsidR="00517EF0" w:rsidRPr="00D0527A">
        <w:rPr>
          <w:sz w:val="22"/>
          <w:szCs w:val="22"/>
          <w:lang w:eastAsia="en-US"/>
        </w:rPr>
        <w:t>który bezprawnie wpływał lub próbował wpływać na czynności Zamawiającego lub próbował pozyskać lub pozyskał informacje poufne, mogące dać mu przewagę w postępowa</w:t>
      </w:r>
      <w:r w:rsidR="008965CE" w:rsidRPr="00D0527A">
        <w:rPr>
          <w:sz w:val="22"/>
          <w:szCs w:val="22"/>
          <w:lang w:eastAsia="en-US"/>
        </w:rPr>
        <w:t>niu</w:t>
      </w:r>
      <w:r w:rsidR="001939DB" w:rsidRPr="00D0527A">
        <w:rPr>
          <w:sz w:val="22"/>
          <w:szCs w:val="22"/>
          <w:lang w:eastAsia="en-US"/>
        </w:rPr>
        <w:t>.</w:t>
      </w:r>
      <w:r w:rsidR="00517EF0" w:rsidRPr="00D0527A">
        <w:rPr>
          <w:sz w:val="22"/>
          <w:szCs w:val="22"/>
          <w:lang w:eastAsia="en-US"/>
        </w:rPr>
        <w:t xml:space="preserve"> </w:t>
      </w:r>
      <w:r w:rsidRPr="00D0527A">
        <w:rPr>
          <w:sz w:val="22"/>
          <w:szCs w:val="22"/>
          <w:lang w:eastAsia="en-US"/>
        </w:rPr>
        <w:br/>
      </w:r>
      <w:r w:rsidR="00517EF0" w:rsidRPr="00D0527A">
        <w:rPr>
          <w:sz w:val="22"/>
          <w:szCs w:val="22"/>
          <w:lang w:eastAsia="en-US"/>
        </w:rPr>
        <w:t>o udzielenie zamówienia (art. 109 ust. 1 pkt 9);</w:t>
      </w:r>
    </w:p>
    <w:p w14:paraId="3EB62F27" w14:textId="230BE265" w:rsidR="00517EF0" w:rsidRPr="00D0527A" w:rsidRDefault="0073461B" w:rsidP="0073461B">
      <w:pPr>
        <w:tabs>
          <w:tab w:val="left" w:pos="426"/>
        </w:tabs>
        <w:suppressAutoHyphens w:val="0"/>
        <w:adjustRightInd w:val="0"/>
        <w:ind w:left="851" w:hanging="425"/>
        <w:jc w:val="both"/>
        <w:textAlignment w:val="baseline"/>
        <w:rPr>
          <w:sz w:val="22"/>
          <w:szCs w:val="22"/>
          <w:lang w:eastAsia="en-US"/>
        </w:rPr>
      </w:pPr>
      <w:r w:rsidRPr="00D0527A">
        <w:rPr>
          <w:sz w:val="22"/>
          <w:szCs w:val="22"/>
          <w:lang w:eastAsia="en-US"/>
        </w:rPr>
        <w:t xml:space="preserve">2.7 </w:t>
      </w:r>
      <w:r w:rsidR="00517EF0" w:rsidRPr="00D0527A">
        <w:rPr>
          <w:sz w:val="22"/>
          <w:szCs w:val="22"/>
          <w:lang w:eastAsia="en-US"/>
        </w:rPr>
        <w:t xml:space="preserve">który w wyniku lekkomyślności lub niedbalstwa przedstawił informacje wprowadzające </w:t>
      </w:r>
      <w:r w:rsidRPr="00D0527A">
        <w:rPr>
          <w:sz w:val="22"/>
          <w:szCs w:val="22"/>
          <w:lang w:eastAsia="en-US"/>
        </w:rPr>
        <w:br/>
      </w:r>
      <w:r w:rsidR="00517EF0" w:rsidRPr="00D0527A">
        <w:rPr>
          <w:sz w:val="22"/>
          <w:szCs w:val="22"/>
          <w:lang w:eastAsia="en-US"/>
        </w:rPr>
        <w:t xml:space="preserve">w błąd, co mogło mieć istotny wpływ na decyzje podejmowane przez Zamawiającego </w:t>
      </w:r>
      <w:r w:rsidRPr="00D0527A">
        <w:rPr>
          <w:sz w:val="22"/>
          <w:szCs w:val="22"/>
          <w:lang w:eastAsia="en-US"/>
        </w:rPr>
        <w:br/>
      </w:r>
      <w:r w:rsidR="00517EF0" w:rsidRPr="00D0527A">
        <w:rPr>
          <w:sz w:val="22"/>
          <w:szCs w:val="22"/>
          <w:lang w:eastAsia="en-US"/>
        </w:rPr>
        <w:t>w postę</w:t>
      </w:r>
      <w:r w:rsidR="008965CE" w:rsidRPr="00D0527A">
        <w:rPr>
          <w:sz w:val="22"/>
          <w:szCs w:val="22"/>
          <w:lang w:eastAsia="en-US"/>
        </w:rPr>
        <w:t>powa</w:t>
      </w:r>
      <w:r w:rsidR="00517EF0" w:rsidRPr="00D0527A">
        <w:rPr>
          <w:sz w:val="22"/>
          <w:szCs w:val="22"/>
          <w:lang w:eastAsia="en-US"/>
        </w:rPr>
        <w:t>niu o udzielenie zamówienia (art. 109 ust. 1 pkt 10).</w:t>
      </w:r>
    </w:p>
    <w:p w14:paraId="6E3BB8B7" w14:textId="45E067C0" w:rsidR="00517EF0" w:rsidRPr="00D0527A" w:rsidRDefault="0073461B" w:rsidP="0073461B">
      <w:pPr>
        <w:tabs>
          <w:tab w:val="left" w:pos="0"/>
        </w:tabs>
        <w:suppressAutoHyphens w:val="0"/>
        <w:adjustRightInd w:val="0"/>
        <w:ind w:left="426" w:hanging="426"/>
        <w:jc w:val="both"/>
        <w:textAlignment w:val="baseline"/>
        <w:rPr>
          <w:sz w:val="22"/>
          <w:szCs w:val="22"/>
          <w:lang w:eastAsia="en-US"/>
        </w:rPr>
      </w:pPr>
      <w:r w:rsidRPr="00D0527A">
        <w:rPr>
          <w:sz w:val="22"/>
          <w:szCs w:val="22"/>
          <w:lang w:eastAsia="en-US"/>
        </w:rPr>
        <w:t xml:space="preserve">3. </w:t>
      </w:r>
      <w:r w:rsidR="00CC0783" w:rsidRPr="00D0527A">
        <w:rPr>
          <w:sz w:val="22"/>
          <w:szCs w:val="22"/>
          <w:lang w:eastAsia="en-US"/>
        </w:rPr>
        <w:tab/>
      </w:r>
      <w:r w:rsidR="00517EF0" w:rsidRPr="00D0527A">
        <w:rPr>
          <w:sz w:val="22"/>
          <w:szCs w:val="22"/>
          <w:lang w:eastAsia="en-US"/>
        </w:rPr>
        <w:t xml:space="preserve">W przypadkach, o których mowa w ust. 2.1 – 2.4 niniejszego rozdziału, Zamawiający może nie wykluczać Wykonawcy, jeżeli wykluczenie byłoby w sposób oczywisty nieproporcjonalne, </w:t>
      </w:r>
      <w:r w:rsidRPr="00D0527A">
        <w:rPr>
          <w:sz w:val="22"/>
          <w:szCs w:val="22"/>
          <w:lang w:eastAsia="en-US"/>
        </w:rPr>
        <w:br/>
      </w:r>
      <w:r w:rsidR="00517EF0" w:rsidRPr="00D0527A">
        <w:rPr>
          <w:sz w:val="22"/>
          <w:szCs w:val="22"/>
          <w:lang w:eastAsia="en-US"/>
        </w:rPr>
        <w:t xml:space="preserve">w szczególności, gdy kwota zaległych podatków lub składek na ubezpieczenie społeczne jest niewielka albo sytuacja ekonomiczna lub finansowa Wykonawcy, o którym mowa w ust. 2.2 powyżej, jest wystarczająca do </w:t>
      </w:r>
      <w:r w:rsidR="001A23FF" w:rsidRPr="00D0527A">
        <w:rPr>
          <w:sz w:val="22"/>
          <w:szCs w:val="22"/>
          <w:lang w:eastAsia="en-US"/>
        </w:rPr>
        <w:t>wy</w:t>
      </w:r>
      <w:r w:rsidR="00517EF0" w:rsidRPr="00D0527A">
        <w:rPr>
          <w:sz w:val="22"/>
          <w:szCs w:val="22"/>
          <w:lang w:eastAsia="en-US"/>
        </w:rPr>
        <w:t>konania zamówienia.</w:t>
      </w:r>
    </w:p>
    <w:p w14:paraId="69B3A68B" w14:textId="77777777" w:rsidR="00930105" w:rsidRPr="00D0527A" w:rsidRDefault="00930105" w:rsidP="00930105">
      <w:pPr>
        <w:tabs>
          <w:tab w:val="left" w:pos="426"/>
          <w:tab w:val="left" w:pos="709"/>
          <w:tab w:val="left" w:pos="851"/>
          <w:tab w:val="left" w:pos="993"/>
        </w:tabs>
        <w:suppressAutoHyphens w:val="0"/>
        <w:adjustRightInd w:val="0"/>
        <w:ind w:left="1070"/>
        <w:jc w:val="both"/>
        <w:textAlignment w:val="baseline"/>
        <w:rPr>
          <w:sz w:val="22"/>
          <w:szCs w:val="22"/>
        </w:rPr>
      </w:pPr>
    </w:p>
    <w:p w14:paraId="2C09058E" w14:textId="1C048BE5" w:rsidR="00930105" w:rsidRPr="00D0527A" w:rsidRDefault="008463F6" w:rsidP="004C4022">
      <w:pPr>
        <w:widowControl/>
        <w:suppressAutoHyphens w:val="0"/>
        <w:jc w:val="both"/>
        <w:rPr>
          <w:b/>
          <w:bCs/>
          <w:sz w:val="22"/>
          <w:szCs w:val="22"/>
        </w:rPr>
      </w:pPr>
      <w:r w:rsidRPr="00D0527A">
        <w:rPr>
          <w:b/>
          <w:bCs/>
          <w:sz w:val="22"/>
          <w:szCs w:val="22"/>
        </w:rPr>
        <w:t>Rozdział VII</w:t>
      </w:r>
      <w:r w:rsidR="00271637" w:rsidRPr="00D0527A">
        <w:rPr>
          <w:b/>
          <w:bCs/>
          <w:sz w:val="22"/>
          <w:szCs w:val="22"/>
        </w:rPr>
        <w:t>I</w:t>
      </w:r>
      <w:r w:rsidRPr="00D0527A">
        <w:rPr>
          <w:b/>
          <w:bCs/>
          <w:sz w:val="22"/>
          <w:szCs w:val="22"/>
        </w:rPr>
        <w:t xml:space="preserve"> - </w:t>
      </w:r>
      <w:r w:rsidR="00930105" w:rsidRPr="00D0527A">
        <w:rPr>
          <w:b/>
          <w:bCs/>
          <w:sz w:val="22"/>
          <w:szCs w:val="22"/>
        </w:rPr>
        <w:t xml:space="preserve">Wykaz oświadczeń i dokumentów, jakie mają dostarczyć Wykonawcy </w:t>
      </w:r>
      <w:r w:rsidR="00D77E21" w:rsidRPr="00D0527A">
        <w:rPr>
          <w:b/>
          <w:bCs/>
          <w:sz w:val="22"/>
          <w:szCs w:val="22"/>
        </w:rPr>
        <w:br/>
      </w:r>
      <w:r w:rsidR="00930105" w:rsidRPr="00D0527A">
        <w:rPr>
          <w:b/>
          <w:bCs/>
          <w:sz w:val="22"/>
          <w:szCs w:val="22"/>
        </w:rPr>
        <w:t>w celu potwierdzenia spełnienia warunków udziału w postępowaniu oraz braku podstaw do wykluczenia.</w:t>
      </w:r>
    </w:p>
    <w:p w14:paraId="75765172" w14:textId="77777777" w:rsidR="0073461B" w:rsidRPr="00D0527A" w:rsidRDefault="0073461B" w:rsidP="00AC2C39">
      <w:pPr>
        <w:numPr>
          <w:ilvl w:val="0"/>
          <w:numId w:val="31"/>
        </w:numPr>
        <w:autoSpaceDE w:val="0"/>
        <w:autoSpaceDN w:val="0"/>
        <w:adjustRightInd w:val="0"/>
        <w:ind w:left="426" w:hanging="426"/>
        <w:jc w:val="both"/>
        <w:rPr>
          <w:rFonts w:eastAsia="Calibri" w:cs="Calibri"/>
          <w:bCs/>
          <w:sz w:val="22"/>
          <w:szCs w:val="22"/>
          <w:lang w:eastAsia="en-US"/>
        </w:rPr>
      </w:pPr>
      <w:r w:rsidRPr="00D0527A">
        <w:rPr>
          <w:rFonts w:eastAsia="Calibri" w:cs="Calibri"/>
          <w:bCs/>
          <w:sz w:val="22"/>
          <w:szCs w:val="22"/>
          <w:lang w:eastAsia="en-US"/>
        </w:rPr>
        <w:t>Oświadczenia składane obligatoryjnie wraz z ofertą:</w:t>
      </w:r>
    </w:p>
    <w:p w14:paraId="571F7474" w14:textId="40332FF1" w:rsidR="0073461B" w:rsidRPr="00D0527A" w:rsidRDefault="0073461B" w:rsidP="00AC2C39">
      <w:pPr>
        <w:numPr>
          <w:ilvl w:val="1"/>
          <w:numId w:val="31"/>
        </w:numPr>
        <w:autoSpaceDE w:val="0"/>
        <w:autoSpaceDN w:val="0"/>
        <w:adjustRightInd w:val="0"/>
        <w:ind w:left="851" w:hanging="425"/>
        <w:jc w:val="both"/>
        <w:rPr>
          <w:rFonts w:eastAsia="Calibri" w:cs="Calibri"/>
          <w:bCs/>
          <w:sz w:val="22"/>
          <w:szCs w:val="22"/>
          <w:lang w:eastAsia="en-US"/>
        </w:rPr>
      </w:pPr>
      <w:r w:rsidRPr="00D0527A">
        <w:rPr>
          <w:rFonts w:eastAsia="Calibri" w:cs="Calibri"/>
          <w:bCs/>
          <w:sz w:val="22"/>
          <w:szCs w:val="22"/>
          <w:lang w:eastAsia="en-US"/>
        </w:rPr>
        <w:t xml:space="preserve">w celu potwierdzenia spełnienia warunków udziału w postępowaniu oraz braku podstaw do wykluczenia, o których mowa w rozdziale VII niniejszej SWZ, Wykonawca musi dołączyć do oferty </w:t>
      </w:r>
      <w:r w:rsidRPr="00D0527A">
        <w:rPr>
          <w:rFonts w:eastAsia="Calibri" w:cs="Calibri"/>
          <w:sz w:val="22"/>
          <w:szCs w:val="22"/>
          <w:lang w:eastAsia="en-US"/>
        </w:rPr>
        <w:t xml:space="preserve">jednolity dokument (JEDZ), którego wzór stanowi załącznik nr 1 do formularza ofertowego. Celem uzupełnienia oświadczenia w formie JEDZ należy go pobrać, ze strony </w:t>
      </w:r>
      <w:hyperlink r:id="rId16" w:history="1">
        <w:r w:rsidRPr="00D0527A">
          <w:rPr>
            <w:rStyle w:val="Hipercze"/>
            <w:rFonts w:eastAsia="Calibri" w:cs="Calibri"/>
            <w:sz w:val="22"/>
            <w:szCs w:val="22"/>
            <w:lang w:eastAsia="en-US"/>
          </w:rPr>
          <w:t>https://platformazakupowa.pl/pn/uj_edu</w:t>
        </w:r>
      </w:hyperlink>
      <w:r w:rsidRPr="00D0527A">
        <w:rPr>
          <w:rFonts w:eastAsia="Calibri" w:cs="Calibri"/>
          <w:sz w:val="22"/>
          <w:szCs w:val="22"/>
          <w:lang w:eastAsia="en-US"/>
        </w:rPr>
        <w:t xml:space="preserve"> zapisać na dysku, a następnie zaimportować </w:t>
      </w:r>
      <w:r w:rsidRPr="00D0527A">
        <w:rPr>
          <w:rFonts w:eastAsia="Calibri" w:cs="Calibri"/>
          <w:sz w:val="22"/>
          <w:szCs w:val="22"/>
          <w:lang w:eastAsia="en-US"/>
        </w:rPr>
        <w:br/>
        <w:t>i uzupełnić poprze</w:t>
      </w:r>
      <w:hyperlink r:id="rId17" w:history="1">
        <w:r w:rsidR="001939DB" w:rsidRPr="00D0527A">
          <w:rPr>
            <w:rStyle w:val="Hipercze"/>
            <w:rFonts w:eastAsia="Calibri" w:cs="Calibri"/>
            <w:sz w:val="22"/>
            <w:szCs w:val="22"/>
            <w:lang w:eastAsia="en-US"/>
          </w:rPr>
          <w:t>z serwis ES</w:t>
        </w:r>
      </w:hyperlink>
      <w:r w:rsidRPr="00D0527A">
        <w:rPr>
          <w:rFonts w:eastAsia="Calibri" w:cs="Calibri"/>
          <w:sz w:val="22"/>
          <w:szCs w:val="22"/>
          <w:lang w:eastAsia="en-US"/>
        </w:rPr>
        <w:t xml:space="preserve">PD dostępny pod adresem: </w:t>
      </w:r>
      <w:r w:rsidRPr="00D0527A">
        <w:rPr>
          <w:rFonts w:eastAsia="Calibri" w:cs="Calibri"/>
          <w:sz w:val="22"/>
          <w:szCs w:val="22"/>
          <w:u w:val="single"/>
          <w:lang w:eastAsia="en-US"/>
        </w:rPr>
        <w:t>http://espd.uzp.gov.pl</w:t>
      </w:r>
      <w:r w:rsidRPr="00D0527A">
        <w:rPr>
          <w:rFonts w:eastAsia="Calibri" w:cs="Calibri"/>
          <w:sz w:val="22"/>
          <w:szCs w:val="22"/>
          <w:lang w:eastAsia="en-US"/>
        </w:rPr>
        <w:t xml:space="preserve"> Uzupełniony ESPD należy podpisać podpisem kwalifikowanym. Serwis ESPD nie archiwizuje plików. </w:t>
      </w:r>
    </w:p>
    <w:p w14:paraId="6CC371A9" w14:textId="77777777" w:rsidR="0073461B" w:rsidRPr="00D0527A" w:rsidRDefault="0073461B" w:rsidP="0073461B">
      <w:pPr>
        <w:autoSpaceDE w:val="0"/>
        <w:autoSpaceDN w:val="0"/>
        <w:adjustRightInd w:val="0"/>
        <w:ind w:left="851"/>
        <w:jc w:val="both"/>
        <w:rPr>
          <w:rFonts w:eastAsia="Calibri" w:cs="Calibri"/>
          <w:bCs/>
          <w:sz w:val="22"/>
          <w:szCs w:val="22"/>
          <w:lang w:eastAsia="en-US"/>
        </w:rPr>
      </w:pPr>
      <w:r w:rsidRPr="00D0527A">
        <w:rPr>
          <w:rFonts w:eastAsia="Calibri" w:cs="Calibri"/>
          <w:sz w:val="22"/>
          <w:szCs w:val="22"/>
          <w:lang w:eastAsia="en-US"/>
        </w:rPr>
        <w:t>Zamawiający informuje, iż na stronie Urzędu Zamówień Publicznych:</w:t>
      </w:r>
      <w:r w:rsidRPr="00D0527A">
        <w:rPr>
          <w:rFonts w:eastAsia="Calibri" w:cs="Calibri"/>
          <w:bCs/>
          <w:sz w:val="22"/>
          <w:szCs w:val="22"/>
          <w:lang w:eastAsia="en-US"/>
        </w:rPr>
        <w:t xml:space="preserve"> </w:t>
      </w:r>
    </w:p>
    <w:p w14:paraId="20EC5356" w14:textId="77777777" w:rsidR="0073461B" w:rsidRPr="00D0527A" w:rsidRDefault="00000000" w:rsidP="0073461B">
      <w:pPr>
        <w:autoSpaceDE w:val="0"/>
        <w:autoSpaceDN w:val="0"/>
        <w:adjustRightInd w:val="0"/>
        <w:ind w:left="851"/>
        <w:jc w:val="both"/>
        <w:rPr>
          <w:rFonts w:eastAsia="Calibri" w:cs="Calibri"/>
          <w:bCs/>
          <w:sz w:val="22"/>
          <w:szCs w:val="22"/>
          <w:lang w:eastAsia="en-US"/>
        </w:rPr>
      </w:pPr>
      <w:hyperlink r:id="rId18">
        <w:r w:rsidR="0073461B" w:rsidRPr="00D0527A">
          <w:rPr>
            <w:rStyle w:val="Hipercze"/>
            <w:rFonts w:eastAsia="Calibri" w:cs="Calibri"/>
            <w:sz w:val="22"/>
            <w:szCs w:val="22"/>
            <w:lang w:eastAsia="en-US"/>
          </w:rPr>
          <w:t>https://www.uzp.gov.pl/baza-wiedzy/prawo-zamowien-publicznych-regulacje/prawo-krajowe/jednolity-europejski-dokument-zamowienia</w:t>
        </w:r>
      </w:hyperlink>
    </w:p>
    <w:p w14:paraId="2545D64C" w14:textId="0ABED03A" w:rsidR="0073461B" w:rsidRPr="00D0527A" w:rsidRDefault="0073461B" w:rsidP="0073461B">
      <w:pPr>
        <w:autoSpaceDE w:val="0"/>
        <w:autoSpaceDN w:val="0"/>
        <w:adjustRightInd w:val="0"/>
        <w:ind w:left="851"/>
        <w:jc w:val="both"/>
        <w:rPr>
          <w:rFonts w:eastAsia="Calibri" w:cs="Calibri"/>
          <w:b/>
          <w:sz w:val="22"/>
          <w:szCs w:val="22"/>
          <w:lang w:eastAsia="en-US"/>
        </w:rPr>
      </w:pPr>
      <w:r w:rsidRPr="00D0527A">
        <w:rPr>
          <w:rFonts w:eastAsia="Calibri" w:cs="Calibri"/>
          <w:sz w:val="22"/>
          <w:szCs w:val="22"/>
          <w:lang w:eastAsia="en-US"/>
        </w:rPr>
        <w:t xml:space="preserve">dostępna jest Instrukcja Wypełniania Jednolitego Europejskiego Dokumentu Zamówienia </w:t>
      </w:r>
      <w:r w:rsidR="00916051" w:rsidRPr="00D0527A">
        <w:rPr>
          <w:rFonts w:eastAsia="Calibri" w:cs="Calibri"/>
          <w:sz w:val="22"/>
          <w:szCs w:val="22"/>
          <w:lang w:eastAsia="en-US"/>
        </w:rPr>
        <w:br/>
      </w:r>
      <w:r w:rsidRPr="00D0527A">
        <w:rPr>
          <w:rFonts w:eastAsia="Calibri" w:cs="Calibri"/>
          <w:sz w:val="22"/>
          <w:szCs w:val="22"/>
          <w:lang w:eastAsia="en-US"/>
        </w:rPr>
        <w:t>(w języku polskim).</w:t>
      </w:r>
    </w:p>
    <w:p w14:paraId="033AE31A" w14:textId="77777777" w:rsidR="0073461B" w:rsidRPr="00D0527A" w:rsidRDefault="0073461B" w:rsidP="0073461B">
      <w:pPr>
        <w:autoSpaceDE w:val="0"/>
        <w:autoSpaceDN w:val="0"/>
        <w:adjustRightInd w:val="0"/>
        <w:ind w:left="851"/>
        <w:jc w:val="both"/>
        <w:rPr>
          <w:rFonts w:eastAsia="Calibri" w:cs="Calibri"/>
          <w:bCs/>
          <w:iCs/>
          <w:sz w:val="22"/>
          <w:szCs w:val="22"/>
          <w:lang w:eastAsia="en-US"/>
        </w:rPr>
      </w:pPr>
      <w:r w:rsidRPr="00D0527A">
        <w:rPr>
          <w:rFonts w:eastAsia="Calibri" w:cs="Calibri"/>
          <w:b/>
          <w:iCs/>
          <w:sz w:val="22"/>
          <w:szCs w:val="22"/>
          <w:lang w:eastAsia="en-US"/>
        </w:rPr>
        <w:t>Zamawiający podkreśla, że Jednolity Europejski Dokument Zamówienia (JEDZ) składa się w formie elektronicznej opatrzonej kwalifikowanym podpisem elektronicznym</w:t>
      </w:r>
      <w:r w:rsidRPr="00D0527A">
        <w:rPr>
          <w:rFonts w:eastAsia="Calibri" w:cs="Calibri"/>
          <w:b/>
          <w:sz w:val="22"/>
          <w:szCs w:val="22"/>
          <w:lang w:eastAsia="en-US"/>
        </w:rPr>
        <w:t>.</w:t>
      </w:r>
    </w:p>
    <w:p w14:paraId="0527067C" w14:textId="34890A21" w:rsidR="0073461B" w:rsidRPr="00D0527A" w:rsidRDefault="0073461B" w:rsidP="00AC2C39">
      <w:pPr>
        <w:numPr>
          <w:ilvl w:val="1"/>
          <w:numId w:val="31"/>
        </w:numPr>
        <w:autoSpaceDE w:val="0"/>
        <w:autoSpaceDN w:val="0"/>
        <w:adjustRightInd w:val="0"/>
        <w:ind w:left="851" w:hanging="425"/>
        <w:jc w:val="both"/>
        <w:rPr>
          <w:rFonts w:eastAsia="Calibri" w:cs="Calibri"/>
          <w:bCs/>
          <w:iCs/>
          <w:sz w:val="22"/>
          <w:szCs w:val="22"/>
          <w:lang w:eastAsia="en-US"/>
        </w:rPr>
      </w:pPr>
      <w:r w:rsidRPr="00D0527A">
        <w:rPr>
          <w:rFonts w:eastAsia="Calibri" w:cs="Calibri"/>
          <w:bCs/>
          <w:iCs/>
          <w:sz w:val="22"/>
          <w:szCs w:val="22"/>
          <w:lang w:eastAsia="en-US"/>
        </w:rPr>
        <w:t xml:space="preserve">w celu potwierdzenia braku dodatkowych podstaw do wykluczenia wykonawca musi dołączyć do oferty </w:t>
      </w:r>
      <w:r w:rsidRPr="00D0527A">
        <w:rPr>
          <w:rFonts w:eastAsia="Calibri" w:cs="Calibri"/>
          <w:bCs/>
          <w:sz w:val="22"/>
          <w:szCs w:val="22"/>
          <w:lang w:eastAsia="en-US"/>
        </w:rPr>
        <w:t xml:space="preserve">oświadczenie o niepodleganiu wykluczeniu – art. 7 ust. 1 ustawy z dnia 13 kwietnia </w:t>
      </w:r>
      <w:r w:rsidR="00DF0646" w:rsidRPr="00D0527A">
        <w:rPr>
          <w:rFonts w:eastAsia="Calibri" w:cs="Calibri"/>
          <w:bCs/>
          <w:sz w:val="22"/>
          <w:szCs w:val="22"/>
          <w:lang w:eastAsia="en-US"/>
        </w:rPr>
        <w:t>2022 r.</w:t>
      </w:r>
      <w:r w:rsidRPr="00D0527A">
        <w:rPr>
          <w:rFonts w:eastAsia="Calibri" w:cs="Calibri"/>
          <w:bCs/>
          <w:sz w:val="22"/>
          <w:szCs w:val="22"/>
          <w:lang w:eastAsia="en-US"/>
        </w:rPr>
        <w:t xml:space="preserve"> o szczególnych rozwiązaniach w zakresie przeciwdziałania wspieraniu agresji na Ukrainę oraz służących ochronie bezpieczeństwa narodowego (Dz.U. z 202</w:t>
      </w:r>
      <w:r w:rsidR="005D7802" w:rsidRPr="00D0527A">
        <w:rPr>
          <w:rFonts w:eastAsia="Calibri" w:cs="Calibri"/>
          <w:bCs/>
          <w:sz w:val="22"/>
          <w:szCs w:val="22"/>
          <w:lang w:eastAsia="en-US"/>
        </w:rPr>
        <w:t>3</w:t>
      </w:r>
      <w:r w:rsidRPr="00D0527A">
        <w:rPr>
          <w:rFonts w:eastAsia="Calibri" w:cs="Calibri"/>
          <w:bCs/>
          <w:sz w:val="22"/>
          <w:szCs w:val="22"/>
          <w:lang w:eastAsia="en-US"/>
        </w:rPr>
        <w:t xml:space="preserve"> r., poz. </w:t>
      </w:r>
      <w:r w:rsidR="006304B3" w:rsidRPr="00D0527A">
        <w:rPr>
          <w:rFonts w:eastAsia="Calibri" w:cs="Calibri"/>
          <w:bCs/>
          <w:sz w:val="22"/>
          <w:szCs w:val="22"/>
          <w:lang w:eastAsia="en-US"/>
        </w:rPr>
        <w:t>1497)</w:t>
      </w:r>
      <w:r w:rsidRPr="00D0527A">
        <w:rPr>
          <w:rFonts w:eastAsia="Calibri" w:cs="Calibri"/>
          <w:bCs/>
          <w:sz w:val="22"/>
          <w:szCs w:val="22"/>
          <w:lang w:eastAsia="en-US"/>
        </w:rPr>
        <w:t>;</w:t>
      </w:r>
    </w:p>
    <w:p w14:paraId="453072B4" w14:textId="0A484EAB" w:rsidR="0073461B" w:rsidRPr="00D0527A" w:rsidRDefault="0073461B" w:rsidP="00AC2C39">
      <w:pPr>
        <w:numPr>
          <w:ilvl w:val="1"/>
          <w:numId w:val="31"/>
        </w:numPr>
        <w:autoSpaceDE w:val="0"/>
        <w:autoSpaceDN w:val="0"/>
        <w:adjustRightInd w:val="0"/>
        <w:ind w:left="851" w:hanging="425"/>
        <w:jc w:val="both"/>
        <w:rPr>
          <w:rFonts w:eastAsia="Calibri" w:cs="Calibri"/>
          <w:bCs/>
          <w:iCs/>
          <w:sz w:val="22"/>
          <w:szCs w:val="22"/>
          <w:lang w:eastAsia="en-US"/>
        </w:rPr>
      </w:pPr>
      <w:r w:rsidRPr="00D0527A">
        <w:rPr>
          <w:rFonts w:eastAsia="Calibri" w:cs="Calibri"/>
          <w:bCs/>
          <w:iCs/>
          <w:sz w:val="22"/>
          <w:szCs w:val="22"/>
          <w:lang w:eastAsia="en-US"/>
        </w:rPr>
        <w:t xml:space="preserve">w celu potwierdzenia braku dodatkowych podstaw do wykluczenia wykonawca musi dołączyć do oferty </w:t>
      </w:r>
      <w:r w:rsidRPr="00D0527A">
        <w:rPr>
          <w:rFonts w:eastAsia="Calibri" w:cs="Calibri"/>
          <w:bCs/>
          <w:sz w:val="22"/>
          <w:szCs w:val="22"/>
          <w:lang w:eastAsia="en-US"/>
        </w:rPr>
        <w:t xml:space="preserve">oświadczenie o niepodleganiu wykluczeniu – art. </w:t>
      </w:r>
      <w:r w:rsidRPr="00D0527A">
        <w:rPr>
          <w:rFonts w:eastAsia="Calibri" w:cs="Calibri"/>
          <w:sz w:val="22"/>
          <w:szCs w:val="22"/>
          <w:lang w:eastAsia="en-US"/>
        </w:rPr>
        <w:t xml:space="preserve">5k rozporządzenia Rady (UE) nr 833/2014 z dnia 31 lipca 2014 r. dotyczącego środków ograniczających w związku z działaniami Rosji destabilizującymi sytuację na Ukrainie (Dz. Urz. UE nr L 229 z 31 lipca 2014 r., str. 1), w brzmieniu nadanym rozporządzeniem Rady (UE) 2022/576 </w:t>
      </w:r>
      <w:r w:rsidRPr="00D0527A">
        <w:rPr>
          <w:rFonts w:eastAsia="Calibri" w:cs="Calibri"/>
          <w:sz w:val="22"/>
          <w:szCs w:val="22"/>
          <w:lang w:eastAsia="en-US"/>
        </w:rPr>
        <w:br/>
        <w:t>w sprawie zmiany rozporządzenia (UE) nr 833/2014 dotyczącego środków ograniczających w związku z działaniami Rosji destabilizującymi sytuację na Ukrainie (Dz. Urz. UE nr L 111 z 8 kwietnia 2022 r., str. 1);</w:t>
      </w:r>
    </w:p>
    <w:p w14:paraId="6EAD41F0" w14:textId="77777777" w:rsidR="0073461B" w:rsidRPr="00D0527A" w:rsidRDefault="0073461B" w:rsidP="00AC2C39">
      <w:pPr>
        <w:numPr>
          <w:ilvl w:val="0"/>
          <w:numId w:val="31"/>
        </w:numPr>
        <w:autoSpaceDE w:val="0"/>
        <w:autoSpaceDN w:val="0"/>
        <w:adjustRightInd w:val="0"/>
        <w:ind w:left="426" w:hanging="426"/>
        <w:jc w:val="both"/>
        <w:rPr>
          <w:rFonts w:eastAsia="Calibri" w:cs="Calibri"/>
          <w:bCs/>
          <w:sz w:val="22"/>
          <w:szCs w:val="22"/>
          <w:lang w:eastAsia="en-US"/>
        </w:rPr>
      </w:pPr>
      <w:r w:rsidRPr="00D0527A">
        <w:rPr>
          <w:rFonts w:eastAsia="Calibri" w:cs="Calibri"/>
          <w:bCs/>
          <w:sz w:val="22"/>
          <w:szCs w:val="22"/>
          <w:lang w:eastAsia="en-US"/>
        </w:rPr>
        <w:t>Dodatkowe oświadczenia składane obligatoryjnie wraz z ofertą:</w:t>
      </w:r>
    </w:p>
    <w:p w14:paraId="07C78DF3" w14:textId="798871D8" w:rsidR="0073461B" w:rsidRPr="00D0527A" w:rsidRDefault="0073461B" w:rsidP="00AC2C39">
      <w:pPr>
        <w:numPr>
          <w:ilvl w:val="1"/>
          <w:numId w:val="31"/>
        </w:numPr>
        <w:autoSpaceDE w:val="0"/>
        <w:autoSpaceDN w:val="0"/>
        <w:adjustRightInd w:val="0"/>
        <w:ind w:left="851" w:hanging="425"/>
        <w:jc w:val="both"/>
        <w:rPr>
          <w:rFonts w:eastAsia="Calibri" w:cs="Calibri"/>
          <w:bCs/>
          <w:sz w:val="22"/>
          <w:szCs w:val="22"/>
          <w:lang w:eastAsia="en-US"/>
        </w:rPr>
      </w:pPr>
      <w:r w:rsidRPr="00D0527A">
        <w:rPr>
          <w:rFonts w:eastAsia="Calibri" w:cs="Calibri"/>
          <w:bCs/>
          <w:sz w:val="22"/>
          <w:szCs w:val="22"/>
          <w:lang w:eastAsia="en-US"/>
        </w:rPr>
        <w:t xml:space="preserve">w przypadku wspólnego ubiegania się o zamówienie przez Wykonawców, jednolity dokument (JEDZ), o którym mowa w ust. 1.1 </w:t>
      </w:r>
      <w:r w:rsidR="0001352A" w:rsidRPr="00D0527A">
        <w:rPr>
          <w:rFonts w:eastAsia="Calibri" w:cs="Calibri"/>
          <w:bCs/>
          <w:sz w:val="22"/>
          <w:szCs w:val="22"/>
          <w:lang w:eastAsia="en-US"/>
        </w:rPr>
        <w:t xml:space="preserve">oraz oświadczenia z ust. 1.2 i 1.3 </w:t>
      </w:r>
      <w:r w:rsidRPr="00D0527A">
        <w:rPr>
          <w:rFonts w:eastAsia="Calibri" w:cs="Calibri"/>
          <w:bCs/>
          <w:sz w:val="22"/>
          <w:szCs w:val="22"/>
          <w:lang w:eastAsia="en-US"/>
        </w:rPr>
        <w:t xml:space="preserve">powyżej składa każdy </w:t>
      </w:r>
      <w:r w:rsidR="0001352A" w:rsidRPr="00D0527A">
        <w:rPr>
          <w:rFonts w:eastAsia="Calibri" w:cs="Calibri"/>
          <w:bCs/>
          <w:sz w:val="22"/>
          <w:szCs w:val="22"/>
          <w:lang w:eastAsia="en-US"/>
        </w:rPr>
        <w:br/>
      </w:r>
      <w:r w:rsidRPr="00D0527A">
        <w:rPr>
          <w:rFonts w:eastAsia="Calibri" w:cs="Calibri"/>
          <w:bCs/>
          <w:sz w:val="22"/>
          <w:szCs w:val="22"/>
          <w:lang w:eastAsia="en-US"/>
        </w:rPr>
        <w:t xml:space="preserve">z Wykonawców; </w:t>
      </w:r>
      <w:r w:rsidRPr="00D0527A">
        <w:rPr>
          <w:rFonts w:eastAsia="Calibri" w:cs="Calibri"/>
          <w:b/>
          <w:sz w:val="22"/>
          <w:szCs w:val="22"/>
          <w:lang w:eastAsia="en-US"/>
        </w:rPr>
        <w:t xml:space="preserve">Jednolity Europejski Dokument Zamówienia (JEDZ) składa się </w:t>
      </w:r>
      <w:r w:rsidR="00FD5780" w:rsidRPr="00D0527A">
        <w:rPr>
          <w:rFonts w:eastAsia="Calibri" w:cs="Calibri"/>
          <w:b/>
          <w:sz w:val="22"/>
          <w:szCs w:val="22"/>
          <w:lang w:eastAsia="en-US"/>
        </w:rPr>
        <w:br/>
      </w:r>
      <w:r w:rsidRPr="00D0527A">
        <w:rPr>
          <w:rFonts w:eastAsia="Calibri" w:cs="Calibri"/>
          <w:b/>
          <w:sz w:val="22"/>
          <w:szCs w:val="22"/>
          <w:lang w:eastAsia="en-US"/>
        </w:rPr>
        <w:t>w formie elektronicznej opatrzonej kwalifikowanym podpisem elektronicznym;</w:t>
      </w:r>
    </w:p>
    <w:p w14:paraId="0D9D5D33" w14:textId="6669D7A5" w:rsidR="0073461B" w:rsidRPr="00D0527A" w:rsidRDefault="0073461B" w:rsidP="00AC2C39">
      <w:pPr>
        <w:numPr>
          <w:ilvl w:val="1"/>
          <w:numId w:val="31"/>
        </w:numPr>
        <w:autoSpaceDE w:val="0"/>
        <w:autoSpaceDN w:val="0"/>
        <w:adjustRightInd w:val="0"/>
        <w:ind w:left="851" w:hanging="425"/>
        <w:jc w:val="both"/>
        <w:rPr>
          <w:rFonts w:eastAsia="Calibri" w:cs="Calibri"/>
          <w:bCs/>
          <w:sz w:val="22"/>
          <w:szCs w:val="22"/>
          <w:lang w:eastAsia="en-US"/>
        </w:rPr>
      </w:pPr>
      <w:r w:rsidRPr="00D0527A">
        <w:rPr>
          <w:rFonts w:eastAsia="Calibri" w:cs="Calibri"/>
          <w:bCs/>
          <w:sz w:val="22"/>
          <w:szCs w:val="22"/>
          <w:lang w:eastAsia="en-US"/>
        </w:rPr>
        <w:t xml:space="preserve">Wykonawcy wspólnie ubiegający się o zamówienie muszą dołączyć do oferty oświadczenie, </w:t>
      </w:r>
      <w:r w:rsidR="00916051" w:rsidRPr="00D0527A">
        <w:rPr>
          <w:rFonts w:eastAsia="Calibri" w:cs="Calibri"/>
          <w:bCs/>
          <w:sz w:val="22"/>
          <w:szCs w:val="22"/>
          <w:lang w:eastAsia="en-US"/>
        </w:rPr>
        <w:br/>
      </w:r>
      <w:r w:rsidRPr="00D0527A">
        <w:rPr>
          <w:rFonts w:eastAsia="Calibri" w:cs="Calibri"/>
          <w:bCs/>
          <w:sz w:val="22"/>
          <w:szCs w:val="22"/>
          <w:lang w:eastAsia="en-US"/>
        </w:rPr>
        <w:t>z którego wynika, które dostawy wykonają poszczególni Wykonawcy;</w:t>
      </w:r>
    </w:p>
    <w:p w14:paraId="06542D33" w14:textId="77777777" w:rsidR="000B1AB9" w:rsidRPr="00D0527A" w:rsidRDefault="000B1AB9" w:rsidP="00AC2C39">
      <w:pPr>
        <w:widowControl/>
        <w:numPr>
          <w:ilvl w:val="1"/>
          <w:numId w:val="31"/>
        </w:numPr>
        <w:tabs>
          <w:tab w:val="num" w:pos="426"/>
        </w:tabs>
        <w:ind w:left="851" w:hanging="425"/>
        <w:contextualSpacing/>
        <w:jc w:val="both"/>
        <w:rPr>
          <w:bCs/>
          <w:color w:val="000000" w:themeColor="text1"/>
          <w:sz w:val="22"/>
          <w:szCs w:val="22"/>
        </w:rPr>
      </w:pPr>
      <w:r w:rsidRPr="00D0527A">
        <w:rPr>
          <w:bCs/>
          <w:color w:val="000000" w:themeColor="text1"/>
          <w:sz w:val="22"/>
          <w:szCs w:val="22"/>
        </w:rPr>
        <w:t>Wykonawcy polegający na zdolnościach technicznych lub zawodowych podmiotów udostępniających zasoby Wykonawcy muszą dołączyć do oferty:</w:t>
      </w:r>
    </w:p>
    <w:p w14:paraId="6656B51F" w14:textId="77777777" w:rsidR="000B1AB9" w:rsidRPr="00D0527A" w:rsidRDefault="000B1AB9" w:rsidP="00AC2C39">
      <w:pPr>
        <w:pStyle w:val="Akapitzlist"/>
        <w:numPr>
          <w:ilvl w:val="2"/>
          <w:numId w:val="31"/>
        </w:numPr>
        <w:suppressAutoHyphens/>
        <w:ind w:left="1560" w:hanging="709"/>
        <w:rPr>
          <w:bCs/>
          <w:color w:val="000000" w:themeColor="text1"/>
          <w:sz w:val="22"/>
          <w:szCs w:val="22"/>
        </w:rPr>
      </w:pPr>
      <w:r w:rsidRPr="00D0527A">
        <w:rPr>
          <w:color w:val="000000" w:themeColor="text1"/>
          <w:sz w:val="22"/>
          <w:szCs w:val="22"/>
        </w:rPr>
        <w:lastRenderedPageBreak/>
        <w:t xml:space="preserve">JEDZ podmiotu udostępniającego zasoby, potwierdzający brak podstaw wykluczenia tego podmiotu oraz odpowiednio spełnianie warunków udziału w postępowaniu, </w:t>
      </w:r>
      <w:r w:rsidRPr="00D0527A">
        <w:rPr>
          <w:color w:val="000000" w:themeColor="text1"/>
          <w:sz w:val="22"/>
          <w:szCs w:val="22"/>
        </w:rPr>
        <w:br/>
        <w:t>w zakresie, w jakim wykonawca powołuje się na jego zasoby;</w:t>
      </w:r>
    </w:p>
    <w:p w14:paraId="276F5DED" w14:textId="77777777" w:rsidR="000B1AB9" w:rsidRPr="00D0527A" w:rsidRDefault="000B1AB9" w:rsidP="00AC2C39">
      <w:pPr>
        <w:pStyle w:val="Akapitzlist"/>
        <w:numPr>
          <w:ilvl w:val="2"/>
          <w:numId w:val="31"/>
        </w:numPr>
        <w:suppressAutoHyphens/>
        <w:ind w:left="1560" w:hanging="709"/>
        <w:rPr>
          <w:bCs/>
          <w:color w:val="000000" w:themeColor="text1"/>
          <w:sz w:val="22"/>
          <w:szCs w:val="22"/>
        </w:rPr>
      </w:pPr>
      <w:r w:rsidRPr="00D0527A">
        <w:rPr>
          <w:color w:val="000000" w:themeColor="text1"/>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767303A4" w14:textId="77777777" w:rsidR="000B1AB9" w:rsidRPr="00D0527A" w:rsidRDefault="000B1AB9" w:rsidP="000B1AB9">
      <w:pPr>
        <w:ind w:left="1985" w:hanging="425"/>
        <w:contextualSpacing/>
        <w:jc w:val="both"/>
        <w:rPr>
          <w:color w:val="000000" w:themeColor="text1"/>
          <w:sz w:val="22"/>
          <w:szCs w:val="22"/>
        </w:rPr>
      </w:pPr>
      <w:r w:rsidRPr="00D0527A">
        <w:rPr>
          <w:color w:val="000000" w:themeColor="text1"/>
          <w:sz w:val="22"/>
          <w:szCs w:val="22"/>
        </w:rPr>
        <w:t>a.1</w:t>
      </w:r>
      <w:r w:rsidRPr="00D0527A">
        <w:rPr>
          <w:color w:val="000000" w:themeColor="text1"/>
          <w:sz w:val="22"/>
          <w:szCs w:val="22"/>
        </w:rPr>
        <w:tab/>
        <w:t xml:space="preserve">zakres dostępnych Wykonawcy zasobów podmiotu udostępniającego zasoby; </w:t>
      </w:r>
    </w:p>
    <w:p w14:paraId="355FB3C6" w14:textId="77777777" w:rsidR="000B1AB9" w:rsidRPr="00D0527A" w:rsidRDefault="000B1AB9" w:rsidP="000B1AB9">
      <w:pPr>
        <w:ind w:left="1985" w:hanging="425"/>
        <w:contextualSpacing/>
        <w:jc w:val="both"/>
        <w:rPr>
          <w:color w:val="000000" w:themeColor="text1"/>
          <w:sz w:val="22"/>
          <w:szCs w:val="22"/>
        </w:rPr>
      </w:pPr>
      <w:r w:rsidRPr="00D0527A">
        <w:rPr>
          <w:color w:val="000000" w:themeColor="text1"/>
          <w:sz w:val="22"/>
          <w:szCs w:val="22"/>
        </w:rPr>
        <w:t xml:space="preserve">a.2 </w:t>
      </w:r>
      <w:r w:rsidRPr="00D0527A">
        <w:rPr>
          <w:color w:val="000000" w:themeColor="text1"/>
          <w:sz w:val="22"/>
          <w:szCs w:val="22"/>
        </w:rPr>
        <w:tab/>
        <w:t>sposób i okres udostępnienia Wykonawcy i wykorzystania przez niego zasobów podmiotu udostępniającego te zasoby przy wykonywaniu zamówienia;</w:t>
      </w:r>
    </w:p>
    <w:p w14:paraId="0582B408" w14:textId="4F5EDAEE" w:rsidR="000B1AB9" w:rsidRPr="00BB6495" w:rsidRDefault="000B1AB9" w:rsidP="00A42BF2">
      <w:pPr>
        <w:ind w:left="1985" w:hanging="425"/>
        <w:contextualSpacing/>
        <w:jc w:val="both"/>
        <w:rPr>
          <w:color w:val="000000" w:themeColor="text1"/>
          <w:sz w:val="22"/>
          <w:szCs w:val="22"/>
        </w:rPr>
      </w:pPr>
      <w:r w:rsidRPr="00D0527A">
        <w:rPr>
          <w:color w:val="000000" w:themeColor="text1"/>
          <w:sz w:val="22"/>
          <w:szCs w:val="22"/>
        </w:rPr>
        <w:t>a.3</w:t>
      </w:r>
      <w:r w:rsidRPr="00D0527A">
        <w:rPr>
          <w:color w:val="000000" w:themeColor="text1"/>
          <w:sz w:val="22"/>
          <w:szCs w:val="22"/>
        </w:rPr>
        <w:tab/>
        <w:t xml:space="preserve">czy i w jakim zakresie podmiot udostępniający zasoby, na zdolnościach którego Wykonawca polega w odniesieniu do warunków udziału w postępowaniu dotyczących wykształcenia, kwalifikacji zawodowych lub doświadczenia, </w:t>
      </w:r>
      <w:r w:rsidRPr="00BB6495">
        <w:rPr>
          <w:color w:val="000000" w:themeColor="text1"/>
          <w:sz w:val="22"/>
          <w:szCs w:val="22"/>
        </w:rPr>
        <w:t>zrealizuje roboty budowlane lub usługi, których wskazane zdolności dotyczą.</w:t>
      </w:r>
    </w:p>
    <w:p w14:paraId="0661F1A1" w14:textId="77777777" w:rsidR="0073461B" w:rsidRPr="00347760" w:rsidRDefault="0073461B" w:rsidP="00AC2C39">
      <w:pPr>
        <w:numPr>
          <w:ilvl w:val="0"/>
          <w:numId w:val="31"/>
        </w:numPr>
        <w:autoSpaceDE w:val="0"/>
        <w:autoSpaceDN w:val="0"/>
        <w:adjustRightInd w:val="0"/>
        <w:ind w:left="426" w:hanging="426"/>
        <w:jc w:val="both"/>
        <w:rPr>
          <w:rFonts w:eastAsia="Calibri" w:cs="Calibri"/>
          <w:bCs/>
          <w:color w:val="000000" w:themeColor="text1"/>
          <w:sz w:val="22"/>
          <w:szCs w:val="22"/>
          <w:lang w:eastAsia="en-US"/>
        </w:rPr>
      </w:pPr>
      <w:r w:rsidRPr="00BB6495">
        <w:rPr>
          <w:rFonts w:eastAsia="Calibri" w:cs="Calibri"/>
          <w:bCs/>
          <w:color w:val="000000" w:themeColor="text1"/>
          <w:sz w:val="22"/>
          <w:szCs w:val="22"/>
          <w:lang w:eastAsia="en-US"/>
        </w:rPr>
        <w:t>Dokumenty i oświadczenia składane przez Wykonawcę na wezwanie Zamawiającego – dotyczy wykonawcy najwyżej ocenionego w rankingu punktacji.</w:t>
      </w:r>
    </w:p>
    <w:p w14:paraId="4ECDDD34" w14:textId="08B09C7D" w:rsidR="00C46122" w:rsidRPr="00C94F45" w:rsidRDefault="00BB6495" w:rsidP="00C94F45">
      <w:pPr>
        <w:pStyle w:val="Akapitzlist"/>
        <w:numPr>
          <w:ilvl w:val="1"/>
          <w:numId w:val="31"/>
        </w:numPr>
        <w:autoSpaceDE w:val="0"/>
        <w:autoSpaceDN w:val="0"/>
        <w:adjustRightInd w:val="0"/>
        <w:ind w:left="851" w:hanging="459"/>
        <w:rPr>
          <w:rFonts w:cs="Calibri"/>
          <w:bCs/>
          <w:color w:val="000000" w:themeColor="text1"/>
          <w:sz w:val="22"/>
          <w:szCs w:val="22"/>
        </w:rPr>
      </w:pPr>
      <w:r w:rsidRPr="00BB6495">
        <w:rPr>
          <w:rFonts w:cs="Calibri"/>
          <w:bCs/>
          <w:color w:val="000000" w:themeColor="text1"/>
          <w:sz w:val="22"/>
          <w:szCs w:val="22"/>
        </w:rPr>
        <w:t xml:space="preserve">Stosowanie do zapisów art. 139 ustawy PZP, zamawiający najpierw dokona oceny ofert, </w:t>
      </w:r>
      <w:r w:rsidRPr="00BB6495">
        <w:rPr>
          <w:rFonts w:cs="Calibri"/>
          <w:bCs/>
          <w:color w:val="000000" w:themeColor="text1"/>
          <w:sz w:val="22"/>
          <w:szCs w:val="22"/>
        </w:rPr>
        <w:br/>
        <w:t>a następnie dokona kwalifikacji podmiotowej wykonawcy, którego oferta została najwyżej oceniona, w zakresie braku podstaw do wykluczenia oraz spełnienia warunków udziału w postępowaniu.</w:t>
      </w:r>
    </w:p>
    <w:p w14:paraId="767F5E6A" w14:textId="6E2C8FAE" w:rsidR="0073461B" w:rsidRPr="00BB6495" w:rsidRDefault="00C46122" w:rsidP="00C94F45">
      <w:pPr>
        <w:autoSpaceDE w:val="0"/>
        <w:autoSpaceDN w:val="0"/>
        <w:adjustRightInd w:val="0"/>
        <w:ind w:left="851" w:hanging="459"/>
        <w:jc w:val="both"/>
        <w:rPr>
          <w:rFonts w:eastAsia="Calibri" w:cs="Calibri"/>
          <w:color w:val="000000" w:themeColor="text1"/>
          <w:sz w:val="22"/>
          <w:szCs w:val="22"/>
          <w:lang w:eastAsia="en-US"/>
        </w:rPr>
      </w:pPr>
      <w:r w:rsidRPr="00BB6495">
        <w:rPr>
          <w:rFonts w:eastAsia="Calibri" w:cs="Calibri"/>
          <w:color w:val="000000" w:themeColor="text1"/>
          <w:sz w:val="22"/>
          <w:szCs w:val="22"/>
          <w:lang w:eastAsia="en-US"/>
        </w:rPr>
        <w:t>3.2</w:t>
      </w:r>
      <w:r w:rsidRPr="00C94F45">
        <w:rPr>
          <w:rFonts w:eastAsia="Calibri" w:cs="Calibri"/>
          <w:color w:val="000000" w:themeColor="text1"/>
          <w:sz w:val="22"/>
          <w:szCs w:val="22"/>
          <w:lang w:eastAsia="en-US"/>
        </w:rPr>
        <w:t xml:space="preserve"> </w:t>
      </w:r>
      <w:r w:rsidR="0073461B" w:rsidRPr="00BB6495">
        <w:rPr>
          <w:rFonts w:eastAsia="Calibri" w:cs="Calibri"/>
          <w:color w:val="000000" w:themeColor="text1"/>
          <w:sz w:val="22"/>
          <w:szCs w:val="22"/>
          <w:lang w:eastAsia="en-US"/>
        </w:rPr>
        <w:t xml:space="preserve">Zamawiający wzywa Wykonawcę, którego oferta została najwyżej oceniona, do złożenia </w:t>
      </w:r>
      <w:r w:rsidR="00D530A5" w:rsidRPr="00BB6495">
        <w:rPr>
          <w:rFonts w:eastAsia="Calibri" w:cs="Calibri"/>
          <w:color w:val="000000" w:themeColor="text1"/>
          <w:sz w:val="22"/>
          <w:szCs w:val="22"/>
          <w:lang w:eastAsia="en-US"/>
        </w:rPr>
        <w:br/>
      </w:r>
      <w:r w:rsidR="0073461B" w:rsidRPr="00BB6495">
        <w:rPr>
          <w:rFonts w:eastAsia="Calibri" w:cs="Calibri"/>
          <w:color w:val="000000" w:themeColor="text1"/>
          <w:sz w:val="22"/>
          <w:szCs w:val="22"/>
          <w:lang w:eastAsia="en-US"/>
        </w:rPr>
        <w:t>w wyznaczonym terminie, nie krótszym niż dziesięć (10) dni od dnia wezwania, podmiotowych środków dowodowych, tj.:</w:t>
      </w:r>
    </w:p>
    <w:p w14:paraId="08D4E901" w14:textId="6E918887" w:rsidR="00BB6495" w:rsidRPr="00BB6495" w:rsidRDefault="0078296A" w:rsidP="00C94F45">
      <w:pPr>
        <w:pStyle w:val="Akapitzlist"/>
        <w:numPr>
          <w:ilvl w:val="2"/>
          <w:numId w:val="75"/>
        </w:numPr>
        <w:autoSpaceDE w:val="0"/>
        <w:autoSpaceDN w:val="0"/>
        <w:adjustRightInd w:val="0"/>
        <w:ind w:left="1560"/>
        <w:rPr>
          <w:rFonts w:cs="Calibri"/>
          <w:color w:val="000000" w:themeColor="text1"/>
          <w:sz w:val="22"/>
          <w:szCs w:val="22"/>
        </w:rPr>
      </w:pPr>
      <w:r w:rsidRPr="00BB6495">
        <w:rPr>
          <w:rFonts w:cs="Calibri"/>
          <w:color w:val="000000" w:themeColor="text1"/>
          <w:sz w:val="22"/>
          <w:szCs w:val="22"/>
        </w:rPr>
        <w:t xml:space="preserve">wykazu dostaw, potwierdzającego spełnienie warunku podmiotowego udziału </w:t>
      </w:r>
      <w:r w:rsidRPr="00BB6495">
        <w:rPr>
          <w:rFonts w:cs="Calibri"/>
          <w:color w:val="000000" w:themeColor="text1"/>
          <w:sz w:val="22"/>
          <w:szCs w:val="22"/>
        </w:rPr>
        <w:br/>
        <w:t>w postępowaniu, o którym mowa w rozdziale VI ust. 4 SWZ wraz</w:t>
      </w:r>
      <w:r w:rsidR="000F6417" w:rsidRPr="00BB6495">
        <w:rPr>
          <w:rFonts w:cs="Calibri"/>
          <w:color w:val="000000" w:themeColor="text1"/>
          <w:sz w:val="22"/>
          <w:szCs w:val="22"/>
        </w:rPr>
        <w:t xml:space="preserve"> z podaniem ich </w:t>
      </w:r>
      <w:r w:rsidR="000100A2" w:rsidRPr="00BB6495">
        <w:rPr>
          <w:rFonts w:cs="Calibri"/>
          <w:color w:val="000000" w:themeColor="text1"/>
          <w:sz w:val="22"/>
          <w:szCs w:val="22"/>
        </w:rPr>
        <w:t>wartości z</w:t>
      </w:r>
      <w:r w:rsidRPr="00BB6495">
        <w:rPr>
          <w:rFonts w:cs="Calibri"/>
          <w:color w:val="000000" w:themeColor="text1"/>
          <w:sz w:val="22"/>
          <w:szCs w:val="22"/>
        </w:rPr>
        <w:t xml:space="preserve"> informacjami na temat </w:t>
      </w:r>
      <w:r w:rsidR="000F6417" w:rsidRPr="00BB6495">
        <w:rPr>
          <w:rFonts w:cs="Calibri"/>
          <w:color w:val="000000" w:themeColor="text1"/>
          <w:sz w:val="22"/>
          <w:szCs w:val="22"/>
        </w:rPr>
        <w:t>przedmiotu</w:t>
      </w:r>
      <w:r w:rsidRPr="00BB6495">
        <w:rPr>
          <w:rFonts w:cs="Calibri"/>
          <w:color w:val="000000" w:themeColor="text1"/>
          <w:sz w:val="22"/>
          <w:szCs w:val="22"/>
        </w:rPr>
        <w:t xml:space="preserve"> oraz zakresu</w:t>
      </w:r>
      <w:r w:rsidR="000F6417" w:rsidRPr="00BB6495">
        <w:rPr>
          <w:rFonts w:cs="Calibri"/>
          <w:color w:val="000000" w:themeColor="text1"/>
          <w:sz w:val="22"/>
          <w:szCs w:val="22"/>
        </w:rPr>
        <w:t xml:space="preserve"> dostawy</w:t>
      </w:r>
      <w:r w:rsidRPr="00BB6495">
        <w:rPr>
          <w:rFonts w:cs="Calibri"/>
          <w:color w:val="000000" w:themeColor="text1"/>
          <w:sz w:val="22"/>
          <w:szCs w:val="22"/>
        </w:rPr>
        <w:t xml:space="preserve">, dat wykonania </w:t>
      </w:r>
      <w:r w:rsidR="00A42BF2" w:rsidRPr="00BB6495">
        <w:rPr>
          <w:rFonts w:cs="Calibri"/>
          <w:color w:val="000000" w:themeColor="text1"/>
          <w:sz w:val="22"/>
          <w:szCs w:val="22"/>
        </w:rPr>
        <w:br/>
      </w:r>
      <w:r w:rsidRPr="00BB6495">
        <w:rPr>
          <w:rFonts w:cs="Calibri"/>
          <w:color w:val="000000" w:themeColor="text1"/>
          <w:sz w:val="22"/>
          <w:szCs w:val="22"/>
        </w:rPr>
        <w:t xml:space="preserve">i podmiotów, na rzecz których dostawy zostały wykonane lub są wykonywane; </w:t>
      </w:r>
    </w:p>
    <w:p w14:paraId="662059DD" w14:textId="00CBDC50" w:rsidR="00BB6495" w:rsidRPr="00BB6495" w:rsidRDefault="0078296A" w:rsidP="00C94F45">
      <w:pPr>
        <w:pStyle w:val="Akapitzlist"/>
        <w:numPr>
          <w:ilvl w:val="2"/>
          <w:numId w:val="75"/>
        </w:numPr>
        <w:autoSpaceDE w:val="0"/>
        <w:autoSpaceDN w:val="0"/>
        <w:adjustRightInd w:val="0"/>
        <w:ind w:left="1560"/>
        <w:rPr>
          <w:rFonts w:cs="Calibri"/>
          <w:color w:val="000000" w:themeColor="text1"/>
          <w:sz w:val="22"/>
          <w:szCs w:val="22"/>
        </w:rPr>
      </w:pPr>
      <w:r w:rsidRPr="00BB6495">
        <w:rPr>
          <w:rFonts w:cs="Calibri"/>
          <w:color w:val="000000" w:themeColor="text1"/>
          <w:sz w:val="22"/>
          <w:szCs w:val="22"/>
        </w:rPr>
        <w:t xml:space="preserve">dowody określające czy </w:t>
      </w:r>
      <w:r w:rsidR="000100A2" w:rsidRPr="00BB6495">
        <w:rPr>
          <w:rFonts w:cs="Calibri"/>
          <w:color w:val="000000" w:themeColor="text1"/>
          <w:sz w:val="22"/>
          <w:szCs w:val="22"/>
        </w:rPr>
        <w:t>dostawy</w:t>
      </w:r>
      <w:r w:rsidRPr="00BB6495">
        <w:rPr>
          <w:rFonts w:cs="Calibri"/>
          <w:color w:val="000000" w:themeColor="text1"/>
          <w:sz w:val="22"/>
          <w:szCs w:val="22"/>
        </w:rPr>
        <w:t xml:space="preserve"> zamieszczone w wykazie </w:t>
      </w:r>
      <w:r w:rsidR="00DF0646" w:rsidRPr="00BB6495">
        <w:rPr>
          <w:rFonts w:cs="Calibri"/>
          <w:color w:val="000000" w:themeColor="text1"/>
          <w:sz w:val="22"/>
          <w:szCs w:val="22"/>
        </w:rPr>
        <w:t>dostaw zostały</w:t>
      </w:r>
      <w:r w:rsidRPr="00BB6495">
        <w:rPr>
          <w:rFonts w:cs="Calibri"/>
          <w:color w:val="000000" w:themeColor="text1"/>
          <w:sz w:val="22"/>
          <w:szCs w:val="22"/>
        </w:rPr>
        <w:t xml:space="preserve"> wykonane należycie, w szczególności czy dostawy wraz z pracami zostały prawidłowo ukończone</w:t>
      </w:r>
      <w:r w:rsidR="0057089C" w:rsidRPr="00BB6495">
        <w:rPr>
          <w:rFonts w:cs="Calibri"/>
          <w:color w:val="000000" w:themeColor="text1"/>
          <w:sz w:val="22"/>
          <w:szCs w:val="22"/>
        </w:rPr>
        <w:t xml:space="preserve"> </w:t>
      </w:r>
      <w:r w:rsidR="0057089C" w:rsidRPr="00BB6495">
        <w:rPr>
          <w:color w:val="000000" w:themeColor="text1"/>
          <w:sz w:val="22"/>
          <w:szCs w:val="22"/>
        </w:rPr>
        <w:t>a w przypadku świadczeń powtarzających się lub ciągłych są wykonywane</w:t>
      </w:r>
      <w:r w:rsidRPr="00BB6495">
        <w:rPr>
          <w:rFonts w:cs="Calibri"/>
          <w:color w:val="000000" w:themeColor="text1"/>
          <w:sz w:val="22"/>
          <w:szCs w:val="22"/>
        </w:rPr>
        <w:t>. Dowodami są referencje bądź inne dokumenty wystawione przez podmiot, na rzecz którego dostawy wraz z pracami były wykonywane, a jeżeli wykonawca z przyczyn niezależnych od niego nie jest w stanie uzyskać tych dokumentów – inne odpowiednie dokumenty,</w:t>
      </w:r>
      <w:r w:rsidR="0057089C" w:rsidRPr="00BB6495">
        <w:rPr>
          <w:color w:val="000000" w:themeColor="text1"/>
          <w:sz w:val="22"/>
          <w:szCs w:val="22"/>
        </w:rPr>
        <w:t xml:space="preserve"> </w:t>
      </w:r>
      <w:r w:rsidR="0057089C" w:rsidRPr="00BB6495">
        <w:rPr>
          <w:color w:val="000000" w:themeColor="text1"/>
          <w:sz w:val="22"/>
          <w:szCs w:val="22"/>
          <w:u w:val="single"/>
        </w:rPr>
        <w:t xml:space="preserve">w przypadku świadczeń powtarzających się lub ciągłych nadal wykonywanych referencje bądź inne dokumenty potwierdzające ich należyte wykonywanie powinny być wystawione </w:t>
      </w:r>
      <w:r w:rsidR="00543884" w:rsidRPr="00BB6495">
        <w:rPr>
          <w:color w:val="000000" w:themeColor="text1"/>
          <w:sz w:val="22"/>
          <w:szCs w:val="22"/>
          <w:u w:val="single"/>
        </w:rPr>
        <w:br/>
      </w:r>
      <w:r w:rsidR="0057089C" w:rsidRPr="00BB6495">
        <w:rPr>
          <w:color w:val="000000" w:themeColor="text1"/>
          <w:sz w:val="22"/>
          <w:szCs w:val="22"/>
          <w:u w:val="single"/>
        </w:rPr>
        <w:t>w okresie ostatnich 3 miesięcy.</w:t>
      </w:r>
    </w:p>
    <w:p w14:paraId="286A7DFB" w14:textId="27CF8BE8" w:rsidR="00BB6495" w:rsidRPr="00BB6495" w:rsidRDefault="0073461B" w:rsidP="00C94F45">
      <w:pPr>
        <w:pStyle w:val="Akapitzlist"/>
        <w:numPr>
          <w:ilvl w:val="2"/>
          <w:numId w:val="75"/>
        </w:numPr>
        <w:autoSpaceDE w:val="0"/>
        <w:autoSpaceDN w:val="0"/>
        <w:adjustRightInd w:val="0"/>
        <w:ind w:left="1560"/>
      </w:pPr>
      <w:r w:rsidRPr="00BB6495">
        <w:rPr>
          <w:bCs/>
          <w:color w:val="000000" w:themeColor="text1"/>
          <w:sz w:val="22"/>
          <w:szCs w:val="22"/>
        </w:rPr>
        <w:t>informacji z Krajowego</w:t>
      </w:r>
      <w:r w:rsidR="001A23FF" w:rsidRPr="00BB6495">
        <w:rPr>
          <w:bCs/>
          <w:color w:val="000000" w:themeColor="text1"/>
          <w:sz w:val="22"/>
          <w:szCs w:val="22"/>
        </w:rPr>
        <w:t xml:space="preserve"> </w:t>
      </w:r>
      <w:r w:rsidRPr="00BB6495">
        <w:rPr>
          <w:bCs/>
          <w:color w:val="000000" w:themeColor="text1"/>
          <w:sz w:val="22"/>
          <w:szCs w:val="22"/>
        </w:rPr>
        <w:t>Rejestru Karnego w zakresie określonym</w:t>
      </w:r>
      <w:r w:rsidRPr="00BB6495">
        <w:rPr>
          <w:bCs/>
          <w:color w:val="000000" w:themeColor="text1"/>
        </w:rPr>
        <w:t xml:space="preserve"> w art. 108 ust. 1 pkt. 1 i 2 ustawy PZP oraz w art. 108 ust. 1 pkt 4 ustawy PZP, dotyczącej orzeczenia zakazu ubiegania się o zamówienie </w:t>
      </w:r>
      <w:r w:rsidRPr="00BB6495">
        <w:rPr>
          <w:bCs/>
        </w:rPr>
        <w:t xml:space="preserve">publiczne tytułem środka karnego – sporządzonej </w:t>
      </w:r>
      <w:r w:rsidRPr="00BB6495">
        <w:rPr>
          <w:bCs/>
          <w:u w:val="single"/>
        </w:rPr>
        <w:t>nie wcześniej niż 6 miesięcy przed jej złożeniem;</w:t>
      </w:r>
    </w:p>
    <w:p w14:paraId="6D8A8089" w14:textId="60370884" w:rsidR="00BB6495" w:rsidRPr="00BB6495" w:rsidRDefault="0073461B" w:rsidP="00C94F45">
      <w:pPr>
        <w:pStyle w:val="Akapitzlist"/>
        <w:numPr>
          <w:ilvl w:val="2"/>
          <w:numId w:val="75"/>
        </w:numPr>
        <w:autoSpaceDE w:val="0"/>
        <w:autoSpaceDN w:val="0"/>
        <w:adjustRightInd w:val="0"/>
        <w:ind w:left="1560"/>
        <w:rPr>
          <w:rFonts w:cs="Calibri"/>
          <w:sz w:val="22"/>
          <w:szCs w:val="22"/>
        </w:rPr>
      </w:pPr>
      <w:r w:rsidRPr="00BB6495">
        <w:rPr>
          <w:rFonts w:cs="Calibri"/>
          <w:bCs/>
          <w:sz w:val="22"/>
          <w:szCs w:val="22"/>
        </w:rPr>
        <w:t xml:space="preserve">oświadczenia Wykonawcy, w zakresie art. 108 ust. 1 pkt 5 ustawy, o braku przynależności do tej samej grupy kapitałowej w rozumieniu ustawy z dnia 16 lutego 2007 r. o ochronie konkurencji i konsumentów (Dz. U. z 2020 r. poz. 1076 i 1086), </w:t>
      </w:r>
      <w:r w:rsidR="00D530A5" w:rsidRPr="00BB6495">
        <w:rPr>
          <w:rFonts w:cs="Calibri"/>
          <w:bCs/>
          <w:sz w:val="22"/>
          <w:szCs w:val="22"/>
        </w:rPr>
        <w:br/>
      </w:r>
      <w:r w:rsidRPr="00BB6495">
        <w:rPr>
          <w:rFonts w:cs="Calibri"/>
          <w:bCs/>
          <w:sz w:val="22"/>
          <w:szCs w:val="22"/>
        </w:rPr>
        <w:t>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7D64B84E" w14:textId="3A4E8F00" w:rsidR="00BB6495" w:rsidRPr="00BB6495" w:rsidRDefault="0073461B" w:rsidP="00C94F45">
      <w:pPr>
        <w:pStyle w:val="Akapitzlist"/>
        <w:numPr>
          <w:ilvl w:val="2"/>
          <w:numId w:val="75"/>
        </w:numPr>
        <w:autoSpaceDE w:val="0"/>
        <w:autoSpaceDN w:val="0"/>
        <w:adjustRightInd w:val="0"/>
        <w:ind w:left="1560"/>
        <w:rPr>
          <w:rFonts w:cs="Calibri"/>
          <w:sz w:val="22"/>
          <w:szCs w:val="22"/>
        </w:rPr>
      </w:pPr>
      <w:r w:rsidRPr="00BB6495">
        <w:rPr>
          <w:rFonts w:cs="Calibri"/>
          <w:bCs/>
          <w:sz w:val="22"/>
          <w:szCs w:val="22"/>
        </w:rPr>
        <w:t xml:space="preserve">zaświadczenia właściwego naczelnika urzędu skarbowego potwierdzającego, </w:t>
      </w:r>
      <w:r w:rsidR="00D530A5" w:rsidRPr="00BB6495">
        <w:rPr>
          <w:rFonts w:cs="Calibri"/>
          <w:bCs/>
          <w:sz w:val="22"/>
          <w:szCs w:val="22"/>
        </w:rPr>
        <w:br/>
      </w:r>
      <w:r w:rsidRPr="00BB6495">
        <w:rPr>
          <w:rFonts w:cs="Calibri"/>
          <w:bCs/>
          <w:sz w:val="22"/>
          <w:szCs w:val="22"/>
        </w:rPr>
        <w:t xml:space="preserve">że Wykonawca nie zalega z opłacaniem podatków i opłat, w zakresie art. 109 ust. 1 pkt 1 ustawy, wystawionego </w:t>
      </w:r>
      <w:r w:rsidRPr="00BB6495">
        <w:rPr>
          <w:rFonts w:cs="Calibri"/>
          <w:bCs/>
          <w:sz w:val="22"/>
          <w:szCs w:val="22"/>
          <w:u w:val="single"/>
        </w:rPr>
        <w:t>nie wcześniej niż 3 miesiące przed jego złożeniem</w:t>
      </w:r>
      <w:r w:rsidRPr="00BB6495">
        <w:rPr>
          <w:rFonts w:cs="Calibri"/>
          <w:bCs/>
          <w:sz w:val="22"/>
          <w:szCs w:val="22"/>
        </w:rPr>
        <w:t xml:space="preserve">, </w:t>
      </w:r>
      <w:r w:rsidR="00D530A5" w:rsidRPr="00BB6495">
        <w:rPr>
          <w:rFonts w:cs="Calibri"/>
          <w:bCs/>
          <w:sz w:val="22"/>
          <w:szCs w:val="22"/>
        </w:rPr>
        <w:br/>
      </w:r>
      <w:r w:rsidRPr="00BB6495">
        <w:rPr>
          <w:rFonts w:cs="Calibri"/>
          <w:bCs/>
          <w:sz w:val="22"/>
          <w:szCs w:val="22"/>
        </w:rPr>
        <w:lastRenderedPageBreak/>
        <w:t>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613B61E" w14:textId="48087FAD" w:rsidR="00BB6495" w:rsidRPr="00BB6495" w:rsidRDefault="0073461B" w:rsidP="00C94F45">
      <w:pPr>
        <w:pStyle w:val="Akapitzlist"/>
        <w:numPr>
          <w:ilvl w:val="2"/>
          <w:numId w:val="75"/>
        </w:numPr>
        <w:autoSpaceDE w:val="0"/>
        <w:autoSpaceDN w:val="0"/>
        <w:adjustRightInd w:val="0"/>
        <w:ind w:left="1560"/>
        <w:rPr>
          <w:rFonts w:cs="Calibri"/>
          <w:sz w:val="22"/>
          <w:szCs w:val="22"/>
        </w:rPr>
      </w:pPr>
      <w:r w:rsidRPr="00BB6495">
        <w:rPr>
          <w:rFonts w:cs="Calibri"/>
          <w:bCs/>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sidRPr="00BB6495">
        <w:rPr>
          <w:rFonts w:cs="Calibri"/>
          <w:bCs/>
          <w:sz w:val="22"/>
          <w:szCs w:val="22"/>
          <w:u w:val="single"/>
        </w:rPr>
        <w:t>nie wcześniej niż 3 miesiące przed jego złożeniem</w:t>
      </w:r>
      <w:r w:rsidRPr="00BB6495">
        <w:rPr>
          <w:rFonts w:cs="Calibri"/>
          <w:bCs/>
          <w:sz w:val="22"/>
          <w:szCs w:val="22"/>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56A4F9A" w14:textId="0916FA8D" w:rsidR="00BB6495" w:rsidRPr="00BB6495" w:rsidRDefault="0073461B" w:rsidP="00C94F45">
      <w:pPr>
        <w:pStyle w:val="Akapitzlist"/>
        <w:numPr>
          <w:ilvl w:val="2"/>
          <w:numId w:val="75"/>
        </w:numPr>
        <w:autoSpaceDE w:val="0"/>
        <w:autoSpaceDN w:val="0"/>
        <w:adjustRightInd w:val="0"/>
        <w:ind w:left="1560"/>
        <w:rPr>
          <w:rFonts w:cs="Calibri"/>
          <w:sz w:val="22"/>
          <w:szCs w:val="22"/>
        </w:rPr>
      </w:pPr>
      <w:r w:rsidRPr="00BB6495">
        <w:rPr>
          <w:rFonts w:cs="Calibri"/>
          <w:bCs/>
          <w:sz w:val="22"/>
          <w:szCs w:val="22"/>
        </w:rPr>
        <w:t xml:space="preserve">odpisu lub informacji z Krajowego Rejestru Sądowego lub z Centralnej Ewidencji i Informacji o Działalności Gospodarczej, w zakresie art. 109 ust. 1 pkt 4 ustawy, sporządzonych </w:t>
      </w:r>
      <w:r w:rsidRPr="00BB6495">
        <w:rPr>
          <w:rFonts w:cs="Calibri"/>
          <w:bCs/>
          <w:sz w:val="22"/>
          <w:szCs w:val="22"/>
          <w:u w:val="single"/>
        </w:rPr>
        <w:t>nie wcześniej niż 3 miesiące przed jej złożeniem,</w:t>
      </w:r>
      <w:r w:rsidRPr="00BB6495">
        <w:rPr>
          <w:rFonts w:cs="Calibri"/>
          <w:bCs/>
          <w:sz w:val="22"/>
          <w:szCs w:val="22"/>
        </w:rPr>
        <w:t xml:space="preserve"> jeżeli odrębne przepisy wymagają wpisu do rejestru lub ewidencji, chyba że Wykonawca załączył te dokumenty do oferty lub wskazał w treści </w:t>
      </w:r>
      <w:r w:rsidR="00DF0646" w:rsidRPr="00BB6495">
        <w:rPr>
          <w:rFonts w:cs="Calibri"/>
          <w:bCs/>
          <w:sz w:val="22"/>
          <w:szCs w:val="22"/>
        </w:rPr>
        <w:t>JEDZ dane</w:t>
      </w:r>
      <w:r w:rsidRPr="00BB6495">
        <w:rPr>
          <w:rFonts w:cs="Calibri"/>
          <w:bCs/>
          <w:sz w:val="22"/>
          <w:szCs w:val="22"/>
        </w:rPr>
        <w:t xml:space="preserve"> umożliwiające dostęp do bezpłatnych i ogólnodostępnych baz danych, z których Zamawiający może je uzyskać;</w:t>
      </w:r>
    </w:p>
    <w:p w14:paraId="752A7F0B" w14:textId="4AB0BAAA" w:rsidR="0073461B" w:rsidRPr="00BB6495" w:rsidRDefault="0073461B" w:rsidP="00C94F45">
      <w:pPr>
        <w:pStyle w:val="Akapitzlist"/>
        <w:numPr>
          <w:ilvl w:val="2"/>
          <w:numId w:val="75"/>
        </w:numPr>
        <w:autoSpaceDE w:val="0"/>
        <w:autoSpaceDN w:val="0"/>
        <w:adjustRightInd w:val="0"/>
        <w:ind w:left="1560"/>
        <w:rPr>
          <w:rFonts w:cs="Calibri"/>
          <w:sz w:val="22"/>
          <w:szCs w:val="22"/>
        </w:rPr>
      </w:pPr>
      <w:r w:rsidRPr="00BB6495">
        <w:rPr>
          <w:rFonts w:cs="Calibri"/>
          <w:sz w:val="22"/>
          <w:szCs w:val="22"/>
        </w:rPr>
        <w:t xml:space="preserve">oświadczenia Wykonawcy o aktualności informacji zawartych w oświadczeniu JEDZ złożonym do oferty, w zakresie podstaw do wykluczenia z postępowania wskazanych przez Zamawiającego, o których mowa w art. 108 ust. 1 pkt 3, art. 108 ust. 1 pkt 4, art. 108 ust. 1 pkt 5, art. 108 ust. 1 pkt 6, art. 109 ust. 1 pkt 1, art. 109 ust. 1 pkt 5 </w:t>
      </w:r>
      <w:r w:rsidR="00BB6495" w:rsidRPr="00C94F45">
        <w:rPr>
          <w:rFonts w:cs="Calibri"/>
          <w:sz w:val="22"/>
          <w:szCs w:val="22"/>
        </w:rPr>
        <w:br/>
      </w:r>
      <w:r w:rsidRPr="00BB6495">
        <w:rPr>
          <w:rFonts w:cs="Calibri"/>
          <w:sz w:val="22"/>
          <w:szCs w:val="22"/>
        </w:rPr>
        <w:t>i od 7 do 10 ustawy PZP.</w:t>
      </w:r>
    </w:p>
    <w:p w14:paraId="7A58C36D" w14:textId="77777777" w:rsidR="0073461B" w:rsidRPr="00BB6495" w:rsidRDefault="0073461B">
      <w:pPr>
        <w:numPr>
          <w:ilvl w:val="0"/>
          <w:numId w:val="55"/>
        </w:numPr>
        <w:autoSpaceDE w:val="0"/>
        <w:autoSpaceDN w:val="0"/>
        <w:adjustRightInd w:val="0"/>
        <w:ind w:left="426" w:hanging="426"/>
        <w:jc w:val="both"/>
        <w:rPr>
          <w:rFonts w:eastAsia="Calibri" w:cs="Calibri"/>
          <w:sz w:val="22"/>
          <w:szCs w:val="22"/>
          <w:lang w:eastAsia="en-US"/>
        </w:rPr>
      </w:pPr>
      <w:r w:rsidRPr="00BB6495">
        <w:rPr>
          <w:rFonts w:eastAsia="Calibri" w:cs="Calibri"/>
          <w:sz w:val="22"/>
          <w:szCs w:val="22"/>
          <w:lang w:eastAsia="en-US"/>
        </w:rPr>
        <w:t>Jeżeli Wykonawca ma siedzibę lub miejsce zamieszkania poza terytorium Rzeczpospolitej Polskiej, zamiast:</w:t>
      </w:r>
    </w:p>
    <w:p w14:paraId="7DFA18E1" w14:textId="2B64E492" w:rsidR="001A3868" w:rsidRPr="00BB6495" w:rsidRDefault="0073461B">
      <w:pPr>
        <w:numPr>
          <w:ilvl w:val="1"/>
          <w:numId w:val="55"/>
        </w:numPr>
        <w:autoSpaceDE w:val="0"/>
        <w:autoSpaceDN w:val="0"/>
        <w:adjustRightInd w:val="0"/>
        <w:jc w:val="both"/>
        <w:rPr>
          <w:rFonts w:eastAsia="Calibri" w:cs="Calibri"/>
          <w:sz w:val="22"/>
          <w:szCs w:val="22"/>
          <w:lang w:eastAsia="en-US"/>
        </w:rPr>
      </w:pPr>
      <w:r w:rsidRPr="00BB6495">
        <w:rPr>
          <w:rFonts w:eastAsia="Calibri" w:cs="Calibri"/>
          <w:sz w:val="22"/>
          <w:szCs w:val="22"/>
          <w:lang w:eastAsia="en-US"/>
        </w:rPr>
        <w:t>informacji z Krajowego Rejestru Karnego, o której mowa w rozdziale VIII ust. 3.1.</w:t>
      </w:r>
      <w:r w:rsidR="001A3868" w:rsidRPr="00BB6495">
        <w:rPr>
          <w:rFonts w:eastAsia="Calibri" w:cs="Calibri"/>
          <w:sz w:val="22"/>
          <w:szCs w:val="22"/>
          <w:lang w:eastAsia="en-US"/>
        </w:rPr>
        <w:t xml:space="preserve">3 </w:t>
      </w:r>
      <w:r w:rsidRPr="00BB6495">
        <w:rPr>
          <w:rFonts w:eastAsia="Calibri" w:cs="Calibri"/>
          <w:sz w:val="22"/>
          <w:szCs w:val="22"/>
          <w:lang w:eastAsia="en-US"/>
        </w:rPr>
        <w:t xml:space="preserve">powyżej – składa informację z odpowiedniego rejestru, takiego jak rejestr sądowy, </w:t>
      </w:r>
      <w:r w:rsidR="00DF0646" w:rsidRPr="00BB6495">
        <w:rPr>
          <w:rFonts w:eastAsia="Calibri" w:cs="Calibri"/>
          <w:sz w:val="22"/>
          <w:szCs w:val="22"/>
          <w:lang w:eastAsia="en-US"/>
        </w:rPr>
        <w:t>albo</w:t>
      </w:r>
      <w:r w:rsidRPr="00BB6495">
        <w:rPr>
          <w:rFonts w:eastAsia="Calibri" w:cs="Calibri"/>
          <w:sz w:val="22"/>
          <w:szCs w:val="22"/>
          <w:lang w:eastAsia="en-US"/>
        </w:rPr>
        <w:t xml:space="preserve"> w przypadku braku takiego rejestru, inny równoważny dokument wydany przez właściwy organ sądowy lub administracyjny kraju, w którym Wykonawca ma siedzibę </w:t>
      </w:r>
      <w:r w:rsidR="001A3868" w:rsidRPr="00BB6495">
        <w:rPr>
          <w:rFonts w:eastAsia="Calibri" w:cs="Calibri"/>
          <w:sz w:val="22"/>
          <w:szCs w:val="22"/>
          <w:lang w:eastAsia="en-US"/>
        </w:rPr>
        <w:t>lub miejsce zamieszkania ma osoba, której dotyczy informacja albo dokument - wystawione nie wcześniej niż 6 miesięcy przed jego złożeniem,</w:t>
      </w:r>
    </w:p>
    <w:p w14:paraId="62FA1326" w14:textId="7DA00A3E" w:rsidR="0073461B" w:rsidRPr="00BB6495" w:rsidRDefault="0073461B">
      <w:pPr>
        <w:numPr>
          <w:ilvl w:val="1"/>
          <w:numId w:val="55"/>
        </w:numPr>
        <w:autoSpaceDE w:val="0"/>
        <w:autoSpaceDN w:val="0"/>
        <w:adjustRightInd w:val="0"/>
        <w:ind w:left="851" w:hanging="425"/>
        <w:jc w:val="both"/>
        <w:rPr>
          <w:rFonts w:eastAsia="Calibri" w:cs="Calibri"/>
          <w:sz w:val="22"/>
          <w:szCs w:val="22"/>
          <w:lang w:eastAsia="en-US"/>
        </w:rPr>
      </w:pPr>
      <w:r w:rsidRPr="00BB6495">
        <w:rPr>
          <w:rFonts w:eastAsia="Calibri" w:cs="Calibri"/>
          <w:sz w:val="22"/>
          <w:szCs w:val="22"/>
          <w:lang w:eastAsia="en-US"/>
        </w:rPr>
        <w:t>zaświadczenia, o który mowa w rozdziale VIII ust. 3.1.</w:t>
      </w:r>
      <w:r w:rsidR="001A3868" w:rsidRPr="00BB6495">
        <w:rPr>
          <w:rFonts w:eastAsia="Calibri" w:cs="Calibri"/>
          <w:sz w:val="22"/>
          <w:szCs w:val="22"/>
          <w:lang w:eastAsia="en-US"/>
        </w:rPr>
        <w:t>5</w:t>
      </w:r>
      <w:r w:rsidRPr="00BB6495">
        <w:rPr>
          <w:rFonts w:eastAsia="Calibri" w:cs="Calibri"/>
          <w:sz w:val="22"/>
          <w:szCs w:val="22"/>
          <w:lang w:eastAsia="en-US"/>
        </w:rPr>
        <w:t>, zaświadczenia albo innego dokumentu potwierdzającego, że Wykonawca nie zalega z opłacaniem składek na ubezpieczenia społeczne lub zdrowotne, o których mowa w rozdziale VIII ust. 3.1.</w:t>
      </w:r>
      <w:r w:rsidR="001A3868" w:rsidRPr="00BB6495">
        <w:rPr>
          <w:rFonts w:eastAsia="Calibri" w:cs="Calibri"/>
          <w:sz w:val="22"/>
          <w:szCs w:val="22"/>
          <w:lang w:eastAsia="en-US"/>
        </w:rPr>
        <w:t xml:space="preserve">6 </w:t>
      </w:r>
      <w:r w:rsidRPr="00BB6495">
        <w:rPr>
          <w:rFonts w:eastAsia="Calibri" w:cs="Calibri"/>
          <w:sz w:val="22"/>
          <w:szCs w:val="22"/>
          <w:lang w:eastAsia="en-US"/>
        </w:rPr>
        <w:t xml:space="preserve">powyżej, lub odpisu albo informacji z Krajowego Rejestru Sądowego lub z Centralnej Ewidencji </w:t>
      </w:r>
      <w:r w:rsidR="00D530A5" w:rsidRPr="00BB6495">
        <w:rPr>
          <w:rFonts w:eastAsia="Calibri" w:cs="Calibri"/>
          <w:sz w:val="22"/>
          <w:szCs w:val="22"/>
          <w:lang w:eastAsia="en-US"/>
        </w:rPr>
        <w:br/>
      </w:r>
      <w:r w:rsidRPr="00BB6495">
        <w:rPr>
          <w:rFonts w:eastAsia="Calibri" w:cs="Calibri"/>
          <w:sz w:val="22"/>
          <w:szCs w:val="22"/>
          <w:lang w:eastAsia="en-US"/>
        </w:rPr>
        <w:t>i Informacji o Działalności Gospodarczej, o których mowa w ust. 3.1.</w:t>
      </w:r>
      <w:r w:rsidR="001A3868" w:rsidRPr="00BB6495">
        <w:rPr>
          <w:rFonts w:eastAsia="Calibri" w:cs="Calibri"/>
          <w:sz w:val="22"/>
          <w:szCs w:val="22"/>
          <w:lang w:eastAsia="en-US"/>
        </w:rPr>
        <w:t xml:space="preserve">7 </w:t>
      </w:r>
      <w:r w:rsidRPr="00BB6495">
        <w:rPr>
          <w:rFonts w:eastAsia="Calibri" w:cs="Calibri"/>
          <w:sz w:val="22"/>
          <w:szCs w:val="22"/>
          <w:lang w:eastAsia="en-US"/>
        </w:rPr>
        <w:t xml:space="preserve">powyżej – składa dokument lub dokumenty wystawione w kraju, w którym Wykonawca ma siedzibę lub miejsce zamieszkania, potwierdzające odpowiednio, że: </w:t>
      </w:r>
    </w:p>
    <w:p w14:paraId="2EBD95A3" w14:textId="77777777" w:rsidR="0073461B" w:rsidRPr="00D0527A" w:rsidRDefault="0073461B" w:rsidP="00AC2C39">
      <w:pPr>
        <w:numPr>
          <w:ilvl w:val="0"/>
          <w:numId w:val="32"/>
        </w:numPr>
        <w:autoSpaceDE w:val="0"/>
        <w:autoSpaceDN w:val="0"/>
        <w:adjustRightInd w:val="0"/>
        <w:ind w:left="1276" w:hanging="425"/>
        <w:jc w:val="both"/>
        <w:rPr>
          <w:rFonts w:eastAsia="Calibri" w:cs="Calibri"/>
          <w:sz w:val="22"/>
          <w:szCs w:val="22"/>
          <w:lang w:eastAsia="en-US"/>
        </w:rPr>
      </w:pPr>
      <w:r w:rsidRPr="00D0527A">
        <w:rPr>
          <w:rFonts w:eastAsia="Calibri" w:cs="Calibri"/>
          <w:sz w:val="22"/>
          <w:szCs w:val="22"/>
          <w:lang w:eastAsia="en-US"/>
        </w:rPr>
        <w:t xml:space="preserve">nie naruszył obowiązków dotyczących płatności podatków, opłat lub składek na ubezpieczenie społeczne lub zdrowotne, </w:t>
      </w:r>
    </w:p>
    <w:p w14:paraId="3A225938" w14:textId="7B94C374" w:rsidR="0073461B" w:rsidRPr="00D0527A" w:rsidRDefault="0073461B" w:rsidP="00AC2C39">
      <w:pPr>
        <w:numPr>
          <w:ilvl w:val="0"/>
          <w:numId w:val="32"/>
        </w:numPr>
        <w:autoSpaceDE w:val="0"/>
        <w:autoSpaceDN w:val="0"/>
        <w:adjustRightInd w:val="0"/>
        <w:ind w:left="1276" w:hanging="425"/>
        <w:jc w:val="both"/>
        <w:rPr>
          <w:rFonts w:eastAsia="Calibri" w:cs="Calibri"/>
          <w:sz w:val="22"/>
          <w:szCs w:val="22"/>
          <w:lang w:eastAsia="en-US"/>
        </w:rPr>
      </w:pPr>
      <w:r w:rsidRPr="00D0527A">
        <w:rPr>
          <w:rFonts w:eastAsia="Calibri" w:cs="Calibri"/>
          <w:sz w:val="22"/>
          <w:szCs w:val="22"/>
          <w:lang w:eastAsia="en-US"/>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D530A5" w:rsidRPr="00D0527A">
        <w:rPr>
          <w:rFonts w:eastAsia="Calibri" w:cs="Calibri"/>
          <w:sz w:val="22"/>
          <w:szCs w:val="22"/>
          <w:lang w:eastAsia="en-US"/>
        </w:rPr>
        <w:br/>
      </w:r>
      <w:r w:rsidRPr="00D0527A">
        <w:rPr>
          <w:rFonts w:eastAsia="Calibri" w:cs="Calibri"/>
          <w:sz w:val="22"/>
          <w:szCs w:val="22"/>
          <w:lang w:eastAsia="en-US"/>
        </w:rPr>
        <w:t xml:space="preserve">z podobnej procedury przewidzianej w przepisach miejsca wszczęcia tej procedury – </w:t>
      </w:r>
      <w:r w:rsidRPr="00D0527A">
        <w:rPr>
          <w:rFonts w:eastAsia="Calibri" w:cs="Calibri"/>
          <w:sz w:val="22"/>
          <w:szCs w:val="22"/>
          <w:u w:val="single"/>
          <w:lang w:eastAsia="en-US"/>
        </w:rPr>
        <w:t>wystawione nie wcześniej niż 3 miesiące przed ich złożeniem.</w:t>
      </w:r>
    </w:p>
    <w:p w14:paraId="1992EE25" w14:textId="77777777" w:rsidR="001A3868" w:rsidRPr="00D0527A" w:rsidRDefault="0073461B" w:rsidP="001A3868">
      <w:pPr>
        <w:pStyle w:val="Akapitzlist"/>
        <w:numPr>
          <w:ilvl w:val="1"/>
          <w:numId w:val="1"/>
        </w:numPr>
        <w:rPr>
          <w:rFonts w:cs="Calibri"/>
          <w:sz w:val="22"/>
          <w:szCs w:val="22"/>
        </w:rPr>
      </w:pPr>
      <w:r w:rsidRPr="00D0527A">
        <w:rPr>
          <w:rFonts w:cs="Calibri"/>
          <w:sz w:val="22"/>
          <w:szCs w:val="22"/>
        </w:rPr>
        <w:t xml:space="preserve">Jeżeli w kraju, w którym Wykonawca ma siedzibę lub miejsce zamieszkania, nie wydaje się dokumentów, o których mowa w rozdziale VIII ust. 4.1-4.2, lub gdy dokumenty te nie odnoszą </w:t>
      </w:r>
      <w:r w:rsidRPr="00D0527A">
        <w:rPr>
          <w:rFonts w:cs="Calibri"/>
          <w:sz w:val="22"/>
          <w:szCs w:val="22"/>
        </w:rPr>
        <w:lastRenderedPageBreak/>
        <w:t xml:space="preserve">się do wszystkich przypadków z art. 108 ust. 1 pkt 1, 2 i 4, oraz w art. 109 ust. 1 pkt 1 ustawy, które wskazane są w rozdziale VII ust. 2 SWZ, </w:t>
      </w:r>
      <w:r w:rsidR="001A3868" w:rsidRPr="00D0527A">
        <w:rPr>
          <w:rFonts w:cs="Calibri"/>
          <w:sz w:val="22"/>
          <w:szCs w:val="22"/>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Zapisy dotyczące ważności dokumentów wskazane w rozdziale VIII ust. 4.1-4.2 stosuje się odpowiednio.</w:t>
      </w:r>
    </w:p>
    <w:p w14:paraId="0465A4AB" w14:textId="0841488F" w:rsidR="0078296A" w:rsidRPr="00D0527A" w:rsidRDefault="0078296A" w:rsidP="00F02AF1">
      <w:pPr>
        <w:numPr>
          <w:ilvl w:val="1"/>
          <w:numId w:val="1"/>
        </w:numPr>
        <w:tabs>
          <w:tab w:val="clear" w:pos="644"/>
          <w:tab w:val="num" w:pos="426"/>
        </w:tabs>
        <w:autoSpaceDE w:val="0"/>
        <w:autoSpaceDN w:val="0"/>
        <w:adjustRightInd w:val="0"/>
        <w:ind w:left="426" w:hanging="426"/>
        <w:jc w:val="both"/>
      </w:pPr>
      <w:r w:rsidRPr="00D0527A">
        <w:rPr>
          <w:rFonts w:cs="Calibri"/>
          <w:sz w:val="22"/>
          <w:szCs w:val="22"/>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38A82BBA" w14:textId="03565D73" w:rsidR="0073461B" w:rsidRPr="00D0527A" w:rsidRDefault="0073461B" w:rsidP="00D318DB">
      <w:pPr>
        <w:pStyle w:val="Akapitzlist"/>
        <w:numPr>
          <w:ilvl w:val="1"/>
          <w:numId w:val="1"/>
        </w:numPr>
        <w:tabs>
          <w:tab w:val="clear" w:pos="644"/>
          <w:tab w:val="num" w:pos="426"/>
        </w:tabs>
        <w:autoSpaceDE w:val="0"/>
        <w:autoSpaceDN w:val="0"/>
        <w:adjustRightInd w:val="0"/>
        <w:ind w:left="426" w:hanging="426"/>
        <w:rPr>
          <w:rFonts w:cs="Calibri"/>
          <w:bCs/>
          <w:sz w:val="22"/>
          <w:szCs w:val="22"/>
        </w:rPr>
      </w:pPr>
      <w:r w:rsidRPr="00D0527A">
        <w:rPr>
          <w:rFonts w:cs="Calibri"/>
          <w:sz w:val="22"/>
          <w:szCs w:val="22"/>
        </w:rPr>
        <w:t>Jeżeli Wykonawca nie złożył JEDZ, podmiotowych środków dowodowych, innych dokumentów lub oświadczeń składanych w postępowaniu lub są one niekompletne lub zawierają błędy, Zamawiający wzywa Wykonawcę odpowiednio do ich złożenia, poprawienia lub uzupełnienia w wyznaczonym terminie nie krótszym niż dwa (2) dni robocze, chyba że oferta Wykonawcy podlega odrzuceniu bez względu na ich złożenie, uzupełnienie lub poprawienie lub zachodzą przesłanki unieważnienia postępowania.</w:t>
      </w:r>
    </w:p>
    <w:p w14:paraId="26A25138" w14:textId="2167848C" w:rsidR="0073461B" w:rsidRPr="00D0527A" w:rsidRDefault="0073461B">
      <w:pPr>
        <w:pStyle w:val="Akapitzlist"/>
        <w:numPr>
          <w:ilvl w:val="1"/>
          <w:numId w:val="68"/>
        </w:numPr>
        <w:tabs>
          <w:tab w:val="clear" w:pos="644"/>
          <w:tab w:val="num" w:pos="426"/>
        </w:tabs>
        <w:autoSpaceDE w:val="0"/>
        <w:autoSpaceDN w:val="0"/>
        <w:adjustRightInd w:val="0"/>
        <w:ind w:left="426" w:hanging="426"/>
        <w:rPr>
          <w:rFonts w:cs="Calibri"/>
          <w:bCs/>
          <w:sz w:val="22"/>
          <w:szCs w:val="22"/>
        </w:rPr>
      </w:pPr>
      <w:r w:rsidRPr="00D0527A">
        <w:rPr>
          <w:rFonts w:cs="Calibri"/>
          <w:sz w:val="22"/>
          <w:szCs w:val="22"/>
        </w:rPr>
        <w:t>Podmiotowe środki dowodowe sporządzone w</w:t>
      </w:r>
      <w:r w:rsidR="001A23FF" w:rsidRPr="00D0527A">
        <w:rPr>
          <w:rFonts w:cs="Calibri"/>
          <w:sz w:val="22"/>
          <w:szCs w:val="22"/>
        </w:rPr>
        <w:t xml:space="preserve"> </w:t>
      </w:r>
      <w:r w:rsidRPr="00D0527A">
        <w:rPr>
          <w:rFonts w:cs="Calibri"/>
          <w:sz w:val="22"/>
          <w:szCs w:val="22"/>
        </w:rPr>
        <w:t>języku obcym składa się wraz z tłumaczeniem na język polski.</w:t>
      </w:r>
    </w:p>
    <w:p w14:paraId="605D3D0B" w14:textId="77777777" w:rsidR="00406451" w:rsidRPr="00D0527A" w:rsidRDefault="00406451" w:rsidP="00236C1E">
      <w:pPr>
        <w:autoSpaceDE w:val="0"/>
        <w:autoSpaceDN w:val="0"/>
        <w:adjustRightInd w:val="0"/>
        <w:jc w:val="both"/>
        <w:rPr>
          <w:rFonts w:eastAsia="Calibri"/>
          <w:bCs/>
          <w:color w:val="000000"/>
          <w:sz w:val="22"/>
          <w:szCs w:val="22"/>
        </w:rPr>
      </w:pPr>
    </w:p>
    <w:p w14:paraId="3CC22183" w14:textId="26D7831F" w:rsidR="005839DB" w:rsidRPr="00D0527A" w:rsidRDefault="008463F6" w:rsidP="005839DB">
      <w:pPr>
        <w:widowControl/>
        <w:suppressAutoHyphens w:val="0"/>
        <w:jc w:val="both"/>
        <w:rPr>
          <w:b/>
          <w:bCs/>
          <w:sz w:val="22"/>
          <w:szCs w:val="22"/>
        </w:rPr>
      </w:pPr>
      <w:r w:rsidRPr="00D0527A">
        <w:rPr>
          <w:b/>
          <w:bCs/>
          <w:sz w:val="22"/>
          <w:szCs w:val="22"/>
        </w:rPr>
        <w:t xml:space="preserve">Rozdział </w:t>
      </w:r>
      <w:r w:rsidR="00A671FB" w:rsidRPr="00D0527A">
        <w:rPr>
          <w:b/>
          <w:bCs/>
          <w:sz w:val="22"/>
          <w:szCs w:val="22"/>
        </w:rPr>
        <w:t>IX</w:t>
      </w:r>
      <w:r w:rsidRPr="00D0527A">
        <w:rPr>
          <w:b/>
          <w:bCs/>
          <w:sz w:val="22"/>
          <w:szCs w:val="22"/>
        </w:rPr>
        <w:t xml:space="preserve"> - </w:t>
      </w:r>
      <w:r w:rsidR="00930105" w:rsidRPr="00D0527A">
        <w:rPr>
          <w:b/>
          <w:bCs/>
          <w:sz w:val="22"/>
          <w:szCs w:val="22"/>
        </w:rPr>
        <w:t>Informacja o sposobie porozumiewania się Zamawiającego z Wykonawcami oraz przekazywania oświadczeń i dokumentów, a także wskazanie osób uprawnionych do porozumiewania się z Wykonawcami.</w:t>
      </w:r>
    </w:p>
    <w:p w14:paraId="7E8C6DEF" w14:textId="77777777" w:rsidR="005839DB" w:rsidRPr="00D0527A" w:rsidRDefault="005839DB" w:rsidP="00AC2C39">
      <w:pPr>
        <w:pStyle w:val="Akapitzlist"/>
        <w:numPr>
          <w:ilvl w:val="0"/>
          <w:numId w:val="26"/>
        </w:numPr>
        <w:ind w:left="426" w:hanging="426"/>
        <w:rPr>
          <w:bCs/>
          <w:sz w:val="22"/>
          <w:szCs w:val="22"/>
        </w:rPr>
      </w:pPr>
      <w:r w:rsidRPr="00D0527A">
        <w:rPr>
          <w:bCs/>
          <w:sz w:val="22"/>
          <w:szCs w:val="22"/>
        </w:rPr>
        <w:t>Informacje ogólne.</w:t>
      </w:r>
    </w:p>
    <w:p w14:paraId="6C6277BC" w14:textId="77777777" w:rsidR="005839DB" w:rsidRPr="00D0527A" w:rsidRDefault="005839DB" w:rsidP="00AC2C39">
      <w:pPr>
        <w:pStyle w:val="Akapitzlist"/>
        <w:numPr>
          <w:ilvl w:val="1"/>
          <w:numId w:val="26"/>
        </w:numPr>
        <w:tabs>
          <w:tab w:val="left" w:pos="851"/>
        </w:tabs>
        <w:ind w:left="851" w:hanging="425"/>
        <w:rPr>
          <w:sz w:val="22"/>
          <w:szCs w:val="22"/>
        </w:rPr>
      </w:pPr>
      <w:r w:rsidRPr="00D0527A">
        <w:rPr>
          <w:sz w:val="22"/>
          <w:szCs w:val="22"/>
        </w:rPr>
        <w:t xml:space="preserve">Postępowanie o udzielenie zamówienia publicznego prowadzone jest przy użyciu narzędzia komercyjnego </w:t>
      </w:r>
      <w:hyperlink r:id="rId19" w:history="1">
        <w:r w:rsidRPr="00D0527A">
          <w:rPr>
            <w:rStyle w:val="Hipercze"/>
            <w:sz w:val="22"/>
            <w:szCs w:val="22"/>
            <w:u w:val="none"/>
          </w:rPr>
          <w:t>https://platformazakupowa.pl</w:t>
        </w:r>
      </w:hyperlink>
      <w:r w:rsidRPr="00D0527A">
        <w:rPr>
          <w:sz w:val="22"/>
          <w:szCs w:val="22"/>
        </w:rPr>
        <w:t xml:space="preserve"> – adres profilu nabywcy: </w:t>
      </w:r>
      <w:hyperlink r:id="rId20" w:history="1">
        <w:r w:rsidRPr="00D0527A">
          <w:rPr>
            <w:rStyle w:val="Hipercze"/>
            <w:sz w:val="22"/>
            <w:szCs w:val="22"/>
            <w:u w:val="none"/>
          </w:rPr>
          <w:t>https://platformazakupowa.pl/pn/uj_edu</w:t>
        </w:r>
      </w:hyperlink>
    </w:p>
    <w:p w14:paraId="189868B3" w14:textId="77777777" w:rsidR="005839DB" w:rsidRPr="00D0527A" w:rsidRDefault="005839DB" w:rsidP="00AC2C39">
      <w:pPr>
        <w:pStyle w:val="Akapitzlist"/>
        <w:numPr>
          <w:ilvl w:val="1"/>
          <w:numId w:val="26"/>
        </w:numPr>
        <w:tabs>
          <w:tab w:val="left" w:pos="851"/>
        </w:tabs>
        <w:ind w:left="851" w:hanging="425"/>
        <w:rPr>
          <w:sz w:val="22"/>
          <w:szCs w:val="22"/>
        </w:rPr>
      </w:pPr>
      <w:r w:rsidRPr="00D0527A">
        <w:rPr>
          <w:color w:val="000000"/>
          <w:sz w:val="22"/>
          <w:szCs w:val="22"/>
        </w:rPr>
        <w:t>Wykonawca przystępując do niniejszego postępowania o udzielenie zamówienia publicznego:</w:t>
      </w:r>
    </w:p>
    <w:p w14:paraId="29F5692E" w14:textId="77777777" w:rsidR="005839DB" w:rsidRPr="00D0527A" w:rsidRDefault="005839DB" w:rsidP="00AC2C39">
      <w:pPr>
        <w:pStyle w:val="Akapitzlist"/>
        <w:numPr>
          <w:ilvl w:val="2"/>
          <w:numId w:val="26"/>
        </w:numPr>
        <w:ind w:left="1418" w:hanging="567"/>
        <w:rPr>
          <w:color w:val="000000"/>
          <w:sz w:val="22"/>
          <w:szCs w:val="22"/>
        </w:rPr>
      </w:pPr>
      <w:r w:rsidRPr="00D0527A">
        <w:rPr>
          <w:color w:val="000000"/>
          <w:sz w:val="22"/>
          <w:szCs w:val="22"/>
        </w:rPr>
        <w:t xml:space="preserve">akceptuje warunki korzystania z </w:t>
      </w:r>
      <w:hyperlink r:id="rId21" w:history="1">
        <w:r w:rsidRPr="00D0527A">
          <w:rPr>
            <w:rStyle w:val="Hipercze"/>
            <w:sz w:val="22"/>
            <w:szCs w:val="22"/>
            <w:u w:val="none"/>
          </w:rPr>
          <w:t>https://platformazakupowa.pl</w:t>
        </w:r>
      </w:hyperlink>
      <w:r w:rsidRPr="00D0527A">
        <w:rPr>
          <w:color w:val="000000"/>
          <w:sz w:val="22"/>
          <w:szCs w:val="22"/>
        </w:rPr>
        <w:t xml:space="preserve"> określone w regulaminie zamieszczonym w zakładce „Regulamin” oraz uznaje go za wiążący;</w:t>
      </w:r>
    </w:p>
    <w:p w14:paraId="46D0CE7F" w14:textId="6396CE55" w:rsidR="005839DB" w:rsidRPr="00D0527A" w:rsidRDefault="005839DB" w:rsidP="00AC2C39">
      <w:pPr>
        <w:pStyle w:val="Akapitzlist"/>
        <w:numPr>
          <w:ilvl w:val="2"/>
          <w:numId w:val="26"/>
        </w:numPr>
        <w:ind w:left="1418" w:hanging="567"/>
        <w:rPr>
          <w:color w:val="000000"/>
          <w:sz w:val="22"/>
          <w:szCs w:val="22"/>
        </w:rPr>
      </w:pPr>
      <w:r w:rsidRPr="00D0527A">
        <w:rPr>
          <w:color w:val="000000"/>
          <w:sz w:val="22"/>
          <w:szCs w:val="22"/>
        </w:rPr>
        <w:t xml:space="preserve">zapozna się z instrukcją korzystania z </w:t>
      </w:r>
      <w:hyperlink r:id="rId22" w:history="1">
        <w:r w:rsidRPr="00D0527A">
          <w:rPr>
            <w:rStyle w:val="Hipercze"/>
            <w:sz w:val="22"/>
            <w:szCs w:val="22"/>
            <w:u w:val="none"/>
          </w:rPr>
          <w:t>https://platformazakupowa.pl</w:t>
        </w:r>
      </w:hyperlink>
      <w:r w:rsidRPr="00D0527A">
        <w:rPr>
          <w:color w:val="000000"/>
          <w:sz w:val="22"/>
          <w:szCs w:val="22"/>
        </w:rPr>
        <w:t xml:space="preserve">, a w szczególności </w:t>
      </w:r>
      <w:r w:rsidR="00B37316" w:rsidRPr="00D0527A">
        <w:rPr>
          <w:color w:val="000000"/>
          <w:sz w:val="22"/>
          <w:szCs w:val="22"/>
        </w:rPr>
        <w:br/>
      </w:r>
      <w:r w:rsidRPr="00D0527A">
        <w:rPr>
          <w:color w:val="000000"/>
          <w:sz w:val="22"/>
          <w:szCs w:val="22"/>
        </w:rPr>
        <w:t xml:space="preserve">z zasadami logowania, składania wniosków o wyjaśnienie treści SWZ, składania ofert oraz dokonywania innych czynności w niniejszym postępowaniu przy użyciu </w:t>
      </w:r>
      <w:hyperlink r:id="rId23" w:history="1">
        <w:r w:rsidRPr="00D0527A">
          <w:rPr>
            <w:rStyle w:val="Hipercze"/>
            <w:sz w:val="22"/>
            <w:szCs w:val="22"/>
            <w:u w:val="none"/>
          </w:rPr>
          <w:t>https://platformazakupowa.pl</w:t>
        </w:r>
      </w:hyperlink>
      <w:r w:rsidRPr="00D0527A">
        <w:rPr>
          <w:color w:val="000000"/>
          <w:sz w:val="22"/>
          <w:szCs w:val="22"/>
        </w:rPr>
        <w:t xml:space="preserve"> dostępną na </w:t>
      </w:r>
      <w:hyperlink r:id="rId24" w:history="1">
        <w:r w:rsidRPr="00D0527A">
          <w:rPr>
            <w:rStyle w:val="Hipercze"/>
            <w:sz w:val="22"/>
            <w:szCs w:val="22"/>
            <w:u w:val="none"/>
          </w:rPr>
          <w:t>https://platformazakupowa.pl</w:t>
        </w:r>
      </w:hyperlink>
      <w:r w:rsidRPr="00D0527A">
        <w:rPr>
          <w:color w:val="000000"/>
          <w:sz w:val="22"/>
          <w:szCs w:val="22"/>
        </w:rPr>
        <w:t xml:space="preserve"> – link poniżej:</w:t>
      </w:r>
    </w:p>
    <w:p w14:paraId="538EAE3C" w14:textId="1F4B0496" w:rsidR="005839DB" w:rsidRPr="00D0527A" w:rsidRDefault="00000000" w:rsidP="00D530A5">
      <w:pPr>
        <w:pStyle w:val="Akapitzlist"/>
        <w:numPr>
          <w:ilvl w:val="0"/>
          <w:numId w:val="0"/>
        </w:numPr>
        <w:ind w:left="1418" w:right="-1" w:hanging="2"/>
        <w:rPr>
          <w:color w:val="000000"/>
          <w:sz w:val="22"/>
          <w:szCs w:val="22"/>
        </w:rPr>
      </w:pPr>
      <w:hyperlink r:id="rId25" w:history="1">
        <w:r w:rsidR="00D530A5" w:rsidRPr="00D0527A">
          <w:rPr>
            <w:rStyle w:val="Hipercze"/>
            <w:sz w:val="22"/>
            <w:szCs w:val="22"/>
          </w:rPr>
          <w:t>https://drive.google.com/file/d/1Kd1DttbBeiNWt4q4slS4t76lZVKPbkyD/view</w:t>
        </w:r>
      </w:hyperlink>
      <w:r w:rsidR="00D530A5" w:rsidRPr="00D0527A">
        <w:rPr>
          <w:color w:val="000000"/>
          <w:sz w:val="22"/>
          <w:szCs w:val="22"/>
        </w:rPr>
        <w:t xml:space="preserve"> </w:t>
      </w:r>
      <w:r w:rsidR="005839DB" w:rsidRPr="00D0527A">
        <w:rPr>
          <w:color w:val="000000"/>
          <w:sz w:val="22"/>
          <w:szCs w:val="22"/>
        </w:rPr>
        <w:t xml:space="preserve">lub </w:t>
      </w:r>
      <w:r w:rsidR="00D530A5" w:rsidRPr="00D0527A">
        <w:rPr>
          <w:color w:val="000000"/>
          <w:sz w:val="22"/>
          <w:szCs w:val="22"/>
        </w:rPr>
        <w:br/>
      </w:r>
      <w:r w:rsidR="005839DB" w:rsidRPr="00D0527A">
        <w:rPr>
          <w:color w:val="000000"/>
          <w:sz w:val="22"/>
          <w:szCs w:val="22"/>
        </w:rPr>
        <w:t xml:space="preserve">w zakładce: </w:t>
      </w:r>
      <w:hyperlink r:id="rId26" w:history="1">
        <w:r w:rsidR="005839DB" w:rsidRPr="00D0527A">
          <w:rPr>
            <w:rStyle w:val="Hipercze"/>
            <w:sz w:val="22"/>
            <w:szCs w:val="22"/>
            <w:u w:val="none"/>
          </w:rPr>
          <w:t>https://platformazakupowa.pl/strona/45-instrukcje</w:t>
        </w:r>
      </w:hyperlink>
      <w:r w:rsidR="005839DB" w:rsidRPr="00D0527A">
        <w:rPr>
          <w:color w:val="000000"/>
          <w:sz w:val="22"/>
          <w:szCs w:val="22"/>
        </w:rPr>
        <w:t xml:space="preserve"> oraz będzie ją stosować.</w:t>
      </w:r>
    </w:p>
    <w:p w14:paraId="23BF144E" w14:textId="26438C61" w:rsidR="005839DB" w:rsidRPr="00D0527A" w:rsidRDefault="005839DB" w:rsidP="00AC2C39">
      <w:pPr>
        <w:pStyle w:val="Akapitzlist"/>
        <w:numPr>
          <w:ilvl w:val="1"/>
          <w:numId w:val="26"/>
        </w:numPr>
        <w:spacing w:before="240"/>
        <w:ind w:left="851" w:hanging="425"/>
        <w:rPr>
          <w:sz w:val="22"/>
          <w:szCs w:val="22"/>
        </w:rPr>
      </w:pPr>
      <w:r w:rsidRPr="00D0527A">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D0527A">
          <w:rPr>
            <w:rStyle w:val="Hipercze"/>
            <w:sz w:val="22"/>
            <w:szCs w:val="22"/>
            <w:u w:val="none"/>
          </w:rPr>
          <w:t>https://platformazakupowa.pl</w:t>
        </w:r>
      </w:hyperlink>
      <w:r w:rsidRPr="00D0527A">
        <w:rPr>
          <w:sz w:val="22"/>
          <w:szCs w:val="22"/>
        </w:rPr>
        <w:t xml:space="preserve">, </w:t>
      </w:r>
      <w:r w:rsidRPr="00D0527A">
        <w:rPr>
          <w:color w:val="000000"/>
          <w:sz w:val="22"/>
          <w:szCs w:val="22"/>
        </w:rPr>
        <w:t>w regulaminie zamieszczonym w zakładce „Regulamin” oraz instrukcji składania ofert (linki w ust. 1.2.2 powyżej).</w:t>
      </w:r>
    </w:p>
    <w:p w14:paraId="747ACC60" w14:textId="77777777" w:rsidR="005839DB" w:rsidRPr="00D0527A" w:rsidRDefault="005839DB" w:rsidP="00AC2C39">
      <w:pPr>
        <w:pStyle w:val="Akapitzlist"/>
        <w:numPr>
          <w:ilvl w:val="1"/>
          <w:numId w:val="26"/>
        </w:numPr>
        <w:spacing w:before="240"/>
        <w:ind w:left="851" w:hanging="425"/>
        <w:rPr>
          <w:sz w:val="22"/>
          <w:szCs w:val="22"/>
        </w:rPr>
      </w:pPr>
      <w:r w:rsidRPr="00D0527A">
        <w:rPr>
          <w:sz w:val="22"/>
          <w:szCs w:val="22"/>
        </w:rPr>
        <w:t>Wielkość plików:</w:t>
      </w:r>
    </w:p>
    <w:p w14:paraId="25FF6920" w14:textId="77777777" w:rsidR="005839DB" w:rsidRPr="00D0527A" w:rsidRDefault="005839DB" w:rsidP="00AC2C39">
      <w:pPr>
        <w:pStyle w:val="Akapitzlist"/>
        <w:numPr>
          <w:ilvl w:val="2"/>
          <w:numId w:val="26"/>
        </w:numPr>
        <w:ind w:left="1276" w:hanging="425"/>
        <w:rPr>
          <w:sz w:val="22"/>
          <w:szCs w:val="22"/>
        </w:rPr>
      </w:pPr>
      <w:r w:rsidRPr="00D0527A">
        <w:rPr>
          <w:sz w:val="22"/>
          <w:szCs w:val="22"/>
        </w:rPr>
        <w:t>w odniesieniu do oferty – maksymalna liczba plików to 10 po 150 MB każdy;</w:t>
      </w:r>
    </w:p>
    <w:p w14:paraId="5270B9FB" w14:textId="76EA34D0" w:rsidR="005839DB" w:rsidRPr="00D0527A" w:rsidRDefault="005839DB" w:rsidP="00AC2C39">
      <w:pPr>
        <w:pStyle w:val="Akapitzlist"/>
        <w:numPr>
          <w:ilvl w:val="2"/>
          <w:numId w:val="26"/>
        </w:numPr>
        <w:ind w:left="1276" w:hanging="425"/>
        <w:rPr>
          <w:sz w:val="22"/>
          <w:szCs w:val="22"/>
        </w:rPr>
      </w:pPr>
      <w:r w:rsidRPr="00D0527A">
        <w:rPr>
          <w:sz w:val="22"/>
          <w:szCs w:val="22"/>
        </w:rPr>
        <w:t xml:space="preserve">w przypadku komunikacji – wiadomość do </w:t>
      </w:r>
      <w:r w:rsidR="00B2479D" w:rsidRPr="00D0527A">
        <w:rPr>
          <w:sz w:val="22"/>
          <w:szCs w:val="22"/>
        </w:rPr>
        <w:t>Z</w:t>
      </w:r>
      <w:r w:rsidRPr="00D0527A">
        <w:rPr>
          <w:sz w:val="22"/>
          <w:szCs w:val="22"/>
        </w:rPr>
        <w:t>amawiającego max. 500 MB;</w:t>
      </w:r>
    </w:p>
    <w:p w14:paraId="499BA55B" w14:textId="5E405C3C" w:rsidR="005839DB" w:rsidRPr="00D0527A" w:rsidRDefault="005839DB" w:rsidP="00AC2C39">
      <w:pPr>
        <w:pStyle w:val="Akapitzlist"/>
        <w:numPr>
          <w:ilvl w:val="1"/>
          <w:numId w:val="26"/>
        </w:numPr>
        <w:ind w:left="851" w:hanging="425"/>
        <w:rPr>
          <w:sz w:val="22"/>
          <w:szCs w:val="22"/>
        </w:rPr>
      </w:pPr>
      <w:r w:rsidRPr="00D0527A">
        <w:rPr>
          <w:sz w:val="22"/>
          <w:szCs w:val="22"/>
        </w:rPr>
        <w:t xml:space="preserve">Komunikacja między </w:t>
      </w:r>
      <w:r w:rsidR="006D116F" w:rsidRPr="00D0527A">
        <w:rPr>
          <w:sz w:val="22"/>
          <w:szCs w:val="22"/>
        </w:rPr>
        <w:t>Z</w:t>
      </w:r>
      <w:r w:rsidRPr="00D0527A">
        <w:rPr>
          <w:sz w:val="22"/>
          <w:szCs w:val="22"/>
        </w:rPr>
        <w:t xml:space="preserve">amawiającym i </w:t>
      </w:r>
      <w:r w:rsidR="006D116F" w:rsidRPr="00D0527A">
        <w:rPr>
          <w:sz w:val="22"/>
          <w:szCs w:val="22"/>
        </w:rPr>
        <w:t>W</w:t>
      </w:r>
      <w:r w:rsidRPr="00D0527A">
        <w:rPr>
          <w:sz w:val="22"/>
          <w:szCs w:val="22"/>
        </w:rPr>
        <w:t xml:space="preserve">ykonawcami odbywa się </w:t>
      </w:r>
      <w:r w:rsidR="0001352A" w:rsidRPr="00D0527A">
        <w:rPr>
          <w:b/>
          <w:bCs/>
          <w:sz w:val="22"/>
          <w:szCs w:val="22"/>
          <w:u w:val="single"/>
        </w:rPr>
        <w:t>wyłącznie</w:t>
      </w:r>
      <w:r w:rsidR="0001352A" w:rsidRPr="00D0527A">
        <w:rPr>
          <w:sz w:val="22"/>
          <w:szCs w:val="22"/>
        </w:rPr>
        <w:t xml:space="preserve"> </w:t>
      </w:r>
      <w:r w:rsidRPr="00D0527A">
        <w:rPr>
          <w:sz w:val="22"/>
          <w:szCs w:val="22"/>
        </w:rPr>
        <w:t xml:space="preserve">przy użyciu narzędzia komercyjnego </w:t>
      </w:r>
      <w:hyperlink r:id="rId28" w:history="1">
        <w:r w:rsidRPr="00D0527A">
          <w:rPr>
            <w:rStyle w:val="Hipercze"/>
            <w:sz w:val="22"/>
            <w:szCs w:val="22"/>
            <w:u w:val="none"/>
          </w:rPr>
          <w:t>https://platformazakupowa.pl</w:t>
        </w:r>
      </w:hyperlink>
      <w:r w:rsidRPr="00D0527A">
        <w:rPr>
          <w:sz w:val="22"/>
          <w:szCs w:val="22"/>
        </w:rPr>
        <w:t xml:space="preserve"> – adres profilu nabywcy: </w:t>
      </w:r>
      <w:hyperlink r:id="rId29" w:history="1">
        <w:r w:rsidRPr="00D0527A">
          <w:rPr>
            <w:rStyle w:val="Hipercze"/>
            <w:sz w:val="22"/>
            <w:szCs w:val="22"/>
            <w:u w:val="none"/>
          </w:rPr>
          <w:t>https://platformazakupowa.pl/pn/uj_edu</w:t>
        </w:r>
      </w:hyperlink>
    </w:p>
    <w:p w14:paraId="73235F5C" w14:textId="2C5E84CC" w:rsidR="005839DB" w:rsidRPr="00D0527A" w:rsidRDefault="005839DB" w:rsidP="00AC2C39">
      <w:pPr>
        <w:pStyle w:val="Akapitzlist"/>
        <w:numPr>
          <w:ilvl w:val="2"/>
          <w:numId w:val="26"/>
        </w:numPr>
        <w:tabs>
          <w:tab w:val="left" w:pos="851"/>
        </w:tabs>
        <w:ind w:left="1276" w:hanging="425"/>
        <w:rPr>
          <w:bCs/>
          <w:sz w:val="22"/>
          <w:szCs w:val="22"/>
        </w:rPr>
      </w:pPr>
      <w:r w:rsidRPr="00D0527A">
        <w:rPr>
          <w:color w:val="000000"/>
          <w:sz w:val="22"/>
          <w:szCs w:val="22"/>
        </w:rPr>
        <w:t xml:space="preserve">W celu udzielenia odpowiedzi na pytania komunikacja między </w:t>
      </w:r>
      <w:r w:rsidR="000E4AEB" w:rsidRPr="00D0527A">
        <w:rPr>
          <w:color w:val="000000"/>
          <w:sz w:val="22"/>
          <w:szCs w:val="22"/>
        </w:rPr>
        <w:t>Z</w:t>
      </w:r>
      <w:r w:rsidRPr="00D0527A">
        <w:rPr>
          <w:color w:val="000000"/>
          <w:sz w:val="22"/>
          <w:szCs w:val="22"/>
        </w:rPr>
        <w:t xml:space="preserve">amawiającym </w:t>
      </w:r>
      <w:r w:rsidR="00D530A5" w:rsidRPr="00D0527A">
        <w:rPr>
          <w:color w:val="000000"/>
          <w:sz w:val="22"/>
          <w:szCs w:val="22"/>
        </w:rPr>
        <w:br/>
      </w:r>
      <w:r w:rsidRPr="00D0527A">
        <w:rPr>
          <w:color w:val="000000"/>
          <w:sz w:val="22"/>
          <w:szCs w:val="22"/>
        </w:rPr>
        <w:t>a</w:t>
      </w:r>
      <w:r w:rsidR="00D530A5" w:rsidRPr="00D0527A">
        <w:rPr>
          <w:color w:val="000000"/>
          <w:sz w:val="22"/>
          <w:szCs w:val="22"/>
        </w:rPr>
        <w:t xml:space="preserve"> </w:t>
      </w:r>
      <w:r w:rsidR="00501DF0" w:rsidRPr="00D0527A">
        <w:rPr>
          <w:color w:val="000000"/>
          <w:sz w:val="22"/>
          <w:szCs w:val="22"/>
        </w:rPr>
        <w:t>W</w:t>
      </w:r>
      <w:r w:rsidRPr="00D0527A">
        <w:rPr>
          <w:color w:val="000000"/>
          <w:sz w:val="22"/>
          <w:szCs w:val="22"/>
        </w:rPr>
        <w:t>ykonawcami w zakresie:</w:t>
      </w:r>
    </w:p>
    <w:p w14:paraId="2F0E3B51" w14:textId="46B5182E" w:rsidR="005839DB" w:rsidRPr="00D0527A" w:rsidRDefault="005839DB" w:rsidP="00AC2C39">
      <w:pPr>
        <w:pStyle w:val="Akapitzlist"/>
        <w:numPr>
          <w:ilvl w:val="1"/>
          <w:numId w:val="27"/>
        </w:numPr>
        <w:ind w:left="1701" w:hanging="425"/>
        <w:rPr>
          <w:color w:val="000000"/>
          <w:sz w:val="22"/>
          <w:szCs w:val="22"/>
        </w:rPr>
      </w:pPr>
      <w:r w:rsidRPr="00D0527A">
        <w:rPr>
          <w:color w:val="000000"/>
          <w:sz w:val="22"/>
          <w:szCs w:val="22"/>
        </w:rPr>
        <w:t xml:space="preserve">przesyłania </w:t>
      </w:r>
      <w:r w:rsidR="000E4AEB" w:rsidRPr="00D0527A">
        <w:rPr>
          <w:color w:val="000000"/>
          <w:sz w:val="22"/>
          <w:szCs w:val="22"/>
        </w:rPr>
        <w:t>Z</w:t>
      </w:r>
      <w:r w:rsidRPr="00D0527A">
        <w:rPr>
          <w:color w:val="000000"/>
          <w:sz w:val="22"/>
          <w:szCs w:val="22"/>
        </w:rPr>
        <w:t>amawiającemu pytań do treści SWZ;</w:t>
      </w:r>
    </w:p>
    <w:p w14:paraId="500665AC" w14:textId="2C6D7BCC" w:rsidR="005839DB" w:rsidRPr="00D0527A" w:rsidRDefault="005839DB" w:rsidP="00AC2C39">
      <w:pPr>
        <w:pStyle w:val="Akapitzlist"/>
        <w:numPr>
          <w:ilvl w:val="1"/>
          <w:numId w:val="27"/>
        </w:numPr>
        <w:ind w:left="1701" w:hanging="425"/>
        <w:rPr>
          <w:color w:val="000000"/>
          <w:sz w:val="22"/>
          <w:szCs w:val="22"/>
        </w:rPr>
      </w:pPr>
      <w:r w:rsidRPr="00D0527A">
        <w:rPr>
          <w:sz w:val="22"/>
          <w:szCs w:val="22"/>
        </w:rPr>
        <w:lastRenderedPageBreak/>
        <w:t xml:space="preserve">przesyłania odpowiedzi na wezwanie </w:t>
      </w:r>
      <w:r w:rsidR="000E4AEB" w:rsidRPr="00D0527A">
        <w:rPr>
          <w:sz w:val="22"/>
          <w:szCs w:val="22"/>
        </w:rPr>
        <w:t>Z</w:t>
      </w:r>
      <w:r w:rsidRPr="00D0527A">
        <w:rPr>
          <w:sz w:val="22"/>
          <w:szCs w:val="22"/>
        </w:rPr>
        <w:t>amawiającego do złożenia podmiotowych środków dowodowych;</w:t>
      </w:r>
    </w:p>
    <w:p w14:paraId="207749C2" w14:textId="74DAB762" w:rsidR="005839DB" w:rsidRPr="00D0527A" w:rsidRDefault="005839DB" w:rsidP="00AC2C39">
      <w:pPr>
        <w:pStyle w:val="Akapitzlist"/>
        <w:numPr>
          <w:ilvl w:val="1"/>
          <w:numId w:val="27"/>
        </w:numPr>
        <w:ind w:left="1701" w:hanging="425"/>
        <w:rPr>
          <w:color w:val="000000"/>
          <w:sz w:val="22"/>
          <w:szCs w:val="22"/>
        </w:rPr>
      </w:pPr>
      <w:r w:rsidRPr="00D0527A">
        <w:rPr>
          <w:color w:val="000000"/>
          <w:sz w:val="22"/>
          <w:szCs w:val="22"/>
          <w:shd w:val="clear" w:color="auto" w:fill="FFFFFF"/>
        </w:rPr>
        <w:t xml:space="preserve">przesyłania odpowiedzi na wezwanie </w:t>
      </w:r>
      <w:r w:rsidR="00A9139F" w:rsidRPr="00D0527A">
        <w:rPr>
          <w:color w:val="000000"/>
          <w:sz w:val="22"/>
          <w:szCs w:val="22"/>
          <w:shd w:val="clear" w:color="auto" w:fill="FFFFFF"/>
        </w:rPr>
        <w:t>Z</w:t>
      </w:r>
      <w:r w:rsidRPr="00D0527A">
        <w:rPr>
          <w:color w:val="000000"/>
          <w:sz w:val="22"/>
          <w:szCs w:val="22"/>
          <w:shd w:val="clear" w:color="auto" w:fill="FFFFFF"/>
        </w:rPr>
        <w:t>amawiającego do</w:t>
      </w:r>
      <w:r w:rsidR="00916051" w:rsidRPr="00D0527A">
        <w:rPr>
          <w:color w:val="000000"/>
          <w:sz w:val="22"/>
          <w:szCs w:val="22"/>
          <w:shd w:val="clear" w:color="auto" w:fill="FFFFFF"/>
        </w:rPr>
        <w:t xml:space="preserve"> </w:t>
      </w:r>
      <w:r w:rsidRPr="00D0527A">
        <w:rPr>
          <w:color w:val="000000"/>
          <w:sz w:val="22"/>
          <w:szCs w:val="22"/>
          <w:shd w:val="clear" w:color="auto" w:fill="FFFFFF"/>
        </w:rPr>
        <w:t>złożenia/poprawienia/uzupełnienia oświadczenia, o którym mowa w art. 125 ust. 1, podmiotowych środków dowodowych, innych dokumentów lub oświadczeń składanych w postępowaniu;</w:t>
      </w:r>
    </w:p>
    <w:p w14:paraId="1B555BE3" w14:textId="05BA209E" w:rsidR="005839DB" w:rsidRPr="00D0527A" w:rsidRDefault="005839DB" w:rsidP="00AC2C39">
      <w:pPr>
        <w:pStyle w:val="Akapitzlist"/>
        <w:numPr>
          <w:ilvl w:val="1"/>
          <w:numId w:val="27"/>
        </w:numPr>
        <w:ind w:left="1701" w:hanging="425"/>
        <w:rPr>
          <w:color w:val="000000"/>
          <w:sz w:val="22"/>
          <w:szCs w:val="22"/>
        </w:rPr>
      </w:pPr>
      <w:r w:rsidRPr="00D0527A">
        <w:rPr>
          <w:color w:val="000000"/>
          <w:sz w:val="22"/>
          <w:szCs w:val="22"/>
          <w:shd w:val="clear" w:color="auto" w:fill="FFFFFF"/>
        </w:rPr>
        <w:t xml:space="preserve">przesyłania odpowiedzi na wezwanie </w:t>
      </w:r>
      <w:r w:rsidR="00A9139F" w:rsidRPr="00D0527A">
        <w:rPr>
          <w:color w:val="000000"/>
          <w:sz w:val="22"/>
          <w:szCs w:val="22"/>
          <w:shd w:val="clear" w:color="auto" w:fill="FFFFFF"/>
        </w:rPr>
        <w:t>Z</w:t>
      </w:r>
      <w:r w:rsidRPr="00D0527A">
        <w:rPr>
          <w:color w:val="000000"/>
          <w:sz w:val="22"/>
          <w:szCs w:val="22"/>
          <w:shd w:val="clear" w:color="auto" w:fill="FFFFFF"/>
        </w:rPr>
        <w:t>amawiającego do złożenia wyjaśnień dotyczących treści oświadczenia, o którym mowa w art. 125 ust. 1 lub złożonych podmiotowych środków dowodowych lub innych dokumentów lub oświadczeń składanych w postępowaniu;</w:t>
      </w:r>
    </w:p>
    <w:p w14:paraId="34B2E716" w14:textId="7203A29F" w:rsidR="005839DB" w:rsidRPr="00D0527A" w:rsidRDefault="005839DB" w:rsidP="00AC2C39">
      <w:pPr>
        <w:pStyle w:val="Akapitzlist"/>
        <w:numPr>
          <w:ilvl w:val="1"/>
          <w:numId w:val="27"/>
        </w:numPr>
        <w:ind w:left="1701" w:hanging="425"/>
        <w:rPr>
          <w:color w:val="000000"/>
          <w:sz w:val="22"/>
          <w:szCs w:val="22"/>
        </w:rPr>
      </w:pPr>
      <w:r w:rsidRPr="00D0527A">
        <w:rPr>
          <w:color w:val="000000"/>
          <w:sz w:val="22"/>
          <w:szCs w:val="22"/>
          <w:shd w:val="clear" w:color="auto" w:fill="FFFFFF"/>
        </w:rPr>
        <w:t xml:space="preserve">przesyłania odpowiedzi na wezwanie </w:t>
      </w:r>
      <w:r w:rsidR="00A9139F" w:rsidRPr="00D0527A">
        <w:rPr>
          <w:color w:val="000000"/>
          <w:sz w:val="22"/>
          <w:szCs w:val="22"/>
          <w:shd w:val="clear" w:color="auto" w:fill="FFFFFF"/>
        </w:rPr>
        <w:t>Z</w:t>
      </w:r>
      <w:r w:rsidRPr="00D0527A">
        <w:rPr>
          <w:color w:val="000000"/>
          <w:sz w:val="22"/>
          <w:szCs w:val="22"/>
          <w:shd w:val="clear" w:color="auto" w:fill="FFFFFF"/>
        </w:rPr>
        <w:t>amawiającego do złożenia wyjaśnień dotyczących treści przedmiotowych środków dowodowych;</w:t>
      </w:r>
    </w:p>
    <w:p w14:paraId="4E5805BE" w14:textId="10829684" w:rsidR="005839DB" w:rsidRPr="00D0527A" w:rsidRDefault="005839DB" w:rsidP="00AC2C39">
      <w:pPr>
        <w:pStyle w:val="Akapitzlist"/>
        <w:numPr>
          <w:ilvl w:val="1"/>
          <w:numId w:val="27"/>
        </w:numPr>
        <w:ind w:left="1701" w:hanging="425"/>
        <w:rPr>
          <w:color w:val="000000"/>
          <w:sz w:val="22"/>
          <w:szCs w:val="22"/>
        </w:rPr>
      </w:pPr>
      <w:r w:rsidRPr="00D0527A">
        <w:rPr>
          <w:color w:val="000000"/>
          <w:sz w:val="22"/>
          <w:szCs w:val="22"/>
          <w:shd w:val="clear" w:color="auto" w:fill="FFFFFF"/>
        </w:rPr>
        <w:t xml:space="preserve">przesłania odpowiedzi na inne wezwania </w:t>
      </w:r>
      <w:r w:rsidR="00A9139F" w:rsidRPr="00D0527A">
        <w:rPr>
          <w:color w:val="000000"/>
          <w:sz w:val="22"/>
          <w:szCs w:val="22"/>
          <w:shd w:val="clear" w:color="auto" w:fill="FFFFFF"/>
        </w:rPr>
        <w:t>Z</w:t>
      </w:r>
      <w:r w:rsidRPr="00D0527A">
        <w:rPr>
          <w:color w:val="000000"/>
          <w:sz w:val="22"/>
          <w:szCs w:val="22"/>
          <w:shd w:val="clear" w:color="auto" w:fill="FFFFFF"/>
        </w:rPr>
        <w:t>amawiającego wynikające z ustawy – Prawo zamówień publicznych;</w:t>
      </w:r>
    </w:p>
    <w:p w14:paraId="21E12031" w14:textId="7CD4F707" w:rsidR="005839DB" w:rsidRPr="00D0527A" w:rsidRDefault="005839DB" w:rsidP="00AC2C39">
      <w:pPr>
        <w:pStyle w:val="Akapitzlist"/>
        <w:numPr>
          <w:ilvl w:val="1"/>
          <w:numId w:val="27"/>
        </w:numPr>
        <w:ind w:left="1701" w:hanging="425"/>
        <w:rPr>
          <w:color w:val="000000"/>
          <w:sz w:val="22"/>
          <w:szCs w:val="22"/>
        </w:rPr>
      </w:pPr>
      <w:r w:rsidRPr="00D0527A">
        <w:rPr>
          <w:sz w:val="22"/>
          <w:szCs w:val="22"/>
        </w:rPr>
        <w:t xml:space="preserve">przesyłania wniosków, informacji, oświadczeń </w:t>
      </w:r>
      <w:r w:rsidR="00515485" w:rsidRPr="00D0527A">
        <w:rPr>
          <w:sz w:val="22"/>
          <w:szCs w:val="22"/>
        </w:rPr>
        <w:t>W</w:t>
      </w:r>
      <w:r w:rsidRPr="00D0527A">
        <w:rPr>
          <w:sz w:val="22"/>
          <w:szCs w:val="22"/>
        </w:rPr>
        <w:t>ykonawcy;</w:t>
      </w:r>
    </w:p>
    <w:p w14:paraId="549CCD4B" w14:textId="77777777" w:rsidR="005839DB" w:rsidRPr="00D0527A" w:rsidRDefault="005839DB" w:rsidP="00AC2C39">
      <w:pPr>
        <w:pStyle w:val="Akapitzlist"/>
        <w:numPr>
          <w:ilvl w:val="1"/>
          <w:numId w:val="27"/>
        </w:numPr>
        <w:ind w:left="1701" w:hanging="425"/>
        <w:rPr>
          <w:color w:val="000000"/>
          <w:sz w:val="22"/>
          <w:szCs w:val="22"/>
        </w:rPr>
      </w:pPr>
      <w:r w:rsidRPr="00D0527A">
        <w:rPr>
          <w:sz w:val="22"/>
          <w:szCs w:val="22"/>
        </w:rPr>
        <w:t>przesyłania odwołania/innych</w:t>
      </w:r>
    </w:p>
    <w:p w14:paraId="1E7C99C1" w14:textId="77777777" w:rsidR="005839DB" w:rsidRPr="00D0527A" w:rsidRDefault="005839DB" w:rsidP="008F4C21">
      <w:pPr>
        <w:pStyle w:val="Akapitzlist"/>
        <w:numPr>
          <w:ilvl w:val="0"/>
          <w:numId w:val="0"/>
        </w:numPr>
        <w:ind w:left="993"/>
        <w:rPr>
          <w:sz w:val="22"/>
          <w:szCs w:val="22"/>
        </w:rPr>
      </w:pPr>
      <w:r w:rsidRPr="00D0527A">
        <w:rPr>
          <w:sz w:val="22"/>
          <w:szCs w:val="22"/>
        </w:rPr>
        <w:t xml:space="preserve">odbywa się za pośrednictwem </w:t>
      </w:r>
      <w:hyperlink r:id="rId30" w:history="1">
        <w:r w:rsidRPr="00D0527A">
          <w:rPr>
            <w:rStyle w:val="Hipercze"/>
            <w:sz w:val="22"/>
            <w:szCs w:val="22"/>
            <w:u w:val="none"/>
          </w:rPr>
          <w:t>https://platformazakupowa.pl</w:t>
        </w:r>
      </w:hyperlink>
      <w:r w:rsidRPr="00D0527A">
        <w:rPr>
          <w:sz w:val="22"/>
          <w:szCs w:val="22"/>
        </w:rPr>
        <w:t xml:space="preserve"> i formularza: „Wyślij wiadomość do zamawiającego”.</w:t>
      </w:r>
    </w:p>
    <w:p w14:paraId="2D233CFC" w14:textId="1115C6C6" w:rsidR="005839DB" w:rsidRPr="00D0527A" w:rsidRDefault="005839DB" w:rsidP="005839DB">
      <w:pPr>
        <w:pStyle w:val="NormalnyWeb"/>
        <w:spacing w:before="0" w:beforeAutospacing="0" w:after="0" w:afterAutospacing="0"/>
        <w:ind w:left="993"/>
        <w:jc w:val="both"/>
        <w:rPr>
          <w:sz w:val="22"/>
          <w:szCs w:val="22"/>
        </w:rPr>
      </w:pPr>
      <w:r w:rsidRPr="00D0527A">
        <w:rPr>
          <w:color w:val="000000"/>
          <w:sz w:val="22"/>
          <w:szCs w:val="22"/>
        </w:rPr>
        <w:t xml:space="preserve">Za datę przekazania (wpływu) oświadczeń, wniosków, zawiadomień oraz informacji przyjmuje się datę ich przesłania za pośrednictwem </w:t>
      </w:r>
      <w:hyperlink r:id="rId31" w:history="1">
        <w:r w:rsidRPr="00D0527A">
          <w:rPr>
            <w:rStyle w:val="Hipercze"/>
            <w:sz w:val="22"/>
            <w:szCs w:val="22"/>
            <w:u w:val="none"/>
          </w:rPr>
          <w:t>https://platformazakupowa.pl</w:t>
        </w:r>
      </w:hyperlink>
      <w:r w:rsidRPr="00D0527A">
        <w:rPr>
          <w:color w:val="000000"/>
          <w:sz w:val="22"/>
          <w:szCs w:val="22"/>
        </w:rPr>
        <w:t xml:space="preserve"> poprzez kliknięcie przycisku: „Wyślij wiadomość do zamawiającego”, po którym pojawi się komunikat, że wiadomość została wysłana do </w:t>
      </w:r>
      <w:r w:rsidR="001A1AEA" w:rsidRPr="00D0527A">
        <w:rPr>
          <w:color w:val="000000"/>
          <w:sz w:val="22"/>
          <w:szCs w:val="22"/>
        </w:rPr>
        <w:t>Z</w:t>
      </w:r>
      <w:r w:rsidRPr="00D0527A">
        <w:rPr>
          <w:color w:val="000000"/>
          <w:sz w:val="22"/>
          <w:szCs w:val="22"/>
        </w:rPr>
        <w:t>amawiającego.</w:t>
      </w:r>
    </w:p>
    <w:p w14:paraId="3BE7480B" w14:textId="4647EB51" w:rsidR="005839DB" w:rsidRPr="00D0527A" w:rsidRDefault="005839DB" w:rsidP="00AC2C39">
      <w:pPr>
        <w:pStyle w:val="Akapitzlist"/>
        <w:numPr>
          <w:ilvl w:val="2"/>
          <w:numId w:val="26"/>
        </w:numPr>
        <w:tabs>
          <w:tab w:val="left" w:pos="1560"/>
        </w:tabs>
        <w:ind w:left="1560" w:hanging="567"/>
        <w:rPr>
          <w:sz w:val="22"/>
          <w:szCs w:val="22"/>
        </w:rPr>
      </w:pPr>
      <w:r w:rsidRPr="00D0527A">
        <w:rPr>
          <w:sz w:val="22"/>
          <w:szCs w:val="22"/>
        </w:rPr>
        <w:t xml:space="preserve">Zamawiający przekazuje </w:t>
      </w:r>
      <w:r w:rsidR="00515485" w:rsidRPr="00D0527A">
        <w:rPr>
          <w:sz w:val="22"/>
          <w:szCs w:val="22"/>
        </w:rPr>
        <w:t>W</w:t>
      </w:r>
      <w:r w:rsidRPr="00D0527A">
        <w:rPr>
          <w:sz w:val="22"/>
          <w:szCs w:val="22"/>
        </w:rPr>
        <w:t xml:space="preserve">ykonawcom informacje za pośrednictwem </w:t>
      </w:r>
      <w:hyperlink r:id="rId32" w:history="1">
        <w:r w:rsidRPr="00D0527A">
          <w:rPr>
            <w:rStyle w:val="Hipercze"/>
            <w:sz w:val="22"/>
            <w:szCs w:val="22"/>
            <w:u w:val="none"/>
          </w:rPr>
          <w:t>https://platformazakupowa.pl</w:t>
        </w:r>
      </w:hyperlink>
      <w:r w:rsidR="00A34C11" w:rsidRPr="00D0527A">
        <w:rPr>
          <w:sz w:val="22"/>
          <w:szCs w:val="22"/>
        </w:rPr>
        <w:t xml:space="preserve"> </w:t>
      </w:r>
      <w:r w:rsidRPr="00D0527A">
        <w:rPr>
          <w:sz w:val="22"/>
          <w:szCs w:val="22"/>
        </w:rPr>
        <w:t xml:space="preserve">. </w:t>
      </w:r>
      <w:r w:rsidRPr="00D0527A">
        <w:rPr>
          <w:color w:val="000000"/>
          <w:sz w:val="22"/>
          <w:szCs w:val="22"/>
        </w:rPr>
        <w:t xml:space="preserve">Informacje dotyczące odpowiedzi na pytania, zmiany specyfikacji, zmiany terminu składania i otwarcia ofert </w:t>
      </w:r>
      <w:r w:rsidR="001A1AEA" w:rsidRPr="00D0527A">
        <w:rPr>
          <w:color w:val="000000"/>
          <w:sz w:val="22"/>
          <w:szCs w:val="22"/>
        </w:rPr>
        <w:t>Z</w:t>
      </w:r>
      <w:r w:rsidRPr="00D0527A">
        <w:rPr>
          <w:color w:val="000000"/>
          <w:sz w:val="22"/>
          <w:szCs w:val="22"/>
        </w:rPr>
        <w:t xml:space="preserve">amawiający zamieszcza na platformie w sekcji: „Komunikaty”. Korespondencja, której zgodnie z obowiązującymi przepisami adresatem jest konkretny </w:t>
      </w:r>
      <w:r w:rsidR="00515485" w:rsidRPr="00D0527A">
        <w:rPr>
          <w:color w:val="000000"/>
          <w:sz w:val="22"/>
          <w:szCs w:val="22"/>
        </w:rPr>
        <w:t>W</w:t>
      </w:r>
      <w:r w:rsidRPr="00D0527A">
        <w:rPr>
          <w:color w:val="000000"/>
          <w:sz w:val="22"/>
          <w:szCs w:val="22"/>
        </w:rPr>
        <w:t xml:space="preserve">ykonawca, będzie przekazywana za pośrednictwem </w:t>
      </w:r>
      <w:hyperlink r:id="rId33" w:history="1">
        <w:r w:rsidRPr="00D0527A">
          <w:rPr>
            <w:rStyle w:val="Hipercze"/>
            <w:sz w:val="22"/>
            <w:szCs w:val="22"/>
            <w:u w:val="none"/>
          </w:rPr>
          <w:t>https://platformazakupowa.pl</w:t>
        </w:r>
      </w:hyperlink>
      <w:r w:rsidRPr="00D0527A">
        <w:rPr>
          <w:color w:val="000000"/>
          <w:sz w:val="22"/>
          <w:szCs w:val="22"/>
        </w:rPr>
        <w:t xml:space="preserve"> do konkretnego </w:t>
      </w:r>
      <w:r w:rsidR="00212889" w:rsidRPr="00D0527A">
        <w:rPr>
          <w:color w:val="000000"/>
          <w:sz w:val="22"/>
          <w:szCs w:val="22"/>
        </w:rPr>
        <w:t>W</w:t>
      </w:r>
      <w:r w:rsidRPr="00D0527A">
        <w:rPr>
          <w:color w:val="000000"/>
          <w:sz w:val="22"/>
          <w:szCs w:val="22"/>
        </w:rPr>
        <w:t>ykonawcy.</w:t>
      </w:r>
    </w:p>
    <w:p w14:paraId="32C3A630" w14:textId="4B1CD73B" w:rsidR="005839DB" w:rsidRPr="00D0527A" w:rsidRDefault="005839DB" w:rsidP="00AC2C39">
      <w:pPr>
        <w:pStyle w:val="Akapitzlist"/>
        <w:numPr>
          <w:ilvl w:val="2"/>
          <w:numId w:val="26"/>
        </w:numPr>
        <w:tabs>
          <w:tab w:val="left" w:pos="1560"/>
        </w:tabs>
        <w:ind w:left="1560" w:hanging="567"/>
        <w:rPr>
          <w:sz w:val="22"/>
          <w:szCs w:val="22"/>
        </w:rPr>
      </w:pPr>
      <w:r w:rsidRPr="00D0527A">
        <w:rPr>
          <w:color w:val="000000"/>
          <w:sz w:val="22"/>
          <w:szCs w:val="22"/>
        </w:rPr>
        <w:t xml:space="preserve">Wykonawca jako podmiot profesjonalny ma obowiązek sprawdzania komunikatów </w:t>
      </w:r>
      <w:r w:rsidR="00916051" w:rsidRPr="00D0527A">
        <w:rPr>
          <w:color w:val="000000"/>
          <w:sz w:val="22"/>
          <w:szCs w:val="22"/>
        </w:rPr>
        <w:br/>
      </w:r>
      <w:r w:rsidRPr="00D0527A">
        <w:rPr>
          <w:color w:val="000000"/>
          <w:sz w:val="22"/>
          <w:szCs w:val="22"/>
        </w:rPr>
        <w:t xml:space="preserve">i wiadomości bezpośrednio na </w:t>
      </w:r>
      <w:hyperlink r:id="rId34" w:history="1">
        <w:r w:rsidRPr="00D0527A">
          <w:rPr>
            <w:rStyle w:val="Hipercze"/>
            <w:sz w:val="22"/>
            <w:szCs w:val="22"/>
            <w:u w:val="none"/>
          </w:rPr>
          <w:t>https://platformazakupowa.pl</w:t>
        </w:r>
      </w:hyperlink>
      <w:r w:rsidRPr="00D0527A">
        <w:rPr>
          <w:color w:val="000000"/>
          <w:sz w:val="22"/>
          <w:szCs w:val="22"/>
        </w:rPr>
        <w:t xml:space="preserve"> przesyłanych przez </w:t>
      </w:r>
      <w:r w:rsidR="00FD53EE" w:rsidRPr="00D0527A">
        <w:rPr>
          <w:color w:val="000000"/>
          <w:sz w:val="22"/>
          <w:szCs w:val="22"/>
        </w:rPr>
        <w:t>Z</w:t>
      </w:r>
      <w:r w:rsidRPr="00D0527A">
        <w:rPr>
          <w:color w:val="000000"/>
          <w:sz w:val="22"/>
          <w:szCs w:val="22"/>
        </w:rPr>
        <w:t>amawiającego, gdyż system powiadomień może ulec awarii lub powiadomienie może trafić do folderu SPAM.</w:t>
      </w:r>
    </w:p>
    <w:p w14:paraId="16CB5143" w14:textId="77777777" w:rsidR="005839DB" w:rsidRPr="00D0527A" w:rsidRDefault="005839DB" w:rsidP="00AC2C39">
      <w:pPr>
        <w:pStyle w:val="Akapitzlist"/>
        <w:numPr>
          <w:ilvl w:val="2"/>
          <w:numId w:val="26"/>
        </w:numPr>
        <w:tabs>
          <w:tab w:val="left" w:pos="1560"/>
        </w:tabs>
        <w:ind w:left="1560" w:hanging="567"/>
        <w:rPr>
          <w:sz w:val="22"/>
          <w:szCs w:val="22"/>
        </w:rPr>
      </w:pPr>
      <w:r w:rsidRPr="00D0527A">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5" w:history="1">
        <w:r w:rsidRPr="00D0527A">
          <w:rPr>
            <w:rStyle w:val="Hipercze"/>
            <w:sz w:val="22"/>
            <w:szCs w:val="22"/>
            <w:u w:val="none"/>
          </w:rPr>
          <w:t>https://platformazakupowa.pl</w:t>
        </w:r>
      </w:hyperlink>
      <w:r w:rsidRPr="00D0527A">
        <w:rPr>
          <w:color w:val="000000"/>
          <w:sz w:val="22"/>
          <w:szCs w:val="22"/>
        </w:rPr>
        <w:t>, tj.:</w:t>
      </w:r>
    </w:p>
    <w:p w14:paraId="10F9384E" w14:textId="77777777" w:rsidR="005839DB" w:rsidRPr="00D0527A" w:rsidRDefault="005839DB" w:rsidP="00AC2C39">
      <w:pPr>
        <w:pStyle w:val="Akapitzlist"/>
        <w:numPr>
          <w:ilvl w:val="1"/>
          <w:numId w:val="25"/>
        </w:numPr>
        <w:ind w:left="1985" w:hanging="425"/>
        <w:rPr>
          <w:color w:val="000000"/>
          <w:sz w:val="22"/>
          <w:szCs w:val="22"/>
        </w:rPr>
      </w:pPr>
      <w:r w:rsidRPr="00D0527A">
        <w:rPr>
          <w:color w:val="000000"/>
          <w:sz w:val="22"/>
          <w:szCs w:val="22"/>
        </w:rPr>
        <w:t>stały dostęp do sieci Internet o gwarantowanej przepustowości nie mniejszej niż 512 kb/s;</w:t>
      </w:r>
    </w:p>
    <w:p w14:paraId="43F1CE52" w14:textId="77777777" w:rsidR="005839DB" w:rsidRPr="00D0527A" w:rsidRDefault="005839DB" w:rsidP="00AC2C39">
      <w:pPr>
        <w:pStyle w:val="Akapitzlist"/>
        <w:numPr>
          <w:ilvl w:val="1"/>
          <w:numId w:val="25"/>
        </w:numPr>
        <w:ind w:left="1985" w:hanging="425"/>
        <w:rPr>
          <w:color w:val="000000"/>
          <w:sz w:val="22"/>
          <w:szCs w:val="22"/>
        </w:rPr>
      </w:pPr>
      <w:r w:rsidRPr="00D0527A">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E84EC4B" w14:textId="77777777" w:rsidR="005839DB" w:rsidRPr="00D0527A" w:rsidRDefault="005839DB" w:rsidP="00AC2C39">
      <w:pPr>
        <w:pStyle w:val="Akapitzlist"/>
        <w:numPr>
          <w:ilvl w:val="1"/>
          <w:numId w:val="25"/>
        </w:numPr>
        <w:ind w:left="1985" w:hanging="425"/>
        <w:rPr>
          <w:color w:val="000000"/>
          <w:sz w:val="22"/>
          <w:szCs w:val="22"/>
        </w:rPr>
      </w:pPr>
      <w:r w:rsidRPr="00D0527A">
        <w:rPr>
          <w:color w:val="000000"/>
          <w:sz w:val="22"/>
          <w:szCs w:val="22"/>
        </w:rPr>
        <w:t>zainstalowana dowolna, inna przeglądarka internetowa niż Internet Explorer;</w:t>
      </w:r>
    </w:p>
    <w:p w14:paraId="3C69BE2E" w14:textId="77777777" w:rsidR="005839DB" w:rsidRPr="00D0527A" w:rsidRDefault="005839DB" w:rsidP="00AC2C39">
      <w:pPr>
        <w:pStyle w:val="Akapitzlist"/>
        <w:numPr>
          <w:ilvl w:val="1"/>
          <w:numId w:val="25"/>
        </w:numPr>
        <w:ind w:left="1985" w:hanging="425"/>
        <w:rPr>
          <w:color w:val="000000"/>
          <w:sz w:val="22"/>
          <w:szCs w:val="22"/>
        </w:rPr>
      </w:pPr>
      <w:r w:rsidRPr="00D0527A">
        <w:rPr>
          <w:color w:val="000000"/>
          <w:sz w:val="22"/>
          <w:szCs w:val="22"/>
        </w:rPr>
        <w:t>włączona obsługa JavaScript,</w:t>
      </w:r>
    </w:p>
    <w:p w14:paraId="3FB1C8BF" w14:textId="77777777" w:rsidR="005839DB" w:rsidRPr="00D0527A" w:rsidRDefault="005839DB" w:rsidP="00AC2C39">
      <w:pPr>
        <w:pStyle w:val="Akapitzlist"/>
        <w:numPr>
          <w:ilvl w:val="1"/>
          <w:numId w:val="25"/>
        </w:numPr>
        <w:ind w:left="1985" w:hanging="425"/>
        <w:rPr>
          <w:color w:val="000000"/>
          <w:sz w:val="22"/>
          <w:szCs w:val="22"/>
        </w:rPr>
      </w:pPr>
      <w:r w:rsidRPr="00D0527A">
        <w:rPr>
          <w:color w:val="000000"/>
          <w:sz w:val="22"/>
          <w:szCs w:val="22"/>
        </w:rPr>
        <w:t>zainstalowany program Adobe Acrobat Reader lub inny obsługujący format plików .pdf.</w:t>
      </w:r>
    </w:p>
    <w:p w14:paraId="226F1FA8" w14:textId="77777777" w:rsidR="005839DB" w:rsidRPr="00D0527A" w:rsidRDefault="005839DB" w:rsidP="00AC2C39">
      <w:pPr>
        <w:pStyle w:val="NormalnyWeb"/>
        <w:numPr>
          <w:ilvl w:val="2"/>
          <w:numId w:val="26"/>
        </w:numPr>
        <w:spacing w:before="0" w:beforeAutospacing="0" w:after="0" w:afterAutospacing="0"/>
        <w:ind w:left="1560" w:hanging="567"/>
        <w:jc w:val="both"/>
        <w:textAlignment w:val="baseline"/>
        <w:rPr>
          <w:color w:val="000000"/>
          <w:sz w:val="22"/>
          <w:szCs w:val="22"/>
        </w:rPr>
      </w:pPr>
      <w:r w:rsidRPr="00D0527A">
        <w:rPr>
          <w:color w:val="000000"/>
          <w:sz w:val="22"/>
          <w:szCs w:val="22"/>
        </w:rPr>
        <w:t xml:space="preserve">Szyfrowanie na </w:t>
      </w:r>
      <w:hyperlink r:id="rId36" w:history="1">
        <w:r w:rsidRPr="00D0527A">
          <w:rPr>
            <w:rStyle w:val="Hipercze"/>
            <w:sz w:val="22"/>
            <w:szCs w:val="22"/>
            <w:u w:val="none"/>
          </w:rPr>
          <w:t>https://platformazakupowa.pl</w:t>
        </w:r>
      </w:hyperlink>
      <w:r w:rsidRPr="00D0527A">
        <w:rPr>
          <w:color w:val="000000"/>
          <w:sz w:val="22"/>
          <w:szCs w:val="22"/>
        </w:rPr>
        <w:t xml:space="preserve"> odbywa się za pomocą protokołu TLS 1.3.</w:t>
      </w:r>
    </w:p>
    <w:p w14:paraId="1C1E2276" w14:textId="59D2F0C0" w:rsidR="005839DB" w:rsidRPr="00D0527A" w:rsidRDefault="005839DB" w:rsidP="00AC2C39">
      <w:pPr>
        <w:pStyle w:val="NormalnyWeb"/>
        <w:numPr>
          <w:ilvl w:val="2"/>
          <w:numId w:val="26"/>
        </w:numPr>
        <w:spacing w:before="0" w:beforeAutospacing="0" w:after="0" w:afterAutospacing="0"/>
        <w:ind w:left="1560" w:hanging="567"/>
        <w:jc w:val="both"/>
        <w:textAlignment w:val="baseline"/>
        <w:rPr>
          <w:color w:val="000000"/>
          <w:sz w:val="22"/>
          <w:szCs w:val="22"/>
        </w:rPr>
      </w:pPr>
      <w:r w:rsidRPr="00D0527A">
        <w:rPr>
          <w:color w:val="000000"/>
          <w:sz w:val="22"/>
          <w:szCs w:val="22"/>
        </w:rPr>
        <w:t xml:space="preserve">Oznaczenie czasu odbioru danych przez platformę zakupową stanowi datę </w:t>
      </w:r>
      <w:r w:rsidR="00DF0646" w:rsidRPr="00D0527A">
        <w:rPr>
          <w:color w:val="000000"/>
          <w:sz w:val="22"/>
          <w:szCs w:val="22"/>
        </w:rPr>
        <w:t>oraz dokładny</w:t>
      </w:r>
      <w:r w:rsidRPr="00D0527A">
        <w:rPr>
          <w:color w:val="000000"/>
          <w:sz w:val="22"/>
          <w:szCs w:val="22"/>
        </w:rPr>
        <w:t xml:space="preserve"> czas (hh:mm:ss) generowany według czasu lokalnego serwera synchronizowanego </w:t>
      </w:r>
      <w:r w:rsidR="00916051" w:rsidRPr="00D0527A">
        <w:rPr>
          <w:color w:val="000000"/>
          <w:sz w:val="22"/>
          <w:szCs w:val="22"/>
        </w:rPr>
        <w:br/>
      </w:r>
      <w:r w:rsidRPr="00D0527A">
        <w:rPr>
          <w:color w:val="000000"/>
          <w:sz w:val="22"/>
          <w:szCs w:val="22"/>
        </w:rPr>
        <w:t>z zegarem Głównego Urzędu Miar.</w:t>
      </w:r>
    </w:p>
    <w:p w14:paraId="4B1CC5B5" w14:textId="56177CB0" w:rsidR="005839DB" w:rsidRPr="00D0527A" w:rsidRDefault="005839DB" w:rsidP="00AC2C39">
      <w:pPr>
        <w:pStyle w:val="Akapitzlist"/>
        <w:numPr>
          <w:ilvl w:val="1"/>
          <w:numId w:val="26"/>
        </w:numPr>
        <w:ind w:left="993" w:hanging="567"/>
        <w:rPr>
          <w:bCs/>
          <w:sz w:val="22"/>
          <w:szCs w:val="22"/>
        </w:rPr>
      </w:pPr>
      <w:r w:rsidRPr="00D0527A">
        <w:rPr>
          <w:sz w:val="22"/>
          <w:szCs w:val="22"/>
        </w:rPr>
        <w:lastRenderedPageBreak/>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D0527A" w:rsidDel="008C4122">
        <w:rPr>
          <w:sz w:val="22"/>
          <w:szCs w:val="22"/>
        </w:rPr>
        <w:t xml:space="preserve"> </w:t>
      </w:r>
      <w:r w:rsidRPr="00D0527A">
        <w:rPr>
          <w:sz w:val="22"/>
          <w:szCs w:val="22"/>
        </w:rPr>
        <w:t xml:space="preserve">(t.j.: Dz. U. 2020 r., poz. 2452 z późn. zm) oraz rozporządzeniu Ministra Rozwoju, Pracy i Technologii z dnia 23 grudnia 2020 r. w sprawie podmiotowych środków dowodowych oraz innych dokumentów lub oświadczeń, jakich może żądać </w:t>
      </w:r>
      <w:r w:rsidR="00C5533C" w:rsidRPr="00D0527A">
        <w:rPr>
          <w:sz w:val="22"/>
          <w:szCs w:val="22"/>
        </w:rPr>
        <w:t>Z</w:t>
      </w:r>
      <w:r w:rsidRPr="00D0527A">
        <w:rPr>
          <w:sz w:val="22"/>
          <w:szCs w:val="22"/>
        </w:rPr>
        <w:t xml:space="preserve">amawiający od </w:t>
      </w:r>
      <w:r w:rsidR="00212889" w:rsidRPr="00D0527A">
        <w:rPr>
          <w:sz w:val="22"/>
          <w:szCs w:val="22"/>
        </w:rPr>
        <w:t>W</w:t>
      </w:r>
      <w:r w:rsidRPr="00D0527A">
        <w:rPr>
          <w:sz w:val="22"/>
          <w:szCs w:val="22"/>
        </w:rPr>
        <w:t>ykonawcy</w:t>
      </w:r>
      <w:r w:rsidRPr="00D0527A" w:rsidDel="008C4122">
        <w:rPr>
          <w:sz w:val="22"/>
          <w:szCs w:val="22"/>
        </w:rPr>
        <w:t xml:space="preserve"> </w:t>
      </w:r>
      <w:r w:rsidRPr="00D0527A">
        <w:rPr>
          <w:sz w:val="22"/>
          <w:szCs w:val="22"/>
        </w:rPr>
        <w:t>(t. j.: Dz. U. 2020 r., poz. 2415 z późn. zm.), tj.:</w:t>
      </w:r>
    </w:p>
    <w:p w14:paraId="29D99D7A" w14:textId="3CBC2C30" w:rsidR="005839DB" w:rsidRPr="00D0527A" w:rsidRDefault="005839DB" w:rsidP="00AC2C39">
      <w:pPr>
        <w:pStyle w:val="Akapitzlist"/>
        <w:numPr>
          <w:ilvl w:val="1"/>
          <w:numId w:val="28"/>
        </w:numPr>
        <w:ind w:left="1418" w:hanging="425"/>
        <w:rPr>
          <w:bCs/>
          <w:i/>
          <w:iCs/>
          <w:sz w:val="22"/>
          <w:szCs w:val="22"/>
          <w:u w:val="single"/>
        </w:rPr>
      </w:pPr>
      <w:r w:rsidRPr="00D0527A">
        <w:rPr>
          <w:sz w:val="22"/>
          <w:szCs w:val="22"/>
        </w:rPr>
        <w:t xml:space="preserve">dokumenty lub oświadczenia, w tym oferta, składane są </w:t>
      </w:r>
      <w:r w:rsidRPr="00D0527A">
        <w:rPr>
          <w:sz w:val="22"/>
          <w:szCs w:val="22"/>
          <w:u w:val="single"/>
        </w:rPr>
        <w:t xml:space="preserve">w oryginale w formie elektronicznej przy użyciu kwalifikowanego podpisu elektronicznego </w:t>
      </w:r>
      <w:r w:rsidR="00DF0646" w:rsidRPr="00D0527A">
        <w:rPr>
          <w:sz w:val="22"/>
          <w:szCs w:val="22"/>
          <w:u w:val="single"/>
        </w:rPr>
        <w:t>lub w</w:t>
      </w:r>
      <w:r w:rsidRPr="00D0527A">
        <w:rPr>
          <w:sz w:val="22"/>
          <w:szCs w:val="22"/>
          <w:u w:val="single"/>
        </w:rPr>
        <w:t>  postaci elektronicznej opatrzonej podpisem zaufanym lub podpisem osobistym</w:t>
      </w:r>
      <w:r w:rsidR="001939DB" w:rsidRPr="00D0527A">
        <w:rPr>
          <w:sz w:val="22"/>
          <w:szCs w:val="22"/>
        </w:rPr>
        <w:t>.</w:t>
      </w:r>
      <w:r w:rsidRPr="00D0527A">
        <w:rPr>
          <w:sz w:val="22"/>
          <w:szCs w:val="22"/>
        </w:rPr>
        <w:t xml:space="preserve"> </w:t>
      </w:r>
      <w:r w:rsidRPr="00D0527A">
        <w:rPr>
          <w:color w:val="000000"/>
          <w:sz w:val="22"/>
          <w:szCs w:val="22"/>
        </w:rPr>
        <w:t xml:space="preserve">W przypadku składania podpisu kwalifikowanego i wykorzystania formatu podpisu XAdES zewnętrzny, </w:t>
      </w:r>
      <w:r w:rsidR="00C5533C" w:rsidRPr="00D0527A">
        <w:rPr>
          <w:color w:val="000000"/>
          <w:sz w:val="22"/>
          <w:szCs w:val="22"/>
        </w:rPr>
        <w:t>Z</w:t>
      </w:r>
      <w:r w:rsidRPr="00D0527A">
        <w:rPr>
          <w:color w:val="000000"/>
          <w:sz w:val="22"/>
          <w:szCs w:val="22"/>
        </w:rPr>
        <w:t xml:space="preserve">amawiający wymaga dołączenia odpowiedniej </w:t>
      </w:r>
      <w:r w:rsidR="001939DB" w:rsidRPr="00D0527A">
        <w:rPr>
          <w:color w:val="000000"/>
          <w:sz w:val="22"/>
          <w:szCs w:val="22"/>
        </w:rPr>
        <w:t>i</w:t>
      </w:r>
      <w:r w:rsidRPr="00D0527A">
        <w:rPr>
          <w:color w:val="000000"/>
          <w:sz w:val="22"/>
          <w:szCs w:val="22"/>
        </w:rPr>
        <w:t xml:space="preserve">lości plików, tj. podpisywanych plików z danymi oraz plików podpisu w formacie XAdES. </w:t>
      </w:r>
      <w:r w:rsidRPr="00D0527A">
        <w:rPr>
          <w:b/>
          <w:i/>
          <w:iCs/>
          <w:sz w:val="22"/>
          <w:szCs w:val="22"/>
        </w:rPr>
        <w:t>Oferta złożona bez opatrzenia właściwym podpisem elektronicznym podlega odrzuceniu na podstawie art. 226 ust. 1 pkt 3 ustawy PZP, z uwagi na niezgodność z art. 63 tej ustawy;</w:t>
      </w:r>
    </w:p>
    <w:p w14:paraId="1C7B1A4E" w14:textId="0D66C8A2" w:rsidR="005839DB" w:rsidRPr="00D0527A" w:rsidRDefault="005839DB" w:rsidP="00AC2C39">
      <w:pPr>
        <w:pStyle w:val="Akapitzlist"/>
        <w:numPr>
          <w:ilvl w:val="1"/>
          <w:numId w:val="28"/>
        </w:numPr>
        <w:ind w:left="1418" w:hanging="425"/>
        <w:rPr>
          <w:bCs/>
          <w:sz w:val="22"/>
          <w:szCs w:val="22"/>
        </w:rPr>
      </w:pPr>
      <w:r w:rsidRPr="00D0527A">
        <w:rPr>
          <w:bCs/>
          <w:sz w:val="22"/>
          <w:szCs w:val="22"/>
        </w:rPr>
        <w:t xml:space="preserve">dokumenty wystawione w formie elektronicznej przekazuje się jako dokumenty elektroniczne, zapewniając </w:t>
      </w:r>
      <w:r w:rsidR="00C5533C" w:rsidRPr="00D0527A">
        <w:rPr>
          <w:bCs/>
          <w:sz w:val="22"/>
          <w:szCs w:val="22"/>
        </w:rPr>
        <w:t>Z</w:t>
      </w:r>
      <w:r w:rsidRPr="00D0527A">
        <w:rPr>
          <w:bCs/>
          <w:sz w:val="22"/>
          <w:szCs w:val="22"/>
        </w:rPr>
        <w:t>amawiającemu możliwość weryfikacji podpisów;</w:t>
      </w:r>
    </w:p>
    <w:p w14:paraId="39ACD2AA" w14:textId="20B72BE4" w:rsidR="005839DB" w:rsidRPr="00D0527A" w:rsidRDefault="005839DB" w:rsidP="00AC2C39">
      <w:pPr>
        <w:pStyle w:val="Akapitzlist"/>
        <w:numPr>
          <w:ilvl w:val="1"/>
          <w:numId w:val="28"/>
        </w:numPr>
        <w:ind w:left="1418" w:hanging="425"/>
        <w:rPr>
          <w:bCs/>
          <w:sz w:val="22"/>
          <w:szCs w:val="22"/>
        </w:rPr>
      </w:pPr>
      <w:r w:rsidRPr="00D0527A">
        <w:rPr>
          <w:bCs/>
          <w:sz w:val="22"/>
          <w:szCs w:val="22"/>
        </w:rPr>
        <w:t>j</w:t>
      </w:r>
      <w:r w:rsidRPr="00D0527A">
        <w:rPr>
          <w:sz w:val="22"/>
          <w:szCs w:val="22"/>
        </w:rPr>
        <w:t xml:space="preserve">eżeli oryginał dokumentu, oświadczenia lub inne dokumenty składane w postępowaniu </w:t>
      </w:r>
      <w:r w:rsidR="00916051" w:rsidRPr="00D0527A">
        <w:rPr>
          <w:sz w:val="22"/>
          <w:szCs w:val="22"/>
        </w:rPr>
        <w:br/>
      </w:r>
      <w:r w:rsidRPr="00D0527A">
        <w:rPr>
          <w:sz w:val="22"/>
          <w:szCs w:val="22"/>
        </w:rPr>
        <w:t xml:space="preserve">o udzielenie zamówienia, nie zostały sporządzone w postaci dokumentu elektronicznego, </w:t>
      </w:r>
      <w:r w:rsidR="00A649B6" w:rsidRPr="00D0527A">
        <w:rPr>
          <w:sz w:val="22"/>
          <w:szCs w:val="22"/>
        </w:rPr>
        <w:t>W</w:t>
      </w:r>
      <w:r w:rsidRPr="00D0527A">
        <w:rPr>
          <w:sz w:val="22"/>
          <w:szCs w:val="22"/>
        </w:rPr>
        <w:t>ykonawca może sporządzić i przekazać cyfrowe odwzorowanie</w:t>
      </w:r>
      <w:r w:rsidRPr="00D0527A">
        <w:rPr>
          <w:color w:val="FF0000"/>
          <w:sz w:val="22"/>
          <w:szCs w:val="22"/>
        </w:rPr>
        <w:t xml:space="preserve"> </w:t>
      </w:r>
      <w:r w:rsidR="00FD5780" w:rsidRPr="00D0527A">
        <w:rPr>
          <w:color w:val="FF0000"/>
          <w:sz w:val="22"/>
          <w:szCs w:val="22"/>
        </w:rPr>
        <w:br/>
      </w:r>
      <w:r w:rsidRPr="00D0527A">
        <w:rPr>
          <w:color w:val="000000" w:themeColor="text1"/>
          <w:sz w:val="22"/>
          <w:szCs w:val="22"/>
        </w:rPr>
        <w:t>z dokumentem lub oświadczeniem w postaci papierowej,</w:t>
      </w:r>
      <w:r w:rsidRPr="00D0527A">
        <w:rPr>
          <w:sz w:val="22"/>
          <w:szCs w:val="22"/>
        </w:rPr>
        <w:t xml:space="preserve"> opatrując je kwalifikowanym podpisem elektronicznym, podpisem zaufanym lub podpisem osobistym, </w:t>
      </w:r>
      <w:r w:rsidR="00FD5780" w:rsidRPr="00D0527A">
        <w:rPr>
          <w:sz w:val="22"/>
          <w:szCs w:val="22"/>
        </w:rPr>
        <w:br/>
      </w:r>
      <w:r w:rsidRPr="00D0527A">
        <w:rPr>
          <w:sz w:val="22"/>
          <w:szCs w:val="22"/>
        </w:rPr>
        <w:t>co jest równoznaczne z poświadczeniem przekazywanych dokumentów lub oświadczeń za zgodność z oryginałem;</w:t>
      </w:r>
    </w:p>
    <w:p w14:paraId="361AA3AB" w14:textId="0D6A8D53" w:rsidR="005839DB" w:rsidRPr="00D0527A" w:rsidRDefault="005839DB" w:rsidP="00AC2C39">
      <w:pPr>
        <w:pStyle w:val="Akapitzlist"/>
        <w:numPr>
          <w:ilvl w:val="1"/>
          <w:numId w:val="28"/>
        </w:numPr>
        <w:ind w:left="1418" w:hanging="425"/>
        <w:rPr>
          <w:bCs/>
          <w:sz w:val="22"/>
          <w:szCs w:val="22"/>
        </w:rPr>
      </w:pPr>
      <w:r w:rsidRPr="00D0527A">
        <w:rPr>
          <w:sz w:val="22"/>
          <w:szCs w:val="22"/>
        </w:rPr>
        <w:t xml:space="preserve">w przypadku przekazywania przez </w:t>
      </w:r>
      <w:r w:rsidR="00A649B6" w:rsidRPr="00D0527A">
        <w:rPr>
          <w:sz w:val="22"/>
          <w:szCs w:val="22"/>
        </w:rPr>
        <w:t>W</w:t>
      </w:r>
      <w:r w:rsidRPr="00D0527A">
        <w:rPr>
          <w:sz w:val="22"/>
          <w:szCs w:val="22"/>
        </w:rPr>
        <w:t xml:space="preserve">ykonawcę cyfrowego odwzorowania z dokumentem w postaci papierowej, opatrzenie go kwalifikowanym podpisem elektronicznym, podpisem zaufanym lub podpisem osobistym przez </w:t>
      </w:r>
      <w:r w:rsidR="00A649B6" w:rsidRPr="00D0527A">
        <w:rPr>
          <w:sz w:val="22"/>
          <w:szCs w:val="22"/>
        </w:rPr>
        <w:t>W</w:t>
      </w:r>
      <w:r w:rsidRPr="00D0527A">
        <w:rPr>
          <w:sz w:val="22"/>
          <w:szCs w:val="22"/>
        </w:rPr>
        <w:t xml:space="preserve">ykonawcę albo odpowiednio przez podmiot, na którego zdolnościach lub sytuacji polega </w:t>
      </w:r>
      <w:r w:rsidR="00A649B6" w:rsidRPr="00D0527A">
        <w:rPr>
          <w:sz w:val="22"/>
          <w:szCs w:val="22"/>
        </w:rPr>
        <w:t>W</w:t>
      </w:r>
      <w:r w:rsidRPr="00D0527A">
        <w:rPr>
          <w:sz w:val="22"/>
          <w:szCs w:val="22"/>
        </w:rPr>
        <w:t>ykonawca na zasadach określonych w art. 118 ustawy PZP, albo przez podwykonawcę jest równoznaczne z poświadczeniem za zgodność z oryginałem.</w:t>
      </w:r>
    </w:p>
    <w:p w14:paraId="37059DC8" w14:textId="2E4E17F3" w:rsidR="005839DB" w:rsidRPr="00D0527A" w:rsidRDefault="005839DB" w:rsidP="00AC2C39">
      <w:pPr>
        <w:pStyle w:val="Akapitzlist"/>
        <w:numPr>
          <w:ilvl w:val="1"/>
          <w:numId w:val="28"/>
        </w:numPr>
        <w:ind w:left="1418" w:hanging="425"/>
        <w:rPr>
          <w:bCs/>
          <w:sz w:val="22"/>
          <w:szCs w:val="22"/>
        </w:rPr>
      </w:pPr>
      <w:r w:rsidRPr="00D0527A">
        <w:rPr>
          <w:color w:val="000000"/>
          <w:sz w:val="22"/>
          <w:szCs w:val="22"/>
        </w:rPr>
        <w:t xml:space="preserve">Poświadczenia za zgodność z oryginałem dokonuje odpowiednio </w:t>
      </w:r>
      <w:r w:rsidR="00CE46F4" w:rsidRPr="00D0527A">
        <w:rPr>
          <w:color w:val="000000"/>
          <w:sz w:val="22"/>
          <w:szCs w:val="22"/>
        </w:rPr>
        <w:t>W</w:t>
      </w:r>
      <w:r w:rsidRPr="00D0527A">
        <w:rPr>
          <w:color w:val="000000"/>
          <w:sz w:val="22"/>
          <w:szCs w:val="22"/>
        </w:rPr>
        <w:t xml:space="preserve">ykonawca, podmiot, na którego zdolnościach lub sytuacji polega </w:t>
      </w:r>
      <w:r w:rsidR="00CE46F4" w:rsidRPr="00D0527A">
        <w:rPr>
          <w:color w:val="000000"/>
          <w:sz w:val="22"/>
          <w:szCs w:val="22"/>
        </w:rPr>
        <w:t>W</w:t>
      </w:r>
      <w:r w:rsidRPr="00D0527A">
        <w:rPr>
          <w:color w:val="000000"/>
          <w:sz w:val="22"/>
          <w:szCs w:val="22"/>
        </w:rPr>
        <w:t xml:space="preserve">ykonawca, </w:t>
      </w:r>
      <w:r w:rsidR="00CE46F4" w:rsidRPr="00D0527A">
        <w:rPr>
          <w:color w:val="000000"/>
          <w:sz w:val="22"/>
          <w:szCs w:val="22"/>
        </w:rPr>
        <w:t>W</w:t>
      </w:r>
      <w:r w:rsidRPr="00D0527A">
        <w:rPr>
          <w:color w:val="000000"/>
          <w:sz w:val="22"/>
          <w:szCs w:val="22"/>
        </w:rPr>
        <w:t xml:space="preserve">ykonawcy wspólnie ubiegający się o udzielenie zamówienia publicznego albo podwykonawca, </w:t>
      </w:r>
      <w:r w:rsidR="00FD5780" w:rsidRPr="00D0527A">
        <w:rPr>
          <w:color w:val="000000"/>
          <w:sz w:val="22"/>
          <w:szCs w:val="22"/>
        </w:rPr>
        <w:br/>
      </w:r>
      <w:r w:rsidRPr="00D0527A">
        <w:rPr>
          <w:color w:val="000000"/>
          <w:sz w:val="22"/>
          <w:szCs w:val="22"/>
        </w:rPr>
        <w:t>w zakresie dokumentów, które każdego z nich dotyczą (w odniesieniu do pełnomocnictw – zgodnie z zasadą opisaną w rozdziale XII ust. 7 niniejszej SWZ).</w:t>
      </w:r>
    </w:p>
    <w:p w14:paraId="6D82C025" w14:textId="2DFFCF58" w:rsidR="005839DB" w:rsidRPr="00D0527A" w:rsidRDefault="005839DB" w:rsidP="00AC2C39">
      <w:pPr>
        <w:pStyle w:val="Akapitzlist"/>
        <w:numPr>
          <w:ilvl w:val="0"/>
          <w:numId w:val="26"/>
        </w:numPr>
        <w:ind w:left="426" w:hanging="426"/>
        <w:rPr>
          <w:bCs/>
          <w:sz w:val="22"/>
          <w:szCs w:val="22"/>
        </w:rPr>
      </w:pPr>
      <w:r w:rsidRPr="00D0527A">
        <w:rPr>
          <w:bCs/>
          <w:sz w:val="22"/>
          <w:szCs w:val="22"/>
        </w:rPr>
        <w:t xml:space="preserve">Sposób porozumiewania się </w:t>
      </w:r>
      <w:r w:rsidR="006D116F" w:rsidRPr="00D0527A">
        <w:rPr>
          <w:bCs/>
          <w:sz w:val="22"/>
          <w:szCs w:val="22"/>
        </w:rPr>
        <w:t>Z</w:t>
      </w:r>
      <w:r w:rsidRPr="00D0527A">
        <w:rPr>
          <w:bCs/>
          <w:sz w:val="22"/>
          <w:szCs w:val="22"/>
        </w:rPr>
        <w:t xml:space="preserve">amawiającego z </w:t>
      </w:r>
      <w:r w:rsidR="006D116F" w:rsidRPr="00D0527A">
        <w:rPr>
          <w:bCs/>
          <w:sz w:val="22"/>
          <w:szCs w:val="22"/>
        </w:rPr>
        <w:t>W</w:t>
      </w:r>
      <w:r w:rsidRPr="00D0527A">
        <w:rPr>
          <w:bCs/>
          <w:sz w:val="22"/>
          <w:szCs w:val="22"/>
        </w:rPr>
        <w:t>ykonawcami w zakresie skutecznego złożenia oferty.</w:t>
      </w:r>
    </w:p>
    <w:p w14:paraId="4C123803" w14:textId="7170F851" w:rsidR="005839DB" w:rsidRPr="00D0527A" w:rsidRDefault="005839DB" w:rsidP="00AC2C39">
      <w:pPr>
        <w:pStyle w:val="Akapitzlist"/>
        <w:numPr>
          <w:ilvl w:val="1"/>
          <w:numId w:val="26"/>
        </w:numPr>
        <w:ind w:left="851" w:hanging="425"/>
        <w:rPr>
          <w:bCs/>
          <w:sz w:val="22"/>
          <w:szCs w:val="22"/>
        </w:rPr>
      </w:pPr>
      <w:r w:rsidRPr="00D0527A">
        <w:rPr>
          <w:sz w:val="22"/>
          <w:szCs w:val="22"/>
        </w:rPr>
        <w:t xml:space="preserve">Oferta musi być sporządzona z zachowaniem postaci elektronicznej w formacie danych </w:t>
      </w:r>
      <w:r w:rsidRPr="00D0527A">
        <w:rPr>
          <w:bCs/>
          <w:sz w:val="22"/>
          <w:szCs w:val="22"/>
        </w:rPr>
        <w:t xml:space="preserve">zgodnym z </w:t>
      </w:r>
      <w:r w:rsidRPr="00D0527A">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t>
      </w:r>
      <w:r w:rsidR="00916051" w:rsidRPr="00D0527A">
        <w:rPr>
          <w:color w:val="000000"/>
          <w:sz w:val="22"/>
          <w:szCs w:val="22"/>
        </w:rPr>
        <w:br/>
      </w:r>
      <w:r w:rsidRPr="00D0527A">
        <w:rPr>
          <w:color w:val="000000"/>
          <w:sz w:val="22"/>
          <w:szCs w:val="22"/>
        </w:rPr>
        <w:t xml:space="preserve">w postaci elektronicznej oraz minimalnych wymagań dla systemów teleinformatycznych </w:t>
      </w:r>
      <w:r w:rsidR="00916051" w:rsidRPr="00D0527A">
        <w:rPr>
          <w:color w:val="000000"/>
          <w:sz w:val="22"/>
          <w:szCs w:val="22"/>
        </w:rPr>
        <w:br/>
      </w:r>
      <w:r w:rsidRPr="00D0527A">
        <w:rPr>
          <w:sz w:val="22"/>
          <w:szCs w:val="22"/>
        </w:rPr>
        <w:t>i podpisana kwalifikowanym podpisem elektronicznym, podpisem zaufanym lub podpisem osobistym. Zaleca się wykorzystanie formatów: .</w:t>
      </w:r>
      <w:r w:rsidRPr="00D0527A">
        <w:rPr>
          <w:b/>
          <w:bCs/>
          <w:i/>
          <w:iCs/>
          <w:sz w:val="22"/>
          <w:szCs w:val="22"/>
        </w:rPr>
        <w:t>pdf, .doc., .xls, .jpg (.jpeg) ze szczególnym wskazaniem na .pdf.</w:t>
      </w:r>
      <w:r w:rsidRPr="00D0527A">
        <w:rPr>
          <w:sz w:val="22"/>
          <w:szCs w:val="22"/>
        </w:rPr>
        <w:t xml:space="preserve"> W celu ewentualnej kompresji danych rekomenduje się wykorzystanie formatów: .</w:t>
      </w:r>
      <w:r w:rsidRPr="00D0527A">
        <w:rPr>
          <w:b/>
          <w:bCs/>
          <w:i/>
          <w:iCs/>
          <w:sz w:val="22"/>
          <w:szCs w:val="22"/>
        </w:rPr>
        <w:t>zip, 7Z</w:t>
      </w:r>
      <w:r w:rsidRPr="00D0527A">
        <w:rPr>
          <w:sz w:val="22"/>
          <w:szCs w:val="22"/>
        </w:rPr>
        <w:t xml:space="preserve">. Do formatów powszechnych a nieobjętych treścią rozporządzenia zalicza się: .rar, .gif, .bmp, .numbers, .pages. Dokumenty złożone w takich plikach zostaną uznane za złożone nieskutecznie. </w:t>
      </w:r>
    </w:p>
    <w:p w14:paraId="71FBAC92" w14:textId="43562D42" w:rsidR="005839DB" w:rsidRPr="00D0527A" w:rsidRDefault="005839DB" w:rsidP="00AC2C39">
      <w:pPr>
        <w:pStyle w:val="Akapitzlist"/>
        <w:numPr>
          <w:ilvl w:val="1"/>
          <w:numId w:val="26"/>
        </w:numPr>
        <w:ind w:left="851" w:hanging="407"/>
        <w:rPr>
          <w:bCs/>
          <w:sz w:val="22"/>
          <w:szCs w:val="22"/>
        </w:rPr>
      </w:pPr>
      <w:r w:rsidRPr="00D0527A">
        <w:rPr>
          <w:sz w:val="22"/>
          <w:szCs w:val="22"/>
        </w:rPr>
        <w:t xml:space="preserve">Wykonawca składa ofertę za pośrednictwem </w:t>
      </w:r>
      <w:hyperlink r:id="rId37" w:history="1">
        <w:r w:rsidRPr="00D0527A">
          <w:rPr>
            <w:rStyle w:val="Hipercze"/>
            <w:sz w:val="22"/>
            <w:szCs w:val="22"/>
            <w:u w:val="none"/>
          </w:rPr>
          <w:t>https://platformazakupowa.pl</w:t>
        </w:r>
      </w:hyperlink>
      <w:r w:rsidRPr="00D0527A">
        <w:rPr>
          <w:sz w:val="22"/>
          <w:szCs w:val="22"/>
        </w:rPr>
        <w:t xml:space="preserve"> – adres profilu nabywcy </w:t>
      </w:r>
      <w:hyperlink r:id="rId38" w:history="1">
        <w:r w:rsidRPr="00D0527A">
          <w:rPr>
            <w:rStyle w:val="Hipercze"/>
            <w:sz w:val="22"/>
            <w:szCs w:val="22"/>
            <w:u w:val="none"/>
          </w:rPr>
          <w:t>https://platformazakupowa.pl/pn/uj_edu</w:t>
        </w:r>
      </w:hyperlink>
      <w:r w:rsidRPr="00D0527A">
        <w:rPr>
          <w:bCs/>
          <w:sz w:val="22"/>
          <w:szCs w:val="22"/>
        </w:rPr>
        <w:t xml:space="preserve">, </w:t>
      </w:r>
      <w:r w:rsidRPr="00D0527A">
        <w:rPr>
          <w:sz w:val="22"/>
          <w:szCs w:val="22"/>
        </w:rPr>
        <w:t xml:space="preserve">zgodnie z regulaminem, o którym mowa </w:t>
      </w:r>
      <w:r w:rsidR="00916051" w:rsidRPr="00D0527A">
        <w:rPr>
          <w:sz w:val="22"/>
          <w:szCs w:val="22"/>
        </w:rPr>
        <w:br/>
      </w:r>
      <w:r w:rsidRPr="00D0527A">
        <w:rPr>
          <w:sz w:val="22"/>
          <w:szCs w:val="22"/>
        </w:rPr>
        <w:t xml:space="preserve">w ust. 1 tego rozdziału. </w:t>
      </w:r>
      <w:r w:rsidRPr="00D0527A">
        <w:rPr>
          <w:color w:val="000000"/>
          <w:sz w:val="22"/>
          <w:szCs w:val="22"/>
        </w:rPr>
        <w:t xml:space="preserve">Zamawiający nie ponosi odpowiedzialności za   złożenie oferty </w:t>
      </w:r>
      <w:r w:rsidR="00FD5780" w:rsidRPr="00D0527A">
        <w:rPr>
          <w:color w:val="000000"/>
          <w:sz w:val="22"/>
          <w:szCs w:val="22"/>
        </w:rPr>
        <w:br/>
      </w:r>
      <w:r w:rsidRPr="00D0527A">
        <w:rPr>
          <w:color w:val="000000"/>
          <w:sz w:val="22"/>
          <w:szCs w:val="22"/>
        </w:rPr>
        <w:lastRenderedPageBreak/>
        <w:t>w sposób niezgodny z instrukcją korzystania z  </w:t>
      </w:r>
      <w:hyperlink r:id="rId39" w:history="1">
        <w:r w:rsidRPr="00D0527A">
          <w:rPr>
            <w:rStyle w:val="Hipercze"/>
            <w:sz w:val="22"/>
            <w:szCs w:val="22"/>
            <w:u w:val="none"/>
          </w:rPr>
          <w:t>https://platformazakupowa.pl</w:t>
        </w:r>
      </w:hyperlink>
      <w:r w:rsidRPr="00D0527A">
        <w:rPr>
          <w:color w:val="000000"/>
          <w:sz w:val="22"/>
          <w:szCs w:val="22"/>
        </w:rPr>
        <w:t xml:space="preserve">, </w:t>
      </w:r>
      <w:r w:rsidR="00A63CB2" w:rsidRPr="00D0527A">
        <w:rPr>
          <w:color w:val="000000"/>
          <w:sz w:val="22"/>
          <w:szCs w:val="22"/>
        </w:rPr>
        <w:br/>
      </w:r>
      <w:r w:rsidRPr="00D0527A">
        <w:rPr>
          <w:color w:val="000000"/>
          <w:sz w:val="22"/>
          <w:szCs w:val="22"/>
        </w:rPr>
        <w:t xml:space="preserve">w szczególności za sytuację, gdy </w:t>
      </w:r>
      <w:r w:rsidR="00936BAB" w:rsidRPr="00D0527A">
        <w:rPr>
          <w:color w:val="000000"/>
          <w:sz w:val="22"/>
          <w:szCs w:val="22"/>
        </w:rPr>
        <w:t>Z</w:t>
      </w:r>
      <w:r w:rsidRPr="00D0527A">
        <w:rPr>
          <w:color w:val="000000"/>
          <w:sz w:val="22"/>
          <w:szCs w:val="22"/>
        </w:rPr>
        <w:t xml:space="preserve">amawiający zapozna się z treścią oferty przed upływem terminu składania ofert (np. złożenie oferty w zakładce „Wyślij wiadomość do </w:t>
      </w:r>
      <w:r w:rsidR="008E4795" w:rsidRPr="00D0527A">
        <w:rPr>
          <w:color w:val="000000"/>
          <w:sz w:val="22"/>
          <w:szCs w:val="22"/>
        </w:rPr>
        <w:t>Z</w:t>
      </w:r>
      <w:r w:rsidRPr="00D0527A">
        <w:rPr>
          <w:color w:val="000000"/>
          <w:sz w:val="22"/>
          <w:szCs w:val="22"/>
        </w:rPr>
        <w:t xml:space="preserve">amawiającego”). Taka oferta zostanie uznana przez </w:t>
      </w:r>
      <w:r w:rsidR="008E4795" w:rsidRPr="00D0527A">
        <w:rPr>
          <w:color w:val="000000"/>
          <w:sz w:val="22"/>
          <w:szCs w:val="22"/>
        </w:rPr>
        <w:t>Z</w:t>
      </w:r>
      <w:r w:rsidRPr="00D0527A">
        <w:rPr>
          <w:color w:val="000000"/>
          <w:sz w:val="22"/>
          <w:szCs w:val="22"/>
        </w:rPr>
        <w:t>amawiającego za ofertę handlową i nie będzie brana pod uwagę w</w:t>
      </w:r>
      <w:r w:rsidR="00CE46F4" w:rsidRPr="00D0527A">
        <w:rPr>
          <w:color w:val="000000"/>
          <w:sz w:val="22"/>
          <w:szCs w:val="22"/>
        </w:rPr>
        <w:t> </w:t>
      </w:r>
      <w:r w:rsidRPr="00D0527A">
        <w:rPr>
          <w:color w:val="000000"/>
          <w:sz w:val="22"/>
          <w:szCs w:val="22"/>
        </w:rPr>
        <w:t xml:space="preserve">przedmiotowym </w:t>
      </w:r>
      <w:r w:rsidR="00521BDF" w:rsidRPr="00D0527A">
        <w:rPr>
          <w:color w:val="000000"/>
          <w:sz w:val="22"/>
          <w:szCs w:val="22"/>
        </w:rPr>
        <w:t>postępowaniu,</w:t>
      </w:r>
      <w:r w:rsidRPr="00D0527A">
        <w:rPr>
          <w:color w:val="000000"/>
          <w:sz w:val="22"/>
          <w:szCs w:val="22"/>
        </w:rPr>
        <w:t xml:space="preserve"> ponieważ nie został spełniony obowiązek narzucony w art. 221 ustawy – Prawo zamówień publicznych.</w:t>
      </w:r>
    </w:p>
    <w:p w14:paraId="5F1842F1" w14:textId="0EF569DB" w:rsidR="005839DB" w:rsidRPr="00D0527A" w:rsidRDefault="005839DB" w:rsidP="00AC2C39">
      <w:pPr>
        <w:pStyle w:val="Akapitzlist"/>
        <w:numPr>
          <w:ilvl w:val="1"/>
          <w:numId w:val="26"/>
        </w:numPr>
        <w:ind w:left="851" w:hanging="407"/>
        <w:rPr>
          <w:sz w:val="22"/>
          <w:szCs w:val="22"/>
        </w:rPr>
      </w:pPr>
      <w:r w:rsidRPr="00D0527A">
        <w:rPr>
          <w:sz w:val="22"/>
          <w:szCs w:val="22"/>
        </w:rPr>
        <w:t xml:space="preserve">Sposób zaszyfrowania oferty opisany został w </w:t>
      </w:r>
      <w:r w:rsidRPr="00D0527A">
        <w:rPr>
          <w:color w:val="000000"/>
          <w:sz w:val="22"/>
          <w:szCs w:val="22"/>
        </w:rPr>
        <w:t>instrukcji składania ofert (linki w</w:t>
      </w:r>
      <w:r w:rsidR="00CE46F4" w:rsidRPr="00D0527A">
        <w:rPr>
          <w:color w:val="000000"/>
          <w:sz w:val="22"/>
          <w:szCs w:val="22"/>
        </w:rPr>
        <w:t> </w:t>
      </w:r>
      <w:r w:rsidRPr="00D0527A">
        <w:rPr>
          <w:color w:val="000000"/>
          <w:sz w:val="22"/>
          <w:szCs w:val="22"/>
        </w:rPr>
        <w:t>ust. 1.2.2 powyżej)</w:t>
      </w:r>
      <w:r w:rsidR="003C408B" w:rsidRPr="00D0527A">
        <w:rPr>
          <w:color w:val="000000"/>
          <w:sz w:val="22"/>
          <w:szCs w:val="22"/>
        </w:rPr>
        <w:t>,</w:t>
      </w:r>
      <w:r w:rsidR="003C408B" w:rsidRPr="00D0527A">
        <w:rPr>
          <w:sz w:val="22"/>
          <w:szCs w:val="22"/>
          <w:u w:val="single"/>
        </w:rPr>
        <w:t xml:space="preserve"> przy czym szyfrowanie ofert ma być dokonywane jedynie za pomocą narzędzia wbudowanego w platformę zakupowa.</w:t>
      </w:r>
    </w:p>
    <w:p w14:paraId="40CCF297" w14:textId="0FD06328" w:rsidR="005839DB" w:rsidRPr="00D0527A" w:rsidRDefault="005839DB" w:rsidP="00AC2C39">
      <w:pPr>
        <w:pStyle w:val="Akapitzlist"/>
        <w:numPr>
          <w:ilvl w:val="1"/>
          <w:numId w:val="26"/>
        </w:numPr>
        <w:ind w:left="851" w:hanging="407"/>
        <w:rPr>
          <w:bCs/>
          <w:sz w:val="22"/>
          <w:szCs w:val="22"/>
        </w:rPr>
      </w:pPr>
      <w:r w:rsidRPr="00D0527A">
        <w:rPr>
          <w:bCs/>
          <w:sz w:val="22"/>
          <w:szCs w:val="22"/>
        </w:rPr>
        <w:t xml:space="preserve">Po upływie terminu składania ofert </w:t>
      </w:r>
      <w:r w:rsidR="00CE46F4" w:rsidRPr="00D0527A">
        <w:rPr>
          <w:bCs/>
          <w:sz w:val="22"/>
          <w:szCs w:val="22"/>
        </w:rPr>
        <w:t>W</w:t>
      </w:r>
      <w:r w:rsidRPr="00D0527A">
        <w:rPr>
          <w:bCs/>
          <w:sz w:val="22"/>
          <w:szCs w:val="22"/>
        </w:rPr>
        <w:t>ykonawca nie może skutecznie dokonać zmiany ani wycofać uprzednio złożonej oferty.</w:t>
      </w:r>
    </w:p>
    <w:p w14:paraId="118358EF" w14:textId="07938B20" w:rsidR="005839DB" w:rsidRPr="00D0527A" w:rsidRDefault="005839DB" w:rsidP="00AC2C39">
      <w:pPr>
        <w:pStyle w:val="Akapitzlist"/>
        <w:numPr>
          <w:ilvl w:val="0"/>
          <w:numId w:val="26"/>
        </w:numPr>
        <w:ind w:left="426" w:hanging="426"/>
        <w:rPr>
          <w:bCs/>
          <w:sz w:val="22"/>
          <w:szCs w:val="22"/>
        </w:rPr>
      </w:pPr>
      <w:r w:rsidRPr="00D0527A">
        <w:rPr>
          <w:sz w:val="22"/>
          <w:szCs w:val="22"/>
        </w:rPr>
        <w:t>Do porozumiewania się z Wykonawcami w zakresie</w:t>
      </w:r>
      <w:r w:rsidR="001A23FF" w:rsidRPr="00D0527A">
        <w:rPr>
          <w:sz w:val="22"/>
          <w:szCs w:val="22"/>
        </w:rPr>
        <w:t xml:space="preserve"> </w:t>
      </w:r>
      <w:r w:rsidRPr="00D0527A">
        <w:rPr>
          <w:sz w:val="22"/>
          <w:szCs w:val="22"/>
        </w:rPr>
        <w:t xml:space="preserve">formalnym i merytorycznym upoważniony jest </w:t>
      </w:r>
      <w:r w:rsidR="00D530A5" w:rsidRPr="00D0527A">
        <w:rPr>
          <w:i/>
          <w:iCs/>
          <w:sz w:val="22"/>
          <w:szCs w:val="22"/>
        </w:rPr>
        <w:t>Joanna Piecuch</w:t>
      </w:r>
      <w:r w:rsidR="00B40312" w:rsidRPr="00D0527A">
        <w:rPr>
          <w:i/>
          <w:iCs/>
          <w:sz w:val="22"/>
          <w:szCs w:val="22"/>
        </w:rPr>
        <w:t>, tel. +48</w:t>
      </w:r>
      <w:r w:rsidR="00D530A5" w:rsidRPr="00D0527A">
        <w:rPr>
          <w:i/>
          <w:iCs/>
          <w:sz w:val="22"/>
          <w:szCs w:val="22"/>
        </w:rPr>
        <w:t xml:space="preserve"> </w:t>
      </w:r>
      <w:r w:rsidR="00B40312" w:rsidRPr="00D0527A">
        <w:rPr>
          <w:i/>
          <w:iCs/>
          <w:sz w:val="22"/>
          <w:szCs w:val="22"/>
        </w:rPr>
        <w:t>12-663-39-</w:t>
      </w:r>
      <w:r w:rsidR="00D530A5" w:rsidRPr="00D0527A">
        <w:rPr>
          <w:i/>
          <w:iCs/>
          <w:sz w:val="22"/>
          <w:szCs w:val="22"/>
        </w:rPr>
        <w:t>3</w:t>
      </w:r>
      <w:r w:rsidR="00B40312" w:rsidRPr="00D0527A">
        <w:rPr>
          <w:i/>
          <w:iCs/>
          <w:sz w:val="22"/>
          <w:szCs w:val="22"/>
        </w:rPr>
        <w:t>2</w:t>
      </w:r>
      <w:r w:rsidR="00D530A5" w:rsidRPr="00D0527A">
        <w:rPr>
          <w:i/>
          <w:iCs/>
          <w:sz w:val="22"/>
          <w:szCs w:val="22"/>
        </w:rPr>
        <w:t>.</w:t>
      </w:r>
    </w:p>
    <w:p w14:paraId="012D9529" w14:textId="77777777" w:rsidR="00930105" w:rsidRPr="00D0527A" w:rsidRDefault="00930105" w:rsidP="00F867C8">
      <w:pPr>
        <w:widowControl/>
        <w:tabs>
          <w:tab w:val="left" w:pos="900"/>
        </w:tabs>
        <w:suppressAutoHyphens w:val="0"/>
        <w:jc w:val="both"/>
        <w:rPr>
          <w:sz w:val="22"/>
          <w:szCs w:val="22"/>
        </w:rPr>
      </w:pPr>
    </w:p>
    <w:p w14:paraId="4CBFE73D" w14:textId="77777777" w:rsidR="00BA0997" w:rsidRPr="00D0527A" w:rsidRDefault="00A671FB" w:rsidP="004C4022">
      <w:pPr>
        <w:widowControl/>
        <w:suppressAutoHyphens w:val="0"/>
        <w:jc w:val="both"/>
        <w:rPr>
          <w:b/>
          <w:bCs/>
          <w:sz w:val="22"/>
          <w:szCs w:val="22"/>
        </w:rPr>
      </w:pPr>
      <w:r w:rsidRPr="00D0527A">
        <w:rPr>
          <w:b/>
          <w:bCs/>
          <w:sz w:val="22"/>
          <w:szCs w:val="22"/>
        </w:rPr>
        <w:t xml:space="preserve">Rozdział </w:t>
      </w:r>
      <w:r w:rsidR="008463F6" w:rsidRPr="00D0527A">
        <w:rPr>
          <w:b/>
          <w:bCs/>
          <w:sz w:val="22"/>
          <w:szCs w:val="22"/>
        </w:rPr>
        <w:t xml:space="preserve">X - </w:t>
      </w:r>
      <w:r w:rsidR="00BA0997" w:rsidRPr="00D0527A">
        <w:rPr>
          <w:b/>
          <w:bCs/>
          <w:sz w:val="22"/>
          <w:szCs w:val="22"/>
        </w:rPr>
        <w:t xml:space="preserve">Wymagania dotyczące wadium. </w:t>
      </w:r>
    </w:p>
    <w:p w14:paraId="26D1DE79" w14:textId="600B2B92" w:rsidR="00F67217" w:rsidRPr="00D0527A" w:rsidRDefault="00F67217" w:rsidP="00AC2C39">
      <w:pPr>
        <w:widowControl/>
        <w:numPr>
          <w:ilvl w:val="0"/>
          <w:numId w:val="4"/>
        </w:numPr>
        <w:tabs>
          <w:tab w:val="clear" w:pos="720"/>
          <w:tab w:val="num" w:pos="426"/>
        </w:tabs>
        <w:suppressAutoHyphens w:val="0"/>
        <w:ind w:left="426" w:hanging="426"/>
        <w:jc w:val="both"/>
        <w:rPr>
          <w:b/>
          <w:bCs/>
          <w:i/>
          <w:iCs/>
          <w:sz w:val="22"/>
          <w:szCs w:val="22"/>
        </w:rPr>
      </w:pPr>
      <w:r w:rsidRPr="00D0527A">
        <w:rPr>
          <w:sz w:val="22"/>
          <w:szCs w:val="22"/>
        </w:rPr>
        <w:t>Wykonawca, najpóźniej w dniu składania ofert a przed upływem terminu składania ofert, winien wnieść wadium w wysokości wynoszącej kwotę:</w:t>
      </w:r>
      <w:r w:rsidR="009A69BD" w:rsidRPr="00D0527A">
        <w:rPr>
          <w:sz w:val="22"/>
          <w:szCs w:val="22"/>
        </w:rPr>
        <w:t xml:space="preserve"> </w:t>
      </w:r>
      <w:r w:rsidR="00AB5B3C" w:rsidRPr="00D0527A">
        <w:rPr>
          <w:b/>
          <w:bCs/>
          <w:i/>
          <w:iCs/>
          <w:sz w:val="22"/>
          <w:szCs w:val="22"/>
        </w:rPr>
        <w:t>40.000</w:t>
      </w:r>
      <w:r w:rsidR="009A69BD" w:rsidRPr="00D0527A">
        <w:rPr>
          <w:b/>
          <w:bCs/>
          <w:i/>
          <w:iCs/>
          <w:sz w:val="22"/>
          <w:szCs w:val="22"/>
        </w:rPr>
        <w:t xml:space="preserve">,00 zł (słownie: </w:t>
      </w:r>
      <w:r w:rsidR="00AB5B3C" w:rsidRPr="00D0527A">
        <w:rPr>
          <w:b/>
          <w:bCs/>
          <w:i/>
          <w:iCs/>
          <w:sz w:val="22"/>
          <w:szCs w:val="22"/>
        </w:rPr>
        <w:t>czterdzieści tysięcy</w:t>
      </w:r>
      <w:r w:rsidR="009A69BD" w:rsidRPr="00D0527A">
        <w:rPr>
          <w:b/>
          <w:bCs/>
          <w:i/>
          <w:iCs/>
          <w:sz w:val="22"/>
          <w:szCs w:val="22"/>
        </w:rPr>
        <w:t xml:space="preserve"> złotych 00/100),</w:t>
      </w:r>
    </w:p>
    <w:p w14:paraId="159F87F1" w14:textId="7A8E4214" w:rsidR="00F67217" w:rsidRPr="00D0527A" w:rsidRDefault="00F67217" w:rsidP="00AC2C39">
      <w:pPr>
        <w:widowControl/>
        <w:numPr>
          <w:ilvl w:val="0"/>
          <w:numId w:val="4"/>
        </w:numPr>
        <w:tabs>
          <w:tab w:val="clear" w:pos="720"/>
          <w:tab w:val="num" w:pos="426"/>
        </w:tabs>
        <w:suppressAutoHyphens w:val="0"/>
        <w:ind w:left="426" w:hanging="426"/>
        <w:jc w:val="both"/>
        <w:rPr>
          <w:sz w:val="22"/>
          <w:szCs w:val="22"/>
        </w:rPr>
      </w:pPr>
      <w:r w:rsidRPr="00D0527A">
        <w:rPr>
          <w:sz w:val="22"/>
          <w:szCs w:val="22"/>
        </w:rPr>
        <w:t>i utrzymać go nieprzerwanie do dnia upływu terminu związania ofertą, z wyjątkiem przypadków, o których mowa w ust. 5 pkt 2 lub 3 lub w ust. 6.</w:t>
      </w:r>
    </w:p>
    <w:p w14:paraId="242EDDD4" w14:textId="77777777" w:rsidR="00F67217" w:rsidRPr="00D0527A" w:rsidRDefault="00F67217" w:rsidP="00AC2C39">
      <w:pPr>
        <w:widowControl/>
        <w:numPr>
          <w:ilvl w:val="0"/>
          <w:numId w:val="4"/>
        </w:numPr>
        <w:tabs>
          <w:tab w:val="clear" w:pos="720"/>
          <w:tab w:val="num" w:pos="426"/>
        </w:tabs>
        <w:suppressAutoHyphens w:val="0"/>
        <w:ind w:left="426" w:hanging="426"/>
        <w:jc w:val="both"/>
        <w:rPr>
          <w:sz w:val="22"/>
          <w:szCs w:val="22"/>
        </w:rPr>
      </w:pPr>
      <w:r w:rsidRPr="00D0527A">
        <w:rPr>
          <w:sz w:val="22"/>
          <w:szCs w:val="22"/>
        </w:rPr>
        <w:t xml:space="preserve">Wadium może być wnoszone w jednej lub kilku następujących formach: </w:t>
      </w:r>
    </w:p>
    <w:p w14:paraId="3500C71D" w14:textId="77777777" w:rsidR="00F67217" w:rsidRPr="00D0527A" w:rsidRDefault="00F67217">
      <w:pPr>
        <w:widowControl/>
        <w:numPr>
          <w:ilvl w:val="1"/>
          <w:numId w:val="56"/>
        </w:numPr>
        <w:suppressAutoHyphens w:val="0"/>
        <w:ind w:left="851" w:hanging="425"/>
        <w:contextualSpacing/>
        <w:jc w:val="both"/>
        <w:rPr>
          <w:rFonts w:eastAsia="Calibri"/>
          <w:sz w:val="22"/>
          <w:szCs w:val="22"/>
          <w:lang w:eastAsia="en-US"/>
        </w:rPr>
      </w:pPr>
      <w:r w:rsidRPr="00D0527A">
        <w:rPr>
          <w:rFonts w:eastAsia="Calibri"/>
          <w:sz w:val="22"/>
          <w:szCs w:val="22"/>
          <w:lang w:eastAsia="en-US"/>
        </w:rPr>
        <w:t>pieniądzu,</w:t>
      </w:r>
    </w:p>
    <w:p w14:paraId="79E366BE" w14:textId="0AD4F412" w:rsidR="00F67217" w:rsidRPr="00D0527A" w:rsidRDefault="00F67217">
      <w:pPr>
        <w:widowControl/>
        <w:numPr>
          <w:ilvl w:val="1"/>
          <w:numId w:val="56"/>
        </w:numPr>
        <w:suppressAutoHyphens w:val="0"/>
        <w:ind w:left="851" w:hanging="425"/>
        <w:contextualSpacing/>
        <w:jc w:val="both"/>
        <w:rPr>
          <w:rFonts w:eastAsia="Calibri"/>
          <w:sz w:val="22"/>
          <w:szCs w:val="22"/>
          <w:lang w:eastAsia="en-US"/>
        </w:rPr>
      </w:pPr>
      <w:r w:rsidRPr="00D0527A">
        <w:rPr>
          <w:rFonts w:eastAsia="Calibri"/>
          <w:sz w:val="22"/>
          <w:szCs w:val="22"/>
          <w:lang w:eastAsia="en-US"/>
        </w:rPr>
        <w:t xml:space="preserve">gwarancjach bankowych, </w:t>
      </w:r>
    </w:p>
    <w:p w14:paraId="23E9849B" w14:textId="77777777" w:rsidR="00F67217" w:rsidRPr="00D0527A" w:rsidRDefault="00F67217">
      <w:pPr>
        <w:widowControl/>
        <w:numPr>
          <w:ilvl w:val="1"/>
          <w:numId w:val="56"/>
        </w:numPr>
        <w:suppressAutoHyphens w:val="0"/>
        <w:ind w:left="851" w:hanging="425"/>
        <w:contextualSpacing/>
        <w:jc w:val="both"/>
        <w:rPr>
          <w:rFonts w:eastAsia="Calibri"/>
          <w:sz w:val="22"/>
          <w:szCs w:val="22"/>
          <w:lang w:eastAsia="en-US"/>
        </w:rPr>
      </w:pPr>
      <w:r w:rsidRPr="00D0527A">
        <w:rPr>
          <w:rFonts w:eastAsia="Calibri"/>
          <w:sz w:val="22"/>
          <w:szCs w:val="22"/>
          <w:lang w:eastAsia="en-US"/>
        </w:rPr>
        <w:t>gwarancjach ubezpieczeniowych,</w:t>
      </w:r>
    </w:p>
    <w:p w14:paraId="5090F245" w14:textId="77777777" w:rsidR="00F67217" w:rsidRPr="00D0527A" w:rsidRDefault="00F67217">
      <w:pPr>
        <w:widowControl/>
        <w:numPr>
          <w:ilvl w:val="1"/>
          <w:numId w:val="56"/>
        </w:numPr>
        <w:suppressAutoHyphens w:val="0"/>
        <w:ind w:left="851" w:hanging="425"/>
        <w:contextualSpacing/>
        <w:jc w:val="both"/>
        <w:rPr>
          <w:rFonts w:eastAsia="Calibri"/>
          <w:sz w:val="22"/>
          <w:szCs w:val="22"/>
          <w:lang w:eastAsia="en-US"/>
        </w:rPr>
      </w:pPr>
      <w:r w:rsidRPr="00D0527A">
        <w:rPr>
          <w:rFonts w:eastAsia="Calibri"/>
          <w:sz w:val="22"/>
          <w:szCs w:val="22"/>
          <w:lang w:eastAsia="en-US"/>
        </w:rPr>
        <w:t xml:space="preserve">poręczeniach udzielanych przez podmioty, o których mowa w art. 6b ust. 5 pkt 2 ustawy z dnia 9 listopada 2000 r. o utworzeniu Polskiej Agencji Rozwoju Przedsiębiorczości </w:t>
      </w:r>
      <w:r w:rsidRPr="00D0527A">
        <w:rPr>
          <w:rFonts w:eastAsia="Calibri"/>
          <w:sz w:val="22"/>
          <w:szCs w:val="22"/>
          <w:lang w:eastAsia="en-US"/>
        </w:rPr>
        <w:br/>
        <w:t>(Dz. U. z 2019 r. poz. 310, 836 i 1572).</w:t>
      </w:r>
      <w:r w:rsidRPr="00D0527A" w:rsidDel="005F5CA7">
        <w:rPr>
          <w:rFonts w:eastAsia="Calibri"/>
          <w:sz w:val="22"/>
          <w:szCs w:val="22"/>
          <w:lang w:eastAsia="en-US"/>
        </w:rPr>
        <w:t xml:space="preserve"> </w:t>
      </w:r>
    </w:p>
    <w:p w14:paraId="63AB113D" w14:textId="77777777" w:rsidR="00F67217" w:rsidRPr="00D0527A" w:rsidRDefault="00F67217" w:rsidP="00AC2C39">
      <w:pPr>
        <w:widowControl/>
        <w:numPr>
          <w:ilvl w:val="0"/>
          <w:numId w:val="4"/>
        </w:numPr>
        <w:tabs>
          <w:tab w:val="clear" w:pos="720"/>
          <w:tab w:val="num" w:pos="426"/>
        </w:tabs>
        <w:suppressAutoHyphens w:val="0"/>
        <w:ind w:left="426" w:hanging="426"/>
        <w:jc w:val="both"/>
        <w:rPr>
          <w:sz w:val="22"/>
          <w:szCs w:val="22"/>
        </w:rPr>
      </w:pPr>
      <w:r w:rsidRPr="00D0527A">
        <w:rPr>
          <w:sz w:val="22"/>
          <w:szCs w:val="22"/>
        </w:rPr>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34C138A3" w14:textId="77777777" w:rsidR="00F67217" w:rsidRPr="00D0527A" w:rsidRDefault="00F67217" w:rsidP="00AC2C39">
      <w:pPr>
        <w:widowControl/>
        <w:numPr>
          <w:ilvl w:val="0"/>
          <w:numId w:val="4"/>
        </w:numPr>
        <w:tabs>
          <w:tab w:val="clear" w:pos="720"/>
          <w:tab w:val="num" w:pos="426"/>
        </w:tabs>
        <w:suppressAutoHyphens w:val="0"/>
        <w:ind w:left="426" w:hanging="426"/>
        <w:jc w:val="both"/>
        <w:rPr>
          <w:sz w:val="22"/>
          <w:szCs w:val="22"/>
        </w:rPr>
      </w:pPr>
      <w:r w:rsidRPr="00D0527A">
        <w:rPr>
          <w:sz w:val="22"/>
          <w:szCs w:val="22"/>
        </w:rPr>
        <w:t>W przypadku złożenia wadium w innej formie niż pieniężna, Wykonawca przekazuje Zamawiającemu oryginał gwarancji lub poręczenia, w postaci elektronicznej.</w:t>
      </w:r>
    </w:p>
    <w:p w14:paraId="73A69922" w14:textId="77777777" w:rsidR="00F67217" w:rsidRPr="00D0527A" w:rsidRDefault="00F67217" w:rsidP="00AC2C39">
      <w:pPr>
        <w:widowControl/>
        <w:numPr>
          <w:ilvl w:val="0"/>
          <w:numId w:val="4"/>
        </w:numPr>
        <w:tabs>
          <w:tab w:val="clear" w:pos="720"/>
          <w:tab w:val="num" w:pos="426"/>
        </w:tabs>
        <w:suppressAutoHyphens w:val="0"/>
        <w:ind w:left="426" w:hanging="426"/>
        <w:jc w:val="both"/>
        <w:rPr>
          <w:sz w:val="22"/>
          <w:szCs w:val="22"/>
        </w:rPr>
      </w:pPr>
      <w:r w:rsidRPr="00D0527A">
        <w:rPr>
          <w:sz w:val="22"/>
          <w:szCs w:val="22"/>
        </w:rPr>
        <w:t xml:space="preserve">Zamawiający zwraca wadium niezwłocznie, nie później jednak niż w terminie 7 dni od dnia wystąpienia jednej z okoliczności: </w:t>
      </w:r>
    </w:p>
    <w:p w14:paraId="594D97F9" w14:textId="77777777" w:rsidR="00F67217" w:rsidRPr="00D0527A" w:rsidRDefault="00F67217">
      <w:pPr>
        <w:widowControl/>
        <w:numPr>
          <w:ilvl w:val="3"/>
          <w:numId w:val="58"/>
        </w:numPr>
        <w:tabs>
          <w:tab w:val="num" w:pos="2552"/>
        </w:tabs>
        <w:suppressAutoHyphens w:val="0"/>
        <w:ind w:left="851" w:hanging="425"/>
        <w:contextualSpacing/>
        <w:jc w:val="both"/>
        <w:rPr>
          <w:rFonts w:eastAsia="Calibri"/>
          <w:sz w:val="22"/>
          <w:szCs w:val="22"/>
          <w:lang w:eastAsia="en-US"/>
        </w:rPr>
      </w:pPr>
      <w:r w:rsidRPr="00D0527A">
        <w:rPr>
          <w:rFonts w:eastAsia="Calibri"/>
          <w:sz w:val="22"/>
          <w:szCs w:val="22"/>
          <w:lang w:eastAsia="en-US"/>
        </w:rPr>
        <w:t>upływu terminu związania ofertą,</w:t>
      </w:r>
    </w:p>
    <w:p w14:paraId="10CC1795" w14:textId="77777777" w:rsidR="00F67217" w:rsidRPr="00D0527A" w:rsidRDefault="00F67217">
      <w:pPr>
        <w:widowControl/>
        <w:numPr>
          <w:ilvl w:val="3"/>
          <w:numId w:val="58"/>
        </w:numPr>
        <w:tabs>
          <w:tab w:val="num" w:pos="2552"/>
        </w:tabs>
        <w:suppressAutoHyphens w:val="0"/>
        <w:ind w:left="851" w:hanging="425"/>
        <w:contextualSpacing/>
        <w:jc w:val="both"/>
        <w:rPr>
          <w:rFonts w:eastAsia="Calibri"/>
          <w:sz w:val="22"/>
          <w:szCs w:val="22"/>
          <w:lang w:eastAsia="en-US"/>
        </w:rPr>
      </w:pPr>
      <w:r w:rsidRPr="00D0527A">
        <w:rPr>
          <w:rFonts w:eastAsia="Calibri"/>
          <w:sz w:val="22"/>
          <w:szCs w:val="22"/>
          <w:lang w:eastAsia="en-US"/>
        </w:rPr>
        <w:t>zawarcia umowy w sprawie zamówienia publicznego,</w:t>
      </w:r>
    </w:p>
    <w:p w14:paraId="00B166BB" w14:textId="154A24A5" w:rsidR="00F67217" w:rsidRPr="00D0527A" w:rsidRDefault="00F67217">
      <w:pPr>
        <w:widowControl/>
        <w:numPr>
          <w:ilvl w:val="3"/>
          <w:numId w:val="58"/>
        </w:numPr>
        <w:tabs>
          <w:tab w:val="num" w:pos="2552"/>
        </w:tabs>
        <w:suppressAutoHyphens w:val="0"/>
        <w:ind w:left="851" w:hanging="425"/>
        <w:contextualSpacing/>
        <w:jc w:val="both"/>
        <w:rPr>
          <w:rFonts w:eastAsia="Calibri"/>
          <w:sz w:val="22"/>
          <w:szCs w:val="22"/>
          <w:lang w:eastAsia="en-US"/>
        </w:rPr>
      </w:pPr>
      <w:r w:rsidRPr="00D0527A">
        <w:rPr>
          <w:rFonts w:eastAsia="Calibri"/>
          <w:sz w:val="22"/>
          <w:szCs w:val="22"/>
          <w:lang w:eastAsia="en-US"/>
        </w:rPr>
        <w:t xml:space="preserve">unieważnienia postępowania o udzielenie zamówienia, z wyjątkiem </w:t>
      </w:r>
      <w:r w:rsidR="00521BDF" w:rsidRPr="00D0527A">
        <w:rPr>
          <w:rFonts w:eastAsia="Calibri"/>
          <w:sz w:val="22"/>
          <w:szCs w:val="22"/>
          <w:lang w:eastAsia="en-US"/>
        </w:rPr>
        <w:t>sytuacji,</w:t>
      </w:r>
      <w:r w:rsidRPr="00D0527A">
        <w:rPr>
          <w:rFonts w:eastAsia="Calibri"/>
          <w:sz w:val="22"/>
          <w:szCs w:val="22"/>
          <w:lang w:eastAsia="en-US"/>
        </w:rPr>
        <w:t xml:space="preserve"> gdy nie zostało rozstrzygnięte odwołanie na czynność unieważnienia albo nie upłynął termin do jego wniesienia. </w:t>
      </w:r>
    </w:p>
    <w:p w14:paraId="30BEBEDE" w14:textId="77777777" w:rsidR="00F67217" w:rsidRPr="00D0527A" w:rsidRDefault="00F67217" w:rsidP="00AC2C39">
      <w:pPr>
        <w:widowControl/>
        <w:numPr>
          <w:ilvl w:val="0"/>
          <w:numId w:val="4"/>
        </w:numPr>
        <w:tabs>
          <w:tab w:val="clear" w:pos="720"/>
          <w:tab w:val="num" w:pos="426"/>
        </w:tabs>
        <w:suppressAutoHyphens w:val="0"/>
        <w:ind w:left="426" w:hanging="426"/>
        <w:jc w:val="both"/>
        <w:rPr>
          <w:sz w:val="22"/>
          <w:szCs w:val="22"/>
        </w:rPr>
      </w:pPr>
      <w:r w:rsidRPr="00D0527A">
        <w:rPr>
          <w:sz w:val="22"/>
          <w:szCs w:val="22"/>
        </w:rPr>
        <w:t xml:space="preserve">Zamawiający, niezwłocznie, nie później jednak niż w terminie 7 dni od dnia złożenia wniosku zwraca wadium Wykonawcy: </w:t>
      </w:r>
    </w:p>
    <w:p w14:paraId="20AD2790" w14:textId="77777777" w:rsidR="00F67217" w:rsidRPr="00D0527A" w:rsidRDefault="00F67217">
      <w:pPr>
        <w:widowControl/>
        <w:numPr>
          <w:ilvl w:val="0"/>
          <w:numId w:val="57"/>
        </w:numPr>
        <w:tabs>
          <w:tab w:val="num" w:pos="851"/>
        </w:tabs>
        <w:suppressAutoHyphens w:val="0"/>
        <w:ind w:left="851" w:hanging="425"/>
        <w:contextualSpacing/>
        <w:jc w:val="both"/>
        <w:rPr>
          <w:rFonts w:eastAsia="Calibri"/>
          <w:sz w:val="22"/>
          <w:szCs w:val="22"/>
          <w:lang w:eastAsia="en-US"/>
        </w:rPr>
      </w:pPr>
      <w:r w:rsidRPr="00D0527A">
        <w:rPr>
          <w:rFonts w:eastAsia="Calibri"/>
          <w:sz w:val="22"/>
          <w:szCs w:val="22"/>
          <w:lang w:eastAsia="en-US"/>
        </w:rPr>
        <w:t xml:space="preserve">który wycofał ofertę przed upływem terminu składania ofert, </w:t>
      </w:r>
    </w:p>
    <w:p w14:paraId="2DD38748" w14:textId="77777777" w:rsidR="00F67217" w:rsidRPr="00D0527A" w:rsidRDefault="00F67217">
      <w:pPr>
        <w:widowControl/>
        <w:numPr>
          <w:ilvl w:val="0"/>
          <w:numId w:val="57"/>
        </w:numPr>
        <w:tabs>
          <w:tab w:val="num" w:pos="851"/>
        </w:tabs>
        <w:suppressAutoHyphens w:val="0"/>
        <w:ind w:left="851" w:hanging="425"/>
        <w:contextualSpacing/>
        <w:jc w:val="both"/>
        <w:rPr>
          <w:rFonts w:eastAsia="Calibri"/>
          <w:sz w:val="22"/>
          <w:szCs w:val="22"/>
          <w:lang w:eastAsia="en-US"/>
        </w:rPr>
      </w:pPr>
      <w:r w:rsidRPr="00D0527A">
        <w:rPr>
          <w:rFonts w:eastAsia="Calibri"/>
          <w:sz w:val="22"/>
          <w:szCs w:val="22"/>
          <w:lang w:eastAsia="en-US"/>
        </w:rPr>
        <w:t xml:space="preserve">którego oferta została odrzucona, </w:t>
      </w:r>
    </w:p>
    <w:p w14:paraId="26F9ADB0" w14:textId="77777777" w:rsidR="00F67217" w:rsidRPr="00D0527A" w:rsidRDefault="00F67217">
      <w:pPr>
        <w:widowControl/>
        <w:numPr>
          <w:ilvl w:val="0"/>
          <w:numId w:val="57"/>
        </w:numPr>
        <w:tabs>
          <w:tab w:val="num" w:pos="851"/>
        </w:tabs>
        <w:suppressAutoHyphens w:val="0"/>
        <w:ind w:left="851" w:hanging="425"/>
        <w:contextualSpacing/>
        <w:jc w:val="both"/>
        <w:rPr>
          <w:rFonts w:eastAsia="Calibri"/>
          <w:sz w:val="22"/>
          <w:szCs w:val="22"/>
          <w:lang w:eastAsia="en-US"/>
        </w:rPr>
      </w:pPr>
      <w:r w:rsidRPr="00D0527A">
        <w:rPr>
          <w:rFonts w:eastAsia="Calibri"/>
          <w:sz w:val="22"/>
          <w:szCs w:val="22"/>
          <w:lang w:eastAsia="en-US"/>
        </w:rPr>
        <w:t>po wyborze najkorzystniejszej oferty, z wyjątkiem Wykonawcy, którego oferta została wybrana jako najkorzystniejsza,</w:t>
      </w:r>
    </w:p>
    <w:p w14:paraId="5388F092" w14:textId="4638D461" w:rsidR="00F67217" w:rsidRPr="00D0527A" w:rsidRDefault="00F67217">
      <w:pPr>
        <w:widowControl/>
        <w:numPr>
          <w:ilvl w:val="0"/>
          <w:numId w:val="57"/>
        </w:numPr>
        <w:tabs>
          <w:tab w:val="num" w:pos="851"/>
        </w:tabs>
        <w:suppressAutoHyphens w:val="0"/>
        <w:ind w:left="851" w:hanging="425"/>
        <w:contextualSpacing/>
        <w:jc w:val="both"/>
        <w:rPr>
          <w:rFonts w:eastAsia="Calibri"/>
          <w:sz w:val="22"/>
          <w:szCs w:val="22"/>
          <w:lang w:eastAsia="en-US"/>
        </w:rPr>
      </w:pPr>
      <w:r w:rsidRPr="00D0527A">
        <w:rPr>
          <w:rFonts w:eastAsia="Calibri"/>
          <w:sz w:val="22"/>
          <w:szCs w:val="22"/>
          <w:lang w:eastAsia="en-US"/>
        </w:rPr>
        <w:t xml:space="preserve">po unieważnieniu postępowania, w </w:t>
      </w:r>
      <w:r w:rsidR="00521BDF" w:rsidRPr="00D0527A">
        <w:rPr>
          <w:rFonts w:eastAsia="Calibri"/>
          <w:sz w:val="22"/>
          <w:szCs w:val="22"/>
          <w:lang w:eastAsia="en-US"/>
        </w:rPr>
        <w:t>przypadku,</w:t>
      </w:r>
      <w:r w:rsidRPr="00D0527A">
        <w:rPr>
          <w:rFonts w:eastAsia="Calibri"/>
          <w:sz w:val="22"/>
          <w:szCs w:val="22"/>
          <w:lang w:eastAsia="en-US"/>
        </w:rPr>
        <w:t xml:space="preserve"> gdy nie zostało rozstrzygnięte odwołanie na czynność unieważnienia albo nie upłynął termin do jego wniesienia. </w:t>
      </w:r>
    </w:p>
    <w:p w14:paraId="4781F900" w14:textId="77777777" w:rsidR="00F67217" w:rsidRPr="00D0527A" w:rsidRDefault="00F67217" w:rsidP="00AC2C39">
      <w:pPr>
        <w:widowControl/>
        <w:numPr>
          <w:ilvl w:val="0"/>
          <w:numId w:val="4"/>
        </w:numPr>
        <w:tabs>
          <w:tab w:val="clear" w:pos="720"/>
          <w:tab w:val="num" w:pos="426"/>
        </w:tabs>
        <w:suppressAutoHyphens w:val="0"/>
        <w:ind w:left="426" w:hanging="426"/>
        <w:jc w:val="both"/>
        <w:rPr>
          <w:sz w:val="22"/>
          <w:szCs w:val="22"/>
        </w:rPr>
      </w:pPr>
      <w:r w:rsidRPr="00D0527A">
        <w:rPr>
          <w:sz w:val="22"/>
          <w:szCs w:val="22"/>
        </w:rPr>
        <w:t xml:space="preserve">Złożenie wniosku o zwrot wadium, o którym mowa w ust. 6, powoduje rozwiązanie stosunku prawnego z Wykonawcą wraz z utratą przez niego prawa do korzystania ze środków ochrony prawnej, o których mowa w rozdziale XVIII SWZ. </w:t>
      </w:r>
    </w:p>
    <w:p w14:paraId="603A62FE" w14:textId="77777777" w:rsidR="00F67217" w:rsidRPr="00D0527A" w:rsidRDefault="00F67217" w:rsidP="00AC2C39">
      <w:pPr>
        <w:widowControl/>
        <w:numPr>
          <w:ilvl w:val="0"/>
          <w:numId w:val="4"/>
        </w:numPr>
        <w:tabs>
          <w:tab w:val="clear" w:pos="720"/>
          <w:tab w:val="num" w:pos="426"/>
        </w:tabs>
        <w:suppressAutoHyphens w:val="0"/>
        <w:ind w:left="426" w:hanging="426"/>
        <w:jc w:val="both"/>
        <w:rPr>
          <w:sz w:val="22"/>
          <w:szCs w:val="22"/>
        </w:rPr>
      </w:pPr>
      <w:r w:rsidRPr="00D0527A">
        <w:rPr>
          <w:sz w:val="22"/>
          <w:szCs w:val="22"/>
        </w:rPr>
        <w:t xml:space="preserve">Zamawiający zwraca wadium wniesione w pieniądzu wraz z odsetkami wynikającymi </w:t>
      </w:r>
      <w:r w:rsidRPr="00D0527A">
        <w:rPr>
          <w:sz w:val="22"/>
          <w:szCs w:val="22"/>
        </w:rPr>
        <w:br/>
        <w:t xml:space="preserve">z umowy rachunku bankowego, na którym było ono przechowywane, pomniejszone o koszty prowadzenia rachunku bankowego oraz prowizji bankowej za przelew pieniędzy na rachunek bankowy wskazany przez Wykonawcę. </w:t>
      </w:r>
    </w:p>
    <w:p w14:paraId="3AF49CFD" w14:textId="77777777" w:rsidR="00F67217" w:rsidRPr="00D0527A" w:rsidRDefault="00F67217" w:rsidP="00AC2C39">
      <w:pPr>
        <w:widowControl/>
        <w:numPr>
          <w:ilvl w:val="0"/>
          <w:numId w:val="4"/>
        </w:numPr>
        <w:tabs>
          <w:tab w:val="clear" w:pos="720"/>
          <w:tab w:val="num" w:pos="426"/>
        </w:tabs>
        <w:suppressAutoHyphens w:val="0"/>
        <w:ind w:left="426" w:hanging="426"/>
        <w:jc w:val="both"/>
        <w:rPr>
          <w:sz w:val="22"/>
          <w:szCs w:val="22"/>
        </w:rPr>
      </w:pPr>
      <w:r w:rsidRPr="00D0527A">
        <w:rPr>
          <w:sz w:val="22"/>
          <w:szCs w:val="22"/>
        </w:rPr>
        <w:lastRenderedPageBreak/>
        <w:t>Zamawiający zwraca wadium wniesione w innej formie niż w pieniądzu poprzez złożenie gwarantowi lub poręczycielowi oświadczenia o zwolnieniu wadium.</w:t>
      </w:r>
    </w:p>
    <w:p w14:paraId="55377345" w14:textId="505FBE5C" w:rsidR="00F67217" w:rsidRPr="00D0527A" w:rsidRDefault="00F67217" w:rsidP="00AC2C39">
      <w:pPr>
        <w:widowControl/>
        <w:numPr>
          <w:ilvl w:val="0"/>
          <w:numId w:val="4"/>
        </w:numPr>
        <w:tabs>
          <w:tab w:val="clear" w:pos="720"/>
          <w:tab w:val="num" w:pos="426"/>
        </w:tabs>
        <w:suppressAutoHyphens w:val="0"/>
        <w:ind w:left="426" w:hanging="426"/>
        <w:jc w:val="both"/>
        <w:rPr>
          <w:sz w:val="22"/>
          <w:szCs w:val="22"/>
        </w:rPr>
      </w:pPr>
      <w:r w:rsidRPr="00D0527A">
        <w:rPr>
          <w:sz w:val="22"/>
          <w:szCs w:val="22"/>
        </w:rPr>
        <w:t>Zamawiający zatrzymuje wadium wraz z odsetkami, a w przypadku wadium wniesionego w formie gwarancji lub poręczenia, występuje odpowiednio do gwaranta lub poręczyciela z żądaniem zapłaty wadium, w okolicznościach wskazanych w art. 98 ust. 6 ustawy PZP.</w:t>
      </w:r>
    </w:p>
    <w:p w14:paraId="339675A6" w14:textId="77777777" w:rsidR="00D47C01" w:rsidRPr="000777CD" w:rsidRDefault="00D47C01" w:rsidP="00D47C01">
      <w:pPr>
        <w:widowControl/>
        <w:suppressAutoHyphens w:val="0"/>
        <w:jc w:val="both"/>
        <w:rPr>
          <w:b/>
          <w:bCs/>
          <w:sz w:val="22"/>
          <w:szCs w:val="22"/>
        </w:rPr>
      </w:pPr>
    </w:p>
    <w:p w14:paraId="3692B934" w14:textId="77777777" w:rsidR="00D530A5" w:rsidRPr="000777CD" w:rsidRDefault="00D530A5" w:rsidP="00D530A5">
      <w:pPr>
        <w:widowControl/>
        <w:suppressAutoHyphens w:val="0"/>
        <w:jc w:val="both"/>
        <w:rPr>
          <w:b/>
          <w:bCs/>
          <w:sz w:val="22"/>
          <w:szCs w:val="22"/>
        </w:rPr>
      </w:pPr>
      <w:r w:rsidRPr="000777CD">
        <w:rPr>
          <w:b/>
          <w:bCs/>
          <w:sz w:val="22"/>
          <w:szCs w:val="22"/>
        </w:rPr>
        <w:t>Rozdział XI – Termin związania ofertą</w:t>
      </w:r>
    </w:p>
    <w:p w14:paraId="35D7CB92" w14:textId="2604BFFB" w:rsidR="00D530A5" w:rsidRPr="00827EA1" w:rsidRDefault="00D530A5" w:rsidP="00AC2C39">
      <w:pPr>
        <w:widowControl/>
        <w:numPr>
          <w:ilvl w:val="0"/>
          <w:numId w:val="33"/>
        </w:numPr>
        <w:suppressAutoHyphens w:val="0"/>
        <w:ind w:left="426" w:hanging="426"/>
        <w:jc w:val="both"/>
        <w:rPr>
          <w:sz w:val="22"/>
          <w:szCs w:val="22"/>
        </w:rPr>
      </w:pPr>
      <w:r w:rsidRPr="000777CD">
        <w:rPr>
          <w:sz w:val="22"/>
          <w:szCs w:val="22"/>
        </w:rPr>
        <w:t xml:space="preserve">Wykonawca </w:t>
      </w:r>
      <w:r w:rsidRPr="00827EA1">
        <w:rPr>
          <w:sz w:val="22"/>
          <w:szCs w:val="22"/>
        </w:rPr>
        <w:t xml:space="preserve">jest związany złożoną ofertą od dnia upływu terminu składania ofert (włącznie) do dnia </w:t>
      </w:r>
      <w:r w:rsidR="005B2EE8" w:rsidRPr="00827EA1">
        <w:rPr>
          <w:b/>
          <w:bCs/>
          <w:sz w:val="22"/>
          <w:szCs w:val="22"/>
        </w:rPr>
        <w:t>24.09.</w:t>
      </w:r>
      <w:r w:rsidRPr="00827EA1">
        <w:rPr>
          <w:b/>
          <w:bCs/>
          <w:sz w:val="22"/>
          <w:szCs w:val="22"/>
        </w:rPr>
        <w:t>202</w:t>
      </w:r>
      <w:r w:rsidR="006C3FBC" w:rsidRPr="00827EA1">
        <w:rPr>
          <w:b/>
          <w:bCs/>
          <w:sz w:val="22"/>
          <w:szCs w:val="22"/>
        </w:rPr>
        <w:t>4</w:t>
      </w:r>
      <w:r w:rsidRPr="00827EA1">
        <w:rPr>
          <w:b/>
          <w:bCs/>
          <w:sz w:val="22"/>
          <w:szCs w:val="22"/>
        </w:rPr>
        <w:t xml:space="preserve"> włącznie</w:t>
      </w:r>
      <w:r w:rsidR="00827EA1" w:rsidRPr="00827EA1">
        <w:rPr>
          <w:sz w:val="22"/>
          <w:szCs w:val="22"/>
        </w:rPr>
        <w:t xml:space="preserve"> </w:t>
      </w:r>
      <w:r w:rsidR="00D57B48" w:rsidRPr="00827EA1">
        <w:rPr>
          <w:sz w:val="22"/>
          <w:szCs w:val="22"/>
        </w:rPr>
        <w:t>(90 dni).</w:t>
      </w:r>
    </w:p>
    <w:p w14:paraId="32A9650D" w14:textId="77777777" w:rsidR="00D530A5" w:rsidRPr="00D0527A" w:rsidRDefault="00D530A5" w:rsidP="00AC2C39">
      <w:pPr>
        <w:widowControl/>
        <w:numPr>
          <w:ilvl w:val="0"/>
          <w:numId w:val="33"/>
        </w:numPr>
        <w:suppressAutoHyphens w:val="0"/>
        <w:ind w:left="426" w:hanging="426"/>
        <w:jc w:val="both"/>
        <w:rPr>
          <w:sz w:val="22"/>
          <w:szCs w:val="22"/>
        </w:rPr>
      </w:pPr>
      <w:r w:rsidRPr="00827EA1">
        <w:rPr>
          <w:sz w:val="22"/>
          <w:szCs w:val="22"/>
        </w:rPr>
        <w:t>W przypadku, gdy wybór najkorzystniejszej oferty nie nastąpi przed upływem terminu związania ofertą określonego w SWZ, Zamawiający</w:t>
      </w:r>
      <w:r w:rsidRPr="00DD6122">
        <w:rPr>
          <w:sz w:val="22"/>
          <w:szCs w:val="22"/>
        </w:rPr>
        <w:t xml:space="preserve"> przed upływem terminu związania ofertą zwraca się </w:t>
      </w:r>
      <w:r w:rsidRPr="00D0527A">
        <w:rPr>
          <w:sz w:val="22"/>
          <w:szCs w:val="22"/>
        </w:rPr>
        <w:t>jednokrotnie do Wykonawców o wyrażenie zgody na przedłużenie tego terminu o wskazywany przez niego okres, nie dłuższy niż 30 dni.</w:t>
      </w:r>
    </w:p>
    <w:p w14:paraId="2796625D" w14:textId="633A5590" w:rsidR="00D530A5" w:rsidRPr="00D0527A" w:rsidRDefault="00D530A5" w:rsidP="00AC2C39">
      <w:pPr>
        <w:widowControl/>
        <w:numPr>
          <w:ilvl w:val="0"/>
          <w:numId w:val="33"/>
        </w:numPr>
        <w:suppressAutoHyphens w:val="0"/>
        <w:ind w:left="426" w:hanging="426"/>
        <w:jc w:val="both"/>
        <w:rPr>
          <w:color w:val="000000" w:themeColor="text1"/>
          <w:sz w:val="22"/>
          <w:szCs w:val="22"/>
        </w:rPr>
      </w:pPr>
      <w:r w:rsidRPr="00D0527A">
        <w:rPr>
          <w:color w:val="000000" w:themeColor="text1"/>
          <w:sz w:val="22"/>
          <w:szCs w:val="22"/>
        </w:rPr>
        <w:t>Przedłużenie terminu związania oferta, o którym mowa w ust. 2, wymaga złożenia przez Wykonawcę pisemnego oświadczenia o wyrażeniu zgody na przedłużenie terminu związania ofertą.</w:t>
      </w:r>
    </w:p>
    <w:p w14:paraId="0E101126" w14:textId="3369B033" w:rsidR="001C0BCE" w:rsidRPr="00D0527A" w:rsidRDefault="001C0BCE" w:rsidP="00AC2C39">
      <w:pPr>
        <w:widowControl/>
        <w:numPr>
          <w:ilvl w:val="0"/>
          <w:numId w:val="33"/>
        </w:numPr>
        <w:suppressAutoHyphens w:val="0"/>
        <w:ind w:left="426" w:hanging="426"/>
        <w:jc w:val="both"/>
        <w:rPr>
          <w:color w:val="000000" w:themeColor="text1"/>
          <w:sz w:val="22"/>
          <w:szCs w:val="22"/>
        </w:rPr>
      </w:pPr>
      <w:r w:rsidRPr="00D0527A">
        <w:rPr>
          <w:color w:val="000000" w:themeColor="text1"/>
          <w:sz w:val="22"/>
          <w:szCs w:val="22"/>
        </w:rPr>
        <w:t xml:space="preserve">Przedłużenie terminu związania ofertą jest dopuszczalne tylko z jednoczesnym przedłużeniem okresu ważności wadium </w:t>
      </w:r>
      <w:r w:rsidR="00521BDF" w:rsidRPr="00D0527A">
        <w:rPr>
          <w:color w:val="000000" w:themeColor="text1"/>
          <w:sz w:val="22"/>
          <w:szCs w:val="22"/>
        </w:rPr>
        <w:t>albo</w:t>
      </w:r>
      <w:r w:rsidRPr="00D0527A">
        <w:rPr>
          <w:color w:val="000000" w:themeColor="text1"/>
          <w:sz w:val="22"/>
          <w:szCs w:val="22"/>
        </w:rPr>
        <w:t xml:space="preserve"> jeżeli nie jest to możliwe, z wniesieniem nowego wadium na przedłużony okres związania ofertą.</w:t>
      </w:r>
    </w:p>
    <w:p w14:paraId="4FF14E1A" w14:textId="77777777" w:rsidR="001C0BCE" w:rsidRPr="00D0527A" w:rsidRDefault="001C0BCE" w:rsidP="00F40B62">
      <w:pPr>
        <w:widowControl/>
        <w:suppressAutoHyphens w:val="0"/>
        <w:ind w:left="426"/>
        <w:jc w:val="both"/>
        <w:rPr>
          <w:sz w:val="22"/>
          <w:szCs w:val="22"/>
        </w:rPr>
      </w:pPr>
    </w:p>
    <w:p w14:paraId="72540EA3" w14:textId="1DAC8E54" w:rsidR="00BA0997" w:rsidRPr="00D0527A" w:rsidRDefault="008463F6" w:rsidP="004C4022">
      <w:pPr>
        <w:widowControl/>
        <w:suppressAutoHyphens w:val="0"/>
        <w:jc w:val="both"/>
        <w:rPr>
          <w:b/>
          <w:bCs/>
          <w:sz w:val="22"/>
          <w:szCs w:val="22"/>
        </w:rPr>
      </w:pPr>
      <w:r w:rsidRPr="00D0527A">
        <w:rPr>
          <w:b/>
          <w:bCs/>
          <w:sz w:val="22"/>
          <w:szCs w:val="22"/>
        </w:rPr>
        <w:t>Rozdział XI</w:t>
      </w:r>
      <w:r w:rsidR="00B279F6" w:rsidRPr="00D0527A">
        <w:rPr>
          <w:b/>
          <w:bCs/>
          <w:sz w:val="22"/>
          <w:szCs w:val="22"/>
        </w:rPr>
        <w:t>I</w:t>
      </w:r>
      <w:r w:rsidR="005655F8" w:rsidRPr="00D0527A">
        <w:rPr>
          <w:b/>
          <w:bCs/>
          <w:sz w:val="22"/>
          <w:szCs w:val="22"/>
        </w:rPr>
        <w:t xml:space="preserve"> </w:t>
      </w:r>
      <w:r w:rsidRPr="00D0527A">
        <w:rPr>
          <w:b/>
          <w:bCs/>
          <w:sz w:val="22"/>
          <w:szCs w:val="22"/>
        </w:rPr>
        <w:t xml:space="preserve">- </w:t>
      </w:r>
      <w:r w:rsidR="00BA0997" w:rsidRPr="00D0527A">
        <w:rPr>
          <w:b/>
          <w:bCs/>
          <w:sz w:val="22"/>
          <w:szCs w:val="22"/>
        </w:rPr>
        <w:t>Opis sposobu przygotowywania ofert.</w:t>
      </w:r>
    </w:p>
    <w:p w14:paraId="2669C99B" w14:textId="006BBB4F" w:rsidR="00666AC4" w:rsidRPr="00D0527A" w:rsidRDefault="00666AC4" w:rsidP="00666AC4">
      <w:pPr>
        <w:numPr>
          <w:ilvl w:val="0"/>
          <w:numId w:val="2"/>
        </w:numPr>
        <w:tabs>
          <w:tab w:val="clear" w:pos="720"/>
        </w:tabs>
        <w:ind w:left="426" w:hanging="426"/>
        <w:jc w:val="both"/>
        <w:rPr>
          <w:sz w:val="22"/>
          <w:szCs w:val="22"/>
        </w:rPr>
      </w:pPr>
      <w:r w:rsidRPr="00D0527A">
        <w:rPr>
          <w:sz w:val="22"/>
          <w:szCs w:val="22"/>
        </w:rPr>
        <w:t>Każdy Wykonawca może złożyć tylko jedną ofertę na realizacj</w:t>
      </w:r>
      <w:r w:rsidR="00E72E43">
        <w:rPr>
          <w:sz w:val="22"/>
          <w:szCs w:val="22"/>
        </w:rPr>
        <w:t>ę</w:t>
      </w:r>
      <w:r w:rsidRPr="00D0527A">
        <w:rPr>
          <w:sz w:val="22"/>
          <w:szCs w:val="22"/>
        </w:rPr>
        <w:t xml:space="preserve"> całości</w:t>
      </w:r>
      <w:r w:rsidR="007F3660">
        <w:rPr>
          <w:sz w:val="22"/>
          <w:szCs w:val="22"/>
        </w:rPr>
        <w:t xml:space="preserve"> </w:t>
      </w:r>
      <w:r w:rsidR="00592148" w:rsidRPr="00D0527A">
        <w:rPr>
          <w:sz w:val="22"/>
          <w:szCs w:val="22"/>
        </w:rPr>
        <w:t>przedmiotu zamówienia</w:t>
      </w:r>
      <w:r w:rsidRPr="00D0527A">
        <w:rPr>
          <w:sz w:val="22"/>
          <w:szCs w:val="22"/>
        </w:rPr>
        <w:t>.</w:t>
      </w:r>
    </w:p>
    <w:p w14:paraId="4367F5B5" w14:textId="77777777" w:rsidR="00666AC4" w:rsidRPr="00D0527A" w:rsidRDefault="00666AC4" w:rsidP="00666AC4">
      <w:pPr>
        <w:numPr>
          <w:ilvl w:val="0"/>
          <w:numId w:val="2"/>
        </w:numPr>
        <w:tabs>
          <w:tab w:val="clear" w:pos="720"/>
        </w:tabs>
        <w:ind w:left="426" w:hanging="426"/>
        <w:jc w:val="both"/>
        <w:rPr>
          <w:sz w:val="22"/>
          <w:szCs w:val="22"/>
        </w:rPr>
      </w:pPr>
      <w:r w:rsidRPr="00D0527A">
        <w:rPr>
          <w:sz w:val="22"/>
          <w:szCs w:val="22"/>
        </w:rPr>
        <w:t>Ofertę składa się z zachowaniem formy i sposobu opisanych w rozdziale IX niniejszej SWZ.</w:t>
      </w:r>
    </w:p>
    <w:p w14:paraId="0649F5A7" w14:textId="04740AD2" w:rsidR="00666AC4" w:rsidRPr="00D0527A" w:rsidRDefault="00666AC4" w:rsidP="00666AC4">
      <w:pPr>
        <w:numPr>
          <w:ilvl w:val="0"/>
          <w:numId w:val="2"/>
        </w:numPr>
        <w:tabs>
          <w:tab w:val="clear" w:pos="720"/>
        </w:tabs>
        <w:ind w:left="426" w:hanging="426"/>
        <w:jc w:val="both"/>
        <w:rPr>
          <w:sz w:val="22"/>
          <w:szCs w:val="22"/>
        </w:rPr>
      </w:pPr>
      <w:r w:rsidRPr="00D0527A">
        <w:rPr>
          <w:sz w:val="22"/>
          <w:szCs w:val="22"/>
        </w:rPr>
        <w:t xml:space="preserve">Dopuszcza się możliwość złożenia oferty przez dwa lub więcej podmiotów wspólnie ubiegających się o udzielenie zamówienia publicznego na zasadach opisanych w treści art. 58 ustawy PZP. </w:t>
      </w:r>
    </w:p>
    <w:p w14:paraId="5E61B36D" w14:textId="77777777" w:rsidR="00666AC4" w:rsidRPr="00D0527A" w:rsidRDefault="00666AC4" w:rsidP="00666AC4">
      <w:pPr>
        <w:numPr>
          <w:ilvl w:val="0"/>
          <w:numId w:val="2"/>
        </w:numPr>
        <w:tabs>
          <w:tab w:val="clear" w:pos="720"/>
        </w:tabs>
        <w:ind w:left="426" w:hanging="426"/>
        <w:jc w:val="both"/>
        <w:rPr>
          <w:sz w:val="22"/>
          <w:szCs w:val="22"/>
        </w:rPr>
      </w:pPr>
      <w:r w:rsidRPr="00D0527A">
        <w:rPr>
          <w:sz w:val="22"/>
          <w:szCs w:val="22"/>
        </w:rPr>
        <w:t>Oferta musi być napisana w języku polskim.</w:t>
      </w:r>
    </w:p>
    <w:p w14:paraId="13013330" w14:textId="3466CCE9" w:rsidR="00666AC4" w:rsidRPr="00D0527A" w:rsidRDefault="00666AC4" w:rsidP="00843C01">
      <w:pPr>
        <w:numPr>
          <w:ilvl w:val="0"/>
          <w:numId w:val="2"/>
        </w:numPr>
        <w:tabs>
          <w:tab w:val="clear" w:pos="720"/>
        </w:tabs>
        <w:ind w:left="426" w:hanging="426"/>
        <w:jc w:val="both"/>
        <w:rPr>
          <w:sz w:val="22"/>
          <w:szCs w:val="22"/>
        </w:rPr>
      </w:pPr>
      <w:r w:rsidRPr="00D0527A">
        <w:rPr>
          <w:sz w:val="22"/>
          <w:szCs w:val="22"/>
        </w:rPr>
        <w:t xml:space="preserve">Oferta wraz ze wszystkimi jej załącznikami musi być podpisana przez osobę (osoby) uprawnioną do reprezentacji Wykonawcy, zgodnie z wpisem do Krajowego Rejestru Sądowego, Centralnej Ewidencji i Informacji o Działalności Gospodarczej lub do innego, właściwego rejestru. Wskazane dokumenty (wpis do Krajowego Rejestru Sądowego, Centralnej Ewidencji i Informacji </w:t>
      </w:r>
      <w:r w:rsidR="00D57B48" w:rsidRPr="00D0527A">
        <w:rPr>
          <w:sz w:val="22"/>
          <w:szCs w:val="22"/>
        </w:rPr>
        <w:br/>
      </w:r>
      <w:r w:rsidRPr="00D0527A">
        <w:rPr>
          <w:sz w:val="22"/>
          <w:szCs w:val="22"/>
        </w:rPr>
        <w:t xml:space="preserve">o Działalności Gospodarczej lub do innego, właściwego rejestru) Wykonawca załącza wraz </w:t>
      </w:r>
      <w:r w:rsidR="00D57B48" w:rsidRPr="00D0527A">
        <w:rPr>
          <w:sz w:val="22"/>
          <w:szCs w:val="22"/>
        </w:rPr>
        <w:br/>
      </w:r>
      <w:r w:rsidRPr="00D0527A">
        <w:rPr>
          <w:sz w:val="22"/>
          <w:szCs w:val="22"/>
        </w:rPr>
        <w:t>z ofertą, chyba że Zamawiający może uzyskać je za pomocą bezpłatnych i ogólnodostępnych baz danych, a Wykonawca wskazał dane umożliwiające dostęp do tych dokumentów w treści oferty lub JEDZ. Jeżeli w imieniu Wykonawcy działa osoba, której umocowanie nie wynika z ww. dokumentów, wykonawca wraz z ofertą przedkłada pełnomocnictwo lub inny dokument potwierdzający umocowanie do</w:t>
      </w:r>
      <w:r w:rsidR="00916051" w:rsidRPr="00D0527A">
        <w:rPr>
          <w:sz w:val="22"/>
          <w:szCs w:val="22"/>
        </w:rPr>
        <w:t xml:space="preserve"> </w:t>
      </w:r>
      <w:r w:rsidRPr="00D0527A">
        <w:rPr>
          <w:sz w:val="22"/>
          <w:szCs w:val="22"/>
        </w:rPr>
        <w:t xml:space="preserve">reprezentowania Wykonawcy. Pełnomocnictwa sporządzone </w:t>
      </w:r>
      <w:r w:rsidR="00D57B48" w:rsidRPr="00D0527A">
        <w:rPr>
          <w:sz w:val="22"/>
          <w:szCs w:val="22"/>
        </w:rPr>
        <w:br/>
      </w:r>
      <w:r w:rsidRPr="00D0527A">
        <w:rPr>
          <w:sz w:val="22"/>
          <w:szCs w:val="22"/>
        </w:rPr>
        <w:t>w języku obcym Wykonawca składa wraz z tłumaczeniem na język polski.</w:t>
      </w:r>
    </w:p>
    <w:p w14:paraId="30158670" w14:textId="2DB8EEC8" w:rsidR="00666AC4" w:rsidRPr="00D0527A" w:rsidRDefault="00666AC4" w:rsidP="00666AC4">
      <w:pPr>
        <w:numPr>
          <w:ilvl w:val="0"/>
          <w:numId w:val="2"/>
        </w:numPr>
        <w:tabs>
          <w:tab w:val="clear" w:pos="720"/>
        </w:tabs>
        <w:ind w:left="426" w:hanging="426"/>
        <w:jc w:val="both"/>
        <w:rPr>
          <w:sz w:val="22"/>
          <w:szCs w:val="22"/>
        </w:rPr>
      </w:pPr>
      <w:r w:rsidRPr="00D0527A">
        <w:rPr>
          <w:sz w:val="22"/>
          <w:szCs w:val="22"/>
        </w:rPr>
        <w:t xml:space="preserve">W przypadku składania oferty przez Wykonawców wspólnie ubiegających się o udzielenie zamówienia lub w sytuacji reprezentowania Wykonawcy przez pełnomocnika do oferty musi być dołączone pełnomocnictwo. </w:t>
      </w:r>
      <w:r w:rsidR="00521BDF" w:rsidRPr="00D0527A">
        <w:rPr>
          <w:sz w:val="22"/>
          <w:szCs w:val="22"/>
        </w:rPr>
        <w:t>Wraz z</w:t>
      </w:r>
      <w:r w:rsidRPr="00D0527A">
        <w:rPr>
          <w:sz w:val="22"/>
          <w:szCs w:val="22"/>
        </w:rPr>
        <w:t xml:space="preserve"> pełnomocnictwem winien być złożony dokument</w:t>
      </w:r>
      <w:r w:rsidR="00843C01" w:rsidRPr="00D0527A">
        <w:rPr>
          <w:sz w:val="22"/>
          <w:szCs w:val="22"/>
        </w:rPr>
        <w:t xml:space="preserve"> </w:t>
      </w:r>
      <w:r w:rsidRPr="00D0527A">
        <w:rPr>
          <w:sz w:val="22"/>
          <w:szCs w:val="22"/>
        </w:rPr>
        <w:t xml:space="preserve">potwierdzający możliwość udzielania pełnomocnictwa. </w:t>
      </w:r>
    </w:p>
    <w:p w14:paraId="44D353E6" w14:textId="6A8DD0E6" w:rsidR="00666AC4" w:rsidRPr="00D0527A" w:rsidRDefault="00666AC4" w:rsidP="00666AC4">
      <w:pPr>
        <w:numPr>
          <w:ilvl w:val="0"/>
          <w:numId w:val="2"/>
        </w:numPr>
        <w:tabs>
          <w:tab w:val="clear" w:pos="720"/>
        </w:tabs>
        <w:ind w:left="426" w:hanging="426"/>
        <w:jc w:val="both"/>
        <w:rPr>
          <w:sz w:val="22"/>
          <w:szCs w:val="22"/>
        </w:rPr>
      </w:pPr>
      <w:r w:rsidRPr="00D0527A">
        <w:rPr>
          <w:sz w:val="22"/>
          <w:szCs w:val="22"/>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  – Prawo  </w:t>
      </w:r>
      <w:r w:rsidR="00D57B48" w:rsidRPr="00D0527A">
        <w:rPr>
          <w:sz w:val="22"/>
          <w:szCs w:val="22"/>
        </w:rPr>
        <w:br/>
      </w:r>
      <w:r w:rsidRPr="00D0527A">
        <w:rPr>
          <w:sz w:val="22"/>
          <w:szCs w:val="22"/>
        </w:rPr>
        <w:t xml:space="preserve">o notariacie (Dz. U. </w:t>
      </w:r>
      <w:r w:rsidR="00D57B48" w:rsidRPr="00D0527A">
        <w:rPr>
          <w:sz w:val="22"/>
          <w:szCs w:val="22"/>
        </w:rPr>
        <w:t xml:space="preserve">2022 </w:t>
      </w:r>
      <w:r w:rsidRPr="00D0527A">
        <w:rPr>
          <w:sz w:val="22"/>
          <w:szCs w:val="22"/>
        </w:rPr>
        <w:t xml:space="preserve">r., poz. </w:t>
      </w:r>
      <w:r w:rsidR="00D57B48" w:rsidRPr="00D0527A">
        <w:rPr>
          <w:sz w:val="22"/>
          <w:szCs w:val="22"/>
        </w:rPr>
        <w:t xml:space="preserve">1799 </w:t>
      </w:r>
      <w:r w:rsidRPr="00D0527A">
        <w:rPr>
          <w:sz w:val="22"/>
          <w:szCs w:val="22"/>
        </w:rPr>
        <w:t xml:space="preserve">z późn. zm.). </w:t>
      </w:r>
    </w:p>
    <w:p w14:paraId="7A4676E4" w14:textId="45FD1E92" w:rsidR="00666AC4" w:rsidRPr="00D0527A" w:rsidRDefault="00666AC4" w:rsidP="00666AC4">
      <w:pPr>
        <w:numPr>
          <w:ilvl w:val="0"/>
          <w:numId w:val="2"/>
        </w:numPr>
        <w:tabs>
          <w:tab w:val="clear" w:pos="720"/>
        </w:tabs>
        <w:jc w:val="both"/>
        <w:rPr>
          <w:sz w:val="22"/>
          <w:szCs w:val="22"/>
        </w:rPr>
      </w:pPr>
      <w:r w:rsidRPr="00D0527A">
        <w:rPr>
          <w:sz w:val="22"/>
          <w:szCs w:val="22"/>
        </w:rPr>
        <w:t>Oferta wraz ze stanowiącymi jej integralną część załącznikami musi być sporządzona przez Wykonawcę, wedle treści postanowień niniejszej SWZ i jej załączników, a w szczególności musi zawierać:</w:t>
      </w:r>
    </w:p>
    <w:p w14:paraId="6EE3A02E" w14:textId="138F3E52" w:rsidR="00843C01" w:rsidRPr="00D0527A" w:rsidRDefault="00843C01" w:rsidP="00AC2C39">
      <w:pPr>
        <w:pStyle w:val="Akapitzlist"/>
        <w:numPr>
          <w:ilvl w:val="1"/>
          <w:numId w:val="12"/>
        </w:numPr>
        <w:ind w:left="1134" w:hanging="425"/>
        <w:rPr>
          <w:sz w:val="22"/>
          <w:szCs w:val="22"/>
        </w:rPr>
      </w:pPr>
      <w:r w:rsidRPr="00D0527A">
        <w:rPr>
          <w:sz w:val="22"/>
          <w:szCs w:val="22"/>
        </w:rPr>
        <w:t>formularz oferty wraz z załącznikami, w tym:</w:t>
      </w:r>
    </w:p>
    <w:p w14:paraId="2D8509EF" w14:textId="41FCE369" w:rsidR="00843C01" w:rsidRPr="00D0527A" w:rsidRDefault="00843C01" w:rsidP="00AC2C39">
      <w:pPr>
        <w:widowControl/>
        <w:numPr>
          <w:ilvl w:val="2"/>
          <w:numId w:val="12"/>
        </w:numPr>
        <w:tabs>
          <w:tab w:val="num" w:pos="0"/>
        </w:tabs>
        <w:spacing w:after="160"/>
        <w:ind w:left="1843"/>
        <w:contextualSpacing/>
        <w:jc w:val="both"/>
        <w:rPr>
          <w:rFonts w:eastAsia="Calibri"/>
          <w:sz w:val="22"/>
          <w:szCs w:val="22"/>
        </w:rPr>
      </w:pPr>
      <w:r w:rsidRPr="00D0527A">
        <w:rPr>
          <w:sz w:val="22"/>
          <w:szCs w:val="22"/>
        </w:rPr>
        <w:t xml:space="preserve">Jednolity Europejski Dokument Zamówienia (JEDZ) w formie elektronicznej opatrzonej kwalifikowanym podpisem elektronicznym – </w:t>
      </w:r>
      <w:r w:rsidRPr="00D0527A">
        <w:rPr>
          <w:rFonts w:eastAsia="Calibri"/>
          <w:sz w:val="22"/>
          <w:szCs w:val="22"/>
        </w:rPr>
        <w:t>w przypadku Wykonawców wspólnie ubiegających się o zamówienie JEDZ składa każdy z nich;</w:t>
      </w:r>
    </w:p>
    <w:p w14:paraId="63DAEE2A" w14:textId="3A352727" w:rsidR="00843C01" w:rsidRPr="00D0527A" w:rsidRDefault="00843C01" w:rsidP="00AC2C39">
      <w:pPr>
        <w:widowControl/>
        <w:numPr>
          <w:ilvl w:val="2"/>
          <w:numId w:val="12"/>
        </w:numPr>
        <w:tabs>
          <w:tab w:val="num" w:pos="0"/>
        </w:tabs>
        <w:suppressAutoHyphens w:val="0"/>
        <w:spacing w:after="160"/>
        <w:ind w:left="1843"/>
        <w:contextualSpacing/>
        <w:jc w:val="both"/>
        <w:rPr>
          <w:sz w:val="22"/>
          <w:szCs w:val="22"/>
        </w:rPr>
      </w:pPr>
      <w:r w:rsidRPr="00D0527A">
        <w:rPr>
          <w:bCs/>
          <w:sz w:val="22"/>
          <w:szCs w:val="22"/>
        </w:rPr>
        <w:lastRenderedPageBreak/>
        <w:t xml:space="preserve">oświadczenie o niepodleganiu wykluczeniu – art. 7 ust. 1 ustawy z dnia 13 kwietnia </w:t>
      </w:r>
      <w:r w:rsidR="00521BDF" w:rsidRPr="00D0527A">
        <w:rPr>
          <w:bCs/>
          <w:sz w:val="22"/>
          <w:szCs w:val="22"/>
        </w:rPr>
        <w:t>2022 r.</w:t>
      </w:r>
      <w:r w:rsidRPr="00D0527A">
        <w:rPr>
          <w:bCs/>
          <w:sz w:val="22"/>
          <w:szCs w:val="22"/>
        </w:rPr>
        <w:t xml:space="preserve"> o szczególnych rozwiązaniach w zakresie przeciwdziałania wspieraniu agresji na Ukrainę oraz służących ochronie bezpieczeństwa narodowego (Dz.U. </w:t>
      </w:r>
      <w:r w:rsidR="00592148" w:rsidRPr="00D0527A">
        <w:rPr>
          <w:bCs/>
          <w:sz w:val="22"/>
          <w:szCs w:val="22"/>
        </w:rPr>
        <w:br/>
      </w:r>
      <w:r w:rsidRPr="00D0527A">
        <w:rPr>
          <w:bCs/>
          <w:sz w:val="22"/>
          <w:szCs w:val="22"/>
        </w:rPr>
        <w:t>z 202</w:t>
      </w:r>
      <w:r w:rsidR="00F85F1E" w:rsidRPr="00D0527A">
        <w:rPr>
          <w:bCs/>
          <w:sz w:val="22"/>
          <w:szCs w:val="22"/>
        </w:rPr>
        <w:t>3</w:t>
      </w:r>
      <w:r w:rsidRPr="00D0527A">
        <w:rPr>
          <w:bCs/>
          <w:sz w:val="22"/>
          <w:szCs w:val="22"/>
        </w:rPr>
        <w:t xml:space="preserve"> r., poz. </w:t>
      </w:r>
      <w:r w:rsidR="00F85F1E" w:rsidRPr="00D0527A">
        <w:rPr>
          <w:bCs/>
          <w:sz w:val="22"/>
          <w:szCs w:val="22"/>
        </w:rPr>
        <w:t>1</w:t>
      </w:r>
      <w:r w:rsidR="00044A4F" w:rsidRPr="00D0527A">
        <w:rPr>
          <w:bCs/>
          <w:sz w:val="22"/>
          <w:szCs w:val="22"/>
        </w:rPr>
        <w:t>479</w:t>
      </w:r>
      <w:r w:rsidRPr="00D0527A">
        <w:rPr>
          <w:bCs/>
          <w:sz w:val="22"/>
          <w:szCs w:val="22"/>
        </w:rPr>
        <w:t xml:space="preserve">) – </w:t>
      </w:r>
      <w:r w:rsidRPr="00D0527A">
        <w:rPr>
          <w:sz w:val="22"/>
          <w:szCs w:val="22"/>
        </w:rPr>
        <w:t xml:space="preserve">w przypadku wykonawców wspólnie ubiegających się </w:t>
      </w:r>
      <w:r w:rsidR="00592148" w:rsidRPr="00D0527A">
        <w:rPr>
          <w:sz w:val="22"/>
          <w:szCs w:val="22"/>
        </w:rPr>
        <w:br/>
      </w:r>
      <w:r w:rsidRPr="00D0527A">
        <w:rPr>
          <w:sz w:val="22"/>
          <w:szCs w:val="22"/>
        </w:rPr>
        <w:t>o zamówienie oświadczenie składa każdy z nich;</w:t>
      </w:r>
    </w:p>
    <w:p w14:paraId="60EFA104" w14:textId="31A3769F" w:rsidR="00843C01" w:rsidRPr="00D0527A" w:rsidRDefault="00843C01" w:rsidP="00AC2C39">
      <w:pPr>
        <w:widowControl/>
        <w:numPr>
          <w:ilvl w:val="2"/>
          <w:numId w:val="12"/>
        </w:numPr>
        <w:tabs>
          <w:tab w:val="num" w:pos="0"/>
        </w:tabs>
        <w:suppressAutoHyphens w:val="0"/>
        <w:ind w:left="1843"/>
        <w:contextualSpacing/>
        <w:jc w:val="both"/>
        <w:rPr>
          <w:color w:val="000000" w:themeColor="text1"/>
          <w:sz w:val="22"/>
          <w:szCs w:val="22"/>
        </w:rPr>
      </w:pPr>
      <w:r w:rsidRPr="00D0527A">
        <w:rPr>
          <w:bCs/>
          <w:color w:val="000000" w:themeColor="text1"/>
          <w:sz w:val="22"/>
          <w:szCs w:val="22"/>
        </w:rPr>
        <w:t xml:space="preserve">oświadczenie o niepodleganiu wykluczeniu – art. </w:t>
      </w:r>
      <w:r w:rsidRPr="00D0527A">
        <w:rPr>
          <w:color w:val="000000" w:themeColor="text1"/>
          <w:sz w:val="22"/>
          <w:szCs w:val="22"/>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0FB633DA" w14:textId="18480EA2" w:rsidR="00A51283" w:rsidRPr="00D0527A" w:rsidRDefault="00A51283" w:rsidP="00AC2C39">
      <w:pPr>
        <w:pStyle w:val="Akapitzlist"/>
        <w:numPr>
          <w:ilvl w:val="2"/>
          <w:numId w:val="12"/>
        </w:numPr>
        <w:ind w:left="1843" w:hanging="709"/>
        <w:rPr>
          <w:color w:val="000000" w:themeColor="text1"/>
          <w:sz w:val="22"/>
          <w:szCs w:val="22"/>
        </w:rPr>
      </w:pPr>
      <w:r w:rsidRPr="00D0527A">
        <w:rPr>
          <w:color w:val="000000" w:themeColor="text1"/>
          <w:sz w:val="22"/>
          <w:szCs w:val="22"/>
        </w:rPr>
        <w:t>w przypadku podmiotu udostępniającego zasoby wykonawcy (o ile dotyczy), tj.:</w:t>
      </w:r>
    </w:p>
    <w:p w14:paraId="5BEFF04F" w14:textId="77777777" w:rsidR="00A51283" w:rsidRPr="00D0527A" w:rsidRDefault="00A51283" w:rsidP="00AC2C39">
      <w:pPr>
        <w:pStyle w:val="Akapitzlist"/>
        <w:numPr>
          <w:ilvl w:val="0"/>
          <w:numId w:val="39"/>
        </w:numPr>
        <w:ind w:left="2268" w:hanging="425"/>
        <w:rPr>
          <w:color w:val="000000" w:themeColor="text1"/>
          <w:sz w:val="22"/>
          <w:szCs w:val="22"/>
        </w:rPr>
      </w:pPr>
      <w:r w:rsidRPr="00D0527A">
        <w:rPr>
          <w:bCs/>
          <w:color w:val="000000" w:themeColor="text1"/>
          <w:sz w:val="22"/>
          <w:szCs w:val="22"/>
        </w:rPr>
        <w:t>JEDZ w zakresie, w jakim go dotyczy;</w:t>
      </w:r>
    </w:p>
    <w:p w14:paraId="1EE2F6CB" w14:textId="19DD0499" w:rsidR="00A51283" w:rsidRPr="00D0527A" w:rsidRDefault="00A51283" w:rsidP="00AC2C39">
      <w:pPr>
        <w:pStyle w:val="Akapitzlist"/>
        <w:numPr>
          <w:ilvl w:val="0"/>
          <w:numId w:val="39"/>
        </w:numPr>
        <w:ind w:left="2268" w:hanging="425"/>
        <w:rPr>
          <w:color w:val="000000" w:themeColor="text1"/>
          <w:sz w:val="22"/>
          <w:szCs w:val="22"/>
        </w:rPr>
      </w:pPr>
      <w:r w:rsidRPr="00D0527A">
        <w:rPr>
          <w:bCs/>
          <w:color w:val="000000" w:themeColor="text1"/>
          <w:sz w:val="22"/>
          <w:szCs w:val="22"/>
        </w:rPr>
        <w:t xml:space="preserve">oświadczenie o niepodleganiu wykluczeniu – art. 7 ust. 1 ustawy z dnia 13  </w:t>
      </w:r>
      <w:r w:rsidRPr="00D0527A">
        <w:rPr>
          <w:bCs/>
          <w:color w:val="000000" w:themeColor="text1"/>
          <w:sz w:val="22"/>
          <w:szCs w:val="22"/>
        </w:rPr>
        <w:br/>
        <w:t>kwietnia 2022 r. o szczególnych rozwiązaniach w zakresie przeciwdziałania wspieraniu agresji na Ukrainę oraz służących ochronie bezpieczeństwa narodowego (Dz.U. z 202</w:t>
      </w:r>
      <w:r w:rsidR="005D7802" w:rsidRPr="00D0527A">
        <w:rPr>
          <w:bCs/>
          <w:color w:val="000000" w:themeColor="text1"/>
          <w:sz w:val="22"/>
          <w:szCs w:val="22"/>
        </w:rPr>
        <w:t>3</w:t>
      </w:r>
      <w:r w:rsidRPr="00D0527A">
        <w:rPr>
          <w:bCs/>
          <w:color w:val="000000" w:themeColor="text1"/>
          <w:sz w:val="22"/>
          <w:szCs w:val="22"/>
        </w:rPr>
        <w:t xml:space="preserve"> r., poz. </w:t>
      </w:r>
      <w:r w:rsidR="005D7802" w:rsidRPr="00D0527A">
        <w:rPr>
          <w:bCs/>
          <w:color w:val="000000" w:themeColor="text1"/>
          <w:sz w:val="22"/>
          <w:szCs w:val="22"/>
        </w:rPr>
        <w:t>129</w:t>
      </w:r>
      <w:r w:rsidRPr="00D0527A">
        <w:rPr>
          <w:bCs/>
          <w:color w:val="000000" w:themeColor="text1"/>
          <w:sz w:val="22"/>
          <w:szCs w:val="22"/>
        </w:rPr>
        <w:t>);</w:t>
      </w:r>
    </w:p>
    <w:p w14:paraId="67D4CEE2" w14:textId="6604EC54" w:rsidR="00A51283" w:rsidRPr="00D0527A" w:rsidRDefault="00A51283" w:rsidP="00D318DB">
      <w:pPr>
        <w:pStyle w:val="Akapitzlist"/>
        <w:numPr>
          <w:ilvl w:val="0"/>
          <w:numId w:val="39"/>
        </w:numPr>
        <w:ind w:left="2268" w:hanging="425"/>
        <w:rPr>
          <w:sz w:val="22"/>
          <w:szCs w:val="22"/>
        </w:rPr>
      </w:pPr>
      <w:r w:rsidRPr="00D0527A">
        <w:rPr>
          <w:bCs/>
          <w:color w:val="000000" w:themeColor="text1"/>
          <w:sz w:val="22"/>
          <w:szCs w:val="22"/>
        </w:rPr>
        <w:t xml:space="preserve">oświadczenie o niepodleganiu wykluczeniu – art. </w:t>
      </w:r>
      <w:r w:rsidRPr="00D0527A">
        <w:rPr>
          <w:color w:val="000000" w:themeColor="text1"/>
          <w:sz w:val="22"/>
          <w:szCs w:val="22"/>
        </w:rPr>
        <w:t xml:space="preserve">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w:t>
      </w:r>
      <w:r w:rsidRPr="00D0527A">
        <w:rPr>
          <w:sz w:val="22"/>
          <w:szCs w:val="22"/>
        </w:rPr>
        <w:t>działaniami Rosji destabilizującymi sytuację na Ukrainie (Dz. Urz. UE nr L 111 z 8 kwietnia 2022 r., str. 1);</w:t>
      </w:r>
    </w:p>
    <w:p w14:paraId="5F2D7216" w14:textId="61C476F5" w:rsidR="00FC00E6" w:rsidRPr="00D0527A" w:rsidRDefault="00FC00E6" w:rsidP="00AC2C39">
      <w:pPr>
        <w:pStyle w:val="Akapitzlist"/>
        <w:numPr>
          <w:ilvl w:val="2"/>
          <w:numId w:val="12"/>
        </w:numPr>
        <w:ind w:left="1843" w:hanging="709"/>
        <w:rPr>
          <w:sz w:val="22"/>
          <w:szCs w:val="22"/>
        </w:rPr>
      </w:pPr>
      <w:r w:rsidRPr="00D0527A">
        <w:rPr>
          <w:sz w:val="22"/>
          <w:szCs w:val="22"/>
        </w:rPr>
        <w:t xml:space="preserve">przedmiotowe środki dowodowe, </w:t>
      </w:r>
    </w:p>
    <w:p w14:paraId="4AA80F82" w14:textId="6F522E98" w:rsidR="00AA7F67" w:rsidRPr="00D0527A" w:rsidRDefault="00AA7F67" w:rsidP="00AA7F67">
      <w:pPr>
        <w:numPr>
          <w:ilvl w:val="2"/>
          <w:numId w:val="12"/>
        </w:numPr>
        <w:ind w:left="1843"/>
        <w:contextualSpacing/>
        <w:jc w:val="both"/>
        <w:rPr>
          <w:sz w:val="22"/>
          <w:szCs w:val="22"/>
        </w:rPr>
      </w:pPr>
      <w:r w:rsidRPr="00D0527A">
        <w:rPr>
          <w:sz w:val="22"/>
          <w:szCs w:val="22"/>
        </w:rPr>
        <w:t>indywidualną kalkulację cenową oferty</w:t>
      </w:r>
      <w:r w:rsidRPr="00D0527A">
        <w:rPr>
          <w:bCs/>
          <w:sz w:val="22"/>
          <w:szCs w:val="22"/>
        </w:rPr>
        <w:t>;</w:t>
      </w:r>
    </w:p>
    <w:p w14:paraId="4CA789B4" w14:textId="4DA164F3" w:rsidR="00843C01" w:rsidRPr="00D0527A" w:rsidRDefault="00843C01" w:rsidP="00AC2C39">
      <w:pPr>
        <w:widowControl/>
        <w:numPr>
          <w:ilvl w:val="2"/>
          <w:numId w:val="12"/>
        </w:numPr>
        <w:spacing w:after="160"/>
        <w:ind w:left="1843"/>
        <w:contextualSpacing/>
        <w:jc w:val="both"/>
        <w:rPr>
          <w:rFonts w:eastAsia="Calibri"/>
          <w:sz w:val="22"/>
          <w:szCs w:val="22"/>
        </w:rPr>
      </w:pPr>
      <w:r w:rsidRPr="00D0527A">
        <w:rPr>
          <w:bCs/>
          <w:sz w:val="22"/>
          <w:szCs w:val="22"/>
        </w:rPr>
        <w:t>pełnomocnictwo (zgodnie z ust</w:t>
      </w:r>
      <w:r w:rsidR="001939DB" w:rsidRPr="00D0527A">
        <w:rPr>
          <w:bCs/>
          <w:sz w:val="22"/>
          <w:szCs w:val="22"/>
        </w:rPr>
        <w:t>.</w:t>
      </w:r>
      <w:r w:rsidRPr="00D0527A">
        <w:rPr>
          <w:bCs/>
          <w:sz w:val="22"/>
          <w:szCs w:val="22"/>
        </w:rPr>
        <w:t xml:space="preserve"> 5-7 powyżej) lub inny dokument potwierdzający umocowanie do reprezentowania Wykonawcy;</w:t>
      </w:r>
    </w:p>
    <w:p w14:paraId="525AAE08" w14:textId="77777777" w:rsidR="00843C01" w:rsidRPr="00D0527A" w:rsidRDefault="00843C01" w:rsidP="00AC2C39">
      <w:pPr>
        <w:widowControl/>
        <w:numPr>
          <w:ilvl w:val="2"/>
          <w:numId w:val="12"/>
        </w:numPr>
        <w:spacing w:after="160"/>
        <w:ind w:left="1843"/>
        <w:contextualSpacing/>
        <w:jc w:val="both"/>
        <w:rPr>
          <w:rFonts w:eastAsia="Calibri"/>
          <w:sz w:val="22"/>
          <w:szCs w:val="22"/>
        </w:rPr>
      </w:pPr>
      <w:r w:rsidRPr="00D0527A">
        <w:rPr>
          <w:bCs/>
          <w:sz w:val="22"/>
          <w:szCs w:val="22"/>
        </w:rPr>
        <w:t>wykaz podwykonawców;</w:t>
      </w:r>
    </w:p>
    <w:p w14:paraId="76690061" w14:textId="6E18A7C7" w:rsidR="00843C01" w:rsidRPr="00D0527A" w:rsidRDefault="00843C01" w:rsidP="00AC2C39">
      <w:pPr>
        <w:widowControl/>
        <w:numPr>
          <w:ilvl w:val="2"/>
          <w:numId w:val="12"/>
        </w:numPr>
        <w:suppressAutoHyphens w:val="0"/>
        <w:spacing w:after="160"/>
        <w:ind w:left="1843"/>
        <w:contextualSpacing/>
        <w:jc w:val="both"/>
        <w:rPr>
          <w:sz w:val="22"/>
          <w:szCs w:val="22"/>
        </w:rPr>
      </w:pPr>
      <w:r w:rsidRPr="00D0527A">
        <w:rPr>
          <w:bCs/>
          <w:sz w:val="22"/>
          <w:szCs w:val="22"/>
        </w:rPr>
        <w:t>KRS lub CEiDG – o ile nie podano w JEDZ danych do ogólnodostępnych baz;</w:t>
      </w:r>
    </w:p>
    <w:p w14:paraId="42E96C0A" w14:textId="27648A40" w:rsidR="00FB2FD7" w:rsidRPr="00D0527A" w:rsidRDefault="00FB2FD7" w:rsidP="00AC2C39">
      <w:pPr>
        <w:widowControl/>
        <w:numPr>
          <w:ilvl w:val="2"/>
          <w:numId w:val="12"/>
        </w:numPr>
        <w:suppressAutoHyphens w:val="0"/>
        <w:spacing w:after="160"/>
        <w:ind w:left="1843"/>
        <w:contextualSpacing/>
        <w:jc w:val="both"/>
        <w:rPr>
          <w:sz w:val="22"/>
          <w:szCs w:val="22"/>
        </w:rPr>
      </w:pPr>
      <w:r w:rsidRPr="00D0527A">
        <w:rPr>
          <w:bCs/>
          <w:sz w:val="22"/>
          <w:szCs w:val="22"/>
        </w:rPr>
        <w:t>dowód wniesienia wadium</w:t>
      </w:r>
    </w:p>
    <w:p w14:paraId="053F2453" w14:textId="3E9F4DEE" w:rsidR="00843C01" w:rsidRPr="00D0527A" w:rsidRDefault="00843C01" w:rsidP="00AC2C39">
      <w:pPr>
        <w:widowControl/>
        <w:numPr>
          <w:ilvl w:val="0"/>
          <w:numId w:val="12"/>
        </w:numPr>
        <w:spacing w:after="160" w:line="259" w:lineRule="auto"/>
        <w:ind w:left="426" w:hanging="426"/>
        <w:contextualSpacing/>
        <w:jc w:val="both"/>
        <w:rPr>
          <w:bCs/>
          <w:sz w:val="22"/>
          <w:szCs w:val="22"/>
        </w:rPr>
      </w:pPr>
      <w:r w:rsidRPr="00D0527A">
        <w:rPr>
          <w:color w:val="000000" w:themeColor="text1"/>
          <w:sz w:val="22"/>
          <w:szCs w:val="22"/>
        </w:rPr>
        <w:t xml:space="preserve">Jeżeli Wykonawca zastrzega sobie prawo do nieudostępnienia </w:t>
      </w:r>
      <w:r w:rsidRPr="00D0527A">
        <w:rPr>
          <w:sz w:val="22"/>
          <w:szCs w:val="22"/>
        </w:rPr>
        <w:t>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2612545" w14:textId="77777777" w:rsidR="00843C01" w:rsidRPr="00D0527A" w:rsidRDefault="00843C01" w:rsidP="00AC2C39">
      <w:pPr>
        <w:widowControl/>
        <w:numPr>
          <w:ilvl w:val="0"/>
          <w:numId w:val="12"/>
        </w:numPr>
        <w:spacing w:after="160" w:line="259" w:lineRule="auto"/>
        <w:ind w:left="426" w:hanging="426"/>
        <w:contextualSpacing/>
        <w:jc w:val="both"/>
        <w:rPr>
          <w:bCs/>
          <w:sz w:val="22"/>
          <w:szCs w:val="22"/>
        </w:rPr>
      </w:pPr>
      <w:r w:rsidRPr="00D0527A">
        <w:rPr>
          <w:bCs/>
          <w:sz w:val="22"/>
          <w:szCs w:val="22"/>
        </w:rPr>
        <w:t>Wszystkie koszty związane z przygotowaniem i złożeniem oferty ponosi Wykonawca.</w:t>
      </w:r>
    </w:p>
    <w:p w14:paraId="7A7A446C" w14:textId="3469626F" w:rsidR="00466BE2" w:rsidRPr="00DD6122" w:rsidRDefault="00466BE2" w:rsidP="00BA0997">
      <w:pPr>
        <w:widowControl/>
        <w:suppressAutoHyphens w:val="0"/>
        <w:jc w:val="both"/>
      </w:pPr>
    </w:p>
    <w:p w14:paraId="49F20D19" w14:textId="77777777" w:rsidR="00F65719" w:rsidRPr="00DD6122" w:rsidRDefault="00F65719" w:rsidP="00BA0997">
      <w:pPr>
        <w:widowControl/>
        <w:suppressAutoHyphens w:val="0"/>
        <w:jc w:val="both"/>
      </w:pPr>
    </w:p>
    <w:p w14:paraId="0FB62B1D" w14:textId="3040D50B" w:rsidR="00411744" w:rsidRPr="00DD6122" w:rsidRDefault="008463F6" w:rsidP="00C2413D">
      <w:pPr>
        <w:widowControl/>
        <w:suppressAutoHyphens w:val="0"/>
        <w:jc w:val="both"/>
        <w:rPr>
          <w:b/>
          <w:bCs/>
          <w:sz w:val="22"/>
          <w:szCs w:val="22"/>
        </w:rPr>
      </w:pPr>
      <w:r w:rsidRPr="00DD6122">
        <w:rPr>
          <w:b/>
          <w:bCs/>
          <w:sz w:val="22"/>
          <w:szCs w:val="22"/>
        </w:rPr>
        <w:t>Rozdział XII</w:t>
      </w:r>
      <w:r w:rsidR="00B279F6" w:rsidRPr="00DD6122">
        <w:rPr>
          <w:b/>
          <w:bCs/>
          <w:sz w:val="22"/>
          <w:szCs w:val="22"/>
        </w:rPr>
        <w:t>I</w:t>
      </w:r>
      <w:r w:rsidRPr="00DD6122">
        <w:rPr>
          <w:b/>
          <w:bCs/>
          <w:sz w:val="22"/>
          <w:szCs w:val="22"/>
        </w:rPr>
        <w:t xml:space="preserve"> - </w:t>
      </w:r>
      <w:r w:rsidR="008E5A33" w:rsidRPr="00DD6122">
        <w:rPr>
          <w:b/>
          <w:bCs/>
          <w:sz w:val="22"/>
          <w:szCs w:val="22"/>
        </w:rPr>
        <w:t>T</w:t>
      </w:r>
      <w:r w:rsidR="00BA0997" w:rsidRPr="00DD6122">
        <w:rPr>
          <w:b/>
          <w:bCs/>
          <w:sz w:val="22"/>
          <w:szCs w:val="22"/>
        </w:rPr>
        <w:t>ermin składania i otwarcia ofert.</w:t>
      </w:r>
    </w:p>
    <w:p w14:paraId="60C37B7C" w14:textId="028676CF" w:rsidR="00C2413D" w:rsidRPr="00827EA1" w:rsidRDefault="00C2413D" w:rsidP="00AC2C39">
      <w:pPr>
        <w:widowControl/>
        <w:numPr>
          <w:ilvl w:val="0"/>
          <w:numId w:val="29"/>
        </w:numPr>
        <w:suppressAutoHyphens w:val="0"/>
        <w:ind w:left="426" w:hanging="426"/>
        <w:contextualSpacing/>
        <w:jc w:val="both"/>
        <w:rPr>
          <w:bCs/>
          <w:sz w:val="22"/>
          <w:szCs w:val="22"/>
        </w:rPr>
      </w:pPr>
      <w:r w:rsidRPr="00DD6122">
        <w:rPr>
          <w:bCs/>
          <w:sz w:val="22"/>
          <w:szCs w:val="22"/>
        </w:rPr>
        <w:t xml:space="preserve">Oferty należy składać w </w:t>
      </w:r>
      <w:r w:rsidRPr="000777CD">
        <w:rPr>
          <w:bCs/>
          <w:sz w:val="22"/>
          <w:szCs w:val="22"/>
        </w:rPr>
        <w:t xml:space="preserve">terminie </w:t>
      </w:r>
      <w:r w:rsidRPr="00D9513C">
        <w:rPr>
          <w:b/>
          <w:bCs/>
          <w:sz w:val="22"/>
          <w:szCs w:val="22"/>
        </w:rPr>
        <w:t xml:space="preserve">do </w:t>
      </w:r>
      <w:r w:rsidRPr="00827EA1">
        <w:rPr>
          <w:b/>
          <w:bCs/>
          <w:sz w:val="22"/>
          <w:szCs w:val="22"/>
        </w:rPr>
        <w:t xml:space="preserve">dnia </w:t>
      </w:r>
      <w:r w:rsidR="005B2EE8" w:rsidRPr="00827EA1">
        <w:rPr>
          <w:b/>
          <w:sz w:val="22"/>
          <w:szCs w:val="22"/>
        </w:rPr>
        <w:t>27.06</w:t>
      </w:r>
      <w:r w:rsidR="00BA3CFA" w:rsidRPr="00827EA1">
        <w:rPr>
          <w:b/>
          <w:sz w:val="22"/>
          <w:szCs w:val="22"/>
        </w:rPr>
        <w:t>.2024</w:t>
      </w:r>
      <w:r w:rsidRPr="00827EA1">
        <w:rPr>
          <w:b/>
          <w:sz w:val="22"/>
          <w:szCs w:val="22"/>
        </w:rPr>
        <w:t xml:space="preserve"> r. do godziny 10:00</w:t>
      </w:r>
      <w:r w:rsidRPr="00827EA1">
        <w:rPr>
          <w:b/>
          <w:bCs/>
          <w:sz w:val="22"/>
          <w:szCs w:val="22"/>
        </w:rPr>
        <w:t xml:space="preserve">, </w:t>
      </w:r>
      <w:r w:rsidRPr="00827EA1">
        <w:rPr>
          <w:bCs/>
          <w:sz w:val="22"/>
          <w:szCs w:val="22"/>
        </w:rPr>
        <w:t xml:space="preserve">na zasadach, opisanych </w:t>
      </w:r>
      <w:r w:rsidR="00916051" w:rsidRPr="00827EA1">
        <w:rPr>
          <w:bCs/>
          <w:sz w:val="22"/>
          <w:szCs w:val="22"/>
        </w:rPr>
        <w:br/>
      </w:r>
      <w:r w:rsidRPr="00827EA1">
        <w:rPr>
          <w:bCs/>
          <w:sz w:val="22"/>
          <w:szCs w:val="22"/>
        </w:rPr>
        <w:t>w rozdziale IX ust. 1-2 SWZ.</w:t>
      </w:r>
    </w:p>
    <w:p w14:paraId="46652FB8" w14:textId="77777777" w:rsidR="00C2413D" w:rsidRPr="00827EA1" w:rsidRDefault="00C2413D" w:rsidP="00AC2C39">
      <w:pPr>
        <w:widowControl/>
        <w:numPr>
          <w:ilvl w:val="0"/>
          <w:numId w:val="29"/>
        </w:numPr>
        <w:suppressAutoHyphens w:val="0"/>
        <w:ind w:left="426" w:hanging="426"/>
        <w:contextualSpacing/>
        <w:jc w:val="both"/>
        <w:rPr>
          <w:bCs/>
          <w:sz w:val="22"/>
          <w:szCs w:val="22"/>
        </w:rPr>
      </w:pPr>
      <w:r w:rsidRPr="00827EA1">
        <w:rPr>
          <w:sz w:val="22"/>
          <w:szCs w:val="22"/>
        </w:rPr>
        <w:t xml:space="preserve">Wykonawca przed upływem terminu do składania ofert może wycofać ofertę zgodnie z regulaminem na </w:t>
      </w:r>
      <w:hyperlink r:id="rId40" w:history="1">
        <w:r w:rsidRPr="00827EA1">
          <w:rPr>
            <w:color w:val="0000FF"/>
            <w:sz w:val="22"/>
            <w:szCs w:val="22"/>
            <w:u w:val="single"/>
          </w:rPr>
          <w:t>https://platformazakupowa.pl</w:t>
        </w:r>
      </w:hyperlink>
      <w:r w:rsidRPr="00827EA1">
        <w:rPr>
          <w:sz w:val="22"/>
          <w:szCs w:val="22"/>
        </w:rPr>
        <w:t xml:space="preserve">. </w:t>
      </w:r>
      <w:r w:rsidRPr="00827EA1">
        <w:rPr>
          <w:color w:val="000000"/>
          <w:sz w:val="22"/>
          <w:szCs w:val="22"/>
        </w:rPr>
        <w:t xml:space="preserve">Sposób wycofania oferty zamieszczono w instrukcji dostępnej adresem: </w:t>
      </w:r>
      <w:hyperlink r:id="rId41" w:history="1">
        <w:r w:rsidRPr="00827EA1">
          <w:rPr>
            <w:color w:val="0000FF"/>
            <w:sz w:val="22"/>
            <w:szCs w:val="22"/>
            <w:u w:val="single"/>
          </w:rPr>
          <w:t>https://platformazakupowa.pl/strona/45-instrukcje</w:t>
        </w:r>
      </w:hyperlink>
      <w:r w:rsidRPr="00827EA1">
        <w:rPr>
          <w:color w:val="000000"/>
          <w:sz w:val="22"/>
          <w:szCs w:val="22"/>
        </w:rPr>
        <w:t xml:space="preserve">. Oferta nie może zostać wycofana po upływie terminu składania ofert. </w:t>
      </w:r>
    </w:p>
    <w:p w14:paraId="32E4805C" w14:textId="77777777" w:rsidR="00C2413D" w:rsidRPr="00827EA1" w:rsidRDefault="00C2413D" w:rsidP="00AC2C39">
      <w:pPr>
        <w:widowControl/>
        <w:numPr>
          <w:ilvl w:val="0"/>
          <w:numId w:val="29"/>
        </w:numPr>
        <w:suppressAutoHyphens w:val="0"/>
        <w:ind w:left="426" w:hanging="426"/>
        <w:contextualSpacing/>
        <w:jc w:val="both"/>
        <w:rPr>
          <w:bCs/>
          <w:sz w:val="22"/>
          <w:szCs w:val="22"/>
        </w:rPr>
      </w:pPr>
      <w:r w:rsidRPr="00827EA1">
        <w:rPr>
          <w:sz w:val="22"/>
          <w:szCs w:val="22"/>
        </w:rPr>
        <w:t>Zamawiający odrzuci ofertę złożoną po terminie składania ofert.</w:t>
      </w:r>
    </w:p>
    <w:p w14:paraId="031D0D16" w14:textId="7B889147" w:rsidR="00C2413D" w:rsidRPr="00DD6122" w:rsidRDefault="00C2413D" w:rsidP="00AC2C39">
      <w:pPr>
        <w:widowControl/>
        <w:numPr>
          <w:ilvl w:val="0"/>
          <w:numId w:val="29"/>
        </w:numPr>
        <w:suppressAutoHyphens w:val="0"/>
        <w:ind w:left="426" w:hanging="426"/>
        <w:contextualSpacing/>
        <w:jc w:val="both"/>
        <w:rPr>
          <w:bCs/>
          <w:sz w:val="22"/>
          <w:szCs w:val="22"/>
        </w:rPr>
      </w:pPr>
      <w:r w:rsidRPr="00827EA1">
        <w:rPr>
          <w:sz w:val="22"/>
          <w:szCs w:val="22"/>
        </w:rPr>
        <w:t xml:space="preserve">Otwarcie ofert nastąpi </w:t>
      </w:r>
      <w:r w:rsidRPr="00827EA1">
        <w:rPr>
          <w:b/>
          <w:sz w:val="22"/>
          <w:szCs w:val="22"/>
        </w:rPr>
        <w:t xml:space="preserve">w dniu </w:t>
      </w:r>
      <w:r w:rsidR="005B2EE8" w:rsidRPr="00827EA1">
        <w:rPr>
          <w:b/>
          <w:sz w:val="22"/>
          <w:szCs w:val="22"/>
        </w:rPr>
        <w:t>27.06</w:t>
      </w:r>
      <w:r w:rsidR="00BA3CFA" w:rsidRPr="00827EA1">
        <w:rPr>
          <w:b/>
          <w:sz w:val="22"/>
          <w:szCs w:val="22"/>
        </w:rPr>
        <w:t>.2024</w:t>
      </w:r>
      <w:r w:rsidRPr="00827EA1">
        <w:rPr>
          <w:b/>
          <w:sz w:val="22"/>
          <w:szCs w:val="22"/>
        </w:rPr>
        <w:t xml:space="preserve"> r. o godzinie 11:00 </w:t>
      </w:r>
      <w:r w:rsidRPr="00827EA1">
        <w:rPr>
          <w:sz w:val="22"/>
          <w:szCs w:val="22"/>
        </w:rPr>
        <w:t>za</w:t>
      </w:r>
      <w:r w:rsidRPr="00DD6122">
        <w:rPr>
          <w:sz w:val="22"/>
          <w:szCs w:val="22"/>
        </w:rPr>
        <w:t xml:space="preserve"> pośrednictwem </w:t>
      </w:r>
      <w:hyperlink r:id="rId42" w:history="1">
        <w:r w:rsidRPr="00DD6122">
          <w:rPr>
            <w:color w:val="0000FF"/>
            <w:sz w:val="22"/>
            <w:szCs w:val="22"/>
            <w:u w:val="single"/>
          </w:rPr>
          <w:t>https://platformazakupowa.pl</w:t>
        </w:r>
      </w:hyperlink>
      <w:r w:rsidRPr="00DD6122">
        <w:rPr>
          <w:sz w:val="22"/>
          <w:szCs w:val="22"/>
        </w:rPr>
        <w:t>.</w:t>
      </w:r>
    </w:p>
    <w:p w14:paraId="0C8BB94C" w14:textId="77777777" w:rsidR="00C2413D" w:rsidRPr="00D0527A" w:rsidRDefault="00C2413D" w:rsidP="00AC2C39">
      <w:pPr>
        <w:widowControl/>
        <w:numPr>
          <w:ilvl w:val="0"/>
          <w:numId w:val="29"/>
        </w:numPr>
        <w:tabs>
          <w:tab w:val="center" w:pos="4536"/>
          <w:tab w:val="right" w:pos="9072"/>
        </w:tabs>
        <w:suppressAutoHyphens w:val="0"/>
        <w:ind w:left="426" w:hanging="426"/>
        <w:jc w:val="both"/>
        <w:rPr>
          <w:rFonts w:eastAsiaTheme="minorHAnsi"/>
          <w:sz w:val="22"/>
          <w:szCs w:val="22"/>
          <w:lang w:eastAsia="en-US"/>
        </w:rPr>
      </w:pPr>
      <w:r w:rsidRPr="00DD6122">
        <w:rPr>
          <w:rFonts w:eastAsiaTheme="minorHAnsi"/>
          <w:sz w:val="22"/>
          <w:szCs w:val="22"/>
          <w:lang w:eastAsia="en-US"/>
        </w:rPr>
        <w:lastRenderedPageBreak/>
        <w:t xml:space="preserve">W przypadku zmiany terminu składania ofert, Zamawiający zamieści informację o   jego   przedłużeniu na </w:t>
      </w:r>
      <w:hyperlink r:id="rId43" w:history="1">
        <w:r w:rsidRPr="00DD6122">
          <w:rPr>
            <w:rFonts w:eastAsiaTheme="minorHAnsi"/>
            <w:color w:val="0000FF"/>
            <w:sz w:val="22"/>
            <w:szCs w:val="22"/>
            <w:u w:val="single"/>
            <w:lang w:eastAsia="en-US"/>
          </w:rPr>
          <w:t>https://platformazakupowa.pl</w:t>
        </w:r>
      </w:hyperlink>
      <w:r w:rsidRPr="00DD6122">
        <w:rPr>
          <w:rFonts w:eastAsiaTheme="minorHAnsi"/>
          <w:sz w:val="22"/>
          <w:szCs w:val="22"/>
          <w:lang w:eastAsia="en-US"/>
        </w:rPr>
        <w:t xml:space="preserve"> – adres profilu nabywcy – </w:t>
      </w:r>
      <w:hyperlink r:id="rId44" w:history="1">
        <w:r w:rsidRPr="00DD6122">
          <w:rPr>
            <w:rFonts w:eastAsiaTheme="minorHAnsi"/>
            <w:bCs/>
            <w:color w:val="0000FF"/>
            <w:sz w:val="22"/>
            <w:szCs w:val="22"/>
            <w:u w:val="single"/>
            <w:lang w:eastAsia="en-US"/>
          </w:rPr>
          <w:t>https://platformazakupowa.pl/pn/uj_edu</w:t>
        </w:r>
      </w:hyperlink>
      <w:r w:rsidRPr="00DD6122">
        <w:rPr>
          <w:rFonts w:eastAsiaTheme="minorHAnsi"/>
          <w:bCs/>
          <w:sz w:val="22"/>
          <w:szCs w:val="22"/>
          <w:lang w:eastAsia="en-US"/>
        </w:rPr>
        <w:t xml:space="preserve">, w zakładce właściwej dla prowadzonego postępowania, </w:t>
      </w:r>
      <w:r w:rsidRPr="00D0527A">
        <w:rPr>
          <w:rFonts w:eastAsiaTheme="minorHAnsi"/>
          <w:bCs/>
          <w:sz w:val="22"/>
          <w:szCs w:val="22"/>
          <w:lang w:eastAsia="en-US"/>
        </w:rPr>
        <w:t>w sekcji „Komunikaty”.</w:t>
      </w:r>
    </w:p>
    <w:p w14:paraId="675043D8" w14:textId="77777777" w:rsidR="00C2413D" w:rsidRPr="00D0527A" w:rsidRDefault="00C2413D" w:rsidP="00AC2C39">
      <w:pPr>
        <w:widowControl/>
        <w:numPr>
          <w:ilvl w:val="0"/>
          <w:numId w:val="29"/>
        </w:numPr>
        <w:tabs>
          <w:tab w:val="center" w:pos="4536"/>
          <w:tab w:val="right" w:pos="9072"/>
        </w:tabs>
        <w:suppressAutoHyphens w:val="0"/>
        <w:ind w:left="426" w:hanging="426"/>
        <w:jc w:val="both"/>
        <w:rPr>
          <w:rFonts w:eastAsiaTheme="minorHAnsi"/>
          <w:sz w:val="22"/>
          <w:szCs w:val="22"/>
          <w:lang w:eastAsia="en-US"/>
        </w:rPr>
      </w:pPr>
      <w:r w:rsidRPr="00D0527A">
        <w:rPr>
          <w:rFonts w:eastAsiaTheme="minorHAnsi"/>
          <w:sz w:val="22"/>
          <w:szCs w:val="22"/>
          <w:lang w:eastAsia="en-US"/>
        </w:rPr>
        <w:t>W przypadku awarii systemu teleinformatycznego, skutkującej brakiem możliwości otwarcia ofert w terminie określonym przez Zamawiającego, otwarcie ofert nastąpi niezwłocznie po usunięciu awarii.</w:t>
      </w:r>
    </w:p>
    <w:p w14:paraId="0D479EE3" w14:textId="77777777" w:rsidR="00C2413D" w:rsidRPr="00D0527A" w:rsidRDefault="00C2413D" w:rsidP="00AC2C39">
      <w:pPr>
        <w:widowControl/>
        <w:numPr>
          <w:ilvl w:val="0"/>
          <w:numId w:val="29"/>
        </w:numPr>
        <w:tabs>
          <w:tab w:val="center" w:pos="4536"/>
          <w:tab w:val="right" w:pos="9072"/>
        </w:tabs>
        <w:suppressAutoHyphens w:val="0"/>
        <w:ind w:left="426" w:hanging="426"/>
        <w:jc w:val="both"/>
        <w:rPr>
          <w:rFonts w:eastAsiaTheme="minorHAnsi"/>
          <w:sz w:val="22"/>
          <w:szCs w:val="22"/>
          <w:lang w:eastAsia="en-US"/>
        </w:rPr>
      </w:pPr>
      <w:r w:rsidRPr="00D0527A">
        <w:rPr>
          <w:rFonts w:eastAsiaTheme="minorHAnsi"/>
          <w:sz w:val="22"/>
          <w:szCs w:val="22"/>
          <w:lang w:eastAsia="en-US"/>
        </w:rPr>
        <w:t xml:space="preserve">Zamawiający najpóźniej przed otwarciem ofert udostępni na </w:t>
      </w:r>
      <w:hyperlink r:id="rId45" w:history="1">
        <w:r w:rsidRPr="00D0527A">
          <w:rPr>
            <w:rFonts w:eastAsiaTheme="minorHAnsi"/>
            <w:color w:val="0000FF"/>
            <w:sz w:val="22"/>
            <w:szCs w:val="22"/>
            <w:u w:val="single"/>
            <w:lang w:eastAsia="en-US"/>
          </w:rPr>
          <w:t>https://platformazakupowa.pl</w:t>
        </w:r>
      </w:hyperlink>
      <w:r w:rsidRPr="00D0527A">
        <w:rPr>
          <w:rFonts w:eastAsiaTheme="minorHAnsi"/>
          <w:sz w:val="22"/>
          <w:szCs w:val="22"/>
          <w:lang w:eastAsia="en-US"/>
        </w:rPr>
        <w:t xml:space="preserve"> – adres profilu nabywcy – </w:t>
      </w:r>
      <w:hyperlink r:id="rId46" w:history="1">
        <w:r w:rsidRPr="00D0527A">
          <w:rPr>
            <w:rFonts w:eastAsiaTheme="minorHAnsi"/>
            <w:bCs/>
            <w:color w:val="0000FF"/>
            <w:sz w:val="22"/>
            <w:szCs w:val="22"/>
            <w:u w:val="single"/>
            <w:lang w:eastAsia="en-US"/>
          </w:rPr>
          <w:t>https://platformazakupowa.pl/pn/uj_edu</w:t>
        </w:r>
      </w:hyperlink>
      <w:r w:rsidRPr="00D0527A">
        <w:rPr>
          <w:rFonts w:eastAsiaTheme="minorHAnsi"/>
          <w:bCs/>
          <w:sz w:val="22"/>
          <w:szCs w:val="22"/>
          <w:lang w:eastAsia="en-US"/>
        </w:rPr>
        <w:t xml:space="preserve">, w zakładce właściwej dla prowadzonego postępowania, w sekcji „Komunikaty”, </w:t>
      </w:r>
      <w:r w:rsidRPr="00D0527A">
        <w:rPr>
          <w:rFonts w:eastAsiaTheme="minorHAnsi"/>
          <w:sz w:val="22"/>
          <w:szCs w:val="22"/>
          <w:lang w:eastAsia="en-US"/>
        </w:rPr>
        <w:t>informację o kwocie, jaką zamierza przeznaczyć na sfinansowanie zamówienia.</w:t>
      </w:r>
    </w:p>
    <w:p w14:paraId="0FA72476" w14:textId="77777777" w:rsidR="00C2413D" w:rsidRPr="00D0527A" w:rsidRDefault="00C2413D" w:rsidP="00AC2C39">
      <w:pPr>
        <w:widowControl/>
        <w:numPr>
          <w:ilvl w:val="0"/>
          <w:numId w:val="29"/>
        </w:numPr>
        <w:tabs>
          <w:tab w:val="center" w:pos="4536"/>
          <w:tab w:val="right" w:pos="9072"/>
        </w:tabs>
        <w:suppressAutoHyphens w:val="0"/>
        <w:ind w:left="426" w:hanging="426"/>
        <w:jc w:val="both"/>
        <w:rPr>
          <w:rFonts w:eastAsiaTheme="minorHAnsi"/>
          <w:sz w:val="22"/>
          <w:szCs w:val="22"/>
          <w:lang w:eastAsia="en-US"/>
        </w:rPr>
      </w:pPr>
      <w:r w:rsidRPr="00D0527A">
        <w:rPr>
          <w:rFonts w:eastAsiaTheme="minorHAnsi"/>
          <w:sz w:val="22"/>
          <w:szCs w:val="22"/>
          <w:lang w:eastAsia="en-US"/>
        </w:rPr>
        <w:t>Zamawiający niezwłocznie po otwarciu ofert, udostępni na stronie internetowej prowadzonego postępowania informacje o:</w:t>
      </w:r>
    </w:p>
    <w:p w14:paraId="1A2E8CF9" w14:textId="77777777" w:rsidR="00C2413D" w:rsidRPr="00D0527A" w:rsidRDefault="00C2413D" w:rsidP="00AC2C39">
      <w:pPr>
        <w:widowControl/>
        <w:numPr>
          <w:ilvl w:val="1"/>
          <w:numId w:val="29"/>
        </w:numPr>
        <w:suppressAutoHyphens w:val="0"/>
        <w:ind w:left="851" w:hanging="425"/>
        <w:jc w:val="both"/>
        <w:rPr>
          <w:rFonts w:eastAsiaTheme="minorHAnsi"/>
          <w:sz w:val="22"/>
          <w:szCs w:val="22"/>
          <w:lang w:eastAsia="en-US"/>
        </w:rPr>
      </w:pPr>
      <w:r w:rsidRPr="00D0527A">
        <w:rPr>
          <w:rFonts w:eastAsiaTheme="minorHAnsi"/>
          <w:sz w:val="22"/>
          <w:szCs w:val="22"/>
          <w:lang w:eastAsia="en-US"/>
        </w:rPr>
        <w:t xml:space="preserve"> nazwach albo imionach i nazwiskach oraz siedzibach lub miejscach prowadzonej działalności gospodarczej albo miejscach zamieszkania Wykonawców, których oferty zostały</w:t>
      </w:r>
      <w:r w:rsidRPr="00D0527A">
        <w:rPr>
          <w:rFonts w:eastAsiaTheme="minorHAnsi"/>
          <w:spacing w:val="-3"/>
          <w:sz w:val="22"/>
          <w:szCs w:val="22"/>
          <w:lang w:eastAsia="en-US"/>
        </w:rPr>
        <w:t xml:space="preserve"> </w:t>
      </w:r>
      <w:r w:rsidRPr="00D0527A">
        <w:rPr>
          <w:rFonts w:eastAsiaTheme="minorHAnsi"/>
          <w:sz w:val="22"/>
          <w:szCs w:val="22"/>
          <w:lang w:eastAsia="en-US"/>
        </w:rPr>
        <w:t>otwarte;</w:t>
      </w:r>
    </w:p>
    <w:p w14:paraId="06E2F897" w14:textId="77777777" w:rsidR="00C2413D" w:rsidRPr="00D0527A" w:rsidRDefault="00C2413D" w:rsidP="00AC2C39">
      <w:pPr>
        <w:widowControl/>
        <w:numPr>
          <w:ilvl w:val="1"/>
          <w:numId w:val="29"/>
        </w:numPr>
        <w:suppressAutoHyphens w:val="0"/>
        <w:ind w:left="851" w:hanging="425"/>
        <w:jc w:val="both"/>
        <w:rPr>
          <w:rFonts w:eastAsiaTheme="minorHAnsi"/>
          <w:sz w:val="22"/>
          <w:szCs w:val="22"/>
          <w:lang w:eastAsia="en-US"/>
        </w:rPr>
      </w:pPr>
      <w:r w:rsidRPr="00D0527A">
        <w:rPr>
          <w:rFonts w:eastAsiaTheme="minorHAnsi"/>
          <w:sz w:val="22"/>
          <w:szCs w:val="22"/>
          <w:lang w:eastAsia="en-US"/>
        </w:rPr>
        <w:t xml:space="preserve"> cenach lub kosztach zawartych w</w:t>
      </w:r>
      <w:r w:rsidRPr="00D0527A">
        <w:rPr>
          <w:rFonts w:eastAsiaTheme="minorHAnsi"/>
          <w:spacing w:val="-4"/>
          <w:sz w:val="22"/>
          <w:szCs w:val="22"/>
          <w:lang w:eastAsia="en-US"/>
        </w:rPr>
        <w:t xml:space="preserve"> </w:t>
      </w:r>
      <w:r w:rsidRPr="00D0527A">
        <w:rPr>
          <w:rFonts w:eastAsiaTheme="minorHAnsi"/>
          <w:sz w:val="22"/>
          <w:szCs w:val="22"/>
          <w:lang w:eastAsia="en-US"/>
        </w:rPr>
        <w:t>ofertach.</w:t>
      </w:r>
    </w:p>
    <w:p w14:paraId="4C675AF3" w14:textId="5453866F" w:rsidR="00C2413D" w:rsidRPr="00D0527A" w:rsidRDefault="00C2413D" w:rsidP="00AC2C39">
      <w:pPr>
        <w:widowControl/>
        <w:numPr>
          <w:ilvl w:val="0"/>
          <w:numId w:val="29"/>
        </w:numPr>
        <w:suppressAutoHyphens w:val="0"/>
        <w:spacing w:after="160"/>
        <w:ind w:left="426" w:hanging="426"/>
        <w:contextualSpacing/>
        <w:jc w:val="both"/>
        <w:rPr>
          <w:bCs/>
          <w:sz w:val="22"/>
          <w:szCs w:val="22"/>
          <w:u w:val="single"/>
        </w:rPr>
      </w:pPr>
      <w:r w:rsidRPr="00D0527A">
        <w:rPr>
          <w:sz w:val="22"/>
          <w:szCs w:val="22"/>
          <w:u w:val="single"/>
        </w:rPr>
        <w:t>Zamawiający nie przewiduje przeprowadzania jawnej sesji otwarcia ofert z udziałem Wykonawców, jak też transmitowania sesji otwarcia za pośrednictwem elektronicznych narzędzi do przekazu wideo on-line.</w:t>
      </w:r>
    </w:p>
    <w:p w14:paraId="653DD2D6" w14:textId="77777777" w:rsidR="00B37316" w:rsidRPr="00D0527A" w:rsidRDefault="00B37316" w:rsidP="004C4022">
      <w:pPr>
        <w:widowControl/>
        <w:suppressAutoHyphens w:val="0"/>
        <w:jc w:val="both"/>
        <w:rPr>
          <w:b/>
          <w:bCs/>
          <w:sz w:val="22"/>
          <w:szCs w:val="22"/>
        </w:rPr>
      </w:pPr>
    </w:p>
    <w:p w14:paraId="33A22761" w14:textId="2D63B5AF" w:rsidR="004E1EB0" w:rsidRPr="00D0527A" w:rsidRDefault="008463F6" w:rsidP="004C4022">
      <w:pPr>
        <w:widowControl/>
        <w:suppressAutoHyphens w:val="0"/>
        <w:jc w:val="both"/>
        <w:rPr>
          <w:b/>
          <w:bCs/>
          <w:sz w:val="22"/>
          <w:szCs w:val="22"/>
        </w:rPr>
      </w:pPr>
      <w:r w:rsidRPr="00D0527A">
        <w:rPr>
          <w:b/>
          <w:bCs/>
          <w:sz w:val="22"/>
          <w:szCs w:val="22"/>
        </w:rPr>
        <w:t>Rozdział XI</w:t>
      </w:r>
      <w:r w:rsidR="00B279F6" w:rsidRPr="00D0527A">
        <w:rPr>
          <w:b/>
          <w:bCs/>
          <w:sz w:val="22"/>
          <w:szCs w:val="22"/>
        </w:rPr>
        <w:t>V</w:t>
      </w:r>
      <w:r w:rsidRPr="00D0527A">
        <w:rPr>
          <w:b/>
          <w:bCs/>
          <w:sz w:val="22"/>
          <w:szCs w:val="22"/>
        </w:rPr>
        <w:t xml:space="preserve"> - </w:t>
      </w:r>
      <w:r w:rsidR="004E1EB0" w:rsidRPr="00D0527A">
        <w:rPr>
          <w:b/>
          <w:bCs/>
          <w:sz w:val="22"/>
          <w:szCs w:val="22"/>
        </w:rPr>
        <w:t>Opis sposobu obliczenia ceny.</w:t>
      </w:r>
    </w:p>
    <w:p w14:paraId="495056CF" w14:textId="365CBF9A" w:rsidR="00AA7F67" w:rsidRPr="00D0527A" w:rsidRDefault="00AA7F67" w:rsidP="00AA7F67">
      <w:pPr>
        <w:numPr>
          <w:ilvl w:val="0"/>
          <w:numId w:val="8"/>
        </w:numPr>
        <w:tabs>
          <w:tab w:val="clear" w:pos="720"/>
          <w:tab w:val="num" w:pos="0"/>
        </w:tabs>
        <w:ind w:left="426" w:hanging="426"/>
        <w:contextualSpacing/>
        <w:jc w:val="both"/>
        <w:rPr>
          <w:bCs/>
          <w:sz w:val="22"/>
          <w:szCs w:val="22"/>
        </w:rPr>
      </w:pPr>
      <w:r w:rsidRPr="00D0527A">
        <w:rPr>
          <w:sz w:val="22"/>
          <w:szCs w:val="22"/>
        </w:rPr>
        <w:t xml:space="preserve">Wykonawca musi przedstawić w formie indywidualnej kalkulacji cenowej, wyrażoną </w:t>
      </w:r>
      <w:r w:rsidRPr="00D0527A">
        <w:rPr>
          <w:sz w:val="22"/>
          <w:szCs w:val="22"/>
        </w:rPr>
        <w:br/>
        <w:t xml:space="preserve">w polskich złotych </w:t>
      </w:r>
      <w:r w:rsidRPr="00D0527A">
        <w:rPr>
          <w:bCs/>
          <w:sz w:val="22"/>
          <w:szCs w:val="22"/>
        </w:rPr>
        <w:t xml:space="preserve">sumaryczną cenę za realizację całości przedmiotu zamówienia, </w:t>
      </w:r>
      <w:r w:rsidRPr="00D0527A">
        <w:rPr>
          <w:bCs/>
          <w:sz w:val="22"/>
          <w:szCs w:val="22"/>
        </w:rPr>
        <w:br/>
        <w:t>z uwzględnieniem cen jednostkowych netto/brutto oraz wysokości należnego podatku od towarów i usług VAT (załącznik 6 do formularza oferty).</w:t>
      </w:r>
    </w:p>
    <w:p w14:paraId="5FBE7DA6" w14:textId="460D110C" w:rsidR="00214540" w:rsidRPr="00D0527A" w:rsidRDefault="00AA7F67" w:rsidP="00AC2C39">
      <w:pPr>
        <w:widowControl/>
        <w:numPr>
          <w:ilvl w:val="0"/>
          <w:numId w:val="8"/>
        </w:numPr>
        <w:tabs>
          <w:tab w:val="clear" w:pos="720"/>
          <w:tab w:val="num" w:pos="851"/>
          <w:tab w:val="left" w:pos="900"/>
        </w:tabs>
        <w:suppressAutoHyphens w:val="0"/>
        <w:ind w:left="426" w:hanging="426"/>
        <w:jc w:val="both"/>
        <w:rPr>
          <w:sz w:val="22"/>
          <w:szCs w:val="22"/>
        </w:rPr>
      </w:pPr>
      <w:r w:rsidRPr="00D0527A">
        <w:rPr>
          <w:sz w:val="22"/>
          <w:szCs w:val="22"/>
        </w:rPr>
        <w:t xml:space="preserve">Sumaryczna cena za realizację całości przedmiotu zamówienia musi uwzględniać wszystkie wymagania i zapisy ujęte w SWZ i jej załącznikach jak i wszelkie koszty związane z prawidłową realizacją przedmiotu zamówienia (koszty dostawy, wniesienia, montażu, </w:t>
      </w:r>
      <w:r w:rsidR="004A3886" w:rsidRPr="00D0527A">
        <w:rPr>
          <w:sz w:val="22"/>
          <w:szCs w:val="22"/>
        </w:rPr>
        <w:t xml:space="preserve">podatki oraz rabaty, upusty, koszty pakowania, transportu (dostawy) </w:t>
      </w:r>
      <w:r w:rsidR="00015B7F" w:rsidRPr="00D0527A">
        <w:rPr>
          <w:sz w:val="22"/>
          <w:szCs w:val="22"/>
        </w:rPr>
        <w:t>wyposażenia meblowego</w:t>
      </w:r>
      <w:r w:rsidR="004A3886" w:rsidRPr="00D0527A">
        <w:rPr>
          <w:sz w:val="22"/>
          <w:szCs w:val="22"/>
        </w:rPr>
        <w:t xml:space="preserve">, </w:t>
      </w:r>
      <w:r w:rsidR="00015B7F" w:rsidRPr="00D0527A">
        <w:rPr>
          <w:sz w:val="22"/>
          <w:szCs w:val="22"/>
        </w:rPr>
        <w:t>wniesienia, montażu</w:t>
      </w:r>
      <w:r w:rsidR="003B68A7" w:rsidRPr="00D0527A">
        <w:rPr>
          <w:sz w:val="22"/>
          <w:szCs w:val="22"/>
        </w:rPr>
        <w:t xml:space="preserve">, </w:t>
      </w:r>
      <w:r w:rsidR="005C7618" w:rsidRPr="00D0527A">
        <w:rPr>
          <w:sz w:val="22"/>
          <w:szCs w:val="22"/>
        </w:rPr>
        <w:t>ustawienia</w:t>
      </w:r>
      <w:r w:rsidR="00015B7F" w:rsidRPr="00D0527A">
        <w:rPr>
          <w:sz w:val="22"/>
          <w:szCs w:val="22"/>
        </w:rPr>
        <w:t>,</w:t>
      </w:r>
      <w:r w:rsidR="00D97F09" w:rsidRPr="00D0527A">
        <w:rPr>
          <w:sz w:val="22"/>
          <w:szCs w:val="22"/>
        </w:rPr>
        <w:t xml:space="preserve"> przyłączenia mediów</w:t>
      </w:r>
      <w:r w:rsidR="00D57B48" w:rsidRPr="00D0527A">
        <w:rPr>
          <w:sz w:val="22"/>
          <w:szCs w:val="22"/>
        </w:rPr>
        <w:t xml:space="preserve"> (prąd, woda, kanalizacja)</w:t>
      </w:r>
      <w:r w:rsidR="00D97F09" w:rsidRPr="00D0527A">
        <w:rPr>
          <w:sz w:val="22"/>
          <w:szCs w:val="22"/>
        </w:rPr>
        <w:t xml:space="preserve">, </w:t>
      </w:r>
      <w:r w:rsidR="004A3886" w:rsidRPr="00D0527A">
        <w:rPr>
          <w:sz w:val="22"/>
          <w:szCs w:val="22"/>
        </w:rPr>
        <w:t>a także koszty gwarancyjne i rękojmi</w:t>
      </w:r>
      <w:r w:rsidR="00651711" w:rsidRPr="00D0527A">
        <w:rPr>
          <w:sz w:val="22"/>
          <w:szCs w:val="22"/>
        </w:rPr>
        <w:t>,</w:t>
      </w:r>
      <w:r w:rsidR="004A3886" w:rsidRPr="00D0527A">
        <w:rPr>
          <w:sz w:val="22"/>
          <w:szCs w:val="22"/>
        </w:rPr>
        <w:t xml:space="preserve"> itp., których </w:t>
      </w:r>
      <w:r w:rsidR="00297D87" w:rsidRPr="00D0527A">
        <w:rPr>
          <w:sz w:val="22"/>
          <w:szCs w:val="22"/>
        </w:rPr>
        <w:t>W</w:t>
      </w:r>
      <w:r w:rsidR="004A3886" w:rsidRPr="00D0527A">
        <w:rPr>
          <w:sz w:val="22"/>
          <w:szCs w:val="22"/>
        </w:rPr>
        <w:t>ykonawca zamierza udzielić, jak i wszystkie koszty związane z realizacją umowy</w:t>
      </w:r>
      <w:r w:rsidR="00127BD1" w:rsidRPr="00D0527A">
        <w:rPr>
          <w:sz w:val="22"/>
          <w:szCs w:val="22"/>
        </w:rPr>
        <w:t>.</w:t>
      </w:r>
    </w:p>
    <w:p w14:paraId="32838434" w14:textId="430B4E78" w:rsidR="0055045B" w:rsidRPr="00D0527A" w:rsidRDefault="004E1EB0" w:rsidP="00AC2C39">
      <w:pPr>
        <w:widowControl/>
        <w:numPr>
          <w:ilvl w:val="0"/>
          <w:numId w:val="8"/>
        </w:numPr>
        <w:tabs>
          <w:tab w:val="clear" w:pos="720"/>
          <w:tab w:val="num" w:pos="851"/>
          <w:tab w:val="left" w:pos="900"/>
        </w:tabs>
        <w:suppressAutoHyphens w:val="0"/>
        <w:ind w:left="426" w:hanging="426"/>
        <w:jc w:val="both"/>
        <w:rPr>
          <w:sz w:val="22"/>
          <w:szCs w:val="22"/>
        </w:rPr>
      </w:pPr>
      <w:r w:rsidRPr="00D0527A">
        <w:rPr>
          <w:sz w:val="22"/>
          <w:szCs w:val="22"/>
        </w:rPr>
        <w:t xml:space="preserve">Ceny muszą być podane i wyliczone </w:t>
      </w:r>
      <w:r w:rsidR="00946DEE" w:rsidRPr="00D0527A">
        <w:rPr>
          <w:sz w:val="22"/>
          <w:szCs w:val="22"/>
        </w:rPr>
        <w:t>z</w:t>
      </w:r>
      <w:r w:rsidRPr="00D0527A">
        <w:rPr>
          <w:sz w:val="22"/>
          <w:szCs w:val="22"/>
        </w:rPr>
        <w:t> zaokrągleni</w:t>
      </w:r>
      <w:r w:rsidR="00946DEE" w:rsidRPr="00D0527A">
        <w:rPr>
          <w:sz w:val="22"/>
          <w:szCs w:val="22"/>
        </w:rPr>
        <w:t>em</w:t>
      </w:r>
      <w:r w:rsidRPr="00D0527A">
        <w:rPr>
          <w:sz w:val="22"/>
          <w:szCs w:val="22"/>
        </w:rPr>
        <w:t xml:space="preserve"> do dwóch miejsc po przecinku (zasada zaokrąglenia – poniżej 5 należy końcówkę pominąć, powyżej i ró</w:t>
      </w:r>
      <w:r w:rsidR="0055045B" w:rsidRPr="00D0527A">
        <w:rPr>
          <w:sz w:val="22"/>
          <w:szCs w:val="22"/>
        </w:rPr>
        <w:t>wne 5 należy zaokrąglić w górę).</w:t>
      </w:r>
    </w:p>
    <w:p w14:paraId="06C1F04F" w14:textId="015CF4D9" w:rsidR="004F7008" w:rsidRPr="00D0527A" w:rsidRDefault="004E1EB0" w:rsidP="00AC2C39">
      <w:pPr>
        <w:widowControl/>
        <w:numPr>
          <w:ilvl w:val="0"/>
          <w:numId w:val="8"/>
        </w:numPr>
        <w:tabs>
          <w:tab w:val="clear" w:pos="720"/>
          <w:tab w:val="num" w:pos="851"/>
          <w:tab w:val="left" w:pos="900"/>
        </w:tabs>
        <w:suppressAutoHyphens w:val="0"/>
        <w:ind w:left="426" w:hanging="426"/>
        <w:jc w:val="both"/>
        <w:rPr>
          <w:sz w:val="22"/>
          <w:szCs w:val="22"/>
        </w:rPr>
      </w:pPr>
      <w:r w:rsidRPr="00D0527A">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89A6E39" w14:textId="77777777" w:rsidR="00AA7F67" w:rsidRPr="00D0527A" w:rsidRDefault="00AA7F67" w:rsidP="00AA7F67">
      <w:pPr>
        <w:numPr>
          <w:ilvl w:val="0"/>
          <w:numId w:val="8"/>
        </w:numPr>
        <w:tabs>
          <w:tab w:val="clear" w:pos="720"/>
        </w:tabs>
        <w:ind w:left="426" w:hanging="426"/>
        <w:contextualSpacing/>
        <w:jc w:val="both"/>
        <w:rPr>
          <w:bCs/>
          <w:sz w:val="22"/>
          <w:szCs w:val="22"/>
        </w:rPr>
      </w:pPr>
      <w:r w:rsidRPr="00D0527A">
        <w:rPr>
          <w:sz w:val="22"/>
          <w:szCs w:val="22"/>
        </w:rPr>
        <w:t>Zamawiający przewiduje płatność zgodnie z postanowieniami załączonego do niniejszej SWZ wzoru umowy.</w:t>
      </w:r>
    </w:p>
    <w:p w14:paraId="17833FE0" w14:textId="77777777" w:rsidR="00AA7F67" w:rsidRPr="00D0527A" w:rsidRDefault="00AA7F67" w:rsidP="00AA7F67">
      <w:pPr>
        <w:pStyle w:val="Akapitzlist"/>
        <w:numPr>
          <w:ilvl w:val="0"/>
          <w:numId w:val="8"/>
        </w:numPr>
        <w:tabs>
          <w:tab w:val="clear" w:pos="720"/>
        </w:tabs>
        <w:ind w:left="426" w:hanging="426"/>
        <w:rPr>
          <w:b/>
          <w:i/>
          <w:sz w:val="22"/>
          <w:szCs w:val="22"/>
        </w:rPr>
      </w:pPr>
      <w:r w:rsidRPr="00D0527A">
        <w:rPr>
          <w:bCs/>
          <w:iCs/>
          <w:sz w:val="22"/>
          <w:szCs w:val="22"/>
        </w:rPr>
        <w:t xml:space="preserve">Żadna z pozycji </w:t>
      </w:r>
      <w:r w:rsidRPr="00D0527A">
        <w:rPr>
          <w:bCs/>
          <w:sz w:val="22"/>
          <w:szCs w:val="22"/>
        </w:rPr>
        <w:t>wskazanej w tabeli kalkulacyjnej nie może zostać wyceniona przez wykonawcę na kwotę 0,00 PLN.</w:t>
      </w:r>
    </w:p>
    <w:p w14:paraId="21362C93" w14:textId="77777777" w:rsidR="00AA7F67" w:rsidRPr="00D0527A" w:rsidRDefault="00AA7F67" w:rsidP="00AA7F67">
      <w:pPr>
        <w:widowControl/>
        <w:numPr>
          <w:ilvl w:val="0"/>
          <w:numId w:val="8"/>
        </w:numPr>
        <w:tabs>
          <w:tab w:val="clear" w:pos="720"/>
          <w:tab w:val="num" w:pos="0"/>
        </w:tabs>
        <w:ind w:left="426" w:hanging="426"/>
        <w:contextualSpacing/>
        <w:jc w:val="both"/>
        <w:rPr>
          <w:bCs/>
          <w:sz w:val="22"/>
          <w:szCs w:val="22"/>
        </w:rPr>
      </w:pPr>
      <w:r w:rsidRPr="00D0527A">
        <w:rPr>
          <w:bCs/>
          <w:iCs/>
          <w:sz w:val="22"/>
          <w:szCs w:val="22"/>
        </w:rPr>
        <w:t>Nie przewiduje się żadnych przedpłat ani zaliczek na poczet realizacji przedmiotu umowy.</w:t>
      </w:r>
    </w:p>
    <w:p w14:paraId="2608C099" w14:textId="4CEA3C61" w:rsidR="00B20A3D" w:rsidRPr="00D0527A" w:rsidRDefault="004E1EB0" w:rsidP="00AC2C39">
      <w:pPr>
        <w:widowControl/>
        <w:numPr>
          <w:ilvl w:val="0"/>
          <w:numId w:val="8"/>
        </w:numPr>
        <w:tabs>
          <w:tab w:val="clear" w:pos="720"/>
          <w:tab w:val="num" w:pos="851"/>
          <w:tab w:val="left" w:pos="900"/>
        </w:tabs>
        <w:suppressAutoHyphens w:val="0"/>
        <w:ind w:left="426" w:hanging="426"/>
        <w:jc w:val="both"/>
        <w:rPr>
          <w:sz w:val="22"/>
          <w:szCs w:val="22"/>
        </w:rPr>
      </w:pPr>
      <w:r w:rsidRPr="00D0527A">
        <w:rPr>
          <w:sz w:val="22"/>
          <w:szCs w:val="22"/>
        </w:rPr>
        <w:t>Wykonawca, składając ofertę, informuje Zamawiającego czy wybór oferty będzie prowadzić do powstania u Zamawiającego obowiązku podatkowego</w:t>
      </w:r>
      <w:r w:rsidR="002E1E38" w:rsidRPr="00D0527A">
        <w:rPr>
          <w:sz w:val="22"/>
          <w:szCs w:val="22"/>
        </w:rPr>
        <w:t>.</w:t>
      </w:r>
    </w:p>
    <w:p w14:paraId="74A0203B" w14:textId="7006E2DA" w:rsidR="008C7430" w:rsidRPr="00D0527A" w:rsidRDefault="00032C33" w:rsidP="00AC2C39">
      <w:pPr>
        <w:widowControl/>
        <w:numPr>
          <w:ilvl w:val="0"/>
          <w:numId w:val="8"/>
        </w:numPr>
        <w:tabs>
          <w:tab w:val="clear" w:pos="720"/>
          <w:tab w:val="num" w:pos="851"/>
          <w:tab w:val="left" w:pos="900"/>
        </w:tabs>
        <w:suppressAutoHyphens w:val="0"/>
        <w:ind w:left="426" w:hanging="426"/>
        <w:jc w:val="both"/>
        <w:rPr>
          <w:sz w:val="22"/>
          <w:szCs w:val="22"/>
        </w:rPr>
      </w:pPr>
      <w:r w:rsidRPr="00D0527A">
        <w:rPr>
          <w:sz w:val="22"/>
          <w:szCs w:val="22"/>
        </w:rPr>
        <w:t xml:space="preserve">W przypadku złożenia oferty, której wybór prowadziłby do powstania u </w:t>
      </w:r>
      <w:r w:rsidR="00B064A7" w:rsidRPr="00D0527A">
        <w:rPr>
          <w:sz w:val="22"/>
          <w:szCs w:val="22"/>
        </w:rPr>
        <w:t>Z</w:t>
      </w:r>
      <w:r w:rsidRPr="00D0527A">
        <w:rPr>
          <w:sz w:val="22"/>
          <w:szCs w:val="22"/>
        </w:rPr>
        <w:t>amawiającego obowiązku podatkowego</w:t>
      </w:r>
      <w:r w:rsidR="008C7430" w:rsidRPr="00D0527A">
        <w:rPr>
          <w:sz w:val="22"/>
          <w:szCs w:val="22"/>
        </w:rPr>
        <w:t>, Wykonawca ma obowiązek:</w:t>
      </w:r>
    </w:p>
    <w:p w14:paraId="3E016428" w14:textId="5362B9B7" w:rsidR="008C7430" w:rsidRPr="00D0527A" w:rsidRDefault="00AA7F67" w:rsidP="001B5292">
      <w:pPr>
        <w:pStyle w:val="Default"/>
        <w:tabs>
          <w:tab w:val="left" w:pos="426"/>
        </w:tabs>
        <w:ind w:left="851" w:hanging="425"/>
        <w:jc w:val="both"/>
        <w:rPr>
          <w:color w:val="auto"/>
          <w:sz w:val="22"/>
          <w:szCs w:val="22"/>
        </w:rPr>
      </w:pPr>
      <w:r w:rsidRPr="00D0527A">
        <w:rPr>
          <w:color w:val="auto"/>
          <w:sz w:val="22"/>
          <w:szCs w:val="22"/>
        </w:rPr>
        <w:t>9</w:t>
      </w:r>
      <w:r w:rsidR="009E4829" w:rsidRPr="00D0527A">
        <w:rPr>
          <w:color w:val="auto"/>
          <w:sz w:val="22"/>
          <w:szCs w:val="22"/>
        </w:rPr>
        <w:t xml:space="preserve">.1 </w:t>
      </w:r>
      <w:r w:rsidR="008C7430" w:rsidRPr="00D0527A">
        <w:rPr>
          <w:color w:val="auto"/>
          <w:sz w:val="22"/>
          <w:szCs w:val="22"/>
        </w:rPr>
        <w:t xml:space="preserve">poinformowania </w:t>
      </w:r>
      <w:r w:rsidR="000C0D9B" w:rsidRPr="00D0527A">
        <w:rPr>
          <w:color w:val="auto"/>
          <w:sz w:val="22"/>
          <w:szCs w:val="22"/>
        </w:rPr>
        <w:t>Z</w:t>
      </w:r>
      <w:r w:rsidR="008C7430" w:rsidRPr="00D0527A">
        <w:rPr>
          <w:color w:val="auto"/>
          <w:sz w:val="22"/>
          <w:szCs w:val="22"/>
        </w:rPr>
        <w:t xml:space="preserve">amawiającego, że wybór jego oferty będzie prowadził do powstania </w:t>
      </w:r>
      <w:r w:rsidR="00031197" w:rsidRPr="00D0527A">
        <w:rPr>
          <w:color w:val="auto"/>
          <w:sz w:val="22"/>
          <w:szCs w:val="22"/>
        </w:rPr>
        <w:br/>
      </w:r>
      <w:r w:rsidR="008C7430" w:rsidRPr="00D0527A">
        <w:rPr>
          <w:color w:val="auto"/>
          <w:sz w:val="22"/>
          <w:szCs w:val="22"/>
        </w:rPr>
        <w:t xml:space="preserve">u zamawiającego obowiązku podatkowego; </w:t>
      </w:r>
    </w:p>
    <w:p w14:paraId="566C1B96" w14:textId="148D08A7" w:rsidR="008C7430" w:rsidRPr="00D0527A" w:rsidRDefault="00AA7F67" w:rsidP="001B5292">
      <w:pPr>
        <w:pStyle w:val="Default"/>
        <w:tabs>
          <w:tab w:val="left" w:pos="426"/>
        </w:tabs>
        <w:ind w:left="851" w:hanging="425"/>
        <w:jc w:val="both"/>
        <w:rPr>
          <w:color w:val="auto"/>
          <w:sz w:val="22"/>
          <w:szCs w:val="22"/>
        </w:rPr>
      </w:pPr>
      <w:r w:rsidRPr="00D0527A">
        <w:rPr>
          <w:color w:val="auto"/>
          <w:sz w:val="22"/>
          <w:szCs w:val="22"/>
        </w:rPr>
        <w:t>9</w:t>
      </w:r>
      <w:r w:rsidR="009E4829" w:rsidRPr="00D0527A">
        <w:rPr>
          <w:color w:val="auto"/>
          <w:sz w:val="22"/>
          <w:szCs w:val="22"/>
        </w:rPr>
        <w:t xml:space="preserve">.2 </w:t>
      </w:r>
      <w:r w:rsidR="008C7430" w:rsidRPr="00D0527A">
        <w:rPr>
          <w:color w:val="auto"/>
          <w:sz w:val="22"/>
          <w:szCs w:val="22"/>
        </w:rPr>
        <w:t xml:space="preserve">wskazania nazwy (rodzaju) towaru lub usługi, których dostawa lub świadczenie będą prowadziły do powstania obowiązku podatkowego; </w:t>
      </w:r>
    </w:p>
    <w:p w14:paraId="0C6B2728" w14:textId="4ACB65E7" w:rsidR="008C7430" w:rsidRPr="00D0527A" w:rsidRDefault="00AA7F67" w:rsidP="001B5292">
      <w:pPr>
        <w:pStyle w:val="Default"/>
        <w:tabs>
          <w:tab w:val="left" w:pos="426"/>
        </w:tabs>
        <w:ind w:left="851" w:hanging="425"/>
        <w:jc w:val="both"/>
        <w:rPr>
          <w:color w:val="auto"/>
          <w:sz w:val="22"/>
          <w:szCs w:val="22"/>
        </w:rPr>
      </w:pPr>
      <w:r w:rsidRPr="00D0527A">
        <w:rPr>
          <w:color w:val="auto"/>
          <w:sz w:val="22"/>
          <w:szCs w:val="22"/>
        </w:rPr>
        <w:t>9</w:t>
      </w:r>
      <w:r w:rsidR="009E4829" w:rsidRPr="00D0527A">
        <w:rPr>
          <w:color w:val="auto"/>
          <w:sz w:val="22"/>
          <w:szCs w:val="22"/>
        </w:rPr>
        <w:t>.3</w:t>
      </w:r>
      <w:r w:rsidR="008C7430" w:rsidRPr="00D0527A">
        <w:rPr>
          <w:color w:val="auto"/>
          <w:sz w:val="22"/>
          <w:szCs w:val="22"/>
        </w:rPr>
        <w:t xml:space="preserve"> wskazania wartości towaru lub usługi objętego obowiązkiem podatkowym zamawiającego, </w:t>
      </w:r>
      <w:r w:rsidR="00427416" w:rsidRPr="00D0527A">
        <w:rPr>
          <w:color w:val="auto"/>
          <w:sz w:val="22"/>
          <w:szCs w:val="22"/>
        </w:rPr>
        <w:br/>
      </w:r>
      <w:r w:rsidR="008C7430" w:rsidRPr="00D0527A">
        <w:rPr>
          <w:color w:val="auto"/>
          <w:sz w:val="22"/>
          <w:szCs w:val="22"/>
        </w:rPr>
        <w:t xml:space="preserve">bez kwoty podatku; </w:t>
      </w:r>
    </w:p>
    <w:p w14:paraId="05C9DEF6" w14:textId="1B8D5B8D" w:rsidR="008C7430" w:rsidRPr="00D0527A" w:rsidRDefault="00AA7F67" w:rsidP="001B5292">
      <w:pPr>
        <w:widowControl/>
        <w:tabs>
          <w:tab w:val="left" w:pos="426"/>
        </w:tabs>
        <w:suppressAutoHyphens w:val="0"/>
        <w:ind w:left="851" w:hanging="425"/>
        <w:jc w:val="both"/>
        <w:rPr>
          <w:sz w:val="22"/>
          <w:szCs w:val="22"/>
        </w:rPr>
      </w:pPr>
      <w:r w:rsidRPr="00D0527A">
        <w:rPr>
          <w:sz w:val="22"/>
          <w:szCs w:val="22"/>
        </w:rPr>
        <w:t>9</w:t>
      </w:r>
      <w:r w:rsidR="009E4829" w:rsidRPr="00D0527A">
        <w:rPr>
          <w:sz w:val="22"/>
          <w:szCs w:val="22"/>
        </w:rPr>
        <w:t>.4</w:t>
      </w:r>
      <w:r w:rsidR="008C7430" w:rsidRPr="00D0527A">
        <w:rPr>
          <w:sz w:val="22"/>
          <w:szCs w:val="22"/>
        </w:rPr>
        <w:t xml:space="preserve"> wskazania stawki podatku od towarów i usług, która zgodnie z wiedzą </w:t>
      </w:r>
      <w:r w:rsidR="00037772" w:rsidRPr="00D0527A">
        <w:rPr>
          <w:sz w:val="22"/>
          <w:szCs w:val="22"/>
        </w:rPr>
        <w:t>W</w:t>
      </w:r>
      <w:r w:rsidR="008C7430" w:rsidRPr="00D0527A">
        <w:rPr>
          <w:sz w:val="22"/>
          <w:szCs w:val="22"/>
        </w:rPr>
        <w:t>ykonawcy, będzie miała zastosowanie.</w:t>
      </w:r>
    </w:p>
    <w:p w14:paraId="48DCBF44" w14:textId="4905DEF9" w:rsidR="008C2A6F" w:rsidRPr="00D0527A" w:rsidRDefault="008C2A6F" w:rsidP="00116FBA">
      <w:pPr>
        <w:widowControl/>
        <w:tabs>
          <w:tab w:val="left" w:pos="900"/>
        </w:tabs>
        <w:suppressAutoHyphens w:val="0"/>
        <w:ind w:left="426"/>
        <w:jc w:val="both"/>
      </w:pPr>
    </w:p>
    <w:p w14:paraId="38D17C8F" w14:textId="7FE9DF43" w:rsidR="0055045B" w:rsidRPr="00D0527A" w:rsidRDefault="008463F6" w:rsidP="001A23FF">
      <w:pPr>
        <w:jc w:val="both"/>
        <w:rPr>
          <w:rFonts w:eastAsia="Calibri"/>
          <w:b/>
          <w:bCs/>
          <w:sz w:val="22"/>
          <w:szCs w:val="22"/>
          <w:lang w:eastAsia="en-US"/>
        </w:rPr>
      </w:pPr>
      <w:r w:rsidRPr="00D0527A">
        <w:rPr>
          <w:b/>
          <w:bCs/>
          <w:sz w:val="22"/>
          <w:szCs w:val="22"/>
        </w:rPr>
        <w:t xml:space="preserve">Rozdział XV - </w:t>
      </w:r>
      <w:r w:rsidR="0055045B" w:rsidRPr="00D0527A">
        <w:rPr>
          <w:b/>
          <w:bCs/>
          <w:sz w:val="22"/>
          <w:szCs w:val="22"/>
        </w:rPr>
        <w:t>Opis kryteriów, którymi Zamawiający będzie się kierował przy wyborze oferty wraz z podaniem znaczenia tych kryteriów i sposobu oceny ofert.</w:t>
      </w:r>
    </w:p>
    <w:p w14:paraId="0CE72D7E" w14:textId="10F2816C" w:rsidR="00232A00" w:rsidRPr="00D0527A" w:rsidRDefault="0055045B" w:rsidP="00AC2C39">
      <w:pPr>
        <w:widowControl/>
        <w:numPr>
          <w:ilvl w:val="0"/>
          <w:numId w:val="7"/>
        </w:numPr>
        <w:tabs>
          <w:tab w:val="clear" w:pos="720"/>
          <w:tab w:val="num" w:pos="426"/>
        </w:tabs>
        <w:suppressAutoHyphens w:val="0"/>
        <w:ind w:left="426" w:hanging="426"/>
        <w:jc w:val="both"/>
        <w:rPr>
          <w:sz w:val="22"/>
          <w:szCs w:val="22"/>
        </w:rPr>
      </w:pPr>
      <w:r w:rsidRPr="00D0527A">
        <w:rPr>
          <w:sz w:val="22"/>
          <w:szCs w:val="22"/>
        </w:rPr>
        <w:t>Kryteri</w:t>
      </w:r>
      <w:r w:rsidR="00A05DE8" w:rsidRPr="00D0527A">
        <w:rPr>
          <w:sz w:val="22"/>
          <w:szCs w:val="22"/>
        </w:rPr>
        <w:t>um</w:t>
      </w:r>
      <w:r w:rsidRPr="00D0527A">
        <w:rPr>
          <w:sz w:val="22"/>
          <w:szCs w:val="22"/>
        </w:rPr>
        <w:t xml:space="preserve"> oceny ofert</w:t>
      </w:r>
      <w:r w:rsidR="002527B4" w:rsidRPr="00D0527A">
        <w:rPr>
          <w:sz w:val="22"/>
          <w:szCs w:val="22"/>
        </w:rPr>
        <w:t>:</w:t>
      </w:r>
    </w:p>
    <w:p w14:paraId="50D16DFF" w14:textId="5CEECEEF" w:rsidR="00A803CB" w:rsidRPr="00D0527A" w:rsidRDefault="00C2413D" w:rsidP="00E7055B">
      <w:pPr>
        <w:ind w:left="426"/>
        <w:jc w:val="both"/>
        <w:rPr>
          <w:b/>
          <w:bCs/>
          <w:sz w:val="22"/>
          <w:szCs w:val="22"/>
        </w:rPr>
      </w:pPr>
      <w:r w:rsidRPr="00D0527A">
        <w:rPr>
          <w:b/>
          <w:bCs/>
          <w:sz w:val="22"/>
          <w:szCs w:val="22"/>
        </w:rPr>
        <w:t xml:space="preserve">1.1 </w:t>
      </w:r>
      <w:r w:rsidR="005E594C" w:rsidRPr="00D0527A">
        <w:rPr>
          <w:b/>
          <w:bCs/>
          <w:sz w:val="22"/>
          <w:szCs w:val="22"/>
        </w:rPr>
        <w:t xml:space="preserve">Cena brutto za całość przedmiotu zamówienia – 100% </w:t>
      </w:r>
    </w:p>
    <w:p w14:paraId="73DBD34E" w14:textId="17683662" w:rsidR="0055045B" w:rsidRPr="00D0527A" w:rsidRDefault="0055045B" w:rsidP="00AC2C39">
      <w:pPr>
        <w:widowControl/>
        <w:numPr>
          <w:ilvl w:val="0"/>
          <w:numId w:val="7"/>
        </w:numPr>
        <w:tabs>
          <w:tab w:val="clear" w:pos="720"/>
          <w:tab w:val="num" w:pos="426"/>
        </w:tabs>
        <w:suppressAutoHyphens w:val="0"/>
        <w:ind w:left="426" w:hanging="426"/>
        <w:jc w:val="both"/>
        <w:rPr>
          <w:sz w:val="22"/>
          <w:szCs w:val="22"/>
        </w:rPr>
      </w:pPr>
      <w:r w:rsidRPr="00D0527A">
        <w:rPr>
          <w:sz w:val="22"/>
          <w:szCs w:val="22"/>
        </w:rPr>
        <w:t xml:space="preserve">Punkty przyznawane </w:t>
      </w:r>
      <w:r w:rsidR="008116AD" w:rsidRPr="00D0527A">
        <w:rPr>
          <w:sz w:val="22"/>
          <w:szCs w:val="22"/>
        </w:rPr>
        <w:t>w</w:t>
      </w:r>
      <w:r w:rsidRPr="00D0527A">
        <w:rPr>
          <w:sz w:val="22"/>
          <w:szCs w:val="22"/>
        </w:rPr>
        <w:t xml:space="preserve"> kryterium „</w:t>
      </w:r>
      <w:r w:rsidR="00A803CB" w:rsidRPr="00D0527A">
        <w:rPr>
          <w:sz w:val="22"/>
          <w:szCs w:val="22"/>
        </w:rPr>
        <w:t>cena za całość przedmiotu zamówienia</w:t>
      </w:r>
      <w:r w:rsidRPr="00D0527A">
        <w:rPr>
          <w:sz w:val="22"/>
          <w:szCs w:val="22"/>
        </w:rPr>
        <w:t>” będą liczone wg następującego wzoru:</w:t>
      </w:r>
    </w:p>
    <w:p w14:paraId="5346555D" w14:textId="22651E16" w:rsidR="0055045B" w:rsidRPr="00D0527A" w:rsidRDefault="0055045B" w:rsidP="0055045B">
      <w:pPr>
        <w:tabs>
          <w:tab w:val="num" w:pos="567"/>
        </w:tabs>
        <w:spacing w:before="120" w:after="120"/>
        <w:ind w:left="567"/>
        <w:jc w:val="both"/>
        <w:rPr>
          <w:b/>
          <w:sz w:val="22"/>
          <w:szCs w:val="22"/>
        </w:rPr>
      </w:pPr>
      <w:r w:rsidRPr="00D0527A">
        <w:rPr>
          <w:b/>
          <w:sz w:val="22"/>
          <w:szCs w:val="22"/>
        </w:rPr>
        <w:t>C = (C</w:t>
      </w:r>
      <w:r w:rsidRPr="00D0527A">
        <w:rPr>
          <w:b/>
          <w:sz w:val="22"/>
          <w:szCs w:val="22"/>
          <w:vertAlign w:val="subscript"/>
        </w:rPr>
        <w:t>naj</w:t>
      </w:r>
      <w:r w:rsidRPr="00D0527A">
        <w:rPr>
          <w:b/>
          <w:sz w:val="22"/>
          <w:szCs w:val="22"/>
        </w:rPr>
        <w:t xml:space="preserve"> : C</w:t>
      </w:r>
      <w:r w:rsidRPr="00D0527A">
        <w:rPr>
          <w:b/>
          <w:sz w:val="22"/>
          <w:szCs w:val="22"/>
          <w:vertAlign w:val="subscript"/>
        </w:rPr>
        <w:t>o</w:t>
      </w:r>
      <w:r w:rsidRPr="00D0527A">
        <w:rPr>
          <w:b/>
          <w:sz w:val="22"/>
          <w:szCs w:val="22"/>
        </w:rPr>
        <w:t>) x 10</w:t>
      </w:r>
      <w:r w:rsidR="00232A00" w:rsidRPr="00D0527A">
        <w:rPr>
          <w:b/>
          <w:sz w:val="22"/>
          <w:szCs w:val="22"/>
        </w:rPr>
        <w:t>0</w:t>
      </w:r>
    </w:p>
    <w:p w14:paraId="4C45BEB4" w14:textId="77777777" w:rsidR="0055045B" w:rsidRPr="00D0527A" w:rsidRDefault="0055045B" w:rsidP="0055045B">
      <w:pPr>
        <w:tabs>
          <w:tab w:val="num" w:pos="567"/>
        </w:tabs>
        <w:ind w:left="567"/>
        <w:jc w:val="both"/>
        <w:rPr>
          <w:sz w:val="22"/>
          <w:szCs w:val="22"/>
        </w:rPr>
      </w:pPr>
      <w:r w:rsidRPr="00D0527A">
        <w:rPr>
          <w:sz w:val="22"/>
          <w:szCs w:val="22"/>
        </w:rPr>
        <w:t>gdzie:</w:t>
      </w:r>
    </w:p>
    <w:p w14:paraId="2AB1EB24" w14:textId="77777777" w:rsidR="0055045B" w:rsidRPr="00D0527A" w:rsidRDefault="0055045B" w:rsidP="0055045B">
      <w:pPr>
        <w:tabs>
          <w:tab w:val="num" w:pos="567"/>
        </w:tabs>
        <w:ind w:left="567"/>
        <w:jc w:val="both"/>
        <w:rPr>
          <w:sz w:val="22"/>
          <w:szCs w:val="22"/>
        </w:rPr>
      </w:pPr>
      <w:r w:rsidRPr="00D0527A">
        <w:rPr>
          <w:sz w:val="22"/>
          <w:szCs w:val="22"/>
        </w:rPr>
        <w:t>C – liczba punktów przyznana danej ofercie,</w:t>
      </w:r>
    </w:p>
    <w:p w14:paraId="06967F33" w14:textId="77777777" w:rsidR="0055045B" w:rsidRPr="00D0527A" w:rsidRDefault="0055045B" w:rsidP="0055045B">
      <w:pPr>
        <w:tabs>
          <w:tab w:val="num" w:pos="567"/>
        </w:tabs>
        <w:ind w:left="567"/>
        <w:jc w:val="both"/>
        <w:rPr>
          <w:sz w:val="22"/>
          <w:szCs w:val="22"/>
        </w:rPr>
      </w:pPr>
      <w:r w:rsidRPr="00D0527A">
        <w:rPr>
          <w:sz w:val="22"/>
          <w:szCs w:val="22"/>
        </w:rPr>
        <w:t>C</w:t>
      </w:r>
      <w:r w:rsidRPr="00D0527A">
        <w:rPr>
          <w:sz w:val="22"/>
          <w:szCs w:val="22"/>
          <w:vertAlign w:val="subscript"/>
        </w:rPr>
        <w:t>naj</w:t>
      </w:r>
      <w:r w:rsidRPr="00D0527A">
        <w:rPr>
          <w:sz w:val="22"/>
          <w:szCs w:val="22"/>
        </w:rPr>
        <w:t xml:space="preserve"> – najniższa cena spośród ważnych ofert,</w:t>
      </w:r>
    </w:p>
    <w:p w14:paraId="569A8711" w14:textId="49AA1F41" w:rsidR="0055045B" w:rsidRPr="00D0527A" w:rsidRDefault="0055045B" w:rsidP="0055045B">
      <w:pPr>
        <w:tabs>
          <w:tab w:val="num" w:pos="567"/>
        </w:tabs>
        <w:ind w:left="567"/>
        <w:jc w:val="both"/>
        <w:rPr>
          <w:sz w:val="22"/>
          <w:szCs w:val="22"/>
        </w:rPr>
      </w:pPr>
      <w:r w:rsidRPr="00D0527A">
        <w:rPr>
          <w:sz w:val="22"/>
          <w:szCs w:val="22"/>
        </w:rPr>
        <w:t>C</w:t>
      </w:r>
      <w:r w:rsidRPr="00D0527A">
        <w:rPr>
          <w:sz w:val="22"/>
          <w:szCs w:val="22"/>
          <w:vertAlign w:val="subscript"/>
        </w:rPr>
        <w:t>o</w:t>
      </w:r>
      <w:r w:rsidRPr="00D0527A">
        <w:rPr>
          <w:sz w:val="22"/>
          <w:szCs w:val="22"/>
        </w:rPr>
        <w:t xml:space="preserve"> – cena podana przez </w:t>
      </w:r>
      <w:r w:rsidR="00414CA0" w:rsidRPr="00D0527A">
        <w:rPr>
          <w:sz w:val="22"/>
          <w:szCs w:val="22"/>
        </w:rPr>
        <w:t>Wykonawcę,</w:t>
      </w:r>
      <w:r w:rsidRPr="00D0527A">
        <w:rPr>
          <w:sz w:val="22"/>
          <w:szCs w:val="22"/>
        </w:rPr>
        <w:t xml:space="preserve"> dla którego wynik jest obliczany.</w:t>
      </w:r>
    </w:p>
    <w:p w14:paraId="013C7238" w14:textId="3EA95F38" w:rsidR="00813712" w:rsidRPr="00D0527A" w:rsidRDefault="0055045B" w:rsidP="00010AB7">
      <w:pPr>
        <w:tabs>
          <w:tab w:val="num" w:pos="567"/>
        </w:tabs>
        <w:spacing w:before="120" w:after="120"/>
        <w:ind w:left="567"/>
        <w:jc w:val="both"/>
        <w:rPr>
          <w:sz w:val="22"/>
          <w:szCs w:val="22"/>
          <w:u w:val="single"/>
        </w:rPr>
      </w:pPr>
      <w:r w:rsidRPr="00D0527A">
        <w:rPr>
          <w:sz w:val="22"/>
          <w:szCs w:val="22"/>
          <w:u w:val="single"/>
        </w:rPr>
        <w:t>Maksymalna liczba punktów, które Wykonawca może uzyskać wynosi 10</w:t>
      </w:r>
      <w:r w:rsidR="00232A00" w:rsidRPr="00D0527A">
        <w:rPr>
          <w:sz w:val="22"/>
          <w:szCs w:val="22"/>
          <w:u w:val="single"/>
        </w:rPr>
        <w:t>0</w:t>
      </w:r>
      <w:r w:rsidRPr="00D0527A">
        <w:rPr>
          <w:sz w:val="22"/>
          <w:szCs w:val="22"/>
          <w:u w:val="single"/>
        </w:rPr>
        <w:t xml:space="preserve">. </w:t>
      </w:r>
    </w:p>
    <w:p w14:paraId="06F6760F" w14:textId="65564977" w:rsidR="0055045B" w:rsidRPr="00D0527A" w:rsidRDefault="0055045B" w:rsidP="00AC2C39">
      <w:pPr>
        <w:widowControl/>
        <w:numPr>
          <w:ilvl w:val="0"/>
          <w:numId w:val="7"/>
        </w:numPr>
        <w:tabs>
          <w:tab w:val="clear" w:pos="720"/>
          <w:tab w:val="num" w:pos="426"/>
        </w:tabs>
        <w:suppressAutoHyphens w:val="0"/>
        <w:ind w:left="426" w:hanging="426"/>
        <w:jc w:val="both"/>
        <w:rPr>
          <w:sz w:val="22"/>
          <w:szCs w:val="22"/>
        </w:rPr>
      </w:pPr>
      <w:r w:rsidRPr="00D0527A">
        <w:rPr>
          <w:color w:val="000000"/>
          <w:sz w:val="22"/>
          <w:szCs w:val="22"/>
        </w:rPr>
        <w:t xml:space="preserve">Wszystkie obliczenia punktów będą dokonywane z dokładnością do dwóch miejsc po </w:t>
      </w:r>
      <w:r w:rsidRPr="00D0527A">
        <w:rPr>
          <w:sz w:val="22"/>
          <w:szCs w:val="22"/>
        </w:rPr>
        <w:t>przecinku</w:t>
      </w:r>
      <w:r w:rsidR="00824498" w:rsidRPr="00D0527A">
        <w:rPr>
          <w:sz w:val="22"/>
          <w:szCs w:val="22"/>
        </w:rPr>
        <w:t xml:space="preserve"> (bez zaokrągleń)</w:t>
      </w:r>
    </w:p>
    <w:p w14:paraId="381BDB44" w14:textId="2287C793" w:rsidR="0055045B" w:rsidRPr="00D0527A" w:rsidRDefault="0055045B" w:rsidP="00AC2C39">
      <w:pPr>
        <w:widowControl/>
        <w:numPr>
          <w:ilvl w:val="0"/>
          <w:numId w:val="7"/>
        </w:numPr>
        <w:tabs>
          <w:tab w:val="clear" w:pos="720"/>
          <w:tab w:val="num" w:pos="426"/>
        </w:tabs>
        <w:suppressAutoHyphens w:val="0"/>
        <w:ind w:left="426" w:hanging="426"/>
        <w:jc w:val="both"/>
        <w:rPr>
          <w:sz w:val="22"/>
          <w:szCs w:val="22"/>
        </w:rPr>
      </w:pPr>
      <w:r w:rsidRPr="00D0527A">
        <w:rPr>
          <w:color w:val="000000"/>
          <w:sz w:val="22"/>
          <w:szCs w:val="22"/>
        </w:rPr>
        <w:t xml:space="preserve">Oferta Wykonawcy, która uzyska najwyższą liczbę punktów, uznana zostanie za najkorzystniejszą. </w:t>
      </w:r>
    </w:p>
    <w:p w14:paraId="1FB79F6D" w14:textId="0862779D" w:rsidR="00585A5E" w:rsidRPr="00D0527A" w:rsidRDefault="00813712" w:rsidP="00AC2C39">
      <w:pPr>
        <w:widowControl/>
        <w:numPr>
          <w:ilvl w:val="0"/>
          <w:numId w:val="7"/>
        </w:numPr>
        <w:tabs>
          <w:tab w:val="clear" w:pos="720"/>
          <w:tab w:val="num" w:pos="426"/>
        </w:tabs>
        <w:suppressAutoHyphens w:val="0"/>
        <w:ind w:left="426" w:hanging="426"/>
        <w:jc w:val="both"/>
        <w:rPr>
          <w:sz w:val="22"/>
          <w:szCs w:val="22"/>
        </w:rPr>
      </w:pPr>
      <w:r w:rsidRPr="00D0527A">
        <w:rPr>
          <w:sz w:val="22"/>
          <w:szCs w:val="22"/>
        </w:rPr>
        <w:t>Jeżeli zostały złożone oferty o takiej samej cenie, Zamawiający wzywa Wykonawców, którzy złożyli te oferty, do złożenia w terminie określonym przez Zamawiającego ofert dodatkowych</w:t>
      </w:r>
      <w:r w:rsidR="00D93624" w:rsidRPr="00D0527A">
        <w:rPr>
          <w:sz w:val="22"/>
          <w:szCs w:val="22"/>
        </w:rPr>
        <w:t>.</w:t>
      </w:r>
      <w:r w:rsidRPr="00D0527A">
        <w:rPr>
          <w:sz w:val="22"/>
          <w:szCs w:val="22"/>
        </w:rPr>
        <w:t xml:space="preserve"> </w:t>
      </w:r>
    </w:p>
    <w:p w14:paraId="0BC94627" w14:textId="77777777" w:rsidR="00984634" w:rsidRPr="00D0527A" w:rsidRDefault="00984634" w:rsidP="00984634">
      <w:pPr>
        <w:widowControl/>
        <w:suppressAutoHyphens w:val="0"/>
        <w:ind w:left="426"/>
        <w:jc w:val="both"/>
      </w:pPr>
    </w:p>
    <w:p w14:paraId="626BE0FA" w14:textId="64954295" w:rsidR="0055045B" w:rsidRPr="00D0527A" w:rsidRDefault="008463F6" w:rsidP="004C4022">
      <w:pPr>
        <w:widowControl/>
        <w:suppressAutoHyphens w:val="0"/>
        <w:jc w:val="both"/>
        <w:rPr>
          <w:b/>
          <w:bCs/>
          <w:sz w:val="22"/>
          <w:szCs w:val="22"/>
        </w:rPr>
      </w:pPr>
      <w:r w:rsidRPr="00D0527A">
        <w:rPr>
          <w:b/>
          <w:bCs/>
          <w:sz w:val="22"/>
          <w:szCs w:val="22"/>
        </w:rPr>
        <w:t>Rozdział XV</w:t>
      </w:r>
      <w:r w:rsidR="00A9714D" w:rsidRPr="00D0527A">
        <w:rPr>
          <w:b/>
          <w:bCs/>
          <w:sz w:val="22"/>
          <w:szCs w:val="22"/>
        </w:rPr>
        <w:t>I</w:t>
      </w:r>
      <w:r w:rsidRPr="00D0527A">
        <w:rPr>
          <w:b/>
          <w:bCs/>
          <w:sz w:val="22"/>
          <w:szCs w:val="22"/>
        </w:rPr>
        <w:t xml:space="preserve"> - </w:t>
      </w:r>
      <w:r w:rsidR="0055045B" w:rsidRPr="00D0527A">
        <w:rPr>
          <w:b/>
          <w:bCs/>
          <w:sz w:val="22"/>
          <w:szCs w:val="22"/>
        </w:rPr>
        <w:t xml:space="preserve">Informacje o formalnościach, jakie powinny zostać dopełnione po wyborze oferty </w:t>
      </w:r>
      <w:r w:rsidR="00916051" w:rsidRPr="00D0527A">
        <w:rPr>
          <w:b/>
          <w:bCs/>
          <w:sz w:val="22"/>
          <w:szCs w:val="22"/>
        </w:rPr>
        <w:br/>
      </w:r>
      <w:r w:rsidR="0055045B" w:rsidRPr="00D0527A">
        <w:rPr>
          <w:b/>
          <w:bCs/>
          <w:sz w:val="22"/>
          <w:szCs w:val="22"/>
        </w:rPr>
        <w:t>w celu zawarcia umowy w sprawie zamówienia publicznego.</w:t>
      </w:r>
    </w:p>
    <w:p w14:paraId="045EE1EC" w14:textId="3BA26918" w:rsidR="00514CC4" w:rsidRPr="00D0527A" w:rsidRDefault="00514CC4" w:rsidP="00AC2C39">
      <w:pPr>
        <w:widowControl/>
        <w:numPr>
          <w:ilvl w:val="0"/>
          <w:numId w:val="34"/>
        </w:numPr>
        <w:suppressAutoHyphens w:val="0"/>
        <w:ind w:left="426" w:hanging="426"/>
        <w:jc w:val="both"/>
        <w:rPr>
          <w:bCs/>
          <w:color w:val="000000"/>
          <w:sz w:val="22"/>
          <w:szCs w:val="22"/>
        </w:rPr>
      </w:pPr>
      <w:r w:rsidRPr="00D0527A">
        <w:rPr>
          <w:color w:val="000000"/>
          <w:sz w:val="22"/>
          <w:szCs w:val="22"/>
        </w:rPr>
        <w:t xml:space="preserve">Przed podpisaniem umowy </w:t>
      </w:r>
      <w:r w:rsidRPr="00D0527A">
        <w:rPr>
          <w:sz w:val="22"/>
          <w:szCs w:val="22"/>
        </w:rPr>
        <w:t xml:space="preserve">Wykonawca </w:t>
      </w:r>
      <w:r w:rsidR="00172ED8" w:rsidRPr="00D0527A">
        <w:rPr>
          <w:sz w:val="22"/>
          <w:szCs w:val="22"/>
        </w:rPr>
        <w:t xml:space="preserve">musi </w:t>
      </w:r>
      <w:r w:rsidRPr="00D0527A">
        <w:rPr>
          <w:color w:val="000000"/>
          <w:sz w:val="22"/>
          <w:szCs w:val="22"/>
        </w:rPr>
        <w:t>złożyć:</w:t>
      </w:r>
    </w:p>
    <w:p w14:paraId="470DD926" w14:textId="77777777" w:rsidR="00514CC4" w:rsidRPr="00D0527A" w:rsidRDefault="00514CC4" w:rsidP="00514CC4">
      <w:pPr>
        <w:widowControl/>
        <w:suppressAutoHyphens w:val="0"/>
        <w:ind w:left="851" w:hanging="426"/>
        <w:jc w:val="both"/>
        <w:rPr>
          <w:color w:val="000000"/>
          <w:sz w:val="22"/>
          <w:szCs w:val="22"/>
        </w:rPr>
      </w:pPr>
      <w:r w:rsidRPr="00D0527A">
        <w:rPr>
          <w:color w:val="000000"/>
          <w:sz w:val="22"/>
          <w:szCs w:val="22"/>
        </w:rPr>
        <w:t xml:space="preserve">1.1  </w:t>
      </w:r>
      <w:r w:rsidRPr="00D0527A">
        <w:rPr>
          <w:color w:val="000000"/>
          <w:sz w:val="22"/>
          <w:szCs w:val="22"/>
        </w:rPr>
        <w:tab/>
        <w:t>kopię umowy(-ów) określającej podstawy i zasady wspólnego ubiegania się o udzielenie zamówienia publicznego – w przypadku złożenia oferty przez podmioty występujące wspólnie (tj. konsorcjum);</w:t>
      </w:r>
    </w:p>
    <w:p w14:paraId="79506C67" w14:textId="7FA84183" w:rsidR="00514CC4" w:rsidRPr="00D0527A" w:rsidRDefault="00514CC4" w:rsidP="00514CC4">
      <w:pPr>
        <w:widowControl/>
        <w:suppressAutoHyphens w:val="0"/>
        <w:ind w:left="851" w:hanging="426"/>
        <w:jc w:val="both"/>
        <w:rPr>
          <w:color w:val="000000"/>
          <w:sz w:val="22"/>
          <w:szCs w:val="22"/>
        </w:rPr>
      </w:pPr>
      <w:r w:rsidRPr="00D0527A">
        <w:rPr>
          <w:color w:val="000000"/>
          <w:sz w:val="22"/>
          <w:szCs w:val="22"/>
        </w:rPr>
        <w:t xml:space="preserve">1.2 </w:t>
      </w:r>
      <w:r w:rsidRPr="00D0527A">
        <w:rPr>
          <w:color w:val="000000"/>
          <w:sz w:val="22"/>
          <w:szCs w:val="22"/>
        </w:rPr>
        <w:tab/>
        <w:t xml:space="preserve">wykaz podwykonawców z zakresem powierzanych im zadań, o ile przewiduje się ich udział </w:t>
      </w:r>
      <w:r w:rsidR="00916051" w:rsidRPr="00D0527A">
        <w:rPr>
          <w:color w:val="000000"/>
          <w:sz w:val="22"/>
          <w:szCs w:val="22"/>
        </w:rPr>
        <w:br/>
      </w:r>
      <w:r w:rsidRPr="00D0527A">
        <w:rPr>
          <w:color w:val="000000"/>
          <w:sz w:val="22"/>
          <w:szCs w:val="22"/>
        </w:rPr>
        <w:t>w realizacji zamówienia;</w:t>
      </w:r>
    </w:p>
    <w:p w14:paraId="1D5BB750" w14:textId="528A7DAF" w:rsidR="00514CC4" w:rsidRPr="00D0527A" w:rsidRDefault="00514CC4" w:rsidP="00AC2C39">
      <w:pPr>
        <w:widowControl/>
        <w:numPr>
          <w:ilvl w:val="1"/>
          <w:numId w:val="35"/>
        </w:numPr>
        <w:suppressAutoHyphens w:val="0"/>
        <w:ind w:left="851" w:hanging="426"/>
        <w:jc w:val="both"/>
        <w:rPr>
          <w:color w:val="000000"/>
          <w:sz w:val="22"/>
          <w:szCs w:val="22"/>
        </w:rPr>
      </w:pPr>
      <w:r w:rsidRPr="00D0527A">
        <w:rPr>
          <w:bCs/>
          <w:color w:val="000000"/>
          <w:sz w:val="22"/>
          <w:szCs w:val="22"/>
        </w:rPr>
        <w:t xml:space="preserve">oświadczenie o niepodleganiu wykluczeniu – art. 7 ust. 1 ustawy z dnia 13 kwietnia 2022  r. </w:t>
      </w:r>
      <w:r w:rsidR="00916051" w:rsidRPr="00D0527A">
        <w:rPr>
          <w:bCs/>
          <w:color w:val="000000"/>
          <w:sz w:val="22"/>
          <w:szCs w:val="22"/>
        </w:rPr>
        <w:br/>
      </w:r>
      <w:r w:rsidRPr="00D0527A">
        <w:rPr>
          <w:bCs/>
          <w:color w:val="000000"/>
          <w:sz w:val="22"/>
          <w:szCs w:val="22"/>
        </w:rPr>
        <w:t>o szczególnych rozwiązaniach w zakresie przeciwdziałania wspieraniu agresji na Ukrainę oraz służących ochronie bezpieczeństwa narodowego (Dz.U. z 202</w:t>
      </w:r>
      <w:r w:rsidR="005D7802" w:rsidRPr="00D0527A">
        <w:rPr>
          <w:bCs/>
          <w:color w:val="000000"/>
          <w:sz w:val="22"/>
          <w:szCs w:val="22"/>
        </w:rPr>
        <w:t>3</w:t>
      </w:r>
      <w:r w:rsidRPr="00D0527A">
        <w:rPr>
          <w:bCs/>
          <w:color w:val="000000"/>
          <w:sz w:val="22"/>
          <w:szCs w:val="22"/>
        </w:rPr>
        <w:t xml:space="preserve"> r., poz. </w:t>
      </w:r>
      <w:r w:rsidR="005D7802" w:rsidRPr="00D0527A">
        <w:rPr>
          <w:bCs/>
          <w:color w:val="000000"/>
          <w:sz w:val="22"/>
          <w:szCs w:val="22"/>
        </w:rPr>
        <w:t>129</w:t>
      </w:r>
      <w:r w:rsidRPr="00D0527A">
        <w:rPr>
          <w:bCs/>
          <w:color w:val="000000"/>
          <w:sz w:val="22"/>
          <w:szCs w:val="22"/>
        </w:rPr>
        <w:t xml:space="preserve">) – </w:t>
      </w:r>
      <w:r w:rsidRPr="00D0527A">
        <w:rPr>
          <w:color w:val="000000"/>
          <w:sz w:val="22"/>
          <w:szCs w:val="22"/>
        </w:rPr>
        <w:t>w przypadku wykonawców wspólnie ubiegających się o zamówienie oświadczenie składa każdy z nich;</w:t>
      </w:r>
    </w:p>
    <w:p w14:paraId="62943055" w14:textId="0A3A5DFE" w:rsidR="00514CC4" w:rsidRPr="00D0527A" w:rsidRDefault="00514CC4" w:rsidP="00AC2C39">
      <w:pPr>
        <w:widowControl/>
        <w:numPr>
          <w:ilvl w:val="1"/>
          <w:numId w:val="35"/>
        </w:numPr>
        <w:suppressAutoHyphens w:val="0"/>
        <w:ind w:left="851" w:hanging="426"/>
        <w:jc w:val="both"/>
        <w:rPr>
          <w:color w:val="000000"/>
          <w:sz w:val="22"/>
          <w:szCs w:val="22"/>
        </w:rPr>
      </w:pPr>
      <w:r w:rsidRPr="00D0527A">
        <w:rPr>
          <w:bCs/>
          <w:color w:val="000000"/>
          <w:sz w:val="22"/>
          <w:szCs w:val="22"/>
        </w:rPr>
        <w:t xml:space="preserve">oświadczenie o niepodleganiu wykluczeniu – art. </w:t>
      </w:r>
      <w:r w:rsidRPr="00D0527A">
        <w:rPr>
          <w:color w:val="000000"/>
          <w:sz w:val="22"/>
          <w:szCs w:val="22"/>
        </w:rPr>
        <w:t xml:space="preserve">5k rozporządzenia Rady (UE) nr 833/2014 </w:t>
      </w:r>
      <w:r w:rsidR="00916051" w:rsidRPr="00D0527A">
        <w:rPr>
          <w:color w:val="000000"/>
          <w:sz w:val="22"/>
          <w:szCs w:val="22"/>
        </w:rPr>
        <w:br/>
      </w:r>
      <w:r w:rsidRPr="00D0527A">
        <w:rPr>
          <w:color w:val="000000"/>
          <w:sz w:val="22"/>
          <w:szCs w:val="22"/>
        </w:rPr>
        <w:t xml:space="preserve">z dnia 31 lipca 2014 r. dotyczącego środków ograniczających w związku z działaniami Rosji destabilizującymi sytuację na Ukrainie (Dz. Urz. UE nr L 229 z 31 lipca 2014 r., str. 1), </w:t>
      </w:r>
      <w:r w:rsidR="00916051" w:rsidRPr="00D0527A">
        <w:rPr>
          <w:color w:val="000000"/>
          <w:sz w:val="22"/>
          <w:szCs w:val="22"/>
        </w:rPr>
        <w:br/>
      </w:r>
      <w:r w:rsidRPr="00D0527A">
        <w:rPr>
          <w:color w:val="000000"/>
          <w:sz w:val="22"/>
          <w:szCs w:val="22"/>
        </w:rPr>
        <w:t>w brzmieniu nadanym rozporządzeniem Rady (UE) 2022/576 w 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6A0F1687" w14:textId="6E793B37" w:rsidR="00514CC4" w:rsidRPr="00D0527A" w:rsidRDefault="00514CC4" w:rsidP="00392095">
      <w:pPr>
        <w:pStyle w:val="Akapitzlist"/>
        <w:numPr>
          <w:ilvl w:val="1"/>
          <w:numId w:val="35"/>
        </w:numPr>
        <w:ind w:left="851"/>
        <w:rPr>
          <w:iCs/>
          <w:sz w:val="22"/>
          <w:szCs w:val="22"/>
        </w:rPr>
      </w:pPr>
      <w:r w:rsidRPr="00D0527A">
        <w:rPr>
          <w:iCs/>
          <w:color w:val="000000"/>
          <w:sz w:val="22"/>
          <w:szCs w:val="22"/>
        </w:rPr>
        <w:t xml:space="preserve">w przypadku, gdy na podwykonawcę lub dostawcę przypada ponad 10% wartości zamówienia, podwykonawca lub dostawca potwierdza brak podstaw do wykluczenia na </w:t>
      </w:r>
      <w:r w:rsidRPr="00D0527A">
        <w:rPr>
          <w:iCs/>
          <w:sz w:val="22"/>
          <w:szCs w:val="22"/>
        </w:rPr>
        <w:t>podstawie art. 5k Rozporządzenia sankcyjnego, poprzez złożenie oświadczeń, o którym mowa w ust. 1.4 powyżej.</w:t>
      </w:r>
    </w:p>
    <w:p w14:paraId="49A8401C" w14:textId="37455AD9" w:rsidR="00A45237" w:rsidRPr="00D0527A" w:rsidRDefault="00172ED8" w:rsidP="001A23FF">
      <w:pPr>
        <w:pStyle w:val="Akapitzlist"/>
        <w:numPr>
          <w:ilvl w:val="1"/>
          <w:numId w:val="35"/>
        </w:numPr>
        <w:ind w:left="851"/>
        <w:rPr>
          <w:bCs/>
          <w:sz w:val="22"/>
          <w:szCs w:val="22"/>
        </w:rPr>
      </w:pPr>
      <w:r w:rsidRPr="00D0527A">
        <w:rPr>
          <w:bCs/>
          <w:sz w:val="22"/>
          <w:szCs w:val="22"/>
        </w:rPr>
        <w:t xml:space="preserve">normy, certyfikaty, atesty, </w:t>
      </w:r>
      <w:r w:rsidR="005D7802" w:rsidRPr="00D0527A">
        <w:rPr>
          <w:bCs/>
          <w:sz w:val="22"/>
          <w:szCs w:val="22"/>
        </w:rPr>
        <w:t xml:space="preserve">raporty badań, </w:t>
      </w:r>
      <w:r w:rsidRPr="00D0527A">
        <w:rPr>
          <w:bCs/>
          <w:sz w:val="22"/>
          <w:szCs w:val="22"/>
        </w:rPr>
        <w:t xml:space="preserve">oświadczenia wymienione w Załączniku A do SWZ w terminie wyznaczonym przez Zamawiajacego. </w:t>
      </w:r>
      <w:r w:rsidR="00392095" w:rsidRPr="00D0527A">
        <w:rPr>
          <w:bCs/>
          <w:sz w:val="22"/>
          <w:szCs w:val="22"/>
        </w:rPr>
        <w:t>W przypadku nie przedstawienia przez Wykonawcę w wyznaczonym czasie dokumentów wymienionych w złączniku A do SWZ (norm, certyfikatów, atestów, oświadczeń), Zamawiający uzna</w:t>
      </w:r>
      <w:r w:rsidR="005D7802" w:rsidRPr="00D0527A">
        <w:rPr>
          <w:bCs/>
          <w:sz w:val="22"/>
          <w:szCs w:val="22"/>
        </w:rPr>
        <w:t>,</w:t>
      </w:r>
      <w:r w:rsidR="00392095" w:rsidRPr="00D0527A">
        <w:rPr>
          <w:bCs/>
          <w:sz w:val="22"/>
          <w:szCs w:val="22"/>
        </w:rPr>
        <w:t xml:space="preserve"> iż </w:t>
      </w:r>
      <w:r w:rsidR="005D7802" w:rsidRPr="00D0527A">
        <w:rPr>
          <w:bCs/>
          <w:sz w:val="22"/>
          <w:szCs w:val="22"/>
        </w:rPr>
        <w:t>W</w:t>
      </w:r>
      <w:r w:rsidR="00392095" w:rsidRPr="00D0527A">
        <w:rPr>
          <w:bCs/>
          <w:sz w:val="22"/>
          <w:szCs w:val="22"/>
        </w:rPr>
        <w:t>ykonawca uchyla się od podpisania umowy.</w:t>
      </w:r>
    </w:p>
    <w:p w14:paraId="5FE0173A" w14:textId="77777777" w:rsidR="00514CC4" w:rsidRPr="00D0527A" w:rsidRDefault="00514CC4" w:rsidP="00514CC4">
      <w:pPr>
        <w:widowControl/>
        <w:suppressAutoHyphens w:val="0"/>
        <w:ind w:left="426" w:hanging="426"/>
        <w:jc w:val="both"/>
        <w:rPr>
          <w:bCs/>
          <w:color w:val="000000"/>
          <w:sz w:val="22"/>
          <w:szCs w:val="22"/>
        </w:rPr>
      </w:pPr>
      <w:r w:rsidRPr="00D0527A">
        <w:rPr>
          <w:color w:val="000000"/>
          <w:sz w:val="22"/>
          <w:szCs w:val="22"/>
        </w:rPr>
        <w:t xml:space="preserve">2. </w:t>
      </w:r>
      <w:r w:rsidRPr="00D0527A">
        <w:rPr>
          <w:color w:val="000000"/>
          <w:sz w:val="22"/>
          <w:szCs w:val="22"/>
        </w:rPr>
        <w:tab/>
        <w:t>Wybrany Wykonawca jest zobowiązany do zawarcia umowy w terminie i miejscu wyznaczonym przez Zamawiającego.</w:t>
      </w:r>
    </w:p>
    <w:p w14:paraId="1462D87F" w14:textId="7266C8BF" w:rsidR="0055045B" w:rsidRPr="00D0527A" w:rsidRDefault="0055045B" w:rsidP="0055045B">
      <w:pPr>
        <w:widowControl/>
        <w:suppressAutoHyphens w:val="0"/>
        <w:jc w:val="both"/>
        <w:rPr>
          <w:rFonts w:cs="Verdana"/>
        </w:rPr>
      </w:pPr>
    </w:p>
    <w:p w14:paraId="2F18497E" w14:textId="597326BE" w:rsidR="00BE302C" w:rsidRPr="00D0527A" w:rsidRDefault="008463F6" w:rsidP="004C4022">
      <w:pPr>
        <w:widowControl/>
        <w:suppressAutoHyphens w:val="0"/>
        <w:jc w:val="both"/>
        <w:rPr>
          <w:b/>
          <w:bCs/>
          <w:sz w:val="22"/>
          <w:szCs w:val="22"/>
        </w:rPr>
      </w:pPr>
      <w:r w:rsidRPr="00D0527A">
        <w:rPr>
          <w:b/>
          <w:bCs/>
          <w:sz w:val="22"/>
          <w:szCs w:val="22"/>
        </w:rPr>
        <w:t>Rozdział XVI</w:t>
      </w:r>
      <w:r w:rsidR="00A9714D" w:rsidRPr="00D0527A">
        <w:rPr>
          <w:b/>
          <w:bCs/>
          <w:sz w:val="22"/>
          <w:szCs w:val="22"/>
        </w:rPr>
        <w:t>I</w:t>
      </w:r>
      <w:r w:rsidRPr="00D0527A">
        <w:rPr>
          <w:b/>
          <w:bCs/>
          <w:sz w:val="22"/>
          <w:szCs w:val="22"/>
        </w:rPr>
        <w:t xml:space="preserve"> - </w:t>
      </w:r>
      <w:r w:rsidR="00BE302C" w:rsidRPr="00D0527A">
        <w:rPr>
          <w:b/>
          <w:bCs/>
          <w:sz w:val="22"/>
          <w:szCs w:val="22"/>
        </w:rPr>
        <w:t>Wymagania dotyczące zabezpieczenia należytego wykonania umowy.</w:t>
      </w:r>
    </w:p>
    <w:p w14:paraId="01AFF2B6" w14:textId="77777777" w:rsidR="00AB5B3C" w:rsidRPr="00D0527A" w:rsidRDefault="00AB5B3C">
      <w:pPr>
        <w:widowControl/>
        <w:numPr>
          <w:ilvl w:val="0"/>
          <w:numId w:val="62"/>
        </w:numPr>
        <w:tabs>
          <w:tab w:val="num" w:pos="720"/>
        </w:tabs>
        <w:suppressAutoHyphens w:val="0"/>
        <w:jc w:val="both"/>
        <w:rPr>
          <w:sz w:val="22"/>
          <w:szCs w:val="22"/>
        </w:rPr>
      </w:pPr>
      <w:r w:rsidRPr="00D0527A">
        <w:rPr>
          <w:sz w:val="22"/>
          <w:szCs w:val="22"/>
        </w:rPr>
        <w:lastRenderedPageBreak/>
        <w:t>Zabezpieczenie będzie wynosiło 5% ceny całkowitej podanej w ofercie albo maksymalnej wartości nominalnej zobowiązania Zamawiającego wynikającego z umowy.</w:t>
      </w:r>
    </w:p>
    <w:p w14:paraId="55FEDC66" w14:textId="77777777" w:rsidR="00AB5B3C" w:rsidRPr="00D0527A" w:rsidRDefault="00AB5B3C">
      <w:pPr>
        <w:widowControl/>
        <w:numPr>
          <w:ilvl w:val="0"/>
          <w:numId w:val="62"/>
        </w:numPr>
        <w:suppressAutoHyphens w:val="0"/>
        <w:jc w:val="both"/>
        <w:rPr>
          <w:sz w:val="22"/>
          <w:szCs w:val="22"/>
        </w:rPr>
      </w:pPr>
      <w:r w:rsidRPr="00D0527A">
        <w:rPr>
          <w:sz w:val="22"/>
          <w:szCs w:val="22"/>
        </w:rPr>
        <w:t xml:space="preserve">Zabezpieczenie może być wnoszone według wyboru Wykonawcy w jednej lub w kilku następujących formach: </w:t>
      </w:r>
    </w:p>
    <w:p w14:paraId="2D5A1C4F" w14:textId="6A4373B7" w:rsidR="00AB5B3C" w:rsidRPr="00D0527A" w:rsidRDefault="00AB5B3C">
      <w:pPr>
        <w:pStyle w:val="Akapitzlist"/>
        <w:numPr>
          <w:ilvl w:val="1"/>
          <w:numId w:val="63"/>
        </w:numPr>
        <w:ind w:left="851" w:hanging="425"/>
        <w:rPr>
          <w:sz w:val="22"/>
          <w:szCs w:val="22"/>
        </w:rPr>
      </w:pPr>
      <w:r w:rsidRPr="00D0527A">
        <w:rPr>
          <w:sz w:val="22"/>
          <w:szCs w:val="22"/>
        </w:rPr>
        <w:t>pieniądzu,</w:t>
      </w:r>
    </w:p>
    <w:p w14:paraId="74FCD8B7" w14:textId="1662840F" w:rsidR="00AB5B3C" w:rsidRPr="00D0527A" w:rsidRDefault="00AB5B3C">
      <w:pPr>
        <w:pStyle w:val="Akapitzlist"/>
        <w:numPr>
          <w:ilvl w:val="1"/>
          <w:numId w:val="63"/>
        </w:numPr>
        <w:ind w:left="851" w:hanging="425"/>
        <w:rPr>
          <w:sz w:val="22"/>
          <w:szCs w:val="22"/>
        </w:rPr>
      </w:pPr>
      <w:r w:rsidRPr="00D0527A">
        <w:rPr>
          <w:sz w:val="22"/>
          <w:szCs w:val="22"/>
        </w:rPr>
        <w:t>poręczeniach bankowych lub poręczeniach spółdzielczej kasy oszczędnościowo-kredytowej, z </w:t>
      </w:r>
      <w:r w:rsidR="00414CA0" w:rsidRPr="00D0527A">
        <w:rPr>
          <w:sz w:val="22"/>
          <w:szCs w:val="22"/>
        </w:rPr>
        <w:t>tym,</w:t>
      </w:r>
      <w:r w:rsidRPr="00D0527A">
        <w:rPr>
          <w:sz w:val="22"/>
          <w:szCs w:val="22"/>
        </w:rPr>
        <w:t xml:space="preserve"> że poręczenie kasy jest zawsze poręczeniem pieniężnym,</w:t>
      </w:r>
    </w:p>
    <w:p w14:paraId="2312D267" w14:textId="77777777" w:rsidR="00AB5B3C" w:rsidRPr="00D0527A" w:rsidRDefault="00AB5B3C">
      <w:pPr>
        <w:widowControl/>
        <w:numPr>
          <w:ilvl w:val="1"/>
          <w:numId w:val="63"/>
        </w:numPr>
        <w:suppressAutoHyphens w:val="0"/>
        <w:ind w:left="851" w:hanging="425"/>
        <w:jc w:val="both"/>
        <w:rPr>
          <w:sz w:val="22"/>
          <w:szCs w:val="22"/>
        </w:rPr>
      </w:pPr>
      <w:r w:rsidRPr="00D0527A">
        <w:rPr>
          <w:sz w:val="22"/>
          <w:szCs w:val="22"/>
        </w:rPr>
        <w:t>gwarancjach bankowych,</w:t>
      </w:r>
    </w:p>
    <w:p w14:paraId="241E7EE1" w14:textId="77777777" w:rsidR="00AB5B3C" w:rsidRPr="00D0527A" w:rsidRDefault="00AB5B3C">
      <w:pPr>
        <w:widowControl/>
        <w:numPr>
          <w:ilvl w:val="1"/>
          <w:numId w:val="63"/>
        </w:numPr>
        <w:suppressAutoHyphens w:val="0"/>
        <w:ind w:left="851" w:hanging="425"/>
        <w:jc w:val="both"/>
        <w:rPr>
          <w:sz w:val="22"/>
          <w:szCs w:val="22"/>
        </w:rPr>
      </w:pPr>
      <w:r w:rsidRPr="00D0527A">
        <w:rPr>
          <w:sz w:val="22"/>
          <w:szCs w:val="22"/>
        </w:rPr>
        <w:t>gwarancjach ubezpieczeniowych,</w:t>
      </w:r>
    </w:p>
    <w:p w14:paraId="40F63FD3" w14:textId="77777777" w:rsidR="00AB5B3C" w:rsidRPr="00D0527A" w:rsidRDefault="00AB5B3C">
      <w:pPr>
        <w:widowControl/>
        <w:numPr>
          <w:ilvl w:val="1"/>
          <w:numId w:val="63"/>
        </w:numPr>
        <w:suppressAutoHyphens w:val="0"/>
        <w:ind w:left="851" w:hanging="425"/>
        <w:jc w:val="both"/>
        <w:rPr>
          <w:sz w:val="22"/>
          <w:szCs w:val="22"/>
        </w:rPr>
      </w:pPr>
      <w:r w:rsidRPr="00D0527A">
        <w:rPr>
          <w:sz w:val="22"/>
          <w:szCs w:val="22"/>
        </w:rPr>
        <w:t xml:space="preserve">poręczeniach udzielanych przez podmioty, o których mowa w art. 6b ust. 5 pkt 2 ustawy </w:t>
      </w:r>
      <w:r w:rsidRPr="00D0527A">
        <w:rPr>
          <w:sz w:val="22"/>
          <w:szCs w:val="22"/>
        </w:rPr>
        <w:br/>
        <w:t xml:space="preserve">z dnia 9 listopada 2000 r. o utworzeniu Polskiej Agencji Rozwoju Przedsiębiorczości (tj. Dz.U. </w:t>
      </w:r>
      <w:r w:rsidRPr="00D0527A">
        <w:rPr>
          <w:sz w:val="22"/>
          <w:szCs w:val="22"/>
        </w:rPr>
        <w:br/>
        <w:t>z 2019 r. poz. 310 ze zm.).</w:t>
      </w:r>
    </w:p>
    <w:p w14:paraId="41FB636F" w14:textId="77777777" w:rsidR="00AB5B3C" w:rsidRPr="00D0527A" w:rsidRDefault="00AB5B3C">
      <w:pPr>
        <w:widowControl/>
        <w:numPr>
          <w:ilvl w:val="0"/>
          <w:numId w:val="62"/>
        </w:numPr>
        <w:tabs>
          <w:tab w:val="num" w:pos="720"/>
        </w:tabs>
        <w:suppressAutoHyphens w:val="0"/>
        <w:jc w:val="both"/>
        <w:rPr>
          <w:sz w:val="22"/>
          <w:szCs w:val="22"/>
        </w:rPr>
      </w:pPr>
      <w:r w:rsidRPr="00D0527A">
        <w:rPr>
          <w:sz w:val="22"/>
          <w:szCs w:val="22"/>
        </w:rPr>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642274BC" w14:textId="77777777" w:rsidR="00AB5B3C" w:rsidRPr="00D0527A" w:rsidRDefault="00AB5B3C">
      <w:pPr>
        <w:widowControl/>
        <w:numPr>
          <w:ilvl w:val="0"/>
          <w:numId w:val="62"/>
        </w:numPr>
        <w:tabs>
          <w:tab w:val="num" w:pos="720"/>
        </w:tabs>
        <w:suppressAutoHyphens w:val="0"/>
        <w:jc w:val="both"/>
        <w:rPr>
          <w:sz w:val="22"/>
          <w:szCs w:val="22"/>
        </w:rPr>
      </w:pPr>
      <w:r w:rsidRPr="00D0527A">
        <w:rPr>
          <w:sz w:val="22"/>
          <w:szCs w:val="22"/>
        </w:rPr>
        <w:t xml:space="preserve">W przypadku wniesienia wadium w pieniądzu Wykonawca może wyrazić zgodę na zaliczenie kwoty wadium na poczet zabezpieczenia. </w:t>
      </w:r>
    </w:p>
    <w:p w14:paraId="18E54137" w14:textId="77777777" w:rsidR="00AB5B3C" w:rsidRPr="00D0527A" w:rsidRDefault="00AB5B3C">
      <w:pPr>
        <w:widowControl/>
        <w:numPr>
          <w:ilvl w:val="0"/>
          <w:numId w:val="62"/>
        </w:numPr>
        <w:tabs>
          <w:tab w:val="num" w:pos="720"/>
        </w:tabs>
        <w:suppressAutoHyphens w:val="0"/>
        <w:jc w:val="both"/>
        <w:rPr>
          <w:sz w:val="22"/>
          <w:szCs w:val="22"/>
        </w:rPr>
      </w:pPr>
      <w:r w:rsidRPr="00D0527A">
        <w:rPr>
          <w:sz w:val="22"/>
          <w:szCs w:val="22"/>
        </w:rPr>
        <w:t>Jeżeli zabezpieczenie wniesiono w pieniądzu, Zamawiający przechowuje je na oprocentowanym rachunku bankowym i zwraca zabezpieczenie wniesione w pieniądzu z odsetkami wynikającymi z umowy rachunku bankowego, na którym było ono przechowywane, pomniejszone o koszt prowadzenia tego rachunku oraz prowizji bankowej za przelew pieniędzy na rachunek bankowy Wykonawcy.</w:t>
      </w:r>
    </w:p>
    <w:p w14:paraId="2E03AA8E" w14:textId="77777777" w:rsidR="00AB5B3C" w:rsidRPr="00D0527A" w:rsidRDefault="00AB5B3C">
      <w:pPr>
        <w:widowControl/>
        <w:numPr>
          <w:ilvl w:val="0"/>
          <w:numId w:val="62"/>
        </w:numPr>
        <w:tabs>
          <w:tab w:val="num" w:pos="720"/>
        </w:tabs>
        <w:suppressAutoHyphens w:val="0"/>
        <w:jc w:val="both"/>
        <w:rPr>
          <w:sz w:val="22"/>
          <w:szCs w:val="22"/>
        </w:rPr>
      </w:pPr>
      <w:r w:rsidRPr="00D0527A">
        <w:rPr>
          <w:sz w:val="22"/>
          <w:szCs w:val="22"/>
        </w:rPr>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5DB2DFAD" w14:textId="77777777" w:rsidR="00AB5B3C" w:rsidRPr="00D0527A" w:rsidRDefault="00AB5B3C">
      <w:pPr>
        <w:widowControl/>
        <w:numPr>
          <w:ilvl w:val="0"/>
          <w:numId w:val="62"/>
        </w:numPr>
        <w:tabs>
          <w:tab w:val="num" w:pos="720"/>
        </w:tabs>
        <w:suppressAutoHyphens w:val="0"/>
        <w:jc w:val="both"/>
        <w:rPr>
          <w:sz w:val="22"/>
          <w:szCs w:val="22"/>
        </w:rPr>
      </w:pPr>
      <w:r w:rsidRPr="00D0527A">
        <w:rPr>
          <w:sz w:val="22"/>
          <w:szCs w:val="22"/>
        </w:rPr>
        <w:t>W trakcie realizacji umowy Wykonawca może dokonać zmiany formy zabezpieczenia na jedną lub kilka form, o których mowa w Rozdziale XVII ust. 2 SWZ.</w:t>
      </w:r>
    </w:p>
    <w:p w14:paraId="323BE4BD" w14:textId="77777777" w:rsidR="00AB5B3C" w:rsidRPr="00D0527A" w:rsidRDefault="00AB5B3C">
      <w:pPr>
        <w:widowControl/>
        <w:numPr>
          <w:ilvl w:val="0"/>
          <w:numId w:val="62"/>
        </w:numPr>
        <w:tabs>
          <w:tab w:val="num" w:pos="720"/>
        </w:tabs>
        <w:suppressAutoHyphens w:val="0"/>
        <w:jc w:val="both"/>
        <w:rPr>
          <w:sz w:val="22"/>
          <w:szCs w:val="22"/>
        </w:rPr>
      </w:pPr>
      <w:r w:rsidRPr="00D0527A">
        <w:rPr>
          <w:sz w:val="22"/>
          <w:szCs w:val="22"/>
        </w:rPr>
        <w:t>Zmiana formy zabezpieczenia musi być dokonywana z zachowaniem ciągłości zabezpieczenia i bez zmniejszenia jego wysokości.</w:t>
      </w:r>
    </w:p>
    <w:p w14:paraId="3EC2E7EC" w14:textId="77777777" w:rsidR="00AB5B3C" w:rsidRPr="00D0527A" w:rsidRDefault="00AB5B3C">
      <w:pPr>
        <w:widowControl/>
        <w:numPr>
          <w:ilvl w:val="0"/>
          <w:numId w:val="62"/>
        </w:numPr>
        <w:tabs>
          <w:tab w:val="num" w:pos="720"/>
        </w:tabs>
        <w:suppressAutoHyphens w:val="0"/>
        <w:jc w:val="both"/>
        <w:rPr>
          <w:sz w:val="22"/>
          <w:szCs w:val="22"/>
        </w:rPr>
      </w:pPr>
      <w:r w:rsidRPr="00D0527A">
        <w:rPr>
          <w:sz w:val="22"/>
          <w:szCs w:val="22"/>
        </w:rPr>
        <w:t>Zamawiający zwróci 70% wysokości zabezpieczenia w terminie 30 dni od dnia wykonania zamówienia potwierdzonego protokołem odbioru prac.</w:t>
      </w:r>
    </w:p>
    <w:p w14:paraId="56482A97" w14:textId="77777777" w:rsidR="00AB5B3C" w:rsidRPr="00D0527A" w:rsidRDefault="00AB5B3C">
      <w:pPr>
        <w:widowControl/>
        <w:numPr>
          <w:ilvl w:val="0"/>
          <w:numId w:val="62"/>
        </w:numPr>
        <w:tabs>
          <w:tab w:val="num" w:pos="720"/>
        </w:tabs>
        <w:suppressAutoHyphens w:val="0"/>
        <w:jc w:val="both"/>
        <w:rPr>
          <w:sz w:val="22"/>
          <w:szCs w:val="22"/>
        </w:rPr>
      </w:pPr>
      <w:r w:rsidRPr="00D0527A">
        <w:rPr>
          <w:sz w:val="22"/>
          <w:szCs w:val="22"/>
        </w:rPr>
        <w:t xml:space="preserve">Na zabezpieczenie roszczeń z tytułu rękojmi za wady lub gwarancji Zamawiający zatrzyma 30% wysokości zabezpieczenia, które zwróci nie później niż w 15 dniu po upływie okresu rękojmi za wady. </w:t>
      </w:r>
    </w:p>
    <w:p w14:paraId="2996C53D" w14:textId="77777777" w:rsidR="00AB5B3C" w:rsidRPr="00D0527A" w:rsidRDefault="00AB5B3C">
      <w:pPr>
        <w:widowControl/>
        <w:numPr>
          <w:ilvl w:val="0"/>
          <w:numId w:val="62"/>
        </w:numPr>
        <w:tabs>
          <w:tab w:val="num" w:pos="720"/>
        </w:tabs>
        <w:suppressAutoHyphens w:val="0"/>
        <w:jc w:val="both"/>
        <w:rPr>
          <w:sz w:val="22"/>
          <w:szCs w:val="22"/>
        </w:rPr>
      </w:pPr>
      <w:r w:rsidRPr="00D0527A">
        <w:rPr>
          <w:sz w:val="22"/>
          <w:szCs w:val="22"/>
        </w:rPr>
        <w:t>Zamawiający zaznacza, iż treść wzoru umowy będącego integralną częścią SWZ przedstawia również regulacje związane z zabezpieczeniem należytego wykonania umowy.</w:t>
      </w:r>
    </w:p>
    <w:p w14:paraId="18197B98" w14:textId="77777777" w:rsidR="00AB5B3C" w:rsidRPr="00D0527A" w:rsidRDefault="00AB5B3C">
      <w:pPr>
        <w:widowControl/>
        <w:numPr>
          <w:ilvl w:val="0"/>
          <w:numId w:val="62"/>
        </w:numPr>
        <w:tabs>
          <w:tab w:val="num" w:pos="720"/>
        </w:tabs>
        <w:suppressAutoHyphens w:val="0"/>
        <w:jc w:val="both"/>
        <w:rPr>
          <w:sz w:val="22"/>
          <w:szCs w:val="22"/>
        </w:rPr>
      </w:pPr>
      <w:r w:rsidRPr="00D0527A">
        <w:rPr>
          <w:sz w:val="22"/>
          <w:szCs w:val="22"/>
        </w:rPr>
        <w:t>Istotne postanowienia, jakie powinny zawierać poręczenia lub gwarancje:</w:t>
      </w:r>
    </w:p>
    <w:p w14:paraId="24A7462B" w14:textId="5B9A44F1" w:rsidR="00AB5B3C" w:rsidRPr="00D0527A" w:rsidRDefault="00AB5B3C">
      <w:pPr>
        <w:pStyle w:val="Akapitzlist"/>
        <w:numPr>
          <w:ilvl w:val="1"/>
          <w:numId w:val="64"/>
        </w:numPr>
        <w:ind w:left="993" w:hanging="567"/>
        <w:rPr>
          <w:sz w:val="22"/>
          <w:szCs w:val="22"/>
        </w:rPr>
      </w:pPr>
      <w:r w:rsidRPr="00D0527A">
        <w:rPr>
          <w:sz w:val="22"/>
          <w:szCs w:val="22"/>
        </w:rPr>
        <w:t>Słowo „gwarancja/poręczenie” w języku wystawienia gwarancji/poręczenia, jej numer oraz ewentualnie inną informację identyfikującą wystawioną gwarancję/ poręcznie np. rodzaj gwarancji/poręczenia,</w:t>
      </w:r>
    </w:p>
    <w:p w14:paraId="403BB231" w14:textId="77777777" w:rsidR="00AB5B3C" w:rsidRPr="00D0527A" w:rsidRDefault="00AB5B3C">
      <w:pPr>
        <w:pStyle w:val="Akapitzlist"/>
        <w:numPr>
          <w:ilvl w:val="1"/>
          <w:numId w:val="64"/>
        </w:numPr>
        <w:ind w:left="993" w:hanging="567"/>
        <w:rPr>
          <w:sz w:val="22"/>
          <w:szCs w:val="22"/>
        </w:rPr>
      </w:pPr>
      <w:r w:rsidRPr="00D0527A">
        <w:rPr>
          <w:sz w:val="22"/>
          <w:szCs w:val="22"/>
        </w:rPr>
        <w:t>Klauzulę wskazującą, iż gwarancja/poręczenie jest nieodwołalna i bezwarunkowa,</w:t>
      </w:r>
    </w:p>
    <w:p w14:paraId="4D2FE215" w14:textId="77777777" w:rsidR="00AB5B3C" w:rsidRPr="00D0527A" w:rsidRDefault="00AB5B3C">
      <w:pPr>
        <w:pStyle w:val="Akapitzlist"/>
        <w:numPr>
          <w:ilvl w:val="1"/>
          <w:numId w:val="64"/>
        </w:numPr>
        <w:ind w:left="993" w:hanging="567"/>
        <w:rPr>
          <w:sz w:val="22"/>
          <w:szCs w:val="22"/>
        </w:rPr>
      </w:pPr>
      <w:r w:rsidRPr="00D0527A">
        <w:rPr>
          <w:sz w:val="22"/>
          <w:szCs w:val="22"/>
        </w:rPr>
        <w:t>Beneficjenta, tj. Uniwersytet Jagielloński, ul. Gołębia 24, 31-007 Kraków,</w:t>
      </w:r>
    </w:p>
    <w:p w14:paraId="41012921" w14:textId="77777777" w:rsidR="00AB5B3C" w:rsidRPr="00D0527A" w:rsidRDefault="00AB5B3C">
      <w:pPr>
        <w:pStyle w:val="Akapitzlist"/>
        <w:numPr>
          <w:ilvl w:val="1"/>
          <w:numId w:val="64"/>
        </w:numPr>
        <w:ind w:left="993" w:hanging="567"/>
        <w:rPr>
          <w:sz w:val="22"/>
          <w:szCs w:val="22"/>
        </w:rPr>
      </w:pPr>
      <w:r w:rsidRPr="00D0527A">
        <w:rPr>
          <w:sz w:val="22"/>
          <w:szCs w:val="22"/>
        </w:rPr>
        <w:t>Zleceniodawcę,</w:t>
      </w:r>
    </w:p>
    <w:p w14:paraId="6493A73C" w14:textId="77777777" w:rsidR="00AB5B3C" w:rsidRPr="00D0527A" w:rsidRDefault="00AB5B3C">
      <w:pPr>
        <w:pStyle w:val="Akapitzlist"/>
        <w:numPr>
          <w:ilvl w:val="1"/>
          <w:numId w:val="64"/>
        </w:numPr>
        <w:ind w:left="993" w:hanging="567"/>
        <w:rPr>
          <w:sz w:val="22"/>
          <w:szCs w:val="22"/>
        </w:rPr>
      </w:pPr>
      <w:r w:rsidRPr="00D0527A">
        <w:rPr>
          <w:sz w:val="22"/>
          <w:szCs w:val="22"/>
        </w:rPr>
        <w:t>Gwaranta/Poręczyciela,</w:t>
      </w:r>
    </w:p>
    <w:p w14:paraId="0F83973F" w14:textId="77777777" w:rsidR="00AB5B3C" w:rsidRPr="00D0527A" w:rsidRDefault="00AB5B3C">
      <w:pPr>
        <w:pStyle w:val="Akapitzlist"/>
        <w:numPr>
          <w:ilvl w:val="1"/>
          <w:numId w:val="64"/>
        </w:numPr>
        <w:ind w:left="993" w:hanging="567"/>
        <w:rPr>
          <w:sz w:val="22"/>
          <w:szCs w:val="22"/>
        </w:rPr>
      </w:pPr>
      <w:r w:rsidRPr="00D0527A">
        <w:rPr>
          <w:sz w:val="22"/>
          <w:szCs w:val="22"/>
        </w:rPr>
        <w:t>Informację identyfikującą źródłowy stosunek umowny przez wskazanie przedmiotu umowy i jej numeru,</w:t>
      </w:r>
    </w:p>
    <w:p w14:paraId="464DF552" w14:textId="77777777" w:rsidR="00AB5B3C" w:rsidRPr="00D0527A" w:rsidRDefault="00AB5B3C">
      <w:pPr>
        <w:pStyle w:val="Akapitzlist"/>
        <w:numPr>
          <w:ilvl w:val="1"/>
          <w:numId w:val="64"/>
        </w:numPr>
        <w:ind w:left="993" w:hanging="567"/>
        <w:rPr>
          <w:sz w:val="22"/>
          <w:szCs w:val="22"/>
        </w:rPr>
      </w:pPr>
      <w:r w:rsidRPr="00D0527A">
        <w:rPr>
          <w:sz w:val="22"/>
          <w:szCs w:val="22"/>
        </w:rPr>
        <w:t>Maksymalną kwotę do zapłaty,</w:t>
      </w:r>
    </w:p>
    <w:p w14:paraId="37C935CA" w14:textId="77777777" w:rsidR="00AB5B3C" w:rsidRPr="00D0527A" w:rsidRDefault="00AB5B3C">
      <w:pPr>
        <w:pStyle w:val="Akapitzlist"/>
        <w:numPr>
          <w:ilvl w:val="1"/>
          <w:numId w:val="64"/>
        </w:numPr>
        <w:ind w:left="993" w:hanging="567"/>
        <w:rPr>
          <w:sz w:val="22"/>
          <w:szCs w:val="22"/>
        </w:rPr>
      </w:pPr>
      <w:r w:rsidRPr="00D0527A">
        <w:rPr>
          <w:sz w:val="22"/>
          <w:szCs w:val="22"/>
        </w:rPr>
        <w:t>Zapis, że gwarancja/poręczenie stanowi zabezpieczenie należytego wykonania umowy i dotyczy pokrycia roszczeń z tytułu niewykonania lub nienależytego wykonania umowy, w szczególności zapłaty kar umownych oraz ewentualnych roszczeń z tytułu rękojmi,</w:t>
      </w:r>
    </w:p>
    <w:p w14:paraId="3D21488C" w14:textId="77777777" w:rsidR="00AB5B3C" w:rsidRPr="00D0527A" w:rsidRDefault="00AB5B3C">
      <w:pPr>
        <w:pStyle w:val="Akapitzlist"/>
        <w:numPr>
          <w:ilvl w:val="1"/>
          <w:numId w:val="64"/>
        </w:numPr>
        <w:ind w:left="993" w:hanging="567"/>
        <w:rPr>
          <w:sz w:val="22"/>
          <w:szCs w:val="22"/>
        </w:rPr>
      </w:pPr>
      <w:r w:rsidRPr="00D0527A">
        <w:rPr>
          <w:sz w:val="22"/>
          <w:szCs w:val="22"/>
        </w:rPr>
        <w:t xml:space="preserve">Zapis, że Gwarant/Poręczyciel wypłaci Beneficjentowi kwotę do określonej wysokości na pierwsze pisemne żądanie, bez konieczności uzasadnienia żądania, o ile Beneficjent </w:t>
      </w:r>
      <w:r w:rsidRPr="00D0527A">
        <w:rPr>
          <w:sz w:val="22"/>
          <w:szCs w:val="22"/>
        </w:rPr>
        <w:lastRenderedPageBreak/>
        <w:t>stwierdzi w swoim żądaniu, że kwota roszczenia jest mu należna w związku z zaistnieniem choćby jednego z warunków wymienionych w umowie i wyszczególni zaistniały warunek lub warunki,</w:t>
      </w:r>
    </w:p>
    <w:p w14:paraId="40E8E53F" w14:textId="77777777" w:rsidR="00AB5B3C" w:rsidRPr="00D0527A" w:rsidRDefault="00AB5B3C">
      <w:pPr>
        <w:pStyle w:val="Akapitzlist"/>
        <w:numPr>
          <w:ilvl w:val="1"/>
          <w:numId w:val="64"/>
        </w:numPr>
        <w:ind w:left="993" w:hanging="567"/>
        <w:rPr>
          <w:sz w:val="22"/>
          <w:szCs w:val="22"/>
        </w:rPr>
      </w:pPr>
      <w:r w:rsidRPr="00D0527A">
        <w:rPr>
          <w:sz w:val="22"/>
          <w:szCs w:val="22"/>
        </w:rPr>
        <w:t>Termin w jakim zostanie zapłacona żądana kwota,</w:t>
      </w:r>
    </w:p>
    <w:p w14:paraId="41AF792E" w14:textId="77777777" w:rsidR="00AB5B3C" w:rsidRPr="00D0527A" w:rsidRDefault="00AB5B3C">
      <w:pPr>
        <w:pStyle w:val="Akapitzlist"/>
        <w:numPr>
          <w:ilvl w:val="1"/>
          <w:numId w:val="64"/>
        </w:numPr>
        <w:ind w:left="993" w:hanging="567"/>
        <w:rPr>
          <w:sz w:val="22"/>
          <w:szCs w:val="22"/>
        </w:rPr>
      </w:pPr>
      <w:r w:rsidRPr="00D0527A">
        <w:rPr>
          <w:sz w:val="22"/>
          <w:szCs w:val="22"/>
        </w:rPr>
        <w:t>Warunki zapłaty, pisemną formę żądania zapłaty i oświadczenia Beneficjenta.</w:t>
      </w:r>
    </w:p>
    <w:p w14:paraId="03C8A4A5" w14:textId="77777777" w:rsidR="00AB5B3C" w:rsidRPr="00D0527A" w:rsidRDefault="00AB5B3C">
      <w:pPr>
        <w:pStyle w:val="Akapitzlist"/>
        <w:numPr>
          <w:ilvl w:val="1"/>
          <w:numId w:val="64"/>
        </w:numPr>
        <w:ind w:left="993" w:hanging="567"/>
        <w:rPr>
          <w:sz w:val="22"/>
          <w:szCs w:val="22"/>
        </w:rPr>
      </w:pPr>
      <w:r w:rsidRPr="00D0527A">
        <w:rPr>
          <w:sz w:val="22"/>
          <w:szCs w:val="22"/>
        </w:rPr>
        <w:t>Okres obowiązywania gwarancji/poręczenia,</w:t>
      </w:r>
    </w:p>
    <w:p w14:paraId="4360F3A1" w14:textId="77777777" w:rsidR="00AB5B3C" w:rsidRPr="00D0527A" w:rsidRDefault="00AB5B3C">
      <w:pPr>
        <w:pStyle w:val="Akapitzlist"/>
        <w:numPr>
          <w:ilvl w:val="1"/>
          <w:numId w:val="64"/>
        </w:numPr>
        <w:ind w:left="993" w:hanging="567"/>
        <w:rPr>
          <w:sz w:val="22"/>
          <w:szCs w:val="22"/>
        </w:rPr>
      </w:pPr>
      <w:r w:rsidRPr="00D0527A">
        <w:rPr>
          <w:sz w:val="22"/>
          <w:szCs w:val="22"/>
        </w:rPr>
        <w:t>Sposób doręczenia Gwarantowi/Poręczycielowi żądania zapłaty (w tym adres do korespondencji),</w:t>
      </w:r>
    </w:p>
    <w:p w14:paraId="796F4F56" w14:textId="77777777" w:rsidR="00AB5B3C" w:rsidRPr="00D0527A" w:rsidRDefault="00AB5B3C">
      <w:pPr>
        <w:pStyle w:val="Akapitzlist"/>
        <w:numPr>
          <w:ilvl w:val="1"/>
          <w:numId w:val="64"/>
        </w:numPr>
        <w:ind w:left="993" w:hanging="567"/>
        <w:rPr>
          <w:sz w:val="22"/>
          <w:szCs w:val="22"/>
        </w:rPr>
      </w:pPr>
      <w:r w:rsidRPr="00D0527A">
        <w:rPr>
          <w:sz w:val="22"/>
          <w:szCs w:val="22"/>
        </w:rPr>
        <w:t>Zapis, że wszelkie prawa i obowiązki wynikające z gwarancji/poręczenia podlegają ustawodawstwu polskiemu,</w:t>
      </w:r>
    </w:p>
    <w:p w14:paraId="3E438D01" w14:textId="77777777" w:rsidR="00AB5B3C" w:rsidRPr="00D0527A" w:rsidRDefault="00AB5B3C">
      <w:pPr>
        <w:pStyle w:val="Akapitzlist"/>
        <w:numPr>
          <w:ilvl w:val="1"/>
          <w:numId w:val="64"/>
        </w:numPr>
        <w:ind w:left="993" w:hanging="567"/>
        <w:rPr>
          <w:sz w:val="22"/>
          <w:szCs w:val="22"/>
        </w:rPr>
      </w:pPr>
      <w:r w:rsidRPr="00D0527A">
        <w:rPr>
          <w:sz w:val="22"/>
          <w:szCs w:val="22"/>
        </w:rPr>
        <w:t xml:space="preserve">Zapis, że sądem właściwym do rozstrzygania ewentualnych sporów wynikłych </w:t>
      </w:r>
      <w:r w:rsidRPr="00D0527A">
        <w:rPr>
          <w:sz w:val="22"/>
          <w:szCs w:val="22"/>
        </w:rPr>
        <w:br/>
        <w:t>z gwarancji/poręczenia jest sąd powszechny właściwy miejscowo dla siedziby Beneficjenta,</w:t>
      </w:r>
    </w:p>
    <w:p w14:paraId="40853575" w14:textId="77777777" w:rsidR="00AB5B3C" w:rsidRPr="00D0527A" w:rsidRDefault="00AB5B3C">
      <w:pPr>
        <w:pStyle w:val="Akapitzlist"/>
        <w:numPr>
          <w:ilvl w:val="1"/>
          <w:numId w:val="64"/>
        </w:numPr>
        <w:ind w:left="993" w:hanging="567"/>
        <w:rPr>
          <w:sz w:val="22"/>
          <w:szCs w:val="22"/>
        </w:rPr>
      </w:pPr>
      <w:r w:rsidRPr="00D0527A">
        <w:rPr>
          <w:sz w:val="22"/>
          <w:szCs w:val="22"/>
        </w:rPr>
        <w:t>Klauzulę indentyfikacyjną,</w:t>
      </w:r>
    </w:p>
    <w:p w14:paraId="51609807" w14:textId="25F1183C" w:rsidR="00AB5B3C" w:rsidRPr="00D0527A" w:rsidRDefault="00AB5B3C">
      <w:pPr>
        <w:pStyle w:val="Akapitzlist"/>
        <w:numPr>
          <w:ilvl w:val="1"/>
          <w:numId w:val="64"/>
        </w:numPr>
        <w:ind w:left="993" w:hanging="567"/>
        <w:rPr>
          <w:sz w:val="22"/>
          <w:szCs w:val="22"/>
        </w:rPr>
      </w:pPr>
      <w:r w:rsidRPr="00D0527A">
        <w:rPr>
          <w:sz w:val="22"/>
          <w:szCs w:val="22"/>
        </w:rPr>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01B52C2C" w14:textId="786FBC0F" w:rsidR="00AB5B3C" w:rsidRPr="00D0527A" w:rsidRDefault="00AB5B3C">
      <w:pPr>
        <w:pStyle w:val="Akapitzlist"/>
        <w:numPr>
          <w:ilvl w:val="1"/>
          <w:numId w:val="64"/>
        </w:numPr>
        <w:ind w:left="993" w:hanging="567"/>
        <w:rPr>
          <w:sz w:val="22"/>
          <w:szCs w:val="22"/>
        </w:rPr>
      </w:pPr>
      <w:r w:rsidRPr="00D0527A">
        <w:rPr>
          <w:sz w:val="22"/>
          <w:szCs w:val="22"/>
        </w:rPr>
        <w:t xml:space="preserve">Kopie pełnomocnictwa/w dla osoby/osób podpisującej/ych gwarancję, udzielone przez osobę/osoby upoważnione w KRS gwaranta, potwierdzone za zgodność z oryginałem przez osobę upoważnioną w KRS </w:t>
      </w:r>
      <w:r w:rsidR="00414CA0" w:rsidRPr="00D0527A">
        <w:rPr>
          <w:sz w:val="22"/>
          <w:szCs w:val="22"/>
        </w:rPr>
        <w:t>gwaranta</w:t>
      </w:r>
      <w:r w:rsidR="00414CA0">
        <w:rPr>
          <w:sz w:val="22"/>
          <w:szCs w:val="22"/>
        </w:rPr>
        <w:t>,</w:t>
      </w:r>
      <w:r w:rsidRPr="00D0527A">
        <w:rPr>
          <w:sz w:val="22"/>
          <w:szCs w:val="22"/>
        </w:rPr>
        <w:t xml:space="preserve"> innego pracownika gwaranta</w:t>
      </w:r>
      <w:r w:rsidR="00414CA0">
        <w:rPr>
          <w:sz w:val="22"/>
          <w:szCs w:val="22"/>
        </w:rPr>
        <w:t xml:space="preserve"> lub </w:t>
      </w:r>
      <w:r w:rsidRPr="00D0527A">
        <w:rPr>
          <w:sz w:val="22"/>
          <w:szCs w:val="22"/>
        </w:rPr>
        <w:t>przez notariusza.</w:t>
      </w:r>
    </w:p>
    <w:p w14:paraId="3302C9DE" w14:textId="77777777" w:rsidR="00AB5B3C" w:rsidRPr="00D0527A" w:rsidRDefault="00AB5B3C" w:rsidP="00AB5B3C">
      <w:pPr>
        <w:pStyle w:val="Akapitzlist"/>
        <w:numPr>
          <w:ilvl w:val="0"/>
          <w:numId w:val="0"/>
        </w:numPr>
        <w:ind w:left="993"/>
        <w:rPr>
          <w:color w:val="FF0000"/>
          <w:sz w:val="22"/>
          <w:szCs w:val="22"/>
        </w:rPr>
      </w:pPr>
    </w:p>
    <w:p w14:paraId="536B60E0" w14:textId="31D5972C" w:rsidR="0055045B" w:rsidRPr="00D0527A" w:rsidRDefault="008463F6" w:rsidP="004C4022">
      <w:pPr>
        <w:widowControl/>
        <w:suppressAutoHyphens w:val="0"/>
        <w:jc w:val="both"/>
        <w:rPr>
          <w:b/>
          <w:bCs/>
          <w:sz w:val="22"/>
          <w:szCs w:val="22"/>
        </w:rPr>
      </w:pPr>
      <w:r w:rsidRPr="00D0527A">
        <w:rPr>
          <w:b/>
          <w:bCs/>
          <w:sz w:val="22"/>
          <w:szCs w:val="22"/>
        </w:rPr>
        <w:t>Rozdział XVII</w:t>
      </w:r>
      <w:r w:rsidR="00A9714D" w:rsidRPr="00D0527A">
        <w:rPr>
          <w:b/>
          <w:bCs/>
          <w:sz w:val="22"/>
          <w:szCs w:val="22"/>
        </w:rPr>
        <w:t>I</w:t>
      </w:r>
      <w:r w:rsidRPr="00D0527A">
        <w:rPr>
          <w:b/>
          <w:bCs/>
          <w:sz w:val="22"/>
          <w:szCs w:val="22"/>
        </w:rPr>
        <w:t xml:space="preserve"> -</w:t>
      </w:r>
      <w:r w:rsidR="005655F8" w:rsidRPr="00D0527A">
        <w:rPr>
          <w:b/>
          <w:bCs/>
          <w:sz w:val="22"/>
          <w:szCs w:val="22"/>
        </w:rPr>
        <w:t xml:space="preserve"> </w:t>
      </w:r>
      <w:bookmarkStart w:id="2" w:name="_Hlk87871849"/>
      <w:r w:rsidR="0004505E" w:rsidRPr="00D0527A">
        <w:rPr>
          <w:b/>
          <w:bCs/>
          <w:sz w:val="22"/>
          <w:szCs w:val="22"/>
        </w:rPr>
        <w:t>Projektowane postanowienia umowy</w:t>
      </w:r>
      <w:r w:rsidR="00700531" w:rsidRPr="00D0527A">
        <w:rPr>
          <w:b/>
          <w:bCs/>
          <w:sz w:val="22"/>
          <w:szCs w:val="22"/>
        </w:rPr>
        <w:t xml:space="preserve"> (wzór umowy)</w:t>
      </w:r>
      <w:r w:rsidR="0004505E" w:rsidRPr="00D0527A">
        <w:rPr>
          <w:b/>
          <w:bCs/>
          <w:sz w:val="22"/>
          <w:szCs w:val="22"/>
        </w:rPr>
        <w:t xml:space="preserve"> </w:t>
      </w:r>
      <w:r w:rsidR="0055045B" w:rsidRPr="00D0527A">
        <w:rPr>
          <w:b/>
          <w:bCs/>
          <w:sz w:val="22"/>
          <w:szCs w:val="22"/>
        </w:rPr>
        <w:t>–</w:t>
      </w:r>
      <w:r w:rsidR="00232A00" w:rsidRPr="00D0527A">
        <w:rPr>
          <w:b/>
          <w:bCs/>
          <w:sz w:val="22"/>
          <w:szCs w:val="22"/>
        </w:rPr>
        <w:t xml:space="preserve"> </w:t>
      </w:r>
      <w:r w:rsidR="0055045B" w:rsidRPr="00D0527A">
        <w:rPr>
          <w:b/>
          <w:bCs/>
          <w:sz w:val="22"/>
          <w:szCs w:val="22"/>
        </w:rPr>
        <w:t xml:space="preserve">Załącznik Nr </w:t>
      </w:r>
      <w:r w:rsidR="007436DD" w:rsidRPr="00D0527A">
        <w:rPr>
          <w:b/>
          <w:bCs/>
          <w:sz w:val="22"/>
          <w:szCs w:val="22"/>
        </w:rPr>
        <w:t>2</w:t>
      </w:r>
      <w:r w:rsidR="0055045B" w:rsidRPr="00D0527A">
        <w:rPr>
          <w:b/>
          <w:bCs/>
          <w:sz w:val="22"/>
          <w:szCs w:val="22"/>
        </w:rPr>
        <w:t xml:space="preserve"> do </w:t>
      </w:r>
      <w:r w:rsidR="001232D5" w:rsidRPr="00D0527A">
        <w:rPr>
          <w:b/>
          <w:bCs/>
          <w:sz w:val="22"/>
          <w:szCs w:val="22"/>
        </w:rPr>
        <w:t>SWZ</w:t>
      </w:r>
      <w:r w:rsidR="0055045B" w:rsidRPr="00D0527A">
        <w:rPr>
          <w:b/>
          <w:bCs/>
          <w:sz w:val="22"/>
          <w:szCs w:val="22"/>
        </w:rPr>
        <w:t>.</w:t>
      </w:r>
    </w:p>
    <w:bookmarkEnd w:id="2"/>
    <w:p w14:paraId="3308E3CA" w14:textId="77777777" w:rsidR="0074258B" w:rsidRPr="00D0527A" w:rsidRDefault="0074258B" w:rsidP="004C4022">
      <w:pPr>
        <w:widowControl/>
        <w:suppressAutoHyphens w:val="0"/>
        <w:jc w:val="both"/>
        <w:rPr>
          <w:b/>
          <w:bCs/>
        </w:rPr>
      </w:pPr>
    </w:p>
    <w:p w14:paraId="43055A08" w14:textId="1BF4248E" w:rsidR="0055045B" w:rsidRPr="00D0527A" w:rsidRDefault="008463F6" w:rsidP="004C4022">
      <w:pPr>
        <w:widowControl/>
        <w:suppressAutoHyphens w:val="0"/>
        <w:jc w:val="both"/>
        <w:rPr>
          <w:b/>
          <w:bCs/>
          <w:sz w:val="22"/>
          <w:szCs w:val="22"/>
        </w:rPr>
      </w:pPr>
      <w:r w:rsidRPr="00D0527A">
        <w:rPr>
          <w:b/>
          <w:bCs/>
          <w:sz w:val="22"/>
          <w:szCs w:val="22"/>
        </w:rPr>
        <w:t>Rozdział X</w:t>
      </w:r>
      <w:r w:rsidR="00A9714D" w:rsidRPr="00D0527A">
        <w:rPr>
          <w:b/>
          <w:bCs/>
          <w:sz w:val="22"/>
          <w:szCs w:val="22"/>
        </w:rPr>
        <w:t>IX</w:t>
      </w:r>
      <w:r w:rsidRPr="00D0527A">
        <w:rPr>
          <w:b/>
          <w:bCs/>
          <w:sz w:val="22"/>
          <w:szCs w:val="22"/>
        </w:rPr>
        <w:t xml:space="preserve"> - </w:t>
      </w:r>
      <w:r w:rsidR="0055045B" w:rsidRPr="00D0527A">
        <w:rPr>
          <w:b/>
          <w:bCs/>
          <w:sz w:val="22"/>
          <w:szCs w:val="22"/>
        </w:rPr>
        <w:t>Pouczenie o środkach ochrony prawnej przysługujących Wykonawcy w</w:t>
      </w:r>
      <w:r w:rsidR="009E639F" w:rsidRPr="00D0527A">
        <w:rPr>
          <w:b/>
          <w:bCs/>
          <w:sz w:val="22"/>
          <w:szCs w:val="22"/>
        </w:rPr>
        <w:t> </w:t>
      </w:r>
      <w:r w:rsidR="0055045B" w:rsidRPr="00D0527A">
        <w:rPr>
          <w:b/>
          <w:bCs/>
          <w:sz w:val="22"/>
          <w:szCs w:val="22"/>
        </w:rPr>
        <w:t>toku postępowania o udzielenie zamówienia.</w:t>
      </w:r>
    </w:p>
    <w:p w14:paraId="3F5BCFAE" w14:textId="29EB788B" w:rsidR="00A05DE8" w:rsidRPr="00D0527A" w:rsidRDefault="00A05DE8" w:rsidP="00AC2C39">
      <w:pPr>
        <w:pStyle w:val="Akapitzlist"/>
        <w:numPr>
          <w:ilvl w:val="0"/>
          <w:numId w:val="13"/>
        </w:numPr>
        <w:ind w:left="426" w:hanging="426"/>
        <w:rPr>
          <w:sz w:val="22"/>
          <w:szCs w:val="22"/>
        </w:rPr>
      </w:pPr>
      <w:r w:rsidRPr="00D0527A">
        <w:rPr>
          <w:spacing w:val="-1"/>
          <w:sz w:val="22"/>
          <w:szCs w:val="22"/>
        </w:rPr>
        <w:t>Ś</w:t>
      </w:r>
      <w:r w:rsidRPr="00D0527A">
        <w:rPr>
          <w:spacing w:val="-3"/>
          <w:sz w:val="22"/>
          <w:szCs w:val="22"/>
        </w:rPr>
        <w:t>r</w:t>
      </w:r>
      <w:r w:rsidRPr="00D0527A">
        <w:rPr>
          <w:sz w:val="22"/>
          <w:szCs w:val="22"/>
        </w:rPr>
        <w:t>od</w:t>
      </w:r>
      <w:r w:rsidRPr="00D0527A">
        <w:rPr>
          <w:spacing w:val="-5"/>
          <w:sz w:val="22"/>
          <w:szCs w:val="22"/>
        </w:rPr>
        <w:t>k</w:t>
      </w:r>
      <w:r w:rsidRPr="00D0527A">
        <w:rPr>
          <w:sz w:val="22"/>
          <w:szCs w:val="22"/>
        </w:rPr>
        <w:t>i</w:t>
      </w:r>
      <w:r w:rsidR="005655F8" w:rsidRPr="00D0527A">
        <w:rPr>
          <w:sz w:val="22"/>
          <w:szCs w:val="22"/>
        </w:rPr>
        <w:t xml:space="preserve"> </w:t>
      </w:r>
      <w:r w:rsidRPr="00D0527A">
        <w:rPr>
          <w:sz w:val="22"/>
          <w:szCs w:val="22"/>
        </w:rPr>
        <w:t>o</w:t>
      </w:r>
      <w:r w:rsidRPr="00D0527A">
        <w:rPr>
          <w:spacing w:val="-2"/>
          <w:sz w:val="22"/>
          <w:szCs w:val="22"/>
        </w:rPr>
        <w:t>c</w:t>
      </w:r>
      <w:r w:rsidRPr="00D0527A">
        <w:rPr>
          <w:spacing w:val="-3"/>
          <w:sz w:val="22"/>
          <w:szCs w:val="22"/>
        </w:rPr>
        <w:t>h</w:t>
      </w:r>
      <w:r w:rsidRPr="00D0527A">
        <w:rPr>
          <w:sz w:val="22"/>
          <w:szCs w:val="22"/>
        </w:rPr>
        <w:t>r</w:t>
      </w:r>
      <w:r w:rsidRPr="00D0527A">
        <w:rPr>
          <w:spacing w:val="-3"/>
          <w:sz w:val="22"/>
          <w:szCs w:val="22"/>
        </w:rPr>
        <w:t>o</w:t>
      </w:r>
      <w:r w:rsidRPr="00D0527A">
        <w:rPr>
          <w:sz w:val="22"/>
          <w:szCs w:val="22"/>
        </w:rPr>
        <w:t>ny</w:t>
      </w:r>
      <w:r w:rsidR="005655F8" w:rsidRPr="00D0527A">
        <w:rPr>
          <w:sz w:val="22"/>
          <w:szCs w:val="22"/>
        </w:rPr>
        <w:t xml:space="preserve"> </w:t>
      </w:r>
      <w:r w:rsidRPr="00D0527A">
        <w:rPr>
          <w:spacing w:val="-3"/>
          <w:sz w:val="22"/>
          <w:szCs w:val="22"/>
        </w:rPr>
        <w:t>p</w:t>
      </w:r>
      <w:r w:rsidRPr="00D0527A">
        <w:rPr>
          <w:spacing w:val="-2"/>
          <w:sz w:val="22"/>
          <w:szCs w:val="22"/>
        </w:rPr>
        <w:t>r</w:t>
      </w:r>
      <w:r w:rsidRPr="00D0527A">
        <w:rPr>
          <w:sz w:val="22"/>
          <w:szCs w:val="22"/>
        </w:rPr>
        <w:t>a</w:t>
      </w:r>
      <w:r w:rsidRPr="00D0527A">
        <w:rPr>
          <w:spacing w:val="-4"/>
          <w:sz w:val="22"/>
          <w:szCs w:val="22"/>
        </w:rPr>
        <w:t>w</w:t>
      </w:r>
      <w:r w:rsidRPr="00D0527A">
        <w:rPr>
          <w:sz w:val="22"/>
          <w:szCs w:val="22"/>
        </w:rPr>
        <w:t>n</w:t>
      </w:r>
      <w:r w:rsidRPr="00D0527A">
        <w:rPr>
          <w:spacing w:val="-2"/>
          <w:sz w:val="22"/>
          <w:szCs w:val="22"/>
        </w:rPr>
        <w:t>e</w:t>
      </w:r>
      <w:r w:rsidRPr="00D0527A">
        <w:rPr>
          <w:sz w:val="22"/>
          <w:szCs w:val="22"/>
        </w:rPr>
        <w:t>j</w:t>
      </w:r>
      <w:r w:rsidR="005655F8" w:rsidRPr="00D0527A">
        <w:rPr>
          <w:sz w:val="22"/>
          <w:szCs w:val="22"/>
        </w:rPr>
        <w:t xml:space="preserve"> </w:t>
      </w:r>
      <w:r w:rsidRPr="00D0527A">
        <w:rPr>
          <w:sz w:val="22"/>
          <w:szCs w:val="22"/>
        </w:rPr>
        <w:t>pr</w:t>
      </w:r>
      <w:r w:rsidRPr="00D0527A">
        <w:rPr>
          <w:spacing w:val="-2"/>
          <w:sz w:val="22"/>
          <w:szCs w:val="22"/>
        </w:rPr>
        <w:t>z</w:t>
      </w:r>
      <w:r w:rsidRPr="00D0527A">
        <w:rPr>
          <w:spacing w:val="-5"/>
          <w:sz w:val="22"/>
          <w:szCs w:val="22"/>
        </w:rPr>
        <w:t>y</w:t>
      </w:r>
      <w:r w:rsidRPr="00D0527A">
        <w:rPr>
          <w:spacing w:val="-1"/>
          <w:sz w:val="22"/>
          <w:szCs w:val="22"/>
        </w:rPr>
        <w:t>sł</w:t>
      </w:r>
      <w:r w:rsidRPr="00D0527A">
        <w:rPr>
          <w:sz w:val="22"/>
          <w:szCs w:val="22"/>
        </w:rPr>
        <w:t>u</w:t>
      </w:r>
      <w:r w:rsidRPr="00D0527A">
        <w:rPr>
          <w:spacing w:val="-3"/>
          <w:sz w:val="22"/>
          <w:szCs w:val="22"/>
        </w:rPr>
        <w:t>gu</w:t>
      </w:r>
      <w:r w:rsidRPr="00D0527A">
        <w:rPr>
          <w:sz w:val="22"/>
          <w:szCs w:val="22"/>
        </w:rPr>
        <w:t>ją</w:t>
      </w:r>
      <w:r w:rsidRPr="00D0527A">
        <w:rPr>
          <w:spacing w:val="-2"/>
          <w:sz w:val="22"/>
          <w:szCs w:val="22"/>
        </w:rPr>
        <w:t xml:space="preserve"> </w:t>
      </w:r>
      <w:r w:rsidRPr="00D0527A">
        <w:rPr>
          <w:sz w:val="22"/>
          <w:szCs w:val="22"/>
        </w:rPr>
        <w:t>W</w:t>
      </w:r>
      <w:r w:rsidRPr="00D0527A">
        <w:rPr>
          <w:spacing w:val="-2"/>
          <w:sz w:val="22"/>
          <w:szCs w:val="22"/>
        </w:rPr>
        <w:t>y</w:t>
      </w:r>
      <w:r w:rsidRPr="00D0527A">
        <w:rPr>
          <w:spacing w:val="-3"/>
          <w:sz w:val="22"/>
          <w:szCs w:val="22"/>
        </w:rPr>
        <w:t>ko</w:t>
      </w:r>
      <w:r w:rsidRPr="00D0527A">
        <w:rPr>
          <w:sz w:val="22"/>
          <w:szCs w:val="22"/>
        </w:rPr>
        <w:t>n</w:t>
      </w:r>
      <w:r w:rsidRPr="00D0527A">
        <w:rPr>
          <w:spacing w:val="-2"/>
          <w:sz w:val="22"/>
          <w:szCs w:val="22"/>
        </w:rPr>
        <w:t>aw</w:t>
      </w:r>
      <w:r w:rsidRPr="00D0527A">
        <w:rPr>
          <w:sz w:val="22"/>
          <w:szCs w:val="22"/>
        </w:rPr>
        <w:t>c</w:t>
      </w:r>
      <w:r w:rsidRPr="00D0527A">
        <w:rPr>
          <w:spacing w:val="-2"/>
          <w:sz w:val="22"/>
          <w:szCs w:val="22"/>
        </w:rPr>
        <w:t>y</w:t>
      </w:r>
      <w:r w:rsidRPr="00D0527A">
        <w:rPr>
          <w:sz w:val="22"/>
          <w:szCs w:val="22"/>
        </w:rPr>
        <w:t>,</w:t>
      </w:r>
      <w:r w:rsidR="005655F8" w:rsidRPr="00D0527A">
        <w:rPr>
          <w:sz w:val="22"/>
          <w:szCs w:val="22"/>
        </w:rPr>
        <w:t xml:space="preserve"> </w:t>
      </w:r>
      <w:r w:rsidRPr="00D0527A">
        <w:rPr>
          <w:sz w:val="22"/>
          <w:szCs w:val="22"/>
        </w:rPr>
        <w:t>je</w:t>
      </w:r>
      <w:r w:rsidRPr="00D0527A">
        <w:rPr>
          <w:spacing w:val="-2"/>
          <w:sz w:val="22"/>
          <w:szCs w:val="22"/>
        </w:rPr>
        <w:t>żel</w:t>
      </w:r>
      <w:r w:rsidR="00831BA3" w:rsidRPr="00D0527A">
        <w:rPr>
          <w:sz w:val="22"/>
          <w:szCs w:val="22"/>
        </w:rPr>
        <w:t>i</w:t>
      </w:r>
      <w:r w:rsidR="005655F8" w:rsidRPr="00D0527A">
        <w:rPr>
          <w:sz w:val="22"/>
          <w:szCs w:val="22"/>
        </w:rPr>
        <w:t xml:space="preserve"> </w:t>
      </w:r>
      <w:r w:rsidRPr="00D0527A">
        <w:rPr>
          <w:spacing w:val="-4"/>
          <w:sz w:val="22"/>
          <w:szCs w:val="22"/>
        </w:rPr>
        <w:t>m</w:t>
      </w:r>
      <w:r w:rsidRPr="00D0527A">
        <w:rPr>
          <w:sz w:val="22"/>
          <w:szCs w:val="22"/>
        </w:rPr>
        <w:t>a</w:t>
      </w:r>
      <w:r w:rsidR="005655F8" w:rsidRPr="00D0527A">
        <w:rPr>
          <w:sz w:val="22"/>
          <w:szCs w:val="22"/>
        </w:rPr>
        <w:t xml:space="preserve"> </w:t>
      </w:r>
      <w:r w:rsidRPr="00D0527A">
        <w:rPr>
          <w:sz w:val="22"/>
          <w:szCs w:val="22"/>
        </w:rPr>
        <w:t>l</w:t>
      </w:r>
      <w:r w:rsidRPr="00D0527A">
        <w:rPr>
          <w:spacing w:val="-3"/>
          <w:sz w:val="22"/>
          <w:szCs w:val="22"/>
        </w:rPr>
        <w:t>u</w:t>
      </w:r>
      <w:r w:rsidRPr="00D0527A">
        <w:rPr>
          <w:sz w:val="22"/>
          <w:szCs w:val="22"/>
        </w:rPr>
        <w:t>b</w:t>
      </w:r>
      <w:r w:rsidR="005655F8" w:rsidRPr="00D0527A">
        <w:rPr>
          <w:sz w:val="22"/>
          <w:szCs w:val="22"/>
        </w:rPr>
        <w:t xml:space="preserve"> </w:t>
      </w:r>
      <w:r w:rsidRPr="00D0527A">
        <w:rPr>
          <w:spacing w:val="-4"/>
          <w:sz w:val="22"/>
          <w:szCs w:val="22"/>
        </w:rPr>
        <w:t>m</w:t>
      </w:r>
      <w:r w:rsidRPr="00D0527A">
        <w:rPr>
          <w:spacing w:val="-2"/>
          <w:sz w:val="22"/>
          <w:szCs w:val="22"/>
        </w:rPr>
        <w:t>ia</w:t>
      </w:r>
      <w:r w:rsidRPr="00D0527A">
        <w:rPr>
          <w:sz w:val="22"/>
          <w:szCs w:val="22"/>
        </w:rPr>
        <w:t>ł</w:t>
      </w:r>
      <w:r w:rsidR="005655F8" w:rsidRPr="00D0527A">
        <w:rPr>
          <w:sz w:val="22"/>
          <w:szCs w:val="22"/>
        </w:rPr>
        <w:t xml:space="preserve"> </w:t>
      </w:r>
      <w:r w:rsidRPr="00D0527A">
        <w:rPr>
          <w:sz w:val="22"/>
          <w:szCs w:val="22"/>
        </w:rPr>
        <w:t>i</w:t>
      </w:r>
      <w:r w:rsidRPr="00D0527A">
        <w:rPr>
          <w:spacing w:val="-3"/>
          <w:sz w:val="22"/>
          <w:szCs w:val="22"/>
        </w:rPr>
        <w:t>n</w:t>
      </w:r>
      <w:r w:rsidRPr="00D0527A">
        <w:rPr>
          <w:spacing w:val="-2"/>
          <w:sz w:val="22"/>
          <w:szCs w:val="22"/>
        </w:rPr>
        <w:t>ter</w:t>
      </w:r>
      <w:r w:rsidRPr="00D0527A">
        <w:rPr>
          <w:sz w:val="22"/>
          <w:szCs w:val="22"/>
        </w:rPr>
        <w:t>es</w:t>
      </w:r>
      <w:r w:rsidR="005655F8" w:rsidRPr="00D0527A">
        <w:rPr>
          <w:sz w:val="22"/>
          <w:szCs w:val="22"/>
        </w:rPr>
        <w:t xml:space="preserve"> </w:t>
      </w:r>
      <w:r w:rsidR="0004785D" w:rsidRPr="00D0527A">
        <w:rPr>
          <w:spacing w:val="15"/>
          <w:sz w:val="22"/>
          <w:szCs w:val="22"/>
        </w:rPr>
        <w:br/>
      </w:r>
      <w:r w:rsidRPr="00D0527A">
        <w:rPr>
          <w:sz w:val="22"/>
          <w:szCs w:val="22"/>
        </w:rPr>
        <w:t>w</w:t>
      </w:r>
      <w:r w:rsidR="005655F8" w:rsidRPr="00D0527A">
        <w:rPr>
          <w:sz w:val="22"/>
          <w:szCs w:val="22"/>
        </w:rPr>
        <w:t xml:space="preserve"> </w:t>
      </w:r>
      <w:r w:rsidRPr="00D0527A">
        <w:rPr>
          <w:sz w:val="22"/>
          <w:szCs w:val="22"/>
        </w:rPr>
        <w:t>u</w:t>
      </w:r>
      <w:r w:rsidRPr="00D0527A">
        <w:rPr>
          <w:spacing w:val="-2"/>
          <w:sz w:val="22"/>
          <w:szCs w:val="22"/>
        </w:rPr>
        <w:t>z</w:t>
      </w:r>
      <w:r w:rsidRPr="00D0527A">
        <w:rPr>
          <w:spacing w:val="-3"/>
          <w:sz w:val="22"/>
          <w:szCs w:val="22"/>
        </w:rPr>
        <w:t>y</w:t>
      </w:r>
      <w:r w:rsidRPr="00D0527A">
        <w:rPr>
          <w:spacing w:val="-1"/>
          <w:sz w:val="22"/>
          <w:szCs w:val="22"/>
        </w:rPr>
        <w:t>s</w:t>
      </w:r>
      <w:r w:rsidRPr="00D0527A">
        <w:rPr>
          <w:spacing w:val="-5"/>
          <w:sz w:val="22"/>
          <w:szCs w:val="22"/>
        </w:rPr>
        <w:t>k</w:t>
      </w:r>
      <w:r w:rsidRPr="00D0527A">
        <w:rPr>
          <w:sz w:val="22"/>
          <w:szCs w:val="22"/>
        </w:rPr>
        <w:t>a</w:t>
      </w:r>
      <w:r w:rsidRPr="00D0527A">
        <w:rPr>
          <w:spacing w:val="-2"/>
          <w:sz w:val="22"/>
          <w:szCs w:val="22"/>
        </w:rPr>
        <w:t>n</w:t>
      </w:r>
      <w:r w:rsidRPr="00D0527A">
        <w:rPr>
          <w:spacing w:val="-4"/>
          <w:sz w:val="22"/>
          <w:szCs w:val="22"/>
        </w:rPr>
        <w:t>i</w:t>
      </w:r>
      <w:r w:rsidRPr="00D0527A">
        <w:rPr>
          <w:sz w:val="22"/>
          <w:szCs w:val="22"/>
        </w:rPr>
        <w:t>u zamówienia oraz poniós</w:t>
      </w:r>
      <w:r w:rsidR="00831BA3" w:rsidRPr="00D0527A">
        <w:rPr>
          <w:sz w:val="22"/>
          <w:szCs w:val="22"/>
        </w:rPr>
        <w:t>ł</w:t>
      </w:r>
      <w:r w:rsidRPr="00D0527A">
        <w:rPr>
          <w:sz w:val="22"/>
          <w:szCs w:val="22"/>
        </w:rPr>
        <w:t xml:space="preserve"> lub możė ponieś</w:t>
      </w:r>
      <w:r w:rsidR="00831BA3" w:rsidRPr="00D0527A">
        <w:rPr>
          <w:sz w:val="22"/>
          <w:szCs w:val="22"/>
        </w:rPr>
        <w:t>ć</w:t>
      </w:r>
      <w:r w:rsidRPr="00D0527A">
        <w:rPr>
          <w:sz w:val="22"/>
          <w:szCs w:val="22"/>
        </w:rPr>
        <w:t xml:space="preserve"> szkodę w wyniku naruszenia przez Zamawiającegǫ przepisów ustawy PZP.</w:t>
      </w:r>
    </w:p>
    <w:p w14:paraId="403B19D5" w14:textId="77777777" w:rsidR="00A05DE8" w:rsidRPr="00D0527A" w:rsidRDefault="00A05DE8" w:rsidP="00AC2C39">
      <w:pPr>
        <w:pStyle w:val="Akapitzlist"/>
        <w:numPr>
          <w:ilvl w:val="0"/>
          <w:numId w:val="13"/>
        </w:numPr>
        <w:ind w:left="426" w:hanging="426"/>
        <w:rPr>
          <w:sz w:val="22"/>
          <w:szCs w:val="22"/>
        </w:rPr>
      </w:pPr>
      <w:r w:rsidRPr="00D0527A">
        <w:rPr>
          <w:sz w:val="22"/>
          <w:szCs w:val="22"/>
        </w:rPr>
        <w:t>Odwołanie przysługuje na:</w:t>
      </w:r>
    </w:p>
    <w:p w14:paraId="365ACF21" w14:textId="67F58AAA" w:rsidR="00A05DE8" w:rsidRPr="00D0527A" w:rsidRDefault="00A05DE8" w:rsidP="00AC2C39">
      <w:pPr>
        <w:pStyle w:val="Akapitzlist"/>
        <w:numPr>
          <w:ilvl w:val="1"/>
          <w:numId w:val="13"/>
        </w:numPr>
        <w:ind w:left="851"/>
        <w:rPr>
          <w:spacing w:val="-1"/>
          <w:sz w:val="22"/>
          <w:szCs w:val="22"/>
        </w:rPr>
      </w:pPr>
      <w:r w:rsidRPr="00D0527A">
        <w:rPr>
          <w:sz w:val="22"/>
          <w:szCs w:val="22"/>
        </w:rPr>
        <w:t>niezgodn</w:t>
      </w:r>
      <w:r w:rsidR="004378D4" w:rsidRPr="00D0527A">
        <w:rPr>
          <w:sz w:val="22"/>
          <w:szCs w:val="22"/>
        </w:rPr>
        <w:t>ą</w:t>
      </w:r>
      <w:r w:rsidRPr="00D0527A">
        <w:rPr>
          <w:sz w:val="22"/>
          <w:szCs w:val="22"/>
        </w:rPr>
        <w:t xml:space="preserve"> z przepisami ustawy czynność Zamawiającego, podjętą w post</w:t>
      </w:r>
      <w:r w:rsidR="008C5F6C" w:rsidRPr="00D0527A">
        <w:rPr>
          <w:sz w:val="22"/>
          <w:szCs w:val="22"/>
        </w:rPr>
        <w:t>ę</w:t>
      </w:r>
      <w:r w:rsidRPr="00D0527A">
        <w:rPr>
          <w:sz w:val="22"/>
          <w:szCs w:val="22"/>
        </w:rPr>
        <w:t>powaniu</w:t>
      </w:r>
      <w:r w:rsidR="005A08FF" w:rsidRPr="00D0527A">
        <w:rPr>
          <w:sz w:val="22"/>
          <w:szCs w:val="22"/>
        </w:rPr>
        <w:br/>
      </w:r>
      <w:r w:rsidRPr="00D0527A">
        <w:rPr>
          <w:sz w:val="22"/>
          <w:szCs w:val="22"/>
        </w:rPr>
        <w:t>o udzielenie zamówieni</w:t>
      </w:r>
      <w:r w:rsidR="00831BA3" w:rsidRPr="00D0527A">
        <w:rPr>
          <w:sz w:val="22"/>
          <w:szCs w:val="22"/>
        </w:rPr>
        <w:t>a</w:t>
      </w:r>
      <w:r w:rsidRPr="00D0527A">
        <w:rPr>
          <w:sz w:val="22"/>
          <w:szCs w:val="22"/>
        </w:rPr>
        <w:t>,́ w tym na projektowane postanowienie</w:t>
      </w:r>
      <w:r w:rsidRPr="00D0527A">
        <w:rPr>
          <w:spacing w:val="-26"/>
          <w:sz w:val="22"/>
          <w:szCs w:val="22"/>
        </w:rPr>
        <w:t xml:space="preserve"> </w:t>
      </w:r>
      <w:r w:rsidRPr="00D0527A">
        <w:rPr>
          <w:sz w:val="22"/>
          <w:szCs w:val="22"/>
        </w:rPr>
        <w:t>umow</w:t>
      </w:r>
      <w:r w:rsidR="00787499" w:rsidRPr="00D0527A">
        <w:rPr>
          <w:sz w:val="22"/>
          <w:szCs w:val="22"/>
        </w:rPr>
        <w:t>y</w:t>
      </w:r>
      <w:r w:rsidRPr="00D0527A">
        <w:rPr>
          <w:sz w:val="22"/>
          <w:szCs w:val="22"/>
        </w:rPr>
        <w:t>;</w:t>
      </w:r>
    </w:p>
    <w:p w14:paraId="54C8FB28" w14:textId="3912533D" w:rsidR="00A05DE8" w:rsidRPr="00D0527A" w:rsidRDefault="00A05DE8" w:rsidP="00AC2C39">
      <w:pPr>
        <w:pStyle w:val="Akapitzlist"/>
        <w:numPr>
          <w:ilvl w:val="1"/>
          <w:numId w:val="13"/>
        </w:numPr>
        <w:ind w:left="851"/>
        <w:rPr>
          <w:sz w:val="22"/>
          <w:szCs w:val="22"/>
        </w:rPr>
      </w:pPr>
      <w:r w:rsidRPr="00D0527A">
        <w:rPr>
          <w:sz w:val="22"/>
          <w:szCs w:val="22"/>
        </w:rPr>
        <w:t>zaniechanie czynności w post</w:t>
      </w:r>
      <w:r w:rsidR="004378D4" w:rsidRPr="00D0527A">
        <w:rPr>
          <w:sz w:val="22"/>
          <w:szCs w:val="22"/>
        </w:rPr>
        <w:t>ę</w:t>
      </w:r>
      <w:r w:rsidRPr="00D0527A">
        <w:rPr>
          <w:sz w:val="22"/>
          <w:szCs w:val="22"/>
        </w:rPr>
        <w:t>powaniu o udzielenie zamówieni</w:t>
      </w:r>
      <w:r w:rsidR="00831BA3" w:rsidRPr="00D0527A">
        <w:rPr>
          <w:sz w:val="22"/>
          <w:szCs w:val="22"/>
        </w:rPr>
        <w:t>a</w:t>
      </w:r>
      <w:r w:rsidRPr="00D0527A">
        <w:rPr>
          <w:sz w:val="22"/>
          <w:szCs w:val="22"/>
        </w:rPr>
        <w:t>,́ do które</w:t>
      </w:r>
      <w:r w:rsidR="00831BA3" w:rsidRPr="00D0527A">
        <w:rPr>
          <w:sz w:val="22"/>
          <w:szCs w:val="22"/>
        </w:rPr>
        <w:t>j</w:t>
      </w:r>
      <w:r w:rsidRPr="00D0527A">
        <w:rPr>
          <w:sz w:val="22"/>
          <w:szCs w:val="22"/>
        </w:rPr>
        <w:t xml:space="preserve"> Zamawiający̨ był obowiązany̨ na podstawie ustawy PZP.</w:t>
      </w:r>
    </w:p>
    <w:p w14:paraId="3D580306" w14:textId="05C33ECE" w:rsidR="00A05DE8" w:rsidRPr="00D0527A" w:rsidRDefault="00A05DE8" w:rsidP="00AC2C39">
      <w:pPr>
        <w:pStyle w:val="Akapitzlist"/>
        <w:numPr>
          <w:ilvl w:val="0"/>
          <w:numId w:val="13"/>
        </w:numPr>
        <w:ind w:left="426" w:hanging="425"/>
        <w:rPr>
          <w:sz w:val="22"/>
          <w:szCs w:val="22"/>
        </w:rPr>
      </w:pPr>
      <w:r w:rsidRPr="00D0527A">
        <w:rPr>
          <w:sz w:val="22"/>
          <w:szCs w:val="22"/>
        </w:rPr>
        <w:t>Odwołanie wnosi się do Prezesa Krajowej Izby Odwoławczej w formie pisemnej albo w</w:t>
      </w:r>
      <w:r w:rsidR="00831BA3" w:rsidRPr="00D0527A">
        <w:rPr>
          <w:sz w:val="22"/>
          <w:szCs w:val="22"/>
        </w:rPr>
        <w:t> </w:t>
      </w:r>
      <w:r w:rsidRPr="00D0527A">
        <w:rPr>
          <w:sz w:val="22"/>
          <w:szCs w:val="22"/>
        </w:rPr>
        <w:t>formie elektronicznej albo w postaci elektronicznej opatrzone</w:t>
      </w:r>
      <w:r w:rsidR="00310AA8" w:rsidRPr="00D0527A">
        <w:rPr>
          <w:sz w:val="22"/>
          <w:szCs w:val="22"/>
        </w:rPr>
        <w:t>j</w:t>
      </w:r>
      <w:r w:rsidRPr="00D0527A">
        <w:rPr>
          <w:sz w:val="22"/>
          <w:szCs w:val="22"/>
        </w:rPr>
        <w:t xml:space="preserve"> podpisem zaufanym.</w:t>
      </w:r>
    </w:p>
    <w:p w14:paraId="7478E0AE" w14:textId="2358C8A4" w:rsidR="00A05DE8" w:rsidRPr="00D0527A" w:rsidRDefault="00A05DE8" w:rsidP="00AC2C39">
      <w:pPr>
        <w:pStyle w:val="Akapitzlist"/>
        <w:numPr>
          <w:ilvl w:val="0"/>
          <w:numId w:val="13"/>
        </w:numPr>
        <w:ind w:left="426" w:hanging="425"/>
        <w:rPr>
          <w:sz w:val="22"/>
          <w:szCs w:val="22"/>
        </w:rPr>
      </w:pPr>
      <w:r w:rsidRPr="00D0527A">
        <w:rPr>
          <w:sz w:val="22"/>
          <w:szCs w:val="22"/>
        </w:rPr>
        <w:t>Na orzeczenie Krajowej Izby Odwoławczej oraz postanowienie Prezesa Krajowej Izby Odwoławczej, o który</w:t>
      </w:r>
      <w:r w:rsidR="00831BA3" w:rsidRPr="00D0527A">
        <w:rPr>
          <w:sz w:val="22"/>
          <w:szCs w:val="22"/>
        </w:rPr>
        <w:t>m</w:t>
      </w:r>
      <w:r w:rsidRPr="00D0527A">
        <w:rPr>
          <w:sz w:val="22"/>
          <w:szCs w:val="22"/>
        </w:rPr>
        <w:t xml:space="preserve"> mowa w art. 519 ust. 1 ustawy PZP, stronom oraz uczestnikom post</w:t>
      </w:r>
      <w:r w:rsidR="00310AA8" w:rsidRPr="00D0527A">
        <w:rPr>
          <w:sz w:val="22"/>
          <w:szCs w:val="22"/>
        </w:rPr>
        <w:t>ę</w:t>
      </w:r>
      <w:r w:rsidRPr="00D0527A">
        <w:rPr>
          <w:sz w:val="22"/>
          <w:szCs w:val="22"/>
        </w:rPr>
        <w:t>powania odwoławczego przysługuje skarga do s</w:t>
      </w:r>
      <w:r w:rsidR="00310AA8" w:rsidRPr="00D0527A">
        <w:rPr>
          <w:sz w:val="22"/>
          <w:szCs w:val="22"/>
        </w:rPr>
        <w:t>ą</w:t>
      </w:r>
      <w:r w:rsidRPr="00D0527A">
        <w:rPr>
          <w:sz w:val="22"/>
          <w:szCs w:val="22"/>
        </w:rPr>
        <w:t>du. Skargę̨ wnosi się do Sądu Okręgowego w Warszawie</w:t>
      </w:r>
      <w:r w:rsidR="0092088E" w:rsidRPr="00D0527A">
        <w:rPr>
          <w:sz w:val="22"/>
          <w:szCs w:val="22"/>
        </w:rPr>
        <w:t xml:space="preserve"> – sądu zamówień publicznych</w:t>
      </w:r>
      <w:r w:rsidRPr="00D0527A">
        <w:rPr>
          <w:sz w:val="22"/>
          <w:szCs w:val="22"/>
        </w:rPr>
        <w:t xml:space="preserve"> za pośrednictweḿ Prezesa Krajowej Izby Odwoławczej.</w:t>
      </w:r>
    </w:p>
    <w:p w14:paraId="5C507BCE" w14:textId="77777777" w:rsidR="0055045B" w:rsidRPr="00D0527A" w:rsidRDefault="00A05DE8" w:rsidP="00AC2C39">
      <w:pPr>
        <w:pStyle w:val="Akapitzlist"/>
        <w:numPr>
          <w:ilvl w:val="0"/>
          <w:numId w:val="13"/>
        </w:numPr>
        <w:ind w:left="426" w:hanging="426"/>
        <w:rPr>
          <w:sz w:val="22"/>
          <w:szCs w:val="22"/>
        </w:rPr>
      </w:pPr>
      <w:r w:rsidRPr="00D0527A">
        <w:rPr>
          <w:sz w:val="22"/>
          <w:szCs w:val="22"/>
        </w:rPr>
        <w:t>Szczegółowe informacje dotyczące środków ochrony prawnej określone są w Dziale IX „Środki ochrony prawnej” ustawy PZP.</w:t>
      </w:r>
    </w:p>
    <w:p w14:paraId="16AA6CC6" w14:textId="77777777" w:rsidR="0055045B" w:rsidRPr="00D0527A" w:rsidRDefault="0055045B" w:rsidP="0055045B">
      <w:pPr>
        <w:widowControl/>
        <w:suppressAutoHyphens w:val="0"/>
        <w:ind w:left="720"/>
        <w:jc w:val="both"/>
        <w:rPr>
          <w:color w:val="000000"/>
        </w:rPr>
      </w:pPr>
    </w:p>
    <w:p w14:paraId="231BA0BA" w14:textId="77777777" w:rsidR="0055045B" w:rsidRPr="00D0527A" w:rsidRDefault="008463F6" w:rsidP="004C4022">
      <w:pPr>
        <w:widowControl/>
        <w:suppressAutoHyphens w:val="0"/>
        <w:jc w:val="both"/>
        <w:rPr>
          <w:b/>
          <w:bCs/>
          <w:sz w:val="22"/>
          <w:szCs w:val="22"/>
        </w:rPr>
      </w:pPr>
      <w:r w:rsidRPr="00D0527A">
        <w:rPr>
          <w:b/>
          <w:bCs/>
          <w:sz w:val="22"/>
          <w:szCs w:val="22"/>
        </w:rPr>
        <w:t xml:space="preserve">Rozdział XX - </w:t>
      </w:r>
      <w:r w:rsidR="0055045B" w:rsidRPr="00D0527A">
        <w:rPr>
          <w:b/>
          <w:bCs/>
          <w:sz w:val="22"/>
          <w:szCs w:val="22"/>
        </w:rPr>
        <w:t>Postanowienia ogólne.</w:t>
      </w:r>
    </w:p>
    <w:p w14:paraId="7FFD5069" w14:textId="6CBEA268" w:rsidR="00F05B76" w:rsidRPr="00D0527A" w:rsidRDefault="00F05B76" w:rsidP="00AC2C39">
      <w:pPr>
        <w:numPr>
          <w:ilvl w:val="0"/>
          <w:numId w:val="50"/>
        </w:numPr>
        <w:ind w:left="426" w:hanging="426"/>
        <w:contextualSpacing/>
        <w:jc w:val="both"/>
        <w:rPr>
          <w:bCs/>
          <w:sz w:val="22"/>
          <w:szCs w:val="22"/>
        </w:rPr>
      </w:pPr>
      <w:r w:rsidRPr="00D0527A">
        <w:rPr>
          <w:bCs/>
          <w:sz w:val="22"/>
          <w:szCs w:val="22"/>
        </w:rPr>
        <w:t xml:space="preserve">Zamawiający </w:t>
      </w:r>
      <w:r w:rsidR="009235C4" w:rsidRPr="00D0527A">
        <w:rPr>
          <w:bCs/>
          <w:sz w:val="22"/>
          <w:szCs w:val="22"/>
        </w:rPr>
        <w:t>nie dopuszcza składania ofert częściowych.</w:t>
      </w:r>
    </w:p>
    <w:p w14:paraId="2F444BB2" w14:textId="2B405A3A" w:rsidR="009235C4" w:rsidRPr="00D0527A" w:rsidRDefault="009235C4" w:rsidP="009235C4">
      <w:pPr>
        <w:pStyle w:val="Akapitzlist"/>
        <w:numPr>
          <w:ilvl w:val="0"/>
          <w:numId w:val="50"/>
        </w:numPr>
        <w:ind w:left="426" w:hanging="426"/>
        <w:rPr>
          <w:rFonts w:eastAsia="Times New Roman"/>
          <w:bCs/>
          <w:sz w:val="22"/>
          <w:szCs w:val="22"/>
          <w:lang w:eastAsia="pl-PL"/>
        </w:rPr>
      </w:pPr>
      <w:r w:rsidRPr="00D0527A">
        <w:rPr>
          <w:bCs/>
          <w:sz w:val="22"/>
          <w:szCs w:val="22"/>
        </w:rPr>
        <w:t xml:space="preserve">Powody </w:t>
      </w:r>
      <w:r w:rsidR="00414CA0" w:rsidRPr="00D0527A">
        <w:rPr>
          <w:bCs/>
          <w:sz w:val="22"/>
          <w:szCs w:val="22"/>
        </w:rPr>
        <w:t>niedokonania</w:t>
      </w:r>
      <w:r w:rsidRPr="00D0527A">
        <w:rPr>
          <w:bCs/>
          <w:sz w:val="22"/>
          <w:szCs w:val="22"/>
        </w:rPr>
        <w:t xml:space="preserve"> podziału zamówienia na części: </w:t>
      </w:r>
      <w:r w:rsidRPr="00D0527A">
        <w:rPr>
          <w:rFonts w:eastAsia="Times New Roman"/>
          <w:bCs/>
          <w:i/>
          <w:iCs/>
          <w:sz w:val="22"/>
          <w:szCs w:val="22"/>
          <w:lang w:eastAsia="pl-PL"/>
        </w:rPr>
        <w:t>Z uwagi na konieczność zapewnienia jednolitego umeblowania całości przestrzeni laboratoryjnej oraz zapewnienia kompatybilności systemów meblowych wszystkich pomieszczeń w przypadku późniejszych re</w:t>
      </w:r>
      <w:r w:rsidR="00A2339E" w:rsidRPr="00D0527A">
        <w:rPr>
          <w:rFonts w:eastAsia="Times New Roman"/>
          <w:bCs/>
          <w:i/>
          <w:iCs/>
          <w:sz w:val="22"/>
          <w:szCs w:val="22"/>
          <w:lang w:eastAsia="pl-PL"/>
        </w:rPr>
        <w:t>-ar</w:t>
      </w:r>
      <w:r w:rsidRPr="00D0527A">
        <w:rPr>
          <w:rFonts w:eastAsia="Times New Roman"/>
          <w:bCs/>
          <w:i/>
          <w:iCs/>
          <w:sz w:val="22"/>
          <w:szCs w:val="22"/>
          <w:lang w:eastAsia="pl-PL"/>
        </w:rPr>
        <w:t>anżacji.</w:t>
      </w:r>
    </w:p>
    <w:p w14:paraId="585CB7C4" w14:textId="7F56EA94" w:rsidR="0055045B" w:rsidRPr="00D0527A" w:rsidRDefault="0055045B" w:rsidP="009235C4">
      <w:pPr>
        <w:numPr>
          <w:ilvl w:val="0"/>
          <w:numId w:val="50"/>
        </w:numPr>
        <w:ind w:left="426" w:hanging="426"/>
        <w:contextualSpacing/>
        <w:jc w:val="both"/>
        <w:rPr>
          <w:sz w:val="22"/>
          <w:szCs w:val="22"/>
        </w:rPr>
      </w:pPr>
      <w:r w:rsidRPr="00D0527A">
        <w:rPr>
          <w:sz w:val="22"/>
          <w:szCs w:val="22"/>
        </w:rPr>
        <w:t>Zamawiający nie przewiduje możliwości zawarcia umowy ramowej.</w:t>
      </w:r>
    </w:p>
    <w:p w14:paraId="7802C306" w14:textId="591336A6" w:rsidR="0055045B" w:rsidRPr="00D0527A" w:rsidRDefault="0055045B" w:rsidP="00AC2C39">
      <w:pPr>
        <w:widowControl/>
        <w:numPr>
          <w:ilvl w:val="0"/>
          <w:numId w:val="49"/>
        </w:numPr>
        <w:suppressAutoHyphens w:val="0"/>
        <w:ind w:left="426" w:hanging="426"/>
        <w:jc w:val="both"/>
        <w:rPr>
          <w:sz w:val="22"/>
          <w:szCs w:val="22"/>
        </w:rPr>
      </w:pPr>
      <w:r w:rsidRPr="00D0527A">
        <w:rPr>
          <w:sz w:val="22"/>
          <w:szCs w:val="22"/>
        </w:rPr>
        <w:t>Zamawiający</w:t>
      </w:r>
      <w:r w:rsidR="00AB4F65" w:rsidRPr="00D0527A">
        <w:rPr>
          <w:sz w:val="22"/>
          <w:szCs w:val="22"/>
        </w:rPr>
        <w:t xml:space="preserve"> </w:t>
      </w:r>
      <w:r w:rsidRPr="00D0527A">
        <w:rPr>
          <w:sz w:val="22"/>
          <w:szCs w:val="22"/>
        </w:rPr>
        <w:t>nie przewiduje możliwoś</w:t>
      </w:r>
      <w:r w:rsidR="00BB28E7" w:rsidRPr="00D0527A">
        <w:rPr>
          <w:sz w:val="22"/>
          <w:szCs w:val="22"/>
        </w:rPr>
        <w:t>ci</w:t>
      </w:r>
      <w:r w:rsidR="00F41D3B" w:rsidRPr="00D0527A">
        <w:rPr>
          <w:sz w:val="22"/>
          <w:szCs w:val="22"/>
        </w:rPr>
        <w:t xml:space="preserve"> </w:t>
      </w:r>
      <w:r w:rsidRPr="00D0527A">
        <w:rPr>
          <w:sz w:val="22"/>
          <w:szCs w:val="22"/>
        </w:rPr>
        <w:t>udzieleni</w:t>
      </w:r>
      <w:r w:rsidR="00BE39BA" w:rsidRPr="00D0527A">
        <w:rPr>
          <w:sz w:val="22"/>
          <w:szCs w:val="22"/>
        </w:rPr>
        <w:t xml:space="preserve">a </w:t>
      </w:r>
      <w:r w:rsidRPr="00D0527A">
        <w:rPr>
          <w:sz w:val="22"/>
          <w:szCs w:val="22"/>
        </w:rPr>
        <w:t xml:space="preserve">zamówienia </w:t>
      </w:r>
      <w:r w:rsidR="003114BE" w:rsidRPr="00D0527A">
        <w:rPr>
          <w:sz w:val="22"/>
          <w:szCs w:val="22"/>
        </w:rPr>
        <w:t xml:space="preserve">polegającego </w:t>
      </w:r>
      <w:r w:rsidRPr="00D0527A">
        <w:rPr>
          <w:sz w:val="22"/>
          <w:szCs w:val="22"/>
        </w:rPr>
        <w:t xml:space="preserve">na </w:t>
      </w:r>
      <w:r w:rsidR="003114BE" w:rsidRPr="00D0527A">
        <w:rPr>
          <w:sz w:val="22"/>
          <w:szCs w:val="22"/>
        </w:rPr>
        <w:t xml:space="preserve">powtórzeniu podobnych </w:t>
      </w:r>
      <w:r w:rsidR="008F0629" w:rsidRPr="00D0527A">
        <w:rPr>
          <w:sz w:val="22"/>
          <w:szCs w:val="22"/>
        </w:rPr>
        <w:t>dostaw</w:t>
      </w:r>
      <w:r w:rsidR="008D5480" w:rsidRPr="00D0527A">
        <w:rPr>
          <w:sz w:val="22"/>
          <w:szCs w:val="22"/>
        </w:rPr>
        <w:t xml:space="preserve"> na podstawie art. 214 ust. 1 pkt 8 ustawy PZP</w:t>
      </w:r>
      <w:r w:rsidR="008F0629" w:rsidRPr="00D0527A">
        <w:rPr>
          <w:sz w:val="22"/>
          <w:szCs w:val="22"/>
        </w:rPr>
        <w:t>.</w:t>
      </w:r>
    </w:p>
    <w:p w14:paraId="1D00C1CE" w14:textId="77777777" w:rsidR="0055045B" w:rsidRPr="00D0527A" w:rsidRDefault="0055045B" w:rsidP="00AC2C39">
      <w:pPr>
        <w:widowControl/>
        <w:numPr>
          <w:ilvl w:val="0"/>
          <w:numId w:val="49"/>
        </w:numPr>
        <w:suppressAutoHyphens w:val="0"/>
        <w:ind w:left="426" w:hanging="426"/>
        <w:jc w:val="both"/>
        <w:rPr>
          <w:sz w:val="22"/>
          <w:szCs w:val="22"/>
        </w:rPr>
      </w:pPr>
      <w:r w:rsidRPr="00D0527A">
        <w:rPr>
          <w:sz w:val="22"/>
          <w:szCs w:val="22"/>
        </w:rPr>
        <w:t>Zamawiający nie dopuszcza składania ofert wariantowych.</w:t>
      </w:r>
    </w:p>
    <w:p w14:paraId="4117C2CB" w14:textId="12669056" w:rsidR="0055045B" w:rsidRPr="00D0527A" w:rsidRDefault="0055045B" w:rsidP="00AC2C39">
      <w:pPr>
        <w:widowControl/>
        <w:numPr>
          <w:ilvl w:val="0"/>
          <w:numId w:val="49"/>
        </w:numPr>
        <w:suppressAutoHyphens w:val="0"/>
        <w:ind w:left="426" w:hanging="426"/>
        <w:jc w:val="both"/>
        <w:rPr>
          <w:sz w:val="22"/>
          <w:szCs w:val="22"/>
        </w:rPr>
      </w:pPr>
      <w:r w:rsidRPr="00D0527A">
        <w:rPr>
          <w:sz w:val="22"/>
          <w:szCs w:val="22"/>
        </w:rPr>
        <w:t>Rozliczenia pomiędzy Wykonawcą a Zamawiającym będą dokonywane w złotych polskich PLN</w:t>
      </w:r>
      <w:r w:rsidR="004273CD" w:rsidRPr="00D0527A">
        <w:rPr>
          <w:sz w:val="22"/>
          <w:szCs w:val="22"/>
        </w:rPr>
        <w:t>.</w:t>
      </w:r>
    </w:p>
    <w:p w14:paraId="4798C01C" w14:textId="77777777" w:rsidR="0055045B" w:rsidRPr="00D0527A" w:rsidRDefault="0055045B" w:rsidP="00AC2C39">
      <w:pPr>
        <w:widowControl/>
        <w:numPr>
          <w:ilvl w:val="0"/>
          <w:numId w:val="49"/>
        </w:numPr>
        <w:suppressAutoHyphens w:val="0"/>
        <w:ind w:left="426" w:hanging="426"/>
        <w:jc w:val="both"/>
        <w:rPr>
          <w:sz w:val="22"/>
          <w:szCs w:val="22"/>
        </w:rPr>
      </w:pPr>
      <w:r w:rsidRPr="00D0527A">
        <w:rPr>
          <w:bCs/>
          <w:sz w:val="22"/>
          <w:szCs w:val="22"/>
        </w:rPr>
        <w:lastRenderedPageBreak/>
        <w:t>Zamawiający nie przewiduje aukcji elektronicznej.</w:t>
      </w:r>
    </w:p>
    <w:p w14:paraId="4A0ECE42" w14:textId="69EFC562" w:rsidR="0055045B" w:rsidRPr="00D0527A" w:rsidRDefault="0055045B" w:rsidP="00AC2C39">
      <w:pPr>
        <w:widowControl/>
        <w:numPr>
          <w:ilvl w:val="0"/>
          <w:numId w:val="49"/>
        </w:numPr>
        <w:suppressAutoHyphens w:val="0"/>
        <w:ind w:left="426" w:hanging="426"/>
        <w:jc w:val="both"/>
        <w:rPr>
          <w:sz w:val="22"/>
          <w:szCs w:val="22"/>
        </w:rPr>
      </w:pPr>
      <w:r w:rsidRPr="00D0527A">
        <w:rPr>
          <w:bCs/>
          <w:sz w:val="22"/>
          <w:szCs w:val="22"/>
        </w:rPr>
        <w:t>Zamawiający nie przewiduje zwrotu kosztów udziału w postępowaniu.</w:t>
      </w:r>
    </w:p>
    <w:p w14:paraId="2E742C80" w14:textId="78E1024A" w:rsidR="0065653C" w:rsidRPr="00D0527A" w:rsidRDefault="0065653C" w:rsidP="00AC2C39">
      <w:pPr>
        <w:widowControl/>
        <w:numPr>
          <w:ilvl w:val="0"/>
          <w:numId w:val="49"/>
        </w:numPr>
        <w:tabs>
          <w:tab w:val="num" w:pos="720"/>
        </w:tabs>
        <w:ind w:left="426" w:hanging="426"/>
        <w:jc w:val="both"/>
        <w:rPr>
          <w:sz w:val="22"/>
          <w:szCs w:val="22"/>
        </w:rPr>
      </w:pPr>
      <w:r w:rsidRPr="00D0527A">
        <w:rPr>
          <w:bCs/>
          <w:sz w:val="22"/>
          <w:szCs w:val="22"/>
        </w:rPr>
        <w:t xml:space="preserve">Zamawiający nie przewiduje udzielenia zaliczki na poczet realizacji umowy o zamówienie publiczne zgodnie z projektowanymi postanowieniami umownymi.   </w:t>
      </w:r>
    </w:p>
    <w:p w14:paraId="0DFF0E4E" w14:textId="357123EB" w:rsidR="0065653C" w:rsidRPr="00D0527A" w:rsidRDefault="0055045B" w:rsidP="00AC2C39">
      <w:pPr>
        <w:widowControl/>
        <w:numPr>
          <w:ilvl w:val="0"/>
          <w:numId w:val="49"/>
        </w:numPr>
        <w:suppressAutoHyphens w:val="0"/>
        <w:ind w:left="426" w:hanging="426"/>
        <w:jc w:val="both"/>
        <w:rPr>
          <w:sz w:val="22"/>
          <w:szCs w:val="22"/>
        </w:rPr>
      </w:pPr>
      <w:r w:rsidRPr="00D0527A">
        <w:rPr>
          <w:bCs/>
          <w:sz w:val="22"/>
          <w:szCs w:val="22"/>
        </w:rPr>
        <w:t xml:space="preserve">Zamawiający żąda wskazania w ofercie przez Wykonawcę tej części zamówienia, odpowiednio do treści postanowień </w:t>
      </w:r>
      <w:r w:rsidR="001232D5" w:rsidRPr="00D0527A">
        <w:rPr>
          <w:bCs/>
          <w:sz w:val="22"/>
          <w:szCs w:val="22"/>
        </w:rPr>
        <w:t>SWZ</w:t>
      </w:r>
      <w:r w:rsidRPr="00D0527A">
        <w:rPr>
          <w:bCs/>
          <w:sz w:val="22"/>
          <w:szCs w:val="22"/>
        </w:rPr>
        <w:t>, której wykonanie zamierza powierzyć podwykonawcom</w:t>
      </w:r>
      <w:r w:rsidR="0065653C" w:rsidRPr="00D0527A">
        <w:rPr>
          <w:bCs/>
          <w:sz w:val="22"/>
          <w:szCs w:val="22"/>
        </w:rPr>
        <w:t>, a także wskazania nazw (firm) podwykonawców na zasoby, których się powołuje w celu spełnienia warunków udziału w postępowaniu.</w:t>
      </w:r>
    </w:p>
    <w:p w14:paraId="0BB071EC" w14:textId="77777777" w:rsidR="008C2A6F" w:rsidRPr="00D0527A" w:rsidRDefault="008C2A6F" w:rsidP="008C2A6F">
      <w:pPr>
        <w:widowControl/>
        <w:suppressAutoHyphens w:val="0"/>
        <w:ind w:left="426"/>
        <w:jc w:val="both"/>
      </w:pPr>
    </w:p>
    <w:p w14:paraId="7A20BB30" w14:textId="2CB7E676" w:rsidR="0010317F" w:rsidRPr="00D0527A" w:rsidRDefault="008463F6" w:rsidP="004C4022">
      <w:pPr>
        <w:widowControl/>
        <w:suppressAutoHyphens w:val="0"/>
        <w:jc w:val="both"/>
      </w:pPr>
      <w:r w:rsidRPr="00D0527A">
        <w:rPr>
          <w:b/>
          <w:bCs/>
        </w:rPr>
        <w:t>Rozdział XX</w:t>
      </w:r>
      <w:r w:rsidR="00A9714D" w:rsidRPr="00D0527A">
        <w:rPr>
          <w:b/>
          <w:bCs/>
        </w:rPr>
        <w:t>I</w:t>
      </w:r>
      <w:r w:rsidRPr="00D0527A">
        <w:rPr>
          <w:b/>
          <w:bCs/>
        </w:rPr>
        <w:t xml:space="preserve"> - </w:t>
      </w:r>
      <w:r w:rsidR="00A90F09" w:rsidRPr="00D0527A">
        <w:rPr>
          <w:b/>
          <w:bCs/>
        </w:rPr>
        <w:t>Informacja o przetwarzaniu danych osobowych</w:t>
      </w:r>
    </w:p>
    <w:p w14:paraId="4CBEEE2C" w14:textId="11674E54" w:rsidR="00514CC4" w:rsidRPr="00D0527A" w:rsidRDefault="00514CC4" w:rsidP="00C2413D">
      <w:pPr>
        <w:tabs>
          <w:tab w:val="left" w:pos="0"/>
        </w:tabs>
        <w:jc w:val="both"/>
        <w:rPr>
          <w:bCs/>
          <w:sz w:val="22"/>
          <w:szCs w:val="22"/>
        </w:rPr>
      </w:pPr>
      <w:r w:rsidRPr="00D0527A">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3C3E520" w14:textId="5C18BA5F" w:rsidR="00514CC4" w:rsidRPr="00D0527A" w:rsidRDefault="00514CC4" w:rsidP="00AC2C39">
      <w:pPr>
        <w:pStyle w:val="Akapitzlist"/>
        <w:numPr>
          <w:ilvl w:val="3"/>
          <w:numId w:val="36"/>
        </w:numPr>
        <w:tabs>
          <w:tab w:val="left" w:pos="0"/>
        </w:tabs>
        <w:ind w:left="426" w:hanging="426"/>
        <w:rPr>
          <w:sz w:val="22"/>
          <w:szCs w:val="22"/>
        </w:rPr>
      </w:pPr>
      <w:r w:rsidRPr="00D0527A">
        <w:rPr>
          <w:b/>
          <w:sz w:val="22"/>
          <w:szCs w:val="22"/>
        </w:rPr>
        <w:t>Administratorem</w:t>
      </w:r>
      <w:r w:rsidRPr="00D0527A">
        <w:rPr>
          <w:sz w:val="22"/>
          <w:szCs w:val="22"/>
        </w:rPr>
        <w:t xml:space="preserve"> Pani/Pana danych osobowych jest Uniwersytet Jagielloński, ul. Gołębia 24, </w:t>
      </w:r>
      <w:r w:rsidR="00BA3CFA" w:rsidRPr="00D0527A">
        <w:rPr>
          <w:sz w:val="22"/>
          <w:szCs w:val="22"/>
        </w:rPr>
        <w:br/>
      </w:r>
      <w:r w:rsidRPr="00D0527A">
        <w:rPr>
          <w:sz w:val="22"/>
          <w:szCs w:val="22"/>
        </w:rPr>
        <w:t>31-007 Kraków, reprezentowany przez Rektora UJ.</w:t>
      </w:r>
    </w:p>
    <w:p w14:paraId="1D39DFFB" w14:textId="3923C879" w:rsidR="00514CC4" w:rsidRPr="00D0527A" w:rsidRDefault="00514CC4" w:rsidP="00AC2C39">
      <w:pPr>
        <w:pStyle w:val="Akapitzlist"/>
        <w:numPr>
          <w:ilvl w:val="3"/>
          <w:numId w:val="36"/>
        </w:numPr>
        <w:tabs>
          <w:tab w:val="left" w:pos="0"/>
        </w:tabs>
        <w:ind w:left="426" w:hanging="426"/>
        <w:rPr>
          <w:sz w:val="22"/>
          <w:szCs w:val="22"/>
        </w:rPr>
      </w:pPr>
      <w:r w:rsidRPr="00D0527A">
        <w:rPr>
          <w:b/>
          <w:sz w:val="22"/>
          <w:szCs w:val="22"/>
        </w:rPr>
        <w:t>Uniwersytet Jagielloński wyznaczył Inspektora Ochrony Danych</w:t>
      </w:r>
      <w:r w:rsidRPr="00D0527A">
        <w:rPr>
          <w:sz w:val="22"/>
          <w:szCs w:val="22"/>
        </w:rPr>
        <w:t xml:space="preserve">, ul. Gołębia 24, 31-007 Kraków, pokój nr 5. Kontakt z Inspektorem możliwy jest przez e-mail: </w:t>
      </w:r>
      <w:hyperlink r:id="rId47">
        <w:r w:rsidRPr="00D0527A">
          <w:rPr>
            <w:rStyle w:val="Hipercze"/>
            <w:sz w:val="22"/>
            <w:szCs w:val="22"/>
          </w:rPr>
          <w:t>iod@uj.edu.pl</w:t>
        </w:r>
      </w:hyperlink>
      <w:r w:rsidRPr="00D0527A">
        <w:rPr>
          <w:sz w:val="22"/>
          <w:szCs w:val="22"/>
        </w:rPr>
        <w:t xml:space="preserve"> lub pod nr telefonu +4812 663 12 25.</w:t>
      </w:r>
    </w:p>
    <w:p w14:paraId="5052747A" w14:textId="77777777" w:rsidR="00514CC4" w:rsidRPr="00D0527A" w:rsidRDefault="00514CC4" w:rsidP="00AC2C39">
      <w:pPr>
        <w:pStyle w:val="Akapitzlist"/>
        <w:numPr>
          <w:ilvl w:val="3"/>
          <w:numId w:val="36"/>
        </w:numPr>
        <w:tabs>
          <w:tab w:val="left" w:pos="0"/>
        </w:tabs>
        <w:ind w:left="426" w:hanging="426"/>
        <w:rPr>
          <w:i/>
          <w:sz w:val="22"/>
          <w:szCs w:val="22"/>
        </w:rPr>
      </w:pPr>
      <w:r w:rsidRPr="00D0527A">
        <w:rPr>
          <w:sz w:val="22"/>
          <w:szCs w:val="22"/>
        </w:rPr>
        <w:t>Pani/Pana dane osobowe przetwarzane będą na podstawie art. 6 ust. 1 lit. c) RODO w celu związanym z postępowaniem o udzielenie przedmiotowego zamówienia publicznego.</w:t>
      </w:r>
    </w:p>
    <w:p w14:paraId="064B536D" w14:textId="77777777" w:rsidR="00514CC4" w:rsidRPr="00D0527A" w:rsidRDefault="00514CC4" w:rsidP="00AC2C39">
      <w:pPr>
        <w:pStyle w:val="Akapitzlist"/>
        <w:numPr>
          <w:ilvl w:val="3"/>
          <w:numId w:val="36"/>
        </w:numPr>
        <w:tabs>
          <w:tab w:val="left" w:pos="0"/>
        </w:tabs>
        <w:ind w:left="426" w:hanging="426"/>
        <w:rPr>
          <w:sz w:val="22"/>
          <w:szCs w:val="22"/>
        </w:rPr>
      </w:pPr>
      <w:r w:rsidRPr="00D0527A">
        <w:rPr>
          <w:sz w:val="22"/>
          <w:szCs w:val="22"/>
        </w:rPr>
        <w:t xml:space="preserve">Podanie przez Panią/Pana danych osobowych jest wymogiem ustawowym określonym w przepisach ustawy PZP związanym z udziałem w postępowaniu o udzielenie zamówienia publicznego. </w:t>
      </w:r>
    </w:p>
    <w:p w14:paraId="12CC2DAE" w14:textId="176FE8EE" w:rsidR="00514CC4" w:rsidRPr="00D0527A" w:rsidRDefault="00514CC4" w:rsidP="00AC2C39">
      <w:pPr>
        <w:pStyle w:val="Akapitzlist"/>
        <w:numPr>
          <w:ilvl w:val="3"/>
          <w:numId w:val="36"/>
        </w:numPr>
        <w:tabs>
          <w:tab w:val="left" w:pos="0"/>
        </w:tabs>
        <w:ind w:left="426" w:hanging="426"/>
        <w:rPr>
          <w:sz w:val="22"/>
          <w:szCs w:val="22"/>
        </w:rPr>
      </w:pPr>
      <w:r w:rsidRPr="00D0527A">
        <w:rPr>
          <w:sz w:val="22"/>
          <w:szCs w:val="22"/>
        </w:rPr>
        <w:t>Konsekwencje niepodania danych osobowych wynikają z ustawy PZP.</w:t>
      </w:r>
    </w:p>
    <w:p w14:paraId="3E011EB7" w14:textId="25947B5E" w:rsidR="00514CC4" w:rsidRPr="00D0527A" w:rsidRDefault="00514CC4" w:rsidP="00AC2C39">
      <w:pPr>
        <w:pStyle w:val="Akapitzlist"/>
        <w:numPr>
          <w:ilvl w:val="3"/>
          <w:numId w:val="36"/>
        </w:numPr>
        <w:tabs>
          <w:tab w:val="left" w:pos="0"/>
        </w:tabs>
        <w:ind w:left="426" w:hanging="426"/>
        <w:rPr>
          <w:sz w:val="22"/>
          <w:szCs w:val="22"/>
        </w:rPr>
      </w:pPr>
      <w:r w:rsidRPr="00D0527A">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C04164A" w14:textId="7AB467F7" w:rsidR="00514CC4" w:rsidRPr="00D0527A" w:rsidRDefault="00514CC4" w:rsidP="00AC2C39">
      <w:pPr>
        <w:pStyle w:val="Akapitzlist"/>
        <w:numPr>
          <w:ilvl w:val="3"/>
          <w:numId w:val="36"/>
        </w:numPr>
        <w:tabs>
          <w:tab w:val="left" w:pos="0"/>
        </w:tabs>
        <w:ind w:left="426" w:hanging="426"/>
        <w:rPr>
          <w:sz w:val="22"/>
          <w:szCs w:val="22"/>
        </w:rPr>
      </w:pPr>
      <w:r w:rsidRPr="00D0527A">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3D7FD7B" w14:textId="6D978F9D" w:rsidR="00514CC4" w:rsidRPr="00D0527A" w:rsidRDefault="00514CC4" w:rsidP="00AC2C39">
      <w:pPr>
        <w:pStyle w:val="Akapitzlist"/>
        <w:numPr>
          <w:ilvl w:val="3"/>
          <w:numId w:val="36"/>
        </w:numPr>
        <w:tabs>
          <w:tab w:val="left" w:pos="0"/>
        </w:tabs>
        <w:ind w:left="426" w:hanging="426"/>
        <w:rPr>
          <w:sz w:val="22"/>
          <w:szCs w:val="22"/>
        </w:rPr>
      </w:pPr>
      <w:r w:rsidRPr="00D0527A">
        <w:rPr>
          <w:sz w:val="22"/>
          <w:szCs w:val="22"/>
        </w:rPr>
        <w:t xml:space="preserve">Posiada Pani/Pan prawo do: </w:t>
      </w:r>
    </w:p>
    <w:p w14:paraId="20244767" w14:textId="77777777" w:rsidR="00514CC4" w:rsidRPr="00D0527A" w:rsidRDefault="00514CC4" w:rsidP="00AC2C39">
      <w:pPr>
        <w:pStyle w:val="Akapitzlist"/>
        <w:numPr>
          <w:ilvl w:val="0"/>
          <w:numId w:val="37"/>
        </w:numPr>
        <w:tabs>
          <w:tab w:val="left" w:pos="426"/>
        </w:tabs>
        <w:ind w:left="851" w:hanging="425"/>
        <w:rPr>
          <w:sz w:val="22"/>
          <w:szCs w:val="22"/>
        </w:rPr>
      </w:pPr>
      <w:r w:rsidRPr="00D0527A">
        <w:rPr>
          <w:sz w:val="22"/>
          <w:szCs w:val="22"/>
        </w:rPr>
        <w:t>na podstawie art. 15 RODO prawo dostępu do danych osobowych Pani/Pana dotyczących;</w:t>
      </w:r>
    </w:p>
    <w:p w14:paraId="2AD40D97" w14:textId="77777777" w:rsidR="00514CC4" w:rsidRPr="00D0527A" w:rsidRDefault="00514CC4" w:rsidP="00AC2C39">
      <w:pPr>
        <w:pStyle w:val="Akapitzlist"/>
        <w:numPr>
          <w:ilvl w:val="0"/>
          <w:numId w:val="37"/>
        </w:numPr>
        <w:tabs>
          <w:tab w:val="left" w:pos="426"/>
        </w:tabs>
        <w:ind w:left="851" w:hanging="425"/>
        <w:rPr>
          <w:sz w:val="22"/>
          <w:szCs w:val="22"/>
        </w:rPr>
      </w:pPr>
      <w:r w:rsidRPr="00D0527A">
        <w:rPr>
          <w:sz w:val="22"/>
          <w:szCs w:val="22"/>
        </w:rPr>
        <w:t>na podstawie art. 16 RODO prawo do sprostowania Pani/Pana danych osobowych;</w:t>
      </w:r>
    </w:p>
    <w:p w14:paraId="241A2529" w14:textId="77777777" w:rsidR="00514CC4" w:rsidRPr="00D0527A" w:rsidRDefault="00514CC4" w:rsidP="00AC2C39">
      <w:pPr>
        <w:pStyle w:val="Akapitzlist"/>
        <w:numPr>
          <w:ilvl w:val="0"/>
          <w:numId w:val="37"/>
        </w:numPr>
        <w:tabs>
          <w:tab w:val="left" w:pos="426"/>
        </w:tabs>
        <w:ind w:left="851" w:hanging="425"/>
        <w:rPr>
          <w:sz w:val="22"/>
          <w:szCs w:val="22"/>
        </w:rPr>
      </w:pPr>
      <w:r w:rsidRPr="00D0527A">
        <w:rPr>
          <w:sz w:val="22"/>
          <w:szCs w:val="22"/>
        </w:rPr>
        <w:t>na podstawie art. 18 RODO prawo żądania od administratora ograniczenia przetwarzania danych osobowych,</w:t>
      </w:r>
    </w:p>
    <w:p w14:paraId="1A105E6E" w14:textId="685409D1" w:rsidR="00514CC4" w:rsidRPr="00D0527A" w:rsidRDefault="00514CC4" w:rsidP="00AC2C39">
      <w:pPr>
        <w:pStyle w:val="Akapitzlist"/>
        <w:numPr>
          <w:ilvl w:val="0"/>
          <w:numId w:val="37"/>
        </w:numPr>
        <w:tabs>
          <w:tab w:val="left" w:pos="426"/>
        </w:tabs>
        <w:ind w:left="851" w:hanging="425"/>
        <w:rPr>
          <w:sz w:val="22"/>
          <w:szCs w:val="22"/>
        </w:rPr>
      </w:pPr>
      <w:r w:rsidRPr="00D0527A">
        <w:rPr>
          <w:sz w:val="22"/>
          <w:szCs w:val="22"/>
        </w:rPr>
        <w:t>prawo do wniesienia skargi do Prezesa Urzędu Ochrony Danych Osobowych, gdy uzna Pani/Pan, że przetwarzanie danych osobowych Pani/Pana dotyczących narusza przepisy RODO.</w:t>
      </w:r>
    </w:p>
    <w:p w14:paraId="01034ED9" w14:textId="77777777" w:rsidR="00514CC4" w:rsidRPr="00D0527A" w:rsidRDefault="00514CC4" w:rsidP="00AC2C39">
      <w:pPr>
        <w:pStyle w:val="Akapitzlist"/>
        <w:numPr>
          <w:ilvl w:val="3"/>
          <w:numId w:val="36"/>
        </w:numPr>
        <w:tabs>
          <w:tab w:val="left" w:pos="0"/>
        </w:tabs>
        <w:ind w:left="426" w:hanging="426"/>
        <w:rPr>
          <w:sz w:val="22"/>
          <w:szCs w:val="22"/>
        </w:rPr>
      </w:pPr>
      <w:r w:rsidRPr="00D0527A">
        <w:rPr>
          <w:sz w:val="22"/>
          <w:szCs w:val="22"/>
        </w:rPr>
        <w:t>Nie przysługuje Pani/Panu prawo do:</w:t>
      </w:r>
    </w:p>
    <w:p w14:paraId="76F486BD" w14:textId="77777777" w:rsidR="00514CC4" w:rsidRPr="00D0527A" w:rsidRDefault="00514CC4" w:rsidP="00AC2C39">
      <w:pPr>
        <w:pStyle w:val="Akapitzlist"/>
        <w:numPr>
          <w:ilvl w:val="0"/>
          <w:numId w:val="38"/>
        </w:numPr>
        <w:tabs>
          <w:tab w:val="left" w:pos="0"/>
        </w:tabs>
        <w:ind w:left="851" w:hanging="426"/>
        <w:rPr>
          <w:sz w:val="22"/>
          <w:szCs w:val="22"/>
        </w:rPr>
      </w:pPr>
      <w:r w:rsidRPr="00D0527A">
        <w:rPr>
          <w:sz w:val="22"/>
          <w:szCs w:val="22"/>
        </w:rPr>
        <w:t>prawo do usunięcia danych osobowych w zw. z art. 17 ust. 3 lit. b), d) lub e) RODO,</w:t>
      </w:r>
    </w:p>
    <w:p w14:paraId="1DE1EB70" w14:textId="7D7FE8C1" w:rsidR="00514CC4" w:rsidRPr="00D0527A" w:rsidRDefault="00514CC4" w:rsidP="00AC2C39">
      <w:pPr>
        <w:pStyle w:val="Akapitzlist"/>
        <w:numPr>
          <w:ilvl w:val="0"/>
          <w:numId w:val="38"/>
        </w:numPr>
        <w:tabs>
          <w:tab w:val="left" w:pos="0"/>
        </w:tabs>
        <w:ind w:left="851" w:hanging="426"/>
        <w:rPr>
          <w:sz w:val="22"/>
          <w:szCs w:val="22"/>
        </w:rPr>
      </w:pPr>
      <w:r w:rsidRPr="00D0527A">
        <w:rPr>
          <w:sz w:val="22"/>
          <w:szCs w:val="22"/>
        </w:rPr>
        <w:t>prawo do przenoszenia danych osobowych, o którym mowa w art. 20 RODO,</w:t>
      </w:r>
    </w:p>
    <w:p w14:paraId="7F11E08E" w14:textId="0F5259F6" w:rsidR="00514CC4" w:rsidRPr="00D0527A" w:rsidRDefault="00514CC4" w:rsidP="00AC2C39">
      <w:pPr>
        <w:pStyle w:val="Akapitzlist"/>
        <w:numPr>
          <w:ilvl w:val="0"/>
          <w:numId w:val="38"/>
        </w:numPr>
        <w:tabs>
          <w:tab w:val="left" w:pos="0"/>
        </w:tabs>
        <w:ind w:left="851" w:hanging="426"/>
        <w:rPr>
          <w:sz w:val="22"/>
          <w:szCs w:val="22"/>
        </w:rPr>
      </w:pPr>
      <w:r w:rsidRPr="00D0527A">
        <w:rPr>
          <w:sz w:val="22"/>
          <w:szCs w:val="22"/>
        </w:rPr>
        <w:t>prawo sprzeciwu, wobec przetwarzania danych osobowych, gdyż podstawą prawną przetwarzania Pani/Pana danych osobowych jest art. 6 ust. 1 lit. c) w zw. z art. 21 RODO.</w:t>
      </w:r>
    </w:p>
    <w:p w14:paraId="6BE0A29E" w14:textId="54297506" w:rsidR="00514CC4" w:rsidRPr="00D0527A" w:rsidRDefault="00514CC4" w:rsidP="00AC2C39">
      <w:pPr>
        <w:pStyle w:val="Akapitzlist"/>
        <w:numPr>
          <w:ilvl w:val="3"/>
          <w:numId w:val="36"/>
        </w:numPr>
        <w:tabs>
          <w:tab w:val="left" w:pos="0"/>
        </w:tabs>
        <w:ind w:left="426" w:hanging="426"/>
        <w:rPr>
          <w:sz w:val="22"/>
          <w:szCs w:val="22"/>
        </w:rPr>
      </w:pPr>
      <w:r w:rsidRPr="00D0527A">
        <w:rPr>
          <w:b/>
          <w:sz w:val="22"/>
          <w:szCs w:val="22"/>
        </w:rPr>
        <w:t>Pana/Pani dane osobowe, o których mowa w art. 10 RODO</w:t>
      </w:r>
      <w:r w:rsidRPr="00D0527A">
        <w:rPr>
          <w:sz w:val="22"/>
          <w:szCs w:val="22"/>
        </w:rPr>
        <w:t xml:space="preserve">, mogą zostać udostępnione, w celu umożliwienia korzystania ze środków ochrony prawnej, o których mowa w Dziale IX ustawy PZP, </w:t>
      </w:r>
      <w:r w:rsidR="00916051" w:rsidRPr="00D0527A">
        <w:rPr>
          <w:sz w:val="22"/>
          <w:szCs w:val="22"/>
        </w:rPr>
        <w:br/>
      </w:r>
      <w:r w:rsidRPr="00D0527A">
        <w:rPr>
          <w:sz w:val="22"/>
          <w:szCs w:val="22"/>
        </w:rPr>
        <w:t>do upływu terminu na ich wniesienie.</w:t>
      </w:r>
    </w:p>
    <w:p w14:paraId="23CB6B21" w14:textId="3501A969" w:rsidR="00514CC4" w:rsidRPr="00D0527A" w:rsidRDefault="00514CC4" w:rsidP="00AC2C39">
      <w:pPr>
        <w:pStyle w:val="Akapitzlist"/>
        <w:numPr>
          <w:ilvl w:val="3"/>
          <w:numId w:val="36"/>
        </w:numPr>
        <w:tabs>
          <w:tab w:val="left" w:pos="0"/>
        </w:tabs>
        <w:ind w:left="426" w:hanging="426"/>
        <w:rPr>
          <w:sz w:val="22"/>
          <w:szCs w:val="22"/>
        </w:rPr>
      </w:pPr>
      <w:r w:rsidRPr="00D0527A">
        <w:rPr>
          <w:sz w:val="22"/>
          <w:szCs w:val="22"/>
        </w:rPr>
        <w:t xml:space="preserve">Zamawiający informuje, że </w:t>
      </w:r>
      <w:r w:rsidRPr="00D0527A">
        <w:rPr>
          <w:b/>
          <w:sz w:val="22"/>
          <w:szCs w:val="22"/>
        </w:rPr>
        <w:t>w odniesieniu do Pani/Pana danych osobowych</w:t>
      </w:r>
      <w:r w:rsidRPr="00D0527A">
        <w:rPr>
          <w:sz w:val="22"/>
          <w:szCs w:val="22"/>
        </w:rPr>
        <w:t xml:space="preserve"> decyzje nie będą podejmowane w sposób zautomatyzowany, stosownie do art. 22 RODO.</w:t>
      </w:r>
    </w:p>
    <w:p w14:paraId="4DD9A1D6" w14:textId="13B4AE4A" w:rsidR="00514CC4" w:rsidRPr="00D0527A" w:rsidRDefault="00514CC4" w:rsidP="00AC2C39">
      <w:pPr>
        <w:pStyle w:val="Akapitzlist"/>
        <w:numPr>
          <w:ilvl w:val="3"/>
          <w:numId w:val="36"/>
        </w:numPr>
        <w:tabs>
          <w:tab w:val="left" w:pos="0"/>
        </w:tabs>
        <w:ind w:left="426" w:hanging="426"/>
        <w:rPr>
          <w:sz w:val="22"/>
          <w:szCs w:val="22"/>
        </w:rPr>
      </w:pPr>
      <w:r w:rsidRPr="00D0527A">
        <w:rPr>
          <w:sz w:val="22"/>
          <w:szCs w:val="22"/>
        </w:rPr>
        <w:lastRenderedPageBreak/>
        <w:t xml:space="preserve">W przypadku gdy wykonanie obowiązków, o których mowa w art. 15 ust. 1 - 3 RODO, celem realizacji Pani/Pana uprawnienia wskazanego pkt 8 lit. a) powyżej, wymagałoby niewspółmiernie dużego wysiłku, </w:t>
      </w:r>
      <w:r w:rsidRPr="00D0527A">
        <w:rPr>
          <w:b/>
          <w:sz w:val="22"/>
          <w:szCs w:val="22"/>
        </w:rPr>
        <w:t>Zamawiający może żądać od Pana/Pani</w:t>
      </w:r>
      <w:r w:rsidRPr="00D0527A">
        <w:rPr>
          <w:sz w:val="22"/>
          <w:szCs w:val="22"/>
        </w:rPr>
        <w:t>, wskazania dodatkowych informacji mających na celu sprecyzowanie żądania, w szczególności podania nazwy lub daty wszczętego albo zakończonego postępowania o udzielenie zamówienia publicznego.</w:t>
      </w:r>
    </w:p>
    <w:p w14:paraId="31226835" w14:textId="2DCE2D8C" w:rsidR="00514CC4" w:rsidRPr="00D0527A" w:rsidRDefault="00514CC4" w:rsidP="00AC2C39">
      <w:pPr>
        <w:pStyle w:val="Akapitzlist"/>
        <w:numPr>
          <w:ilvl w:val="3"/>
          <w:numId w:val="36"/>
        </w:numPr>
        <w:tabs>
          <w:tab w:val="left" w:pos="0"/>
        </w:tabs>
        <w:ind w:left="426" w:hanging="426"/>
        <w:rPr>
          <w:sz w:val="22"/>
          <w:szCs w:val="22"/>
        </w:rPr>
      </w:pPr>
      <w:r w:rsidRPr="00D0527A">
        <w:rPr>
          <w:b/>
          <w:sz w:val="22"/>
          <w:szCs w:val="22"/>
        </w:rPr>
        <w:t>Skorzystanie przez Panią/Pana</w:t>
      </w:r>
      <w:r w:rsidRPr="00D0527A">
        <w:rPr>
          <w:sz w:val="22"/>
          <w:szCs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00916051" w:rsidRPr="00D0527A">
        <w:rPr>
          <w:sz w:val="22"/>
          <w:szCs w:val="22"/>
        </w:rPr>
        <w:br/>
      </w:r>
      <w:r w:rsidRPr="00D0527A">
        <w:rPr>
          <w:sz w:val="22"/>
          <w:szCs w:val="22"/>
        </w:rPr>
        <w:t xml:space="preserve">w zakresie niezgodnym z ustawą PZP, ani nie może naruszać integralności protokołu postępowania </w:t>
      </w:r>
      <w:r w:rsidR="00916051" w:rsidRPr="00D0527A">
        <w:rPr>
          <w:sz w:val="22"/>
          <w:szCs w:val="22"/>
        </w:rPr>
        <w:br/>
      </w:r>
      <w:r w:rsidRPr="00D0527A">
        <w:rPr>
          <w:sz w:val="22"/>
          <w:szCs w:val="22"/>
        </w:rPr>
        <w:t>o udzielenie zamówienia publicznego oraz jego załączników.</w:t>
      </w:r>
    </w:p>
    <w:p w14:paraId="10048E73" w14:textId="3A2C355E" w:rsidR="00514CC4" w:rsidRPr="00D0527A" w:rsidRDefault="00514CC4" w:rsidP="00AC2C39">
      <w:pPr>
        <w:pStyle w:val="Akapitzlist"/>
        <w:numPr>
          <w:ilvl w:val="3"/>
          <w:numId w:val="36"/>
        </w:numPr>
        <w:tabs>
          <w:tab w:val="left" w:pos="0"/>
        </w:tabs>
        <w:ind w:left="426" w:hanging="426"/>
        <w:rPr>
          <w:sz w:val="22"/>
          <w:szCs w:val="22"/>
          <w:u w:val="single"/>
        </w:rPr>
      </w:pPr>
      <w:r w:rsidRPr="00D0527A">
        <w:rPr>
          <w:b/>
          <w:sz w:val="22"/>
          <w:szCs w:val="22"/>
        </w:rPr>
        <w:t>Skorzystanie przez Panią/Pana</w:t>
      </w:r>
      <w:r w:rsidRPr="00D0527A">
        <w:rPr>
          <w:sz w:val="22"/>
          <w:szCs w:val="22"/>
        </w:rPr>
        <w:t>, z uprawnienia wskazanego pkt 8 lit. c) powyżej,</w:t>
      </w:r>
      <w:r w:rsidRPr="00D0527A">
        <w:rPr>
          <w:b/>
          <w:sz w:val="22"/>
          <w:szCs w:val="22"/>
        </w:rPr>
        <w:t xml:space="preserve"> </w:t>
      </w:r>
      <w:r w:rsidRPr="00D0527A">
        <w:rPr>
          <w:sz w:val="22"/>
          <w:szCs w:val="22"/>
        </w:rPr>
        <w:t>polegającym na</w:t>
      </w:r>
      <w:r w:rsidRPr="00D0527A">
        <w:rPr>
          <w:b/>
          <w:sz w:val="22"/>
          <w:szCs w:val="22"/>
        </w:rPr>
        <w:t xml:space="preserve"> </w:t>
      </w:r>
      <w:r w:rsidRPr="00D0527A">
        <w:rPr>
          <w:sz w:val="22"/>
          <w:szCs w:val="22"/>
        </w:rPr>
        <w:t xml:space="preserve">żądaniu ograniczenia przetwarzania danych, o którym mowa w art. 18 ust. 1 Rozporządzenia Ogólnego, nie ogranicza przetwarzania danych osobowych do czasu zakończenia postępowania </w:t>
      </w:r>
      <w:r w:rsidR="00916051" w:rsidRPr="00D0527A">
        <w:rPr>
          <w:sz w:val="22"/>
          <w:szCs w:val="22"/>
        </w:rPr>
        <w:br/>
      </w:r>
      <w:r w:rsidRPr="00D0527A">
        <w:rPr>
          <w:sz w:val="22"/>
          <w:szCs w:val="22"/>
        </w:rPr>
        <w:t xml:space="preserve">o udzielenie zamówienia publicznego oraz również po postępowania w przypadku wystąpienia okoliczności, o których mowa w art. 18 ust. 2 RODO </w:t>
      </w:r>
      <w:r w:rsidRPr="00D0527A">
        <w:rPr>
          <w:sz w:val="22"/>
          <w:szCs w:val="22"/>
          <w:u w:val="singl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DB95771" w14:textId="7B02C8B3" w:rsidR="000674B9" w:rsidRPr="00D0527A" w:rsidRDefault="000674B9" w:rsidP="00C2413D">
      <w:pPr>
        <w:pStyle w:val="Akapitzlist"/>
        <w:numPr>
          <w:ilvl w:val="0"/>
          <w:numId w:val="0"/>
        </w:numPr>
        <w:tabs>
          <w:tab w:val="left" w:pos="284"/>
        </w:tabs>
        <w:ind w:left="426" w:hanging="426"/>
      </w:pPr>
    </w:p>
    <w:p w14:paraId="1358CB72" w14:textId="4F5B2487" w:rsidR="003A08E9" w:rsidRPr="00D0527A" w:rsidRDefault="00551F59" w:rsidP="004C4022">
      <w:pPr>
        <w:widowControl/>
        <w:suppressAutoHyphens w:val="0"/>
        <w:jc w:val="both"/>
        <w:rPr>
          <w:b/>
          <w:bCs/>
          <w:sz w:val="22"/>
          <w:szCs w:val="22"/>
        </w:rPr>
      </w:pPr>
      <w:r w:rsidRPr="00D0527A">
        <w:rPr>
          <w:b/>
          <w:bCs/>
          <w:sz w:val="22"/>
          <w:szCs w:val="22"/>
        </w:rPr>
        <w:t>Rozdział XXI</w:t>
      </w:r>
      <w:r w:rsidR="00A9714D" w:rsidRPr="00D0527A">
        <w:rPr>
          <w:b/>
          <w:bCs/>
          <w:sz w:val="22"/>
          <w:szCs w:val="22"/>
        </w:rPr>
        <w:t>I</w:t>
      </w:r>
      <w:r w:rsidRPr="00D0527A">
        <w:rPr>
          <w:b/>
          <w:bCs/>
          <w:sz w:val="22"/>
          <w:szCs w:val="22"/>
        </w:rPr>
        <w:t xml:space="preserve"> - </w:t>
      </w:r>
      <w:r w:rsidR="005D0FC0" w:rsidRPr="00D0527A">
        <w:rPr>
          <w:b/>
          <w:bCs/>
          <w:sz w:val="22"/>
          <w:szCs w:val="22"/>
        </w:rPr>
        <w:t xml:space="preserve">Załączniki </w:t>
      </w:r>
      <w:r w:rsidR="003A08E9" w:rsidRPr="00D0527A">
        <w:rPr>
          <w:b/>
          <w:bCs/>
          <w:sz w:val="22"/>
          <w:szCs w:val="22"/>
        </w:rPr>
        <w:t xml:space="preserve">do </w:t>
      </w:r>
      <w:r w:rsidR="001232D5" w:rsidRPr="00D0527A">
        <w:rPr>
          <w:b/>
          <w:bCs/>
          <w:sz w:val="22"/>
          <w:szCs w:val="22"/>
        </w:rPr>
        <w:t>SWZ</w:t>
      </w:r>
    </w:p>
    <w:p w14:paraId="2DC7E74E" w14:textId="4B41BC49" w:rsidR="00A5480C" w:rsidRPr="00D0527A" w:rsidRDefault="00A5480C" w:rsidP="00A5480C">
      <w:pPr>
        <w:jc w:val="left"/>
        <w:rPr>
          <w:rFonts w:eastAsiaTheme="minorHAnsi"/>
          <w:sz w:val="22"/>
          <w:szCs w:val="22"/>
        </w:rPr>
      </w:pPr>
      <w:bookmarkStart w:id="3" w:name="_Hlk115793615"/>
      <w:r w:rsidRPr="00D0527A">
        <w:rPr>
          <w:rFonts w:eastAsiaTheme="minorHAnsi"/>
          <w:b/>
          <w:bCs/>
          <w:sz w:val="22"/>
          <w:szCs w:val="22"/>
        </w:rPr>
        <w:t xml:space="preserve">Załącznik A – </w:t>
      </w:r>
      <w:r w:rsidRPr="00D0527A">
        <w:rPr>
          <w:rFonts w:eastAsiaTheme="minorHAnsi"/>
          <w:sz w:val="22"/>
          <w:szCs w:val="22"/>
        </w:rPr>
        <w:t>Opis przedmiotu zamówienia</w:t>
      </w:r>
    </w:p>
    <w:p w14:paraId="33E11EFA" w14:textId="0EBDF5BD" w:rsidR="00AB33E5" w:rsidRPr="00D0527A" w:rsidRDefault="00AB33E5" w:rsidP="00BA3CFA">
      <w:pPr>
        <w:pBdr>
          <w:bottom w:val="single" w:sz="12" w:space="10" w:color="auto"/>
        </w:pBdr>
        <w:jc w:val="left"/>
        <w:rPr>
          <w:rFonts w:eastAsiaTheme="minorHAnsi"/>
          <w:strike/>
          <w:sz w:val="22"/>
          <w:szCs w:val="22"/>
        </w:rPr>
      </w:pPr>
      <w:r w:rsidRPr="00D0527A">
        <w:rPr>
          <w:rFonts w:eastAsiaTheme="minorHAnsi"/>
          <w:b/>
          <w:bCs/>
          <w:strike/>
          <w:sz w:val="22"/>
          <w:szCs w:val="22"/>
        </w:rPr>
        <w:t>Załącznik A1</w:t>
      </w:r>
      <w:r w:rsidR="00DD6122" w:rsidRPr="00D0527A">
        <w:rPr>
          <w:rFonts w:eastAsiaTheme="minorHAnsi"/>
          <w:b/>
          <w:bCs/>
          <w:strike/>
          <w:sz w:val="22"/>
          <w:szCs w:val="22"/>
        </w:rPr>
        <w:t xml:space="preserve"> </w:t>
      </w:r>
      <w:r w:rsidRPr="00D0527A">
        <w:rPr>
          <w:rFonts w:eastAsiaTheme="minorHAnsi"/>
          <w:b/>
          <w:bCs/>
          <w:strike/>
          <w:sz w:val="22"/>
          <w:szCs w:val="22"/>
        </w:rPr>
        <w:t>-</w:t>
      </w:r>
      <w:r w:rsidRPr="00D0527A">
        <w:rPr>
          <w:rFonts w:eastAsiaTheme="minorHAnsi"/>
          <w:strike/>
          <w:sz w:val="22"/>
          <w:szCs w:val="22"/>
        </w:rPr>
        <w:t xml:space="preserve"> Dokumentacja graficzna </w:t>
      </w:r>
      <w:r w:rsidR="00DD6122" w:rsidRPr="00D0527A">
        <w:rPr>
          <w:rFonts w:eastAsiaTheme="minorHAnsi"/>
          <w:strike/>
          <w:sz w:val="22"/>
          <w:szCs w:val="22"/>
        </w:rPr>
        <w:t>–</w:t>
      </w:r>
      <w:r w:rsidRPr="00D0527A">
        <w:rPr>
          <w:rFonts w:eastAsiaTheme="minorHAnsi"/>
          <w:strike/>
          <w:sz w:val="22"/>
          <w:szCs w:val="22"/>
        </w:rPr>
        <w:t xml:space="preserve"> aranżacja</w:t>
      </w:r>
      <w:r w:rsidR="00DD6122" w:rsidRPr="00D0527A">
        <w:rPr>
          <w:rFonts w:eastAsiaTheme="minorHAnsi"/>
          <w:strike/>
          <w:sz w:val="22"/>
          <w:szCs w:val="22"/>
        </w:rPr>
        <w:t xml:space="preserve"> pomieszczeń laboratoryjnych</w:t>
      </w:r>
    </w:p>
    <w:p w14:paraId="3453D6DC" w14:textId="77D8483E" w:rsidR="00BA3CFA" w:rsidRPr="00D0527A" w:rsidRDefault="006304B3" w:rsidP="00BA3CFA">
      <w:pPr>
        <w:pBdr>
          <w:bottom w:val="single" w:sz="12" w:space="10" w:color="auto"/>
        </w:pBdr>
        <w:jc w:val="left"/>
        <w:rPr>
          <w:rFonts w:eastAsiaTheme="minorHAnsi"/>
          <w:sz w:val="22"/>
          <w:szCs w:val="22"/>
        </w:rPr>
      </w:pPr>
      <w:r w:rsidRPr="00D0527A">
        <w:rPr>
          <w:rFonts w:eastAsiaTheme="minorHAnsi"/>
          <w:b/>
          <w:bCs/>
          <w:sz w:val="22"/>
          <w:szCs w:val="22"/>
        </w:rPr>
        <w:t>Załącznik nr 1</w:t>
      </w:r>
      <w:r w:rsidRPr="00D0527A">
        <w:rPr>
          <w:rFonts w:eastAsiaTheme="minorHAnsi"/>
          <w:sz w:val="22"/>
          <w:szCs w:val="22"/>
        </w:rPr>
        <w:t>- Formularz oferty,</w:t>
      </w:r>
    </w:p>
    <w:p w14:paraId="1D1495AC" w14:textId="76EA992D" w:rsidR="006304B3" w:rsidRPr="00D0527A" w:rsidRDefault="006304B3" w:rsidP="00BA3CFA">
      <w:pPr>
        <w:pBdr>
          <w:bottom w:val="single" w:sz="12" w:space="10" w:color="auto"/>
        </w:pBdr>
        <w:jc w:val="left"/>
        <w:rPr>
          <w:rFonts w:eastAsiaTheme="minorHAnsi"/>
          <w:sz w:val="22"/>
          <w:szCs w:val="22"/>
        </w:rPr>
      </w:pPr>
      <w:r w:rsidRPr="00D0527A">
        <w:rPr>
          <w:rFonts w:eastAsiaTheme="minorHAnsi"/>
          <w:b/>
          <w:bCs/>
          <w:sz w:val="22"/>
          <w:szCs w:val="22"/>
        </w:rPr>
        <w:t>Załącznik nr 2</w:t>
      </w:r>
      <w:r w:rsidRPr="00D0527A">
        <w:rPr>
          <w:rFonts w:eastAsiaTheme="minorHAnsi"/>
          <w:sz w:val="22"/>
          <w:szCs w:val="22"/>
        </w:rPr>
        <w:t xml:space="preserve"> – Projektowane postanowienia umowne</w:t>
      </w:r>
    </w:p>
    <w:p w14:paraId="4399AD3E" w14:textId="77777777" w:rsidR="006304B3" w:rsidRPr="00D0527A" w:rsidRDefault="006304B3" w:rsidP="00BA3CFA">
      <w:pPr>
        <w:pBdr>
          <w:bottom w:val="single" w:sz="12" w:space="10" w:color="auto"/>
        </w:pBdr>
        <w:jc w:val="left"/>
        <w:rPr>
          <w:rFonts w:eastAsiaTheme="minorHAnsi"/>
          <w:sz w:val="22"/>
          <w:szCs w:val="22"/>
        </w:rPr>
      </w:pPr>
    </w:p>
    <w:p w14:paraId="13C0EBF0" w14:textId="77777777" w:rsidR="006304B3" w:rsidRPr="00D0527A" w:rsidRDefault="006304B3" w:rsidP="00BA3CFA">
      <w:pPr>
        <w:pBdr>
          <w:bottom w:val="single" w:sz="12" w:space="10" w:color="auto"/>
        </w:pBdr>
        <w:jc w:val="left"/>
        <w:rPr>
          <w:rFonts w:eastAsiaTheme="minorHAnsi"/>
          <w:sz w:val="22"/>
          <w:szCs w:val="22"/>
        </w:rPr>
      </w:pPr>
    </w:p>
    <w:bookmarkEnd w:id="3"/>
    <w:p w14:paraId="0605C68E" w14:textId="32C9F7D9" w:rsidR="00B40312" w:rsidRPr="00D0527A" w:rsidRDefault="00922000" w:rsidP="004B4A25">
      <w:pPr>
        <w:contextualSpacing/>
        <w:jc w:val="both"/>
        <w:rPr>
          <w:b/>
          <w:bCs/>
          <w:strike/>
          <w:color w:val="FF0000"/>
        </w:rPr>
      </w:pPr>
      <w:r w:rsidRPr="00D0527A">
        <w:rPr>
          <w:b/>
          <w:bCs/>
          <w:strike/>
          <w:color w:val="FF0000"/>
        </w:rPr>
        <w:br w:type="page"/>
      </w:r>
    </w:p>
    <w:p w14:paraId="61619FCE" w14:textId="77777777" w:rsidR="00B40312" w:rsidRPr="00D0527A" w:rsidRDefault="00B40312" w:rsidP="00012B29">
      <w:pPr>
        <w:widowControl/>
        <w:suppressAutoHyphens w:val="0"/>
        <w:rPr>
          <w:b/>
          <w:bCs/>
        </w:rPr>
      </w:pPr>
    </w:p>
    <w:p w14:paraId="4A722DC5" w14:textId="0A866F51" w:rsidR="007873DD" w:rsidRPr="00D0527A" w:rsidRDefault="003A08E9" w:rsidP="009804B0">
      <w:pPr>
        <w:widowControl/>
        <w:suppressAutoHyphens w:val="0"/>
        <w:jc w:val="right"/>
        <w:rPr>
          <w:b/>
          <w:bCs/>
          <w:i/>
          <w:iCs/>
        </w:rPr>
      </w:pPr>
      <w:r w:rsidRPr="00D0527A">
        <w:rPr>
          <w:b/>
          <w:bCs/>
          <w:i/>
          <w:iCs/>
        </w:rPr>
        <w:t xml:space="preserve">Załącznik nr 1 do </w:t>
      </w:r>
      <w:r w:rsidR="001232D5" w:rsidRPr="00D0527A">
        <w:rPr>
          <w:b/>
          <w:bCs/>
          <w:i/>
          <w:iCs/>
        </w:rPr>
        <w:t>SWZ</w:t>
      </w:r>
    </w:p>
    <w:p w14:paraId="5534C890" w14:textId="77777777" w:rsidR="0019455C" w:rsidRPr="00D0527A" w:rsidRDefault="0019455C" w:rsidP="00012B29">
      <w:pPr>
        <w:rPr>
          <w:b/>
          <w:bCs/>
          <w:sz w:val="22"/>
          <w:szCs w:val="22"/>
        </w:rPr>
      </w:pPr>
    </w:p>
    <w:p w14:paraId="2B5524ED" w14:textId="282EABDD" w:rsidR="00012B29" w:rsidRPr="00D0527A" w:rsidRDefault="008047C8" w:rsidP="0019455C">
      <w:pPr>
        <w:rPr>
          <w:b/>
          <w:bCs/>
          <w:sz w:val="22"/>
          <w:szCs w:val="22"/>
        </w:rPr>
      </w:pPr>
      <w:r w:rsidRPr="00D0527A">
        <w:rPr>
          <w:b/>
          <w:bCs/>
          <w:sz w:val="22"/>
          <w:szCs w:val="22"/>
        </w:rPr>
        <w:t>FORMULARZ OFERTY</w:t>
      </w:r>
      <w:r w:rsidR="0019455C" w:rsidRPr="00D0527A">
        <w:rPr>
          <w:b/>
          <w:bCs/>
          <w:sz w:val="22"/>
          <w:szCs w:val="22"/>
        </w:rPr>
        <w:t xml:space="preserve"> 80.272.</w:t>
      </w:r>
      <w:r w:rsidR="006304B3" w:rsidRPr="00D0527A">
        <w:rPr>
          <w:b/>
          <w:bCs/>
          <w:sz w:val="22"/>
          <w:szCs w:val="22"/>
        </w:rPr>
        <w:t>104.2024</w:t>
      </w:r>
    </w:p>
    <w:p w14:paraId="1D12FF3C" w14:textId="257E9555" w:rsidR="008047C8" w:rsidRPr="00D0527A" w:rsidRDefault="008047C8" w:rsidP="0019455C">
      <w:pPr>
        <w:pBdr>
          <w:bottom w:val="single" w:sz="12" w:space="1" w:color="auto"/>
        </w:pBdr>
        <w:jc w:val="both"/>
        <w:rPr>
          <w:b/>
          <w:bCs/>
          <w:sz w:val="22"/>
          <w:szCs w:val="22"/>
        </w:rPr>
      </w:pPr>
      <w:r w:rsidRPr="00D0527A">
        <w:rPr>
          <w:b/>
          <w:bCs/>
          <w:sz w:val="22"/>
          <w:szCs w:val="22"/>
        </w:rPr>
        <w:t>_____________________________________________________________________________</w:t>
      </w:r>
    </w:p>
    <w:p w14:paraId="7CD6661A" w14:textId="0433A630" w:rsidR="008047C8" w:rsidRPr="00D0527A" w:rsidRDefault="008047C8" w:rsidP="0019455C">
      <w:pPr>
        <w:jc w:val="both"/>
        <w:outlineLvl w:val="0"/>
        <w:rPr>
          <w:i/>
          <w:iCs/>
          <w:sz w:val="22"/>
          <w:szCs w:val="22"/>
          <w:u w:val="single"/>
        </w:rPr>
      </w:pPr>
    </w:p>
    <w:p w14:paraId="4817F452" w14:textId="25BF023E" w:rsidR="008047C8" w:rsidRPr="00D0527A" w:rsidRDefault="008047C8" w:rsidP="0019455C">
      <w:pPr>
        <w:jc w:val="both"/>
        <w:outlineLvl w:val="0"/>
        <w:rPr>
          <w:b/>
          <w:bCs/>
          <w:i/>
          <w:iCs/>
          <w:sz w:val="22"/>
          <w:szCs w:val="22"/>
        </w:rPr>
      </w:pPr>
      <w:r w:rsidRPr="00D0527A">
        <w:rPr>
          <w:i/>
          <w:iCs/>
          <w:sz w:val="22"/>
          <w:szCs w:val="22"/>
          <w:u w:val="single"/>
        </w:rPr>
        <w:t>ZAMAWIAJĄCY</w:t>
      </w:r>
      <w:r w:rsidRPr="00D0527A">
        <w:rPr>
          <w:i/>
          <w:iCs/>
          <w:sz w:val="22"/>
          <w:szCs w:val="22"/>
        </w:rPr>
        <w:t>:</w:t>
      </w:r>
      <w:r w:rsidRPr="00D0527A">
        <w:rPr>
          <w:b/>
          <w:bCs/>
          <w:sz w:val="22"/>
          <w:szCs w:val="22"/>
        </w:rPr>
        <w:tab/>
      </w:r>
      <w:r w:rsidRPr="00D0527A">
        <w:rPr>
          <w:b/>
          <w:bCs/>
          <w:sz w:val="22"/>
          <w:szCs w:val="22"/>
        </w:rPr>
        <w:tab/>
      </w:r>
      <w:r w:rsidRPr="00D0527A">
        <w:rPr>
          <w:b/>
          <w:bCs/>
          <w:i/>
          <w:iCs/>
          <w:sz w:val="22"/>
          <w:szCs w:val="22"/>
        </w:rPr>
        <w:t xml:space="preserve">Uniwersytet Jagielloński </w:t>
      </w:r>
    </w:p>
    <w:p w14:paraId="5A04D7D0" w14:textId="5F8BF77E" w:rsidR="008047C8" w:rsidRPr="00D0527A" w:rsidRDefault="008047C8" w:rsidP="00031197">
      <w:pPr>
        <w:ind w:left="2835"/>
        <w:jc w:val="both"/>
        <w:rPr>
          <w:b/>
          <w:bCs/>
          <w:sz w:val="22"/>
          <w:szCs w:val="22"/>
        </w:rPr>
      </w:pPr>
      <w:r w:rsidRPr="00D0527A">
        <w:rPr>
          <w:b/>
          <w:bCs/>
          <w:i/>
          <w:iCs/>
          <w:sz w:val="22"/>
          <w:szCs w:val="22"/>
        </w:rPr>
        <w:t>ul. Gołębia 24, 31 – 007 Kraków</w:t>
      </w:r>
      <w:r w:rsidRPr="00D0527A">
        <w:rPr>
          <w:b/>
          <w:bCs/>
          <w:sz w:val="22"/>
          <w:szCs w:val="22"/>
        </w:rPr>
        <w:t>;</w:t>
      </w:r>
    </w:p>
    <w:p w14:paraId="06D8213B" w14:textId="337BB3AC" w:rsidR="008047C8" w:rsidRPr="00D0527A" w:rsidRDefault="008047C8" w:rsidP="0019455C">
      <w:pPr>
        <w:jc w:val="both"/>
        <w:rPr>
          <w:b/>
          <w:bCs/>
          <w:i/>
          <w:iCs/>
          <w:sz w:val="22"/>
          <w:szCs w:val="22"/>
        </w:rPr>
      </w:pPr>
      <w:r w:rsidRPr="00D0527A">
        <w:rPr>
          <w:i/>
          <w:iCs/>
          <w:sz w:val="22"/>
          <w:szCs w:val="22"/>
          <w:u w:val="single"/>
        </w:rPr>
        <w:t>Jednostka prowadząca sprawę</w:t>
      </w:r>
      <w:r w:rsidRPr="00D0527A">
        <w:rPr>
          <w:i/>
          <w:iCs/>
          <w:sz w:val="22"/>
          <w:szCs w:val="22"/>
        </w:rPr>
        <w:t xml:space="preserve">: </w:t>
      </w:r>
      <w:r w:rsidRPr="00D0527A">
        <w:rPr>
          <w:b/>
          <w:bCs/>
          <w:sz w:val="22"/>
          <w:szCs w:val="22"/>
        </w:rPr>
        <w:tab/>
      </w:r>
      <w:r w:rsidRPr="00D0527A">
        <w:rPr>
          <w:b/>
          <w:bCs/>
          <w:i/>
          <w:iCs/>
          <w:sz w:val="22"/>
          <w:szCs w:val="22"/>
        </w:rPr>
        <w:t>Dział Zamówień Publicznych UJ</w:t>
      </w:r>
    </w:p>
    <w:p w14:paraId="2C7F7FAB" w14:textId="2BA88B14" w:rsidR="008047C8" w:rsidRPr="00D0527A" w:rsidRDefault="008047C8" w:rsidP="00031197">
      <w:pPr>
        <w:ind w:left="2835"/>
        <w:jc w:val="both"/>
        <w:outlineLvl w:val="0"/>
        <w:rPr>
          <w:b/>
          <w:bCs/>
          <w:sz w:val="22"/>
          <w:szCs w:val="22"/>
        </w:rPr>
      </w:pPr>
      <w:r w:rsidRPr="00D0527A">
        <w:rPr>
          <w:b/>
          <w:bCs/>
          <w:i/>
          <w:iCs/>
          <w:sz w:val="22"/>
          <w:szCs w:val="22"/>
        </w:rPr>
        <w:t>ul. Straszewskiego 25/</w:t>
      </w:r>
      <w:r w:rsidR="00B8341A" w:rsidRPr="00D0527A">
        <w:rPr>
          <w:b/>
          <w:bCs/>
          <w:i/>
          <w:iCs/>
          <w:sz w:val="22"/>
          <w:szCs w:val="22"/>
        </w:rPr>
        <w:t xml:space="preserve"> 3 i 4</w:t>
      </w:r>
      <w:r w:rsidRPr="00D0527A">
        <w:rPr>
          <w:b/>
          <w:bCs/>
          <w:i/>
          <w:iCs/>
          <w:sz w:val="22"/>
          <w:szCs w:val="22"/>
        </w:rPr>
        <w:t>, 31-113 Kraków</w:t>
      </w:r>
    </w:p>
    <w:p w14:paraId="3251958B" w14:textId="7F5EA958" w:rsidR="008047C8" w:rsidRPr="00D0527A" w:rsidRDefault="008047C8" w:rsidP="0019455C">
      <w:pPr>
        <w:jc w:val="both"/>
        <w:outlineLvl w:val="0"/>
        <w:rPr>
          <w:b/>
          <w:bCs/>
          <w:sz w:val="22"/>
          <w:szCs w:val="22"/>
          <w:u w:val="single"/>
        </w:rPr>
      </w:pPr>
      <w:r w:rsidRPr="00D0527A">
        <w:rPr>
          <w:b/>
          <w:bCs/>
          <w:sz w:val="22"/>
          <w:szCs w:val="22"/>
        </w:rPr>
        <w:t>_____________________________________________________________________________</w:t>
      </w:r>
    </w:p>
    <w:p w14:paraId="7EE2C7D7" w14:textId="0A7AE63E" w:rsidR="008047C8" w:rsidRPr="00D0527A" w:rsidRDefault="008047C8" w:rsidP="0019455C">
      <w:pPr>
        <w:jc w:val="both"/>
        <w:rPr>
          <w:sz w:val="22"/>
          <w:szCs w:val="22"/>
        </w:rPr>
      </w:pPr>
      <w:r w:rsidRPr="00D0527A">
        <w:rPr>
          <w:i/>
          <w:iCs/>
          <w:sz w:val="22"/>
          <w:szCs w:val="22"/>
          <w:u w:val="single"/>
        </w:rPr>
        <w:t xml:space="preserve">Nazwa (Firma) </w:t>
      </w:r>
      <w:r w:rsidR="00F03315" w:rsidRPr="00D0527A">
        <w:rPr>
          <w:i/>
          <w:iCs/>
          <w:sz w:val="22"/>
          <w:szCs w:val="22"/>
          <w:u w:val="single"/>
        </w:rPr>
        <w:t>W</w:t>
      </w:r>
      <w:r w:rsidRPr="00D0527A">
        <w:rPr>
          <w:i/>
          <w:iCs/>
          <w:sz w:val="22"/>
          <w:szCs w:val="22"/>
          <w:u w:val="single"/>
        </w:rPr>
        <w:t>ykonawcy:</w:t>
      </w:r>
      <w:r w:rsidRPr="00D0527A">
        <w:rPr>
          <w:sz w:val="22"/>
          <w:szCs w:val="22"/>
        </w:rPr>
        <w:tab/>
      </w:r>
      <w:r w:rsidRPr="00D0527A">
        <w:rPr>
          <w:sz w:val="22"/>
          <w:szCs w:val="22"/>
        </w:rPr>
        <w:tab/>
      </w:r>
    </w:p>
    <w:p w14:paraId="5D1974D8" w14:textId="77777777" w:rsidR="008047C8" w:rsidRPr="00D0527A" w:rsidRDefault="008047C8" w:rsidP="0019455C">
      <w:pPr>
        <w:jc w:val="right"/>
        <w:rPr>
          <w:sz w:val="22"/>
          <w:szCs w:val="22"/>
          <w:u w:val="single"/>
        </w:rPr>
      </w:pPr>
      <w:r w:rsidRPr="00D0527A">
        <w:rPr>
          <w:sz w:val="22"/>
          <w:szCs w:val="22"/>
          <w:u w:val="single"/>
        </w:rPr>
        <w:t>................................................................................</w:t>
      </w:r>
    </w:p>
    <w:p w14:paraId="34A4787B" w14:textId="77777777" w:rsidR="008047C8" w:rsidRPr="00D0527A" w:rsidRDefault="008047C8" w:rsidP="0019455C">
      <w:pPr>
        <w:jc w:val="right"/>
        <w:rPr>
          <w:sz w:val="22"/>
          <w:szCs w:val="22"/>
          <w:u w:val="single"/>
        </w:rPr>
      </w:pPr>
      <w:r w:rsidRPr="00D0527A">
        <w:rPr>
          <w:sz w:val="22"/>
          <w:szCs w:val="22"/>
          <w:u w:val="single"/>
        </w:rPr>
        <w:t>................................................................................</w:t>
      </w:r>
    </w:p>
    <w:p w14:paraId="24AEE3BF" w14:textId="77777777" w:rsidR="008047C8" w:rsidRPr="00D0527A" w:rsidRDefault="008047C8" w:rsidP="0019455C">
      <w:pPr>
        <w:jc w:val="both"/>
        <w:rPr>
          <w:sz w:val="22"/>
          <w:szCs w:val="22"/>
        </w:rPr>
      </w:pPr>
      <w:r w:rsidRPr="00D0527A">
        <w:rPr>
          <w:i/>
          <w:iCs/>
          <w:sz w:val="22"/>
          <w:szCs w:val="22"/>
          <w:u w:val="single"/>
        </w:rPr>
        <w:t xml:space="preserve">Adres siedziby: </w:t>
      </w:r>
      <w:r w:rsidRPr="00D0527A">
        <w:rPr>
          <w:sz w:val="22"/>
          <w:szCs w:val="22"/>
        </w:rPr>
        <w:tab/>
      </w:r>
      <w:r w:rsidRPr="00D0527A">
        <w:rPr>
          <w:sz w:val="22"/>
          <w:szCs w:val="22"/>
        </w:rPr>
        <w:tab/>
      </w:r>
      <w:r w:rsidRPr="00D0527A">
        <w:rPr>
          <w:sz w:val="22"/>
          <w:szCs w:val="22"/>
        </w:rPr>
        <w:tab/>
      </w:r>
      <w:r w:rsidRPr="00D0527A">
        <w:rPr>
          <w:sz w:val="22"/>
          <w:szCs w:val="22"/>
        </w:rPr>
        <w:tab/>
      </w:r>
    </w:p>
    <w:p w14:paraId="6463E0CA" w14:textId="7BEC3D94" w:rsidR="008047C8" w:rsidRPr="00D0527A" w:rsidRDefault="008047C8" w:rsidP="0019455C">
      <w:pPr>
        <w:jc w:val="right"/>
        <w:rPr>
          <w:sz w:val="22"/>
          <w:szCs w:val="22"/>
          <w:u w:val="single"/>
        </w:rPr>
      </w:pPr>
      <w:r w:rsidRPr="00D0527A">
        <w:rPr>
          <w:sz w:val="22"/>
          <w:szCs w:val="22"/>
          <w:u w:val="single"/>
        </w:rPr>
        <w:t>................................................................................</w:t>
      </w:r>
    </w:p>
    <w:p w14:paraId="66B38D62" w14:textId="31034343" w:rsidR="008047C8" w:rsidRPr="00D0527A" w:rsidRDefault="008047C8" w:rsidP="0019455C">
      <w:pPr>
        <w:jc w:val="right"/>
        <w:rPr>
          <w:sz w:val="22"/>
          <w:szCs w:val="22"/>
          <w:u w:val="single"/>
        </w:rPr>
      </w:pPr>
      <w:r w:rsidRPr="00D0527A">
        <w:rPr>
          <w:sz w:val="22"/>
          <w:szCs w:val="22"/>
          <w:u w:val="single"/>
        </w:rPr>
        <w:t>................................................................................</w:t>
      </w:r>
    </w:p>
    <w:p w14:paraId="1143C6F1" w14:textId="77777777" w:rsidR="008047C8" w:rsidRPr="00D0527A" w:rsidRDefault="008047C8" w:rsidP="0019455C">
      <w:pPr>
        <w:jc w:val="both"/>
        <w:rPr>
          <w:sz w:val="22"/>
          <w:szCs w:val="22"/>
        </w:rPr>
      </w:pPr>
      <w:r w:rsidRPr="00D0527A">
        <w:rPr>
          <w:i/>
          <w:iCs/>
          <w:sz w:val="22"/>
          <w:szCs w:val="22"/>
          <w:u w:val="single"/>
        </w:rPr>
        <w:t>Adres do korespondencji:</w:t>
      </w:r>
      <w:r w:rsidRPr="00D0527A">
        <w:rPr>
          <w:sz w:val="22"/>
          <w:szCs w:val="22"/>
        </w:rPr>
        <w:tab/>
      </w:r>
      <w:r w:rsidRPr="00D0527A">
        <w:rPr>
          <w:sz w:val="22"/>
          <w:szCs w:val="22"/>
        </w:rPr>
        <w:tab/>
      </w:r>
    </w:p>
    <w:p w14:paraId="7033B2F6" w14:textId="65383BC7" w:rsidR="008047C8" w:rsidRPr="00D0527A" w:rsidRDefault="008047C8" w:rsidP="0019455C">
      <w:pPr>
        <w:jc w:val="right"/>
        <w:rPr>
          <w:sz w:val="22"/>
          <w:szCs w:val="22"/>
          <w:u w:val="single"/>
          <w:lang w:val="da-DK"/>
        </w:rPr>
      </w:pPr>
      <w:r w:rsidRPr="00D0527A">
        <w:rPr>
          <w:sz w:val="22"/>
          <w:szCs w:val="22"/>
          <w:u w:val="single"/>
          <w:lang w:val="da-DK"/>
        </w:rPr>
        <w:t>................................................................................</w:t>
      </w:r>
    </w:p>
    <w:p w14:paraId="0A65760A" w14:textId="77777777" w:rsidR="008047C8" w:rsidRPr="00D0527A" w:rsidRDefault="008047C8" w:rsidP="0019455C">
      <w:pPr>
        <w:jc w:val="right"/>
        <w:rPr>
          <w:i/>
          <w:iCs/>
          <w:sz w:val="22"/>
          <w:szCs w:val="22"/>
          <w:u w:val="single"/>
          <w:lang w:val="de-DE"/>
        </w:rPr>
      </w:pPr>
      <w:r w:rsidRPr="00D0527A">
        <w:rPr>
          <w:sz w:val="22"/>
          <w:szCs w:val="22"/>
          <w:u w:val="single"/>
          <w:lang w:val="de-DE"/>
        </w:rPr>
        <w:t>................................................................................</w:t>
      </w:r>
    </w:p>
    <w:p w14:paraId="716E1C0C" w14:textId="77777777" w:rsidR="008047C8" w:rsidRPr="00D0527A" w:rsidRDefault="008047C8" w:rsidP="0019455C">
      <w:pPr>
        <w:jc w:val="both"/>
        <w:rPr>
          <w:i/>
          <w:iCs/>
          <w:sz w:val="22"/>
          <w:szCs w:val="22"/>
          <w:u w:val="single"/>
          <w:lang w:val="de-DE"/>
        </w:rPr>
      </w:pPr>
      <w:r w:rsidRPr="00D0527A">
        <w:rPr>
          <w:i/>
          <w:iCs/>
          <w:sz w:val="22"/>
          <w:szCs w:val="22"/>
          <w:u w:val="single"/>
          <w:lang w:val="de-DE"/>
        </w:rPr>
        <w:t>Kontakt:</w:t>
      </w:r>
    </w:p>
    <w:p w14:paraId="2836DDF7" w14:textId="77777777" w:rsidR="008047C8" w:rsidRPr="00D0527A" w:rsidRDefault="008047C8" w:rsidP="0019455C">
      <w:pPr>
        <w:jc w:val="right"/>
        <w:outlineLvl w:val="0"/>
        <w:rPr>
          <w:sz w:val="22"/>
          <w:szCs w:val="22"/>
          <w:u w:val="single"/>
          <w:lang w:val="de-DE"/>
        </w:rPr>
      </w:pPr>
      <w:r w:rsidRPr="00D0527A">
        <w:rPr>
          <w:i/>
          <w:iCs/>
          <w:sz w:val="22"/>
          <w:szCs w:val="22"/>
          <w:u w:val="single"/>
          <w:lang w:val="de-DE"/>
        </w:rPr>
        <w:t>tel.:</w:t>
      </w:r>
      <w:r w:rsidRPr="00D0527A">
        <w:rPr>
          <w:i/>
          <w:iCs/>
          <w:sz w:val="22"/>
          <w:szCs w:val="22"/>
          <w:lang w:val="de-DE"/>
        </w:rPr>
        <w:tab/>
      </w:r>
      <w:r w:rsidRPr="00D0527A">
        <w:rPr>
          <w:sz w:val="22"/>
          <w:szCs w:val="22"/>
          <w:u w:val="single"/>
          <w:lang w:val="de-DE"/>
        </w:rPr>
        <w:t>...................................................................</w:t>
      </w:r>
    </w:p>
    <w:p w14:paraId="5BEE0BE5" w14:textId="154AB8E9" w:rsidR="008047C8" w:rsidRPr="00D0527A" w:rsidRDefault="008047C8" w:rsidP="0019455C">
      <w:pPr>
        <w:jc w:val="right"/>
        <w:outlineLvl w:val="0"/>
        <w:rPr>
          <w:sz w:val="22"/>
          <w:szCs w:val="22"/>
          <w:u w:val="single"/>
          <w:lang w:val="de-DE"/>
        </w:rPr>
      </w:pPr>
      <w:r w:rsidRPr="00D0527A">
        <w:rPr>
          <w:i/>
          <w:iCs/>
          <w:sz w:val="22"/>
          <w:szCs w:val="22"/>
          <w:u w:val="single"/>
          <w:lang w:val="de-DE"/>
        </w:rPr>
        <w:t>fax:</w:t>
      </w:r>
      <w:r w:rsidRPr="00D0527A">
        <w:rPr>
          <w:sz w:val="22"/>
          <w:szCs w:val="22"/>
          <w:lang w:val="de-DE"/>
        </w:rPr>
        <w:tab/>
      </w:r>
      <w:r w:rsidRPr="00D0527A">
        <w:rPr>
          <w:sz w:val="22"/>
          <w:szCs w:val="22"/>
          <w:u w:val="single"/>
          <w:lang w:val="de-DE"/>
        </w:rPr>
        <w:t>..............................</w:t>
      </w:r>
      <w:r w:rsidR="00B3062C" w:rsidRPr="00D0527A">
        <w:rPr>
          <w:sz w:val="22"/>
          <w:szCs w:val="22"/>
          <w:u w:val="single"/>
          <w:lang w:val="de-DE"/>
        </w:rPr>
        <w:t>.</w:t>
      </w:r>
      <w:r w:rsidRPr="00D0527A">
        <w:rPr>
          <w:sz w:val="22"/>
          <w:szCs w:val="22"/>
          <w:u w:val="single"/>
          <w:lang w:val="de-DE"/>
        </w:rPr>
        <w:t>....................................</w:t>
      </w:r>
    </w:p>
    <w:p w14:paraId="564B2EC0" w14:textId="535DA5BA" w:rsidR="008047C8" w:rsidRPr="00D0527A" w:rsidRDefault="008047C8" w:rsidP="00D76C63">
      <w:pPr>
        <w:jc w:val="right"/>
        <w:outlineLvl w:val="0"/>
        <w:rPr>
          <w:sz w:val="22"/>
          <w:szCs w:val="22"/>
          <w:u w:val="single"/>
          <w:lang w:val="da-DK"/>
        </w:rPr>
      </w:pPr>
      <w:r w:rsidRPr="00D0527A">
        <w:rPr>
          <w:i/>
          <w:iCs/>
          <w:sz w:val="22"/>
          <w:szCs w:val="22"/>
          <w:u w:val="single"/>
          <w:lang w:val="da-DK"/>
        </w:rPr>
        <w:t>e-mail:</w:t>
      </w:r>
      <w:r w:rsidR="005655F8" w:rsidRPr="00D0527A">
        <w:rPr>
          <w:sz w:val="22"/>
          <w:szCs w:val="22"/>
          <w:lang w:val="da-DK"/>
        </w:rPr>
        <w:t xml:space="preserve">  </w:t>
      </w:r>
      <w:r w:rsidR="00B3062C" w:rsidRPr="00D0527A">
        <w:rPr>
          <w:sz w:val="22"/>
          <w:szCs w:val="22"/>
          <w:lang w:val="da-DK"/>
        </w:rPr>
        <w:t xml:space="preserve">   </w:t>
      </w:r>
      <w:r w:rsidRPr="00D0527A">
        <w:rPr>
          <w:sz w:val="22"/>
          <w:szCs w:val="22"/>
          <w:u w:val="single"/>
          <w:lang w:val="da-DK"/>
        </w:rPr>
        <w:t>........</w:t>
      </w:r>
      <w:r w:rsidR="00D76C63" w:rsidRPr="00D0527A">
        <w:rPr>
          <w:sz w:val="22"/>
          <w:szCs w:val="22"/>
          <w:u w:val="single"/>
          <w:lang w:val="da-DK"/>
        </w:rPr>
        <w:t>.</w:t>
      </w:r>
      <w:r w:rsidRPr="00D0527A">
        <w:rPr>
          <w:sz w:val="22"/>
          <w:szCs w:val="22"/>
          <w:u w:val="single"/>
          <w:lang w:val="da-DK"/>
        </w:rPr>
        <w:t>..................</w:t>
      </w:r>
      <w:r w:rsidR="00B3062C" w:rsidRPr="00D0527A">
        <w:rPr>
          <w:sz w:val="22"/>
          <w:szCs w:val="22"/>
          <w:u w:val="single"/>
          <w:lang w:val="da-DK"/>
        </w:rPr>
        <w:t>..</w:t>
      </w:r>
      <w:r w:rsidRPr="00D0527A">
        <w:rPr>
          <w:sz w:val="22"/>
          <w:szCs w:val="22"/>
          <w:u w:val="single"/>
          <w:lang w:val="da-DK"/>
        </w:rPr>
        <w:t>..................................</w:t>
      </w:r>
    </w:p>
    <w:p w14:paraId="1D4D5E6F" w14:textId="77777777" w:rsidR="008047C8" w:rsidRPr="00D0527A" w:rsidRDefault="008047C8" w:rsidP="0019455C">
      <w:pPr>
        <w:jc w:val="both"/>
        <w:outlineLvl w:val="0"/>
        <w:rPr>
          <w:i/>
          <w:iCs/>
          <w:sz w:val="22"/>
          <w:szCs w:val="22"/>
          <w:u w:val="single"/>
        </w:rPr>
      </w:pPr>
      <w:r w:rsidRPr="00D0527A">
        <w:rPr>
          <w:i/>
          <w:iCs/>
          <w:sz w:val="22"/>
          <w:szCs w:val="22"/>
          <w:u w:val="single"/>
        </w:rPr>
        <w:t>Inne dane:</w:t>
      </w:r>
    </w:p>
    <w:p w14:paraId="3C2C8444" w14:textId="3525C1CB" w:rsidR="008047C8" w:rsidRPr="00D0527A" w:rsidRDefault="008047C8" w:rsidP="00D76C63">
      <w:pPr>
        <w:jc w:val="right"/>
        <w:outlineLvl w:val="0"/>
        <w:rPr>
          <w:sz w:val="22"/>
          <w:szCs w:val="22"/>
          <w:u w:val="single"/>
        </w:rPr>
      </w:pPr>
      <w:r w:rsidRPr="00D0527A">
        <w:rPr>
          <w:i/>
          <w:iCs/>
          <w:sz w:val="22"/>
          <w:szCs w:val="22"/>
          <w:u w:val="single"/>
        </w:rPr>
        <w:t>NIP</w:t>
      </w:r>
      <w:r w:rsidRPr="00D0527A">
        <w:rPr>
          <w:sz w:val="22"/>
          <w:szCs w:val="22"/>
        </w:rPr>
        <w:t>:</w:t>
      </w:r>
      <w:r w:rsidRPr="00D0527A">
        <w:rPr>
          <w:i/>
          <w:iCs/>
          <w:sz w:val="22"/>
          <w:szCs w:val="22"/>
        </w:rPr>
        <w:t xml:space="preserve"> </w:t>
      </w:r>
      <w:r w:rsidRPr="00D0527A">
        <w:rPr>
          <w:sz w:val="22"/>
          <w:szCs w:val="22"/>
          <w:u w:val="single"/>
        </w:rPr>
        <w:t>......................</w:t>
      </w:r>
      <w:r w:rsidR="00B3062C" w:rsidRPr="00D0527A">
        <w:rPr>
          <w:sz w:val="22"/>
          <w:szCs w:val="22"/>
          <w:u w:val="single"/>
        </w:rPr>
        <w:t>..............</w:t>
      </w:r>
      <w:r w:rsidRPr="00D0527A">
        <w:rPr>
          <w:sz w:val="22"/>
          <w:szCs w:val="22"/>
          <w:u w:val="single"/>
        </w:rPr>
        <w:t>...................................</w:t>
      </w:r>
    </w:p>
    <w:p w14:paraId="12DB0A89" w14:textId="18454500" w:rsidR="008047C8" w:rsidRPr="00D0527A" w:rsidRDefault="008047C8" w:rsidP="00D76C63">
      <w:pPr>
        <w:jc w:val="right"/>
        <w:outlineLvl w:val="0"/>
        <w:rPr>
          <w:sz w:val="22"/>
          <w:szCs w:val="22"/>
          <w:u w:val="single"/>
        </w:rPr>
      </w:pPr>
      <w:r w:rsidRPr="00D0527A">
        <w:rPr>
          <w:i/>
          <w:iCs/>
          <w:sz w:val="22"/>
          <w:szCs w:val="22"/>
          <w:u w:val="single"/>
        </w:rPr>
        <w:t>REGON</w:t>
      </w:r>
      <w:r w:rsidRPr="00D0527A">
        <w:rPr>
          <w:sz w:val="22"/>
          <w:szCs w:val="22"/>
        </w:rPr>
        <w:t>:</w:t>
      </w:r>
      <w:r w:rsidR="005655F8" w:rsidRPr="00D0527A">
        <w:rPr>
          <w:sz w:val="22"/>
          <w:szCs w:val="22"/>
        </w:rPr>
        <w:t xml:space="preserve"> </w:t>
      </w:r>
      <w:r w:rsidRPr="00D0527A">
        <w:rPr>
          <w:sz w:val="22"/>
          <w:szCs w:val="22"/>
        </w:rPr>
        <w:t xml:space="preserve"> </w:t>
      </w:r>
      <w:r w:rsidRPr="00D0527A">
        <w:rPr>
          <w:sz w:val="22"/>
          <w:szCs w:val="22"/>
          <w:u w:val="single"/>
        </w:rPr>
        <w:t>...</w:t>
      </w:r>
      <w:r w:rsidR="00D76C63" w:rsidRPr="00D0527A">
        <w:rPr>
          <w:sz w:val="22"/>
          <w:szCs w:val="22"/>
          <w:u w:val="single"/>
        </w:rPr>
        <w:t>...</w:t>
      </w:r>
      <w:r w:rsidRPr="00D0527A">
        <w:rPr>
          <w:sz w:val="22"/>
          <w:szCs w:val="22"/>
          <w:u w:val="single"/>
        </w:rPr>
        <w:t>.........................................................</w:t>
      </w:r>
    </w:p>
    <w:p w14:paraId="6419E512" w14:textId="3400A84C" w:rsidR="009E2D35" w:rsidRPr="00D0527A" w:rsidRDefault="009E2D35" w:rsidP="00D76C63">
      <w:pPr>
        <w:jc w:val="right"/>
        <w:outlineLvl w:val="0"/>
        <w:rPr>
          <w:sz w:val="22"/>
          <w:szCs w:val="22"/>
          <w:u w:val="single"/>
        </w:rPr>
      </w:pPr>
      <w:bookmarkStart w:id="4" w:name="_Hlk87872017"/>
      <w:r w:rsidRPr="00D0527A">
        <w:rPr>
          <w:i/>
          <w:iCs/>
          <w:sz w:val="22"/>
          <w:szCs w:val="22"/>
          <w:u w:val="single"/>
        </w:rPr>
        <w:t>KRS (jeżeli dotyczy)</w:t>
      </w:r>
      <w:r w:rsidRPr="00D0527A">
        <w:rPr>
          <w:sz w:val="22"/>
          <w:szCs w:val="22"/>
          <w:u w:val="single"/>
        </w:rPr>
        <w:t xml:space="preserve"> .....</w:t>
      </w:r>
      <w:r w:rsidR="00D76C63" w:rsidRPr="00D0527A">
        <w:rPr>
          <w:sz w:val="22"/>
          <w:szCs w:val="22"/>
          <w:u w:val="single"/>
        </w:rPr>
        <w:t>.</w:t>
      </w:r>
      <w:r w:rsidRPr="00D0527A">
        <w:rPr>
          <w:sz w:val="22"/>
          <w:szCs w:val="22"/>
          <w:u w:val="single"/>
        </w:rPr>
        <w:t>.........................................</w:t>
      </w:r>
    </w:p>
    <w:bookmarkEnd w:id="4"/>
    <w:p w14:paraId="782FD779" w14:textId="77777777" w:rsidR="008047C8" w:rsidRPr="00D0527A" w:rsidRDefault="008047C8" w:rsidP="008047C8">
      <w:pPr>
        <w:ind w:left="540"/>
        <w:jc w:val="right"/>
        <w:outlineLvl w:val="0"/>
        <w:rPr>
          <w:sz w:val="22"/>
          <w:szCs w:val="22"/>
          <w:u w:val="single"/>
        </w:rPr>
      </w:pPr>
    </w:p>
    <w:p w14:paraId="0B4AB57D" w14:textId="1ABADF4B" w:rsidR="0019455C" w:rsidRPr="00D0527A" w:rsidRDefault="0019455C" w:rsidP="0019455C">
      <w:pPr>
        <w:jc w:val="both"/>
        <w:rPr>
          <w:i/>
          <w:iCs/>
          <w:sz w:val="22"/>
          <w:szCs w:val="22"/>
        </w:rPr>
      </w:pPr>
      <w:r w:rsidRPr="00D0527A">
        <w:rPr>
          <w:i/>
          <w:iCs/>
          <w:sz w:val="22"/>
          <w:szCs w:val="22"/>
          <w:u w:val="single"/>
        </w:rPr>
        <w:t>Dane umożliwiające dostęp do dokumentów potwierdzających umocowanie osoby działającej w imieniu wykonawcy</w:t>
      </w:r>
      <w:r w:rsidRPr="00D0527A">
        <w:rPr>
          <w:i/>
          <w:iCs/>
          <w:sz w:val="22"/>
          <w:szCs w:val="22"/>
        </w:rPr>
        <w:t xml:space="preserve"> (należy zaznaczyć właściwe i ewentualnie uzupełnić): </w:t>
      </w:r>
    </w:p>
    <w:p w14:paraId="4C213787" w14:textId="3420F326" w:rsidR="0019455C" w:rsidRPr="00D0527A" w:rsidRDefault="0019455C" w:rsidP="0019455C">
      <w:pPr>
        <w:jc w:val="left"/>
        <w:rPr>
          <w:i/>
          <w:iCs/>
          <w:sz w:val="22"/>
          <w:szCs w:val="22"/>
        </w:rPr>
      </w:pPr>
      <w:r w:rsidRPr="00D0527A">
        <w:rPr>
          <w:rFonts w:ascii="Segoe UI Symbol" w:eastAsia="MS Gothic" w:hAnsi="Segoe UI Symbol" w:cs="Segoe UI Symbol"/>
          <w:sz w:val="22"/>
          <w:szCs w:val="22"/>
        </w:rPr>
        <w:t>☐</w:t>
      </w:r>
      <w:r w:rsidRPr="00D0527A">
        <w:rPr>
          <w:sz w:val="22"/>
          <w:szCs w:val="22"/>
        </w:rPr>
        <w:t xml:space="preserve">   </w:t>
      </w:r>
      <w:r w:rsidRPr="00D0527A">
        <w:rPr>
          <w:i/>
          <w:iCs/>
          <w:sz w:val="22"/>
          <w:szCs w:val="22"/>
        </w:rPr>
        <w:t xml:space="preserve">wyszukiwarka KRS: </w:t>
      </w:r>
      <w:hyperlink r:id="rId48" w:history="1">
        <w:r w:rsidRPr="00D0527A">
          <w:rPr>
            <w:rStyle w:val="Hipercze"/>
            <w:i/>
            <w:iCs/>
            <w:sz w:val="22"/>
            <w:szCs w:val="22"/>
          </w:rPr>
          <w:t>https://ekrs.ms.gov.pl/web/wyszukiwarka-krs/strona-glowna/</w:t>
        </w:r>
      </w:hyperlink>
      <w:r w:rsidRPr="00D0527A">
        <w:rPr>
          <w:i/>
          <w:iCs/>
          <w:sz w:val="22"/>
          <w:szCs w:val="22"/>
        </w:rPr>
        <w:t>,</w:t>
      </w:r>
    </w:p>
    <w:p w14:paraId="315C1BF2" w14:textId="395A2459" w:rsidR="0019455C" w:rsidRPr="00D0527A" w:rsidRDefault="0019455C" w:rsidP="0019455C">
      <w:pPr>
        <w:jc w:val="left"/>
        <w:rPr>
          <w:i/>
          <w:iCs/>
          <w:sz w:val="22"/>
          <w:szCs w:val="22"/>
        </w:rPr>
      </w:pPr>
      <w:r w:rsidRPr="00D0527A">
        <w:rPr>
          <w:rFonts w:ascii="Segoe UI Symbol" w:eastAsia="MS Gothic" w:hAnsi="Segoe UI Symbol" w:cs="Segoe UI Symbol"/>
          <w:sz w:val="22"/>
          <w:szCs w:val="22"/>
        </w:rPr>
        <w:t>☐</w:t>
      </w:r>
      <w:r w:rsidRPr="00D0527A">
        <w:rPr>
          <w:sz w:val="22"/>
          <w:szCs w:val="22"/>
        </w:rPr>
        <w:t xml:space="preserve">   </w:t>
      </w:r>
      <w:r w:rsidRPr="00D0527A">
        <w:rPr>
          <w:i/>
          <w:iCs/>
          <w:sz w:val="22"/>
          <w:szCs w:val="22"/>
        </w:rPr>
        <w:t xml:space="preserve">przeglądanie wpisów CEIDG: </w:t>
      </w:r>
      <w:hyperlink r:id="rId49" w:history="1">
        <w:r w:rsidRPr="00D0527A">
          <w:rPr>
            <w:rStyle w:val="Hipercze"/>
            <w:i/>
            <w:iCs/>
            <w:sz w:val="22"/>
            <w:szCs w:val="22"/>
          </w:rPr>
          <w:t>https://aplikacja.ceidg.gov.pl/ceidg/ceidg.public.ui/search.aspx</w:t>
        </w:r>
      </w:hyperlink>
      <w:r w:rsidRPr="00D0527A">
        <w:rPr>
          <w:i/>
          <w:iCs/>
          <w:sz w:val="22"/>
          <w:szCs w:val="22"/>
        </w:rPr>
        <w:t xml:space="preserve">, </w:t>
      </w:r>
    </w:p>
    <w:p w14:paraId="35A8EDF4" w14:textId="716B6F8B" w:rsidR="0019455C" w:rsidRPr="00D0527A" w:rsidRDefault="0019455C" w:rsidP="0019455C">
      <w:pPr>
        <w:ind w:left="284" w:hanging="284"/>
        <w:jc w:val="left"/>
        <w:rPr>
          <w:i/>
          <w:iCs/>
          <w:sz w:val="22"/>
          <w:szCs w:val="22"/>
        </w:rPr>
      </w:pPr>
      <w:r w:rsidRPr="00D0527A">
        <w:rPr>
          <w:rFonts w:ascii="Segoe UI Symbol" w:eastAsia="MS Gothic" w:hAnsi="Segoe UI Symbol" w:cs="Segoe UI Symbol"/>
          <w:sz w:val="22"/>
          <w:szCs w:val="22"/>
        </w:rPr>
        <w:t>☐</w:t>
      </w:r>
      <w:r w:rsidRPr="00D0527A">
        <w:rPr>
          <w:sz w:val="22"/>
          <w:szCs w:val="22"/>
        </w:rPr>
        <w:t xml:space="preserve">   </w:t>
      </w:r>
      <w:r w:rsidRPr="00D0527A">
        <w:rPr>
          <w:i/>
          <w:iCs/>
          <w:sz w:val="22"/>
          <w:szCs w:val="22"/>
        </w:rPr>
        <w:t xml:space="preserve">znajdują się w bezpłatnych i ogólnodostępnych bazach danych dostępnych pod następującym </w:t>
      </w:r>
      <w:r w:rsidRPr="00D0527A">
        <w:rPr>
          <w:i/>
          <w:iCs/>
          <w:sz w:val="22"/>
          <w:szCs w:val="22"/>
        </w:rPr>
        <w:br/>
        <w:t xml:space="preserve">  adresem internetowym (podać adres internetowy): </w:t>
      </w:r>
      <w:hyperlink w:history="1">
        <w:r w:rsidRPr="00D0527A">
          <w:rPr>
            <w:rStyle w:val="Hipercze"/>
            <w:i/>
            <w:iCs/>
            <w:sz w:val="22"/>
            <w:szCs w:val="22"/>
          </w:rPr>
          <w:t>https://</w:t>
        </w:r>
      </w:hyperlink>
      <w:r w:rsidRPr="00D0527A">
        <w:rPr>
          <w:i/>
          <w:iCs/>
          <w:sz w:val="22"/>
          <w:szCs w:val="22"/>
          <w:u w:val="single"/>
        </w:rPr>
        <w:t>........................................</w:t>
      </w:r>
      <w:r w:rsidRPr="00D0527A">
        <w:rPr>
          <w:i/>
          <w:iCs/>
          <w:sz w:val="22"/>
          <w:szCs w:val="22"/>
        </w:rPr>
        <w:t>,</w:t>
      </w:r>
    </w:p>
    <w:p w14:paraId="5910E7A3" w14:textId="4FA399B8" w:rsidR="00BB7E1D" w:rsidRPr="00D0527A" w:rsidRDefault="0019455C" w:rsidP="0019455C">
      <w:pPr>
        <w:widowControl/>
        <w:suppressAutoHyphens w:val="0"/>
        <w:ind w:left="426" w:hanging="426"/>
        <w:jc w:val="left"/>
        <w:outlineLvl w:val="0"/>
        <w:rPr>
          <w:i/>
          <w:iCs/>
          <w:sz w:val="22"/>
          <w:szCs w:val="22"/>
        </w:rPr>
      </w:pPr>
      <w:r w:rsidRPr="00D0527A">
        <w:rPr>
          <w:rFonts w:ascii="Segoe UI Symbol" w:eastAsia="MS Gothic" w:hAnsi="Segoe UI Symbol" w:cs="Segoe UI Symbol"/>
          <w:sz w:val="22"/>
          <w:szCs w:val="22"/>
        </w:rPr>
        <w:t>☐</w:t>
      </w:r>
      <w:r w:rsidRPr="00D0527A">
        <w:rPr>
          <w:sz w:val="22"/>
          <w:szCs w:val="22"/>
        </w:rPr>
        <w:t xml:space="preserve">   </w:t>
      </w:r>
      <w:r w:rsidRPr="00D0527A">
        <w:rPr>
          <w:i/>
          <w:iCs/>
          <w:sz w:val="22"/>
          <w:szCs w:val="22"/>
        </w:rPr>
        <w:t>znajdują się w dokumencie/tach dołączonym/ch do oferty</w:t>
      </w:r>
    </w:p>
    <w:p w14:paraId="662E3D8F" w14:textId="77777777" w:rsidR="0019455C" w:rsidRPr="00D0527A" w:rsidRDefault="0019455C" w:rsidP="0019455C">
      <w:pPr>
        <w:widowControl/>
        <w:suppressAutoHyphens w:val="0"/>
        <w:ind w:left="426" w:hanging="426"/>
        <w:jc w:val="both"/>
        <w:outlineLvl w:val="0"/>
        <w:rPr>
          <w:lang w:val="pt-BR"/>
        </w:rPr>
      </w:pPr>
    </w:p>
    <w:p w14:paraId="78933D71" w14:textId="5D121973" w:rsidR="006B43AA" w:rsidRPr="00D0527A" w:rsidRDefault="00F77271" w:rsidP="00D76C63">
      <w:pPr>
        <w:widowControl/>
        <w:suppressAutoHyphens w:val="0"/>
        <w:jc w:val="both"/>
        <w:rPr>
          <w:b/>
          <w:bCs/>
          <w:i/>
          <w:iCs/>
          <w:sz w:val="22"/>
          <w:szCs w:val="22"/>
          <w:u w:val="single"/>
        </w:rPr>
      </w:pPr>
      <w:r w:rsidRPr="00D0527A">
        <w:rPr>
          <w:b/>
          <w:bCs/>
          <w:i/>
          <w:iCs/>
          <w:sz w:val="22"/>
          <w:szCs w:val="22"/>
          <w:u w:val="single"/>
        </w:rPr>
        <w:t xml:space="preserve">Dotyczy: </w:t>
      </w:r>
      <w:r w:rsidR="006B43AA" w:rsidRPr="00D0527A">
        <w:rPr>
          <w:b/>
          <w:bCs/>
          <w:i/>
          <w:iCs/>
          <w:sz w:val="22"/>
          <w:szCs w:val="22"/>
          <w:u w:val="single"/>
        </w:rPr>
        <w:t>ogłoszo</w:t>
      </w:r>
      <w:r w:rsidR="00E0529F" w:rsidRPr="00D0527A">
        <w:rPr>
          <w:b/>
          <w:bCs/>
          <w:i/>
          <w:iCs/>
          <w:sz w:val="22"/>
          <w:szCs w:val="22"/>
          <w:u w:val="single"/>
        </w:rPr>
        <w:t>nego p</w:t>
      </w:r>
      <w:r w:rsidR="008D5480" w:rsidRPr="00D0527A">
        <w:rPr>
          <w:b/>
          <w:bCs/>
          <w:i/>
          <w:iCs/>
          <w:sz w:val="22"/>
          <w:szCs w:val="22"/>
          <w:u w:val="single"/>
        </w:rPr>
        <w:t xml:space="preserve">ostępowania w trybie </w:t>
      </w:r>
      <w:r w:rsidR="00D76C63" w:rsidRPr="00D0527A">
        <w:rPr>
          <w:b/>
          <w:bCs/>
          <w:i/>
          <w:iCs/>
          <w:sz w:val="22"/>
          <w:szCs w:val="22"/>
          <w:u w:val="single"/>
        </w:rPr>
        <w:t>przetargu</w:t>
      </w:r>
      <w:r w:rsidR="0092088E" w:rsidRPr="00D0527A">
        <w:rPr>
          <w:b/>
          <w:bCs/>
          <w:i/>
          <w:iCs/>
          <w:sz w:val="22"/>
          <w:szCs w:val="22"/>
          <w:u w:val="single"/>
        </w:rPr>
        <w:t xml:space="preserve"> </w:t>
      </w:r>
      <w:r w:rsidR="00AB33E5" w:rsidRPr="00D0527A">
        <w:rPr>
          <w:b/>
          <w:bCs/>
          <w:i/>
          <w:iCs/>
          <w:sz w:val="22"/>
          <w:szCs w:val="22"/>
          <w:u w:val="single"/>
        </w:rPr>
        <w:t>nieograniczonego w zakresie dostawy</w:t>
      </w:r>
      <w:r w:rsidR="000B10D4" w:rsidRPr="00D0527A">
        <w:rPr>
          <w:b/>
          <w:bCs/>
          <w:i/>
          <w:iCs/>
          <w:sz w:val="22"/>
          <w:szCs w:val="22"/>
          <w:u w:val="single"/>
        </w:rPr>
        <w:t>, wniesieni</w:t>
      </w:r>
      <w:r w:rsidR="00AB33E5" w:rsidRPr="00D0527A">
        <w:rPr>
          <w:b/>
          <w:bCs/>
          <w:i/>
          <w:iCs/>
          <w:sz w:val="22"/>
          <w:szCs w:val="22"/>
          <w:u w:val="single"/>
        </w:rPr>
        <w:t>a</w:t>
      </w:r>
      <w:r w:rsidR="000B10D4" w:rsidRPr="00D0527A">
        <w:rPr>
          <w:b/>
          <w:bCs/>
          <w:i/>
          <w:iCs/>
          <w:sz w:val="22"/>
          <w:szCs w:val="22"/>
          <w:u w:val="single"/>
        </w:rPr>
        <w:t xml:space="preserve"> i monta</w:t>
      </w:r>
      <w:r w:rsidR="00AB33E5" w:rsidRPr="00D0527A">
        <w:rPr>
          <w:b/>
          <w:bCs/>
          <w:i/>
          <w:iCs/>
          <w:sz w:val="22"/>
          <w:szCs w:val="22"/>
          <w:u w:val="single"/>
        </w:rPr>
        <w:t>żu</w:t>
      </w:r>
      <w:r w:rsidR="000B10D4" w:rsidRPr="00D0527A">
        <w:rPr>
          <w:b/>
          <w:bCs/>
          <w:i/>
          <w:iCs/>
          <w:sz w:val="22"/>
          <w:szCs w:val="22"/>
          <w:u w:val="single"/>
        </w:rPr>
        <w:t xml:space="preserve"> mebli laboratoryjnych</w:t>
      </w:r>
      <w:r w:rsidR="006E1975" w:rsidRPr="00D0527A">
        <w:rPr>
          <w:b/>
          <w:bCs/>
          <w:i/>
          <w:iCs/>
          <w:sz w:val="22"/>
          <w:szCs w:val="22"/>
          <w:u w:val="single"/>
        </w:rPr>
        <w:t xml:space="preserve"> na potrzeby Małopolskiego Centrum Biotechnologii UJ.</w:t>
      </w:r>
    </w:p>
    <w:p w14:paraId="43A9011A" w14:textId="1A674897" w:rsidR="006B43AA" w:rsidRPr="00D0527A" w:rsidRDefault="006B43AA" w:rsidP="0034101B">
      <w:pPr>
        <w:widowControl/>
        <w:suppressAutoHyphens w:val="0"/>
        <w:ind w:left="426" w:hanging="426"/>
        <w:jc w:val="both"/>
        <w:rPr>
          <w:i/>
          <w:iCs/>
          <w:sz w:val="22"/>
          <w:szCs w:val="22"/>
          <w:u w:val="single"/>
        </w:rPr>
      </w:pPr>
    </w:p>
    <w:p w14:paraId="4D90EC16" w14:textId="47CED51F" w:rsidR="004356DD" w:rsidRPr="00D0527A" w:rsidRDefault="004356DD" w:rsidP="004356DD">
      <w:pPr>
        <w:jc w:val="both"/>
        <w:rPr>
          <w:sz w:val="22"/>
          <w:szCs w:val="22"/>
          <w:u w:val="single"/>
        </w:rPr>
      </w:pPr>
      <w:r w:rsidRPr="00D0527A">
        <w:rPr>
          <w:sz w:val="22"/>
          <w:szCs w:val="22"/>
          <w:u w:val="single"/>
        </w:rPr>
        <w:t>Składając ofertę w przedmiotowym postępowaniu:</w:t>
      </w:r>
    </w:p>
    <w:p w14:paraId="4A684676" w14:textId="4BE2209E" w:rsidR="00AA7F67" w:rsidRPr="00D0527A" w:rsidRDefault="004356DD" w:rsidP="00AA7F67">
      <w:pPr>
        <w:pStyle w:val="Akapitzlist"/>
        <w:numPr>
          <w:ilvl w:val="0"/>
          <w:numId w:val="3"/>
        </w:numPr>
        <w:rPr>
          <w:rFonts w:eastAsia="Times New Roman"/>
          <w:sz w:val="22"/>
          <w:szCs w:val="22"/>
          <w:lang w:eastAsia="pl-PL"/>
        </w:rPr>
      </w:pPr>
      <w:r w:rsidRPr="00D0527A">
        <w:rPr>
          <w:sz w:val="22"/>
          <w:szCs w:val="22"/>
        </w:rPr>
        <w:t xml:space="preserve">oferujemy wykonanie </w:t>
      </w:r>
      <w:r w:rsidR="00A2339E" w:rsidRPr="00D0527A">
        <w:rPr>
          <w:b/>
          <w:bCs/>
          <w:sz w:val="22"/>
          <w:szCs w:val="22"/>
        </w:rPr>
        <w:t>CAŁOŚCI</w:t>
      </w:r>
      <w:r w:rsidRPr="00D0527A">
        <w:rPr>
          <w:b/>
          <w:bCs/>
          <w:sz w:val="22"/>
          <w:szCs w:val="22"/>
        </w:rPr>
        <w:t xml:space="preserve"> </w:t>
      </w:r>
      <w:r w:rsidR="00F05B76" w:rsidRPr="00D0527A">
        <w:rPr>
          <w:b/>
          <w:bCs/>
          <w:sz w:val="22"/>
          <w:szCs w:val="22"/>
        </w:rPr>
        <w:t>PRZEDMIOTU ZAMÓWIENIA</w:t>
      </w:r>
      <w:r w:rsidR="00F05B76" w:rsidRPr="00D0527A">
        <w:rPr>
          <w:sz w:val="22"/>
          <w:szCs w:val="22"/>
        </w:rPr>
        <w:t xml:space="preserve"> </w:t>
      </w:r>
      <w:r w:rsidRPr="00D0527A">
        <w:rPr>
          <w:sz w:val="22"/>
          <w:szCs w:val="22"/>
        </w:rPr>
        <w:t>za maksymalną</w:t>
      </w:r>
      <w:r w:rsidR="006B43AA" w:rsidRPr="00D0527A">
        <w:rPr>
          <w:sz w:val="22"/>
          <w:szCs w:val="22"/>
        </w:rPr>
        <w:t xml:space="preserve"> </w:t>
      </w:r>
      <w:r w:rsidR="003114BE" w:rsidRPr="00D0527A">
        <w:rPr>
          <w:sz w:val="22"/>
          <w:szCs w:val="22"/>
        </w:rPr>
        <w:t>(</w:t>
      </w:r>
      <w:r w:rsidR="00D07067" w:rsidRPr="00D0527A">
        <w:rPr>
          <w:sz w:val="22"/>
          <w:szCs w:val="22"/>
        </w:rPr>
        <w:t xml:space="preserve">zgodnie </w:t>
      </w:r>
      <w:r w:rsidR="0065653C" w:rsidRPr="00D0527A">
        <w:rPr>
          <w:sz w:val="22"/>
          <w:szCs w:val="22"/>
        </w:rPr>
        <w:br/>
      </w:r>
      <w:r w:rsidR="00D07067" w:rsidRPr="00D0527A">
        <w:rPr>
          <w:sz w:val="22"/>
          <w:szCs w:val="22"/>
        </w:rPr>
        <w:t xml:space="preserve">z wyceną ofertową dla realizacji </w:t>
      </w:r>
      <w:r w:rsidR="00414CA0" w:rsidRPr="00D0527A">
        <w:rPr>
          <w:sz w:val="22"/>
          <w:szCs w:val="22"/>
        </w:rPr>
        <w:t>zamówienia) kwotę</w:t>
      </w:r>
      <w:r w:rsidR="0052112B" w:rsidRPr="00D0527A">
        <w:rPr>
          <w:sz w:val="22"/>
          <w:szCs w:val="22"/>
        </w:rPr>
        <w:t xml:space="preserve"> netto …………………</w:t>
      </w:r>
      <w:r w:rsidR="0052112B" w:rsidRPr="00D0527A">
        <w:rPr>
          <w:i/>
          <w:iCs/>
          <w:sz w:val="22"/>
          <w:szCs w:val="22"/>
        </w:rPr>
        <w:t>*</w:t>
      </w:r>
      <w:r w:rsidR="0052112B" w:rsidRPr="00D0527A">
        <w:rPr>
          <w:sz w:val="22"/>
          <w:szCs w:val="22"/>
        </w:rPr>
        <w:t>, plus należny podatek VAT</w:t>
      </w:r>
      <w:r w:rsidR="00B07F50" w:rsidRPr="00D0527A">
        <w:rPr>
          <w:sz w:val="22"/>
          <w:szCs w:val="22"/>
        </w:rPr>
        <w:t xml:space="preserve"> w wysokości ..</w:t>
      </w:r>
      <w:r w:rsidRPr="00D0527A">
        <w:rPr>
          <w:sz w:val="22"/>
          <w:szCs w:val="22"/>
        </w:rPr>
        <w:t>...</w:t>
      </w:r>
      <w:r w:rsidR="00B07F50" w:rsidRPr="00D0527A">
        <w:rPr>
          <w:sz w:val="22"/>
          <w:szCs w:val="22"/>
        </w:rPr>
        <w:t>%</w:t>
      </w:r>
      <w:r w:rsidR="0052112B" w:rsidRPr="00D0527A">
        <w:rPr>
          <w:sz w:val="22"/>
          <w:szCs w:val="22"/>
        </w:rPr>
        <w:t xml:space="preserve"> co daje kwotę brutto ….......................</w:t>
      </w:r>
      <w:r w:rsidR="0052112B" w:rsidRPr="00D0527A">
        <w:rPr>
          <w:i/>
          <w:iCs/>
          <w:sz w:val="22"/>
          <w:szCs w:val="22"/>
        </w:rPr>
        <w:t xml:space="preserve"> * </w:t>
      </w:r>
      <w:r w:rsidR="0052112B" w:rsidRPr="00D0527A">
        <w:rPr>
          <w:sz w:val="22"/>
          <w:szCs w:val="22"/>
        </w:rPr>
        <w:t>(słownie …………………………………....</w:t>
      </w:r>
      <w:r w:rsidR="0052112B" w:rsidRPr="00D0527A">
        <w:rPr>
          <w:i/>
          <w:iCs/>
          <w:sz w:val="22"/>
          <w:szCs w:val="22"/>
        </w:rPr>
        <w:t xml:space="preserve"> *</w:t>
      </w:r>
      <w:r w:rsidR="0052112B" w:rsidRPr="00D0527A">
        <w:rPr>
          <w:sz w:val="22"/>
          <w:szCs w:val="22"/>
        </w:rPr>
        <w:t>),</w:t>
      </w:r>
      <w:r w:rsidR="00AA7F67" w:rsidRPr="00D0527A">
        <w:t xml:space="preserve"> </w:t>
      </w:r>
      <w:r w:rsidR="00AA7F67" w:rsidRPr="00D0527A">
        <w:rPr>
          <w:rFonts w:eastAsia="Times New Roman"/>
          <w:sz w:val="22"/>
          <w:szCs w:val="22"/>
          <w:lang w:eastAsia="pl-PL"/>
        </w:rPr>
        <w:t>ustaloną na podstawie szczegółowej kalkulacji cenowej oferty opartej na wytycznych, o których mowa w treści rozdziału XIV SWZ.</w:t>
      </w:r>
    </w:p>
    <w:p w14:paraId="4439B701" w14:textId="08569DD9" w:rsidR="009E21B3" w:rsidRPr="00D0527A" w:rsidRDefault="009E21B3" w:rsidP="00B705AC">
      <w:pPr>
        <w:widowControl/>
        <w:numPr>
          <w:ilvl w:val="0"/>
          <w:numId w:val="3"/>
        </w:numPr>
        <w:tabs>
          <w:tab w:val="clear" w:pos="375"/>
          <w:tab w:val="num" w:pos="567"/>
        </w:tabs>
        <w:suppressAutoHyphens w:val="0"/>
        <w:spacing w:line="276" w:lineRule="auto"/>
        <w:ind w:left="426" w:hanging="426"/>
        <w:jc w:val="both"/>
        <w:rPr>
          <w:b/>
          <w:bCs/>
          <w:i/>
          <w:iCs/>
          <w:sz w:val="22"/>
          <w:szCs w:val="22"/>
          <w:u w:val="single"/>
        </w:rPr>
      </w:pPr>
      <w:r w:rsidRPr="00D0527A">
        <w:rPr>
          <w:b/>
          <w:bCs/>
          <w:i/>
          <w:iCs/>
          <w:sz w:val="22"/>
          <w:szCs w:val="22"/>
          <w:u w:val="single"/>
        </w:rPr>
        <w:t xml:space="preserve">Oświadczamy, iż oferowane wyposażenie meblowe – meble laboratoryjne spełnia </w:t>
      </w:r>
      <w:r w:rsidRPr="00D0527A">
        <w:rPr>
          <w:b/>
          <w:bCs/>
          <w:i/>
          <w:iCs/>
          <w:sz w:val="22"/>
          <w:szCs w:val="22"/>
          <w:u w:val="single"/>
        </w:rPr>
        <w:br/>
        <w:t>i posiada wszystkie wymagane przez Zamawiającego normy, certyfikaty, atesty</w:t>
      </w:r>
      <w:r w:rsidR="005D7802" w:rsidRPr="00D0527A">
        <w:rPr>
          <w:b/>
          <w:bCs/>
          <w:i/>
          <w:iCs/>
          <w:sz w:val="22"/>
          <w:szCs w:val="22"/>
          <w:u w:val="single"/>
        </w:rPr>
        <w:t xml:space="preserve">, raporty badań </w:t>
      </w:r>
      <w:r w:rsidRPr="00D0527A">
        <w:rPr>
          <w:b/>
          <w:bCs/>
          <w:i/>
          <w:iCs/>
          <w:sz w:val="22"/>
          <w:szCs w:val="22"/>
          <w:u w:val="single"/>
        </w:rPr>
        <w:t>lub normy, certyfikaty</w:t>
      </w:r>
      <w:r w:rsidR="005D7802" w:rsidRPr="00D0527A">
        <w:rPr>
          <w:b/>
          <w:bCs/>
          <w:i/>
          <w:iCs/>
          <w:sz w:val="22"/>
          <w:szCs w:val="22"/>
          <w:u w:val="single"/>
        </w:rPr>
        <w:t xml:space="preserve">, </w:t>
      </w:r>
      <w:r w:rsidRPr="00D0527A">
        <w:rPr>
          <w:b/>
          <w:bCs/>
          <w:i/>
          <w:iCs/>
          <w:sz w:val="22"/>
          <w:szCs w:val="22"/>
          <w:u w:val="single"/>
        </w:rPr>
        <w:t>atesty</w:t>
      </w:r>
      <w:r w:rsidR="009C7033" w:rsidRPr="00D0527A">
        <w:rPr>
          <w:b/>
          <w:bCs/>
          <w:i/>
          <w:iCs/>
          <w:sz w:val="22"/>
          <w:szCs w:val="22"/>
          <w:u w:val="single"/>
        </w:rPr>
        <w:t xml:space="preserve"> </w:t>
      </w:r>
      <w:r w:rsidR="005D7802" w:rsidRPr="00D0527A">
        <w:rPr>
          <w:b/>
          <w:bCs/>
          <w:i/>
          <w:iCs/>
          <w:sz w:val="22"/>
          <w:szCs w:val="22"/>
          <w:u w:val="single"/>
        </w:rPr>
        <w:t>i raporty badań</w:t>
      </w:r>
      <w:r w:rsidRPr="00D0527A">
        <w:rPr>
          <w:b/>
          <w:bCs/>
          <w:i/>
          <w:iCs/>
          <w:sz w:val="22"/>
          <w:szCs w:val="22"/>
          <w:u w:val="single"/>
        </w:rPr>
        <w:t xml:space="preserve"> równoważne. </w:t>
      </w:r>
    </w:p>
    <w:p w14:paraId="734247CA" w14:textId="13CFE12D" w:rsidR="007A7D7B" w:rsidRPr="00D0527A" w:rsidRDefault="00F05B76" w:rsidP="00906F3F">
      <w:pPr>
        <w:widowControl/>
        <w:numPr>
          <w:ilvl w:val="0"/>
          <w:numId w:val="3"/>
        </w:numPr>
        <w:tabs>
          <w:tab w:val="clear" w:pos="375"/>
        </w:tabs>
        <w:suppressAutoHyphens w:val="0"/>
        <w:spacing w:line="276" w:lineRule="auto"/>
        <w:ind w:left="426" w:hanging="426"/>
        <w:jc w:val="both"/>
        <w:rPr>
          <w:color w:val="FF0000"/>
          <w:sz w:val="22"/>
          <w:szCs w:val="22"/>
        </w:rPr>
      </w:pPr>
      <w:r w:rsidRPr="00D0527A">
        <w:rPr>
          <w:sz w:val="22"/>
          <w:szCs w:val="22"/>
        </w:rPr>
        <w:t xml:space="preserve">oświadczamy, iż oferujemy okres i warunki gwarancji na cały przedmiot zamówienia zgodny z wymaganiami opisanymi w SWZ tj. * </w:t>
      </w:r>
      <w:r w:rsidR="00A2339E" w:rsidRPr="00D0527A">
        <w:rPr>
          <w:sz w:val="22"/>
          <w:szCs w:val="22"/>
        </w:rPr>
        <w:t xml:space="preserve">.......... miesięcy (minimalnie 36 </w:t>
      </w:r>
      <w:r w:rsidR="00414CA0" w:rsidRPr="00D0527A">
        <w:rPr>
          <w:sz w:val="22"/>
          <w:szCs w:val="22"/>
        </w:rPr>
        <w:t>miesięcy) z</w:t>
      </w:r>
      <w:r w:rsidRPr="00D0527A">
        <w:rPr>
          <w:sz w:val="22"/>
          <w:szCs w:val="22"/>
        </w:rPr>
        <w:t xml:space="preserve"> zastrzeżeniem punktu XV SWZ</w:t>
      </w:r>
      <w:r w:rsidR="007A7D7B" w:rsidRPr="00D0527A">
        <w:rPr>
          <w:sz w:val="22"/>
          <w:szCs w:val="22"/>
        </w:rPr>
        <w:t>,</w:t>
      </w:r>
    </w:p>
    <w:p w14:paraId="779BC3D6" w14:textId="218E82F2" w:rsidR="00906F3F" w:rsidRPr="00D0527A" w:rsidRDefault="006B43AA" w:rsidP="00906F3F">
      <w:pPr>
        <w:widowControl/>
        <w:numPr>
          <w:ilvl w:val="0"/>
          <w:numId w:val="3"/>
        </w:numPr>
        <w:tabs>
          <w:tab w:val="clear" w:pos="375"/>
        </w:tabs>
        <w:suppressAutoHyphens w:val="0"/>
        <w:spacing w:line="276" w:lineRule="auto"/>
        <w:ind w:left="426" w:hanging="426"/>
        <w:jc w:val="both"/>
        <w:rPr>
          <w:sz w:val="22"/>
          <w:szCs w:val="22"/>
        </w:rPr>
      </w:pPr>
      <w:r w:rsidRPr="00D0527A">
        <w:rPr>
          <w:sz w:val="22"/>
          <w:szCs w:val="22"/>
        </w:rPr>
        <w:lastRenderedPageBreak/>
        <w:t xml:space="preserve">oferujemy termin realizacji </w:t>
      </w:r>
      <w:r w:rsidR="007B6DC9" w:rsidRPr="00D0527A">
        <w:rPr>
          <w:sz w:val="22"/>
          <w:szCs w:val="22"/>
        </w:rPr>
        <w:t xml:space="preserve">przedmiotu umowy </w:t>
      </w:r>
      <w:r w:rsidR="00D07915" w:rsidRPr="00D0527A">
        <w:rPr>
          <w:sz w:val="22"/>
          <w:szCs w:val="22"/>
        </w:rPr>
        <w:t xml:space="preserve">zgodnie z zapisami </w:t>
      </w:r>
      <w:r w:rsidR="004558E2" w:rsidRPr="00D0527A">
        <w:rPr>
          <w:sz w:val="22"/>
          <w:szCs w:val="22"/>
        </w:rPr>
        <w:t>SWZ</w:t>
      </w:r>
      <w:r w:rsidRPr="00D0527A">
        <w:rPr>
          <w:sz w:val="22"/>
          <w:szCs w:val="22"/>
        </w:rPr>
        <w:t xml:space="preserve">, </w:t>
      </w:r>
      <w:r w:rsidR="00226AD0" w:rsidRPr="00D0527A">
        <w:rPr>
          <w:sz w:val="22"/>
          <w:szCs w:val="22"/>
        </w:rPr>
        <w:br/>
      </w:r>
      <w:r w:rsidRPr="00D0527A">
        <w:rPr>
          <w:sz w:val="22"/>
          <w:szCs w:val="22"/>
        </w:rPr>
        <w:t>z uwzględnieniem zapisów t</w:t>
      </w:r>
      <w:r w:rsidR="00491E99" w:rsidRPr="00D0527A">
        <w:rPr>
          <w:sz w:val="22"/>
          <w:szCs w:val="22"/>
        </w:rPr>
        <w:t xml:space="preserve">reści </w:t>
      </w:r>
      <w:r w:rsidR="00804435" w:rsidRPr="00D0527A">
        <w:rPr>
          <w:sz w:val="22"/>
          <w:szCs w:val="22"/>
        </w:rPr>
        <w:t>r</w:t>
      </w:r>
      <w:r w:rsidR="00E851CC" w:rsidRPr="00D0527A">
        <w:rPr>
          <w:sz w:val="22"/>
          <w:szCs w:val="22"/>
        </w:rPr>
        <w:t>ozdziału V</w:t>
      </w:r>
      <w:r w:rsidR="00491E99" w:rsidRPr="00D0527A">
        <w:rPr>
          <w:sz w:val="22"/>
          <w:szCs w:val="22"/>
        </w:rPr>
        <w:t xml:space="preserve"> </w:t>
      </w:r>
      <w:r w:rsidR="001232D5" w:rsidRPr="00D0527A">
        <w:rPr>
          <w:sz w:val="22"/>
          <w:szCs w:val="22"/>
        </w:rPr>
        <w:t>SWZ</w:t>
      </w:r>
      <w:r w:rsidR="00491E99" w:rsidRPr="00D0527A">
        <w:rPr>
          <w:sz w:val="22"/>
          <w:szCs w:val="22"/>
        </w:rPr>
        <w:t xml:space="preserve"> i wzoru umowy oraz</w:t>
      </w:r>
      <w:r w:rsidR="00693E53" w:rsidRPr="00D0527A">
        <w:rPr>
          <w:sz w:val="22"/>
          <w:szCs w:val="22"/>
        </w:rPr>
        <w:t xml:space="preserve"> warunki gwarancji na cały przedmiot zamówienia zgodny z wymaganiami Zamawiającego</w:t>
      </w:r>
      <w:r w:rsidR="00924277" w:rsidRPr="00D0527A">
        <w:rPr>
          <w:sz w:val="22"/>
          <w:szCs w:val="22"/>
        </w:rPr>
        <w:t>.</w:t>
      </w:r>
    </w:p>
    <w:p w14:paraId="2E7081FF" w14:textId="77777777" w:rsidR="00C04E33" w:rsidRPr="00D0527A" w:rsidRDefault="00C04E33" w:rsidP="0034101B">
      <w:pPr>
        <w:widowControl/>
        <w:numPr>
          <w:ilvl w:val="0"/>
          <w:numId w:val="3"/>
        </w:numPr>
        <w:tabs>
          <w:tab w:val="clear" w:pos="375"/>
        </w:tabs>
        <w:suppressAutoHyphens w:val="0"/>
        <w:spacing w:line="276" w:lineRule="auto"/>
        <w:ind w:left="426" w:hanging="426"/>
        <w:jc w:val="both"/>
        <w:rPr>
          <w:sz w:val="22"/>
          <w:szCs w:val="22"/>
        </w:rPr>
      </w:pPr>
      <w:r w:rsidRPr="00D0527A">
        <w:rPr>
          <w:sz w:val="22"/>
          <w:szCs w:val="22"/>
        </w:rPr>
        <w:t>oświadczamy, że wybór oferty:</w:t>
      </w:r>
    </w:p>
    <w:p w14:paraId="2D37EE27" w14:textId="20330347" w:rsidR="00C04E33" w:rsidRPr="00D0527A" w:rsidRDefault="00C04E33" w:rsidP="00AC2C39">
      <w:pPr>
        <w:widowControl/>
        <w:numPr>
          <w:ilvl w:val="0"/>
          <w:numId w:val="9"/>
        </w:numPr>
        <w:suppressAutoHyphens w:val="0"/>
        <w:spacing w:line="276" w:lineRule="auto"/>
        <w:ind w:left="426" w:firstLine="0"/>
        <w:jc w:val="both"/>
        <w:rPr>
          <w:sz w:val="22"/>
          <w:szCs w:val="22"/>
        </w:rPr>
      </w:pPr>
      <w:r w:rsidRPr="00D0527A">
        <w:rPr>
          <w:sz w:val="22"/>
          <w:szCs w:val="22"/>
        </w:rPr>
        <w:t>nie będzie prowadził do powstania u Zamawiającego obowiązku podatkowego zgodnie z</w:t>
      </w:r>
      <w:r w:rsidR="00BD1C34" w:rsidRPr="00D0527A">
        <w:rPr>
          <w:sz w:val="22"/>
          <w:szCs w:val="22"/>
        </w:rPr>
        <w:t> </w:t>
      </w:r>
      <w:r w:rsidRPr="00D0527A">
        <w:rPr>
          <w:sz w:val="22"/>
          <w:szCs w:val="22"/>
        </w:rPr>
        <w:t>przepisami o podatku od towarów i usług.*</w:t>
      </w:r>
    </w:p>
    <w:p w14:paraId="55B811D4" w14:textId="4F704AC4" w:rsidR="00C04E33" w:rsidRPr="00D0527A" w:rsidRDefault="00C04E33" w:rsidP="00AC2C39">
      <w:pPr>
        <w:widowControl/>
        <w:numPr>
          <w:ilvl w:val="0"/>
          <w:numId w:val="9"/>
        </w:numPr>
        <w:suppressAutoHyphens w:val="0"/>
        <w:spacing w:line="276" w:lineRule="auto"/>
        <w:ind w:left="426" w:firstLine="0"/>
        <w:jc w:val="both"/>
        <w:rPr>
          <w:color w:val="000000" w:themeColor="text1"/>
          <w:sz w:val="22"/>
          <w:szCs w:val="22"/>
        </w:rPr>
      </w:pPr>
      <w:r w:rsidRPr="00D0527A">
        <w:rPr>
          <w:sz w:val="22"/>
          <w:szCs w:val="22"/>
        </w:rPr>
        <w:t>będzie prowadził do powstania u Zamawiającego obowiązku podatkowego zgodnie z</w:t>
      </w:r>
      <w:r w:rsidR="00BD1C34" w:rsidRPr="00D0527A">
        <w:rPr>
          <w:sz w:val="22"/>
          <w:szCs w:val="22"/>
        </w:rPr>
        <w:t> </w:t>
      </w:r>
      <w:r w:rsidRPr="00D0527A">
        <w:rPr>
          <w:sz w:val="22"/>
          <w:szCs w:val="22"/>
        </w:rPr>
        <w:t>przepisami o podatku od towarów i usług. Powyższy obowiązek podatkowy będzie dotyczył ……………………………………… (</w:t>
      </w:r>
      <w:r w:rsidRPr="00D0527A">
        <w:rPr>
          <w:i/>
          <w:sz w:val="22"/>
          <w:szCs w:val="22"/>
        </w:rPr>
        <w:t>Wpisać nazwę /rodzaj towaru lub usługi, które będą prowadziły do powstania u Zamawiającego obowiązku podatkowego zgodnie z</w:t>
      </w:r>
      <w:r w:rsidR="00BD1C34" w:rsidRPr="00D0527A">
        <w:rPr>
          <w:i/>
          <w:sz w:val="22"/>
          <w:szCs w:val="22"/>
        </w:rPr>
        <w:t> </w:t>
      </w:r>
      <w:r w:rsidRPr="00D0527A">
        <w:rPr>
          <w:i/>
          <w:sz w:val="22"/>
          <w:szCs w:val="22"/>
        </w:rPr>
        <w:t xml:space="preserve">przepisami </w:t>
      </w:r>
      <w:r w:rsidR="00D76C63" w:rsidRPr="00D0527A">
        <w:rPr>
          <w:i/>
          <w:sz w:val="22"/>
          <w:szCs w:val="22"/>
        </w:rPr>
        <w:br/>
      </w:r>
      <w:r w:rsidRPr="00D0527A">
        <w:rPr>
          <w:i/>
          <w:sz w:val="22"/>
          <w:szCs w:val="22"/>
        </w:rPr>
        <w:t xml:space="preserve">o podatku od towarów i </w:t>
      </w:r>
      <w:r w:rsidRPr="00D0527A">
        <w:rPr>
          <w:i/>
          <w:color w:val="000000" w:themeColor="text1"/>
          <w:sz w:val="22"/>
          <w:szCs w:val="22"/>
        </w:rPr>
        <w:t>usług)</w:t>
      </w:r>
      <w:r w:rsidRPr="00D0527A">
        <w:rPr>
          <w:i/>
          <w:color w:val="000000" w:themeColor="text1"/>
          <w:sz w:val="22"/>
          <w:szCs w:val="22"/>
          <w:vertAlign w:val="superscript"/>
        </w:rPr>
        <w:t xml:space="preserve"> </w:t>
      </w:r>
      <w:r w:rsidRPr="00D0527A">
        <w:rPr>
          <w:color w:val="000000" w:themeColor="text1"/>
          <w:sz w:val="22"/>
          <w:szCs w:val="22"/>
        </w:rPr>
        <w:t>objętych przedmiotem zamówienia.*</w:t>
      </w:r>
    </w:p>
    <w:p w14:paraId="1190CCAF" w14:textId="7DF230F8" w:rsidR="00C04E33" w:rsidRPr="00D0527A" w:rsidRDefault="00C04E33" w:rsidP="0034101B">
      <w:pPr>
        <w:widowControl/>
        <w:numPr>
          <w:ilvl w:val="0"/>
          <w:numId w:val="3"/>
        </w:numPr>
        <w:tabs>
          <w:tab w:val="clear" w:pos="375"/>
        </w:tabs>
        <w:suppressAutoHyphens w:val="0"/>
        <w:spacing w:line="276" w:lineRule="auto"/>
        <w:ind w:left="426" w:hanging="426"/>
        <w:jc w:val="both"/>
        <w:rPr>
          <w:color w:val="000000" w:themeColor="text1"/>
          <w:sz w:val="22"/>
          <w:szCs w:val="22"/>
        </w:rPr>
      </w:pPr>
      <w:r w:rsidRPr="00D0527A">
        <w:rPr>
          <w:color w:val="000000" w:themeColor="text1"/>
          <w:sz w:val="22"/>
          <w:szCs w:val="22"/>
        </w:rPr>
        <w:t>oświadczamy, że oferujemy przedmiot zamówienia zgodny z wymaganiami</w:t>
      </w:r>
      <w:r w:rsidR="00286A29" w:rsidRPr="00D0527A">
        <w:rPr>
          <w:color w:val="000000" w:themeColor="text1"/>
          <w:sz w:val="22"/>
          <w:szCs w:val="22"/>
        </w:rPr>
        <w:t xml:space="preserve"> </w:t>
      </w:r>
      <w:r w:rsidRPr="00D0527A">
        <w:rPr>
          <w:color w:val="000000" w:themeColor="text1"/>
          <w:sz w:val="22"/>
          <w:szCs w:val="22"/>
        </w:rPr>
        <w:t>i</w:t>
      </w:r>
      <w:r w:rsidR="002C7A1F" w:rsidRPr="00D0527A">
        <w:rPr>
          <w:color w:val="000000" w:themeColor="text1"/>
          <w:sz w:val="22"/>
          <w:szCs w:val="22"/>
        </w:rPr>
        <w:t> </w:t>
      </w:r>
      <w:r w:rsidRPr="00D0527A">
        <w:rPr>
          <w:color w:val="000000" w:themeColor="text1"/>
          <w:sz w:val="22"/>
          <w:szCs w:val="22"/>
        </w:rPr>
        <w:t xml:space="preserve">warunkami określonymi przez Zamawiającego w </w:t>
      </w:r>
      <w:r w:rsidR="001232D5" w:rsidRPr="00D0527A">
        <w:rPr>
          <w:color w:val="000000" w:themeColor="text1"/>
          <w:sz w:val="22"/>
          <w:szCs w:val="22"/>
        </w:rPr>
        <w:t>SWZ</w:t>
      </w:r>
      <w:r w:rsidRPr="00D0527A">
        <w:rPr>
          <w:color w:val="000000" w:themeColor="text1"/>
          <w:sz w:val="22"/>
          <w:szCs w:val="22"/>
        </w:rPr>
        <w:t xml:space="preserve"> i potwierdzamy przyjęcie warunków umownych </w:t>
      </w:r>
      <w:r w:rsidR="00286A29" w:rsidRPr="00D0527A">
        <w:rPr>
          <w:color w:val="000000" w:themeColor="text1"/>
          <w:sz w:val="22"/>
          <w:szCs w:val="22"/>
        </w:rPr>
        <w:br/>
      </w:r>
      <w:r w:rsidRPr="00D0527A">
        <w:rPr>
          <w:color w:val="000000" w:themeColor="text1"/>
          <w:sz w:val="22"/>
          <w:szCs w:val="22"/>
        </w:rPr>
        <w:t xml:space="preserve">i warunków płatności zawartych w </w:t>
      </w:r>
      <w:r w:rsidR="001232D5" w:rsidRPr="00D0527A">
        <w:rPr>
          <w:color w:val="000000" w:themeColor="text1"/>
          <w:sz w:val="22"/>
          <w:szCs w:val="22"/>
        </w:rPr>
        <w:t>SWZ</w:t>
      </w:r>
      <w:r w:rsidRPr="00D0527A">
        <w:rPr>
          <w:color w:val="000000" w:themeColor="text1"/>
          <w:sz w:val="22"/>
          <w:szCs w:val="22"/>
        </w:rPr>
        <w:t xml:space="preserve"> i we wzorze umowy stanowiącym załącznik do </w:t>
      </w:r>
      <w:r w:rsidR="001232D5" w:rsidRPr="00D0527A">
        <w:rPr>
          <w:color w:val="000000" w:themeColor="text1"/>
          <w:sz w:val="22"/>
          <w:szCs w:val="22"/>
        </w:rPr>
        <w:t>SWZ</w:t>
      </w:r>
      <w:r w:rsidR="00F40B62" w:rsidRPr="00D0527A">
        <w:rPr>
          <w:color w:val="000000" w:themeColor="text1"/>
          <w:sz w:val="22"/>
          <w:szCs w:val="22"/>
        </w:rPr>
        <w:t>,</w:t>
      </w:r>
    </w:p>
    <w:p w14:paraId="7B0900CE" w14:textId="6F142E1A" w:rsidR="00C04E33" w:rsidRPr="00D0527A" w:rsidRDefault="00C04E33" w:rsidP="0034101B">
      <w:pPr>
        <w:widowControl/>
        <w:numPr>
          <w:ilvl w:val="0"/>
          <w:numId w:val="3"/>
        </w:numPr>
        <w:tabs>
          <w:tab w:val="clear" w:pos="375"/>
        </w:tabs>
        <w:suppressAutoHyphens w:val="0"/>
        <w:spacing w:line="276" w:lineRule="auto"/>
        <w:ind w:left="426" w:hanging="426"/>
        <w:jc w:val="both"/>
        <w:rPr>
          <w:color w:val="000000" w:themeColor="text1"/>
          <w:sz w:val="22"/>
          <w:szCs w:val="22"/>
        </w:rPr>
      </w:pPr>
      <w:r w:rsidRPr="00D0527A">
        <w:rPr>
          <w:color w:val="000000" w:themeColor="text1"/>
          <w:sz w:val="22"/>
          <w:szCs w:val="22"/>
        </w:rPr>
        <w:t>oświadczamy, że uważamy się za związanych niniejszą ofertą na czas wskazany w </w:t>
      </w:r>
      <w:r w:rsidR="0092088E" w:rsidRPr="00D0527A">
        <w:rPr>
          <w:color w:val="000000" w:themeColor="text1"/>
          <w:sz w:val="22"/>
          <w:szCs w:val="22"/>
        </w:rPr>
        <w:t>SWZ</w:t>
      </w:r>
      <w:r w:rsidR="001A15DB" w:rsidRPr="00D0527A">
        <w:rPr>
          <w:color w:val="000000" w:themeColor="text1"/>
          <w:sz w:val="22"/>
          <w:szCs w:val="22"/>
        </w:rPr>
        <w:t>.</w:t>
      </w:r>
    </w:p>
    <w:p w14:paraId="13BC17B3" w14:textId="77777777" w:rsidR="00F40B62" w:rsidRPr="00D0527A" w:rsidRDefault="00F40B62" w:rsidP="00F40B62">
      <w:pPr>
        <w:widowControl/>
        <w:numPr>
          <w:ilvl w:val="0"/>
          <w:numId w:val="3"/>
        </w:numPr>
        <w:tabs>
          <w:tab w:val="clear" w:pos="375"/>
        </w:tabs>
        <w:suppressAutoHyphens w:val="0"/>
        <w:spacing w:line="276" w:lineRule="auto"/>
        <w:jc w:val="both"/>
        <w:rPr>
          <w:color w:val="000000" w:themeColor="text1"/>
          <w:sz w:val="22"/>
          <w:szCs w:val="22"/>
        </w:rPr>
      </w:pPr>
      <w:r w:rsidRPr="00D0527A">
        <w:rPr>
          <w:color w:val="000000" w:themeColor="text1"/>
          <w:sz w:val="22"/>
          <w:szCs w:val="22"/>
        </w:rPr>
        <w:t xml:space="preserve">wadium zostało wniesione w dniu …..….………….…. w formie: …………… …………………, </w:t>
      </w:r>
    </w:p>
    <w:p w14:paraId="31E5E939" w14:textId="77777777" w:rsidR="00F40B62" w:rsidRPr="00D0527A" w:rsidRDefault="00F40B62" w:rsidP="00F40B62">
      <w:pPr>
        <w:widowControl/>
        <w:numPr>
          <w:ilvl w:val="0"/>
          <w:numId w:val="3"/>
        </w:numPr>
        <w:tabs>
          <w:tab w:val="clear" w:pos="375"/>
        </w:tabs>
        <w:suppressAutoHyphens w:val="0"/>
        <w:spacing w:line="276" w:lineRule="auto"/>
        <w:ind w:left="426" w:hanging="426"/>
        <w:jc w:val="both"/>
        <w:rPr>
          <w:color w:val="000000" w:themeColor="text1"/>
          <w:sz w:val="22"/>
          <w:szCs w:val="22"/>
        </w:rPr>
      </w:pPr>
      <w:r w:rsidRPr="00D0527A">
        <w:rPr>
          <w:color w:val="000000" w:themeColor="text1"/>
          <w:sz w:val="22"/>
          <w:szCs w:val="22"/>
        </w:rPr>
        <w:t>prosimy o zwrot pieniędzy wniesionych tytułem wadium na konto*: ................................................... (dotyczy tych Wykonawców, którzy wnoszą wadium przelewem)*,</w:t>
      </w:r>
    </w:p>
    <w:p w14:paraId="003B01A1" w14:textId="703BFABC" w:rsidR="00F40B62" w:rsidRPr="00D0527A" w:rsidRDefault="00F40B62" w:rsidP="00F40B62">
      <w:pPr>
        <w:widowControl/>
        <w:numPr>
          <w:ilvl w:val="0"/>
          <w:numId w:val="3"/>
        </w:numPr>
        <w:tabs>
          <w:tab w:val="clear" w:pos="375"/>
        </w:tabs>
        <w:suppressAutoHyphens w:val="0"/>
        <w:spacing w:line="276" w:lineRule="auto"/>
        <w:ind w:left="426" w:hanging="426"/>
        <w:jc w:val="both"/>
        <w:rPr>
          <w:i/>
          <w:iCs/>
          <w:color w:val="000000" w:themeColor="text1"/>
          <w:sz w:val="20"/>
          <w:szCs w:val="20"/>
        </w:rPr>
      </w:pPr>
      <w:r w:rsidRPr="00D0527A">
        <w:rPr>
          <w:color w:val="000000" w:themeColor="text1"/>
          <w:sz w:val="22"/>
          <w:szCs w:val="22"/>
        </w:rPr>
        <w:t xml:space="preserve">adres mailowy gwaranta lub poręczyciela, na który należy przesłać oświadczenie o zwolnieniu wadium*: …………………………………………………………………………… </w:t>
      </w:r>
    </w:p>
    <w:p w14:paraId="7439804C" w14:textId="4BA7D248" w:rsidR="00F40B62" w:rsidRPr="00D0527A" w:rsidRDefault="00F40B62" w:rsidP="00F40B62">
      <w:pPr>
        <w:widowControl/>
        <w:suppressAutoHyphens w:val="0"/>
        <w:spacing w:line="276" w:lineRule="auto"/>
        <w:ind w:left="426"/>
        <w:jc w:val="both"/>
        <w:rPr>
          <w:b/>
          <w:bCs/>
          <w:i/>
          <w:iCs/>
          <w:color w:val="000000" w:themeColor="text1"/>
          <w:sz w:val="20"/>
          <w:szCs w:val="20"/>
        </w:rPr>
      </w:pPr>
      <w:r w:rsidRPr="00D0527A">
        <w:rPr>
          <w:b/>
          <w:bCs/>
          <w:i/>
          <w:iCs/>
          <w:color w:val="000000" w:themeColor="text1"/>
          <w:sz w:val="20"/>
          <w:szCs w:val="20"/>
        </w:rPr>
        <w:t>(dotyczy tych Wykonawców, którzy wnoszą wadium w innej formie niż w pieniądzu)*,</w:t>
      </w:r>
    </w:p>
    <w:p w14:paraId="2370D79F" w14:textId="16F9B9AB" w:rsidR="00CE0DBC" w:rsidRPr="00D0527A" w:rsidRDefault="00CE0DBC" w:rsidP="0034101B">
      <w:pPr>
        <w:widowControl/>
        <w:numPr>
          <w:ilvl w:val="0"/>
          <w:numId w:val="3"/>
        </w:numPr>
        <w:tabs>
          <w:tab w:val="clear" w:pos="375"/>
        </w:tabs>
        <w:suppressAutoHyphens w:val="0"/>
        <w:spacing w:line="276" w:lineRule="auto"/>
        <w:ind w:left="426" w:hanging="426"/>
        <w:jc w:val="both"/>
        <w:rPr>
          <w:sz w:val="22"/>
          <w:szCs w:val="22"/>
        </w:rPr>
      </w:pPr>
      <w:r w:rsidRPr="00D0527A">
        <w:rPr>
          <w:sz w:val="22"/>
          <w:szCs w:val="22"/>
        </w:rPr>
        <w:t xml:space="preserve">oświadczamy, że wypełniliśmy obowiązki informacyjne przewidziane w art. 13 lub art. 14 </w:t>
      </w:r>
      <w:r w:rsidRPr="00D0527A">
        <w:rPr>
          <w:bCs/>
          <w:i/>
          <w:sz w:val="22"/>
          <w:szCs w:val="22"/>
        </w:rPr>
        <w:t>Rozporządzenia Parlamentu Europejskiego i Rady UE 2016/679 z dnia 27 kwietnia 2016</w:t>
      </w:r>
      <w:r w:rsidR="00BD1C34" w:rsidRPr="00D0527A">
        <w:rPr>
          <w:bCs/>
          <w:i/>
          <w:sz w:val="22"/>
          <w:szCs w:val="22"/>
        </w:rPr>
        <w:t> </w:t>
      </w:r>
      <w:r w:rsidRPr="00D0527A">
        <w:rPr>
          <w:bCs/>
          <w:i/>
          <w:sz w:val="22"/>
          <w:szCs w:val="22"/>
        </w:rPr>
        <w:t xml:space="preserve">r. </w:t>
      </w:r>
      <w:r w:rsidR="00D76C63" w:rsidRPr="00D0527A">
        <w:rPr>
          <w:bCs/>
          <w:i/>
          <w:sz w:val="22"/>
          <w:szCs w:val="22"/>
        </w:rPr>
        <w:br/>
      </w:r>
      <w:r w:rsidRPr="00D0527A">
        <w:rPr>
          <w:bCs/>
          <w:i/>
          <w:sz w:val="22"/>
          <w:szCs w:val="22"/>
        </w:rPr>
        <w:t xml:space="preserve">w sprawie ochrony osób fizycznych w związku z przetwarzaniem danych osobowych i w sprawie swobodnego przepływu takich danych oraz uchylenia dyrektywy 95/46/WE </w:t>
      </w:r>
      <w:r w:rsidRPr="00D0527A">
        <w:rPr>
          <w:bCs/>
          <w:sz w:val="22"/>
          <w:szCs w:val="22"/>
        </w:rPr>
        <w:t xml:space="preserve">wobec osób fizycznych, </w:t>
      </w:r>
      <w:r w:rsidRPr="00D0527A">
        <w:rPr>
          <w:sz w:val="22"/>
          <w:szCs w:val="22"/>
        </w:rPr>
        <w:t>od których dane osobowe bezpośrednio lub pośrednio pozyskaliśmy w celu ubiegania się o udzielenie zamówienia publicznego w niniejszym postępowaniu,</w:t>
      </w:r>
    </w:p>
    <w:p w14:paraId="1437EE0C" w14:textId="480EEDF1" w:rsidR="00F20E13" w:rsidRPr="00D0527A" w:rsidRDefault="00F146D8" w:rsidP="0034101B">
      <w:pPr>
        <w:widowControl/>
        <w:numPr>
          <w:ilvl w:val="0"/>
          <w:numId w:val="3"/>
        </w:numPr>
        <w:tabs>
          <w:tab w:val="clear" w:pos="375"/>
        </w:tabs>
        <w:suppressAutoHyphens w:val="0"/>
        <w:spacing w:line="276" w:lineRule="auto"/>
        <w:ind w:left="426" w:hanging="426"/>
        <w:jc w:val="both"/>
        <w:rPr>
          <w:sz w:val="22"/>
          <w:szCs w:val="22"/>
        </w:rPr>
      </w:pPr>
      <w:r w:rsidRPr="00D0527A">
        <w:rPr>
          <w:sz w:val="22"/>
          <w:szCs w:val="22"/>
        </w:rPr>
        <w:t>oświadczam, że jestem</w:t>
      </w:r>
      <w:r w:rsidR="000B2E57" w:rsidRPr="00D0527A">
        <w:rPr>
          <w:sz w:val="22"/>
          <w:szCs w:val="22"/>
        </w:rPr>
        <w:t>:</w:t>
      </w:r>
      <w:r w:rsidRPr="00D0527A">
        <w:rPr>
          <w:sz w:val="22"/>
          <w:szCs w:val="22"/>
        </w:rPr>
        <w:t xml:space="preserve"> (</w:t>
      </w:r>
      <w:r w:rsidRPr="00D0527A">
        <w:rPr>
          <w:b/>
          <w:bCs/>
          <w:i/>
          <w:iCs/>
          <w:sz w:val="22"/>
          <w:szCs w:val="22"/>
        </w:rPr>
        <w:t xml:space="preserve">należy </w:t>
      </w:r>
      <w:r w:rsidR="004D3A5E" w:rsidRPr="00D0527A">
        <w:rPr>
          <w:b/>
          <w:bCs/>
          <w:i/>
          <w:iCs/>
          <w:sz w:val="22"/>
          <w:szCs w:val="22"/>
        </w:rPr>
        <w:t xml:space="preserve">stosownie </w:t>
      </w:r>
      <w:r w:rsidR="00F20E13" w:rsidRPr="00D0527A">
        <w:rPr>
          <w:b/>
          <w:bCs/>
          <w:i/>
          <w:iCs/>
          <w:sz w:val="22"/>
          <w:szCs w:val="22"/>
        </w:rPr>
        <w:t>zaznaczyć z poniższej</w:t>
      </w:r>
      <w:r w:rsidRPr="00D0527A">
        <w:rPr>
          <w:b/>
          <w:bCs/>
          <w:i/>
          <w:iCs/>
          <w:sz w:val="22"/>
          <w:szCs w:val="22"/>
        </w:rPr>
        <w:t xml:space="preserve"> listy</w:t>
      </w:r>
      <w:r w:rsidR="004D3A5E" w:rsidRPr="00D0527A">
        <w:rPr>
          <w:b/>
          <w:bCs/>
          <w:i/>
          <w:iCs/>
          <w:sz w:val="22"/>
          <w:szCs w:val="22"/>
        </w:rPr>
        <w:t xml:space="preserve"> lub </w:t>
      </w:r>
      <w:r w:rsidR="000A3F10" w:rsidRPr="00D0527A">
        <w:rPr>
          <w:b/>
          <w:bCs/>
          <w:i/>
          <w:iCs/>
          <w:sz w:val="22"/>
          <w:szCs w:val="22"/>
        </w:rPr>
        <w:t>skreślić</w:t>
      </w:r>
      <w:r w:rsidRPr="00D0527A">
        <w:rPr>
          <w:sz w:val="22"/>
          <w:szCs w:val="22"/>
        </w:rPr>
        <w:t xml:space="preserve">) </w:t>
      </w:r>
    </w:p>
    <w:p w14:paraId="2FF79535" w14:textId="39363F77" w:rsidR="00F20E13" w:rsidRPr="00D0527A" w:rsidRDefault="004D3A5E" w:rsidP="0034101B">
      <w:pPr>
        <w:widowControl/>
        <w:suppressAutoHyphens w:val="0"/>
        <w:spacing w:line="276" w:lineRule="auto"/>
        <w:ind w:left="426"/>
        <w:jc w:val="both"/>
        <w:rPr>
          <w:sz w:val="22"/>
          <w:szCs w:val="22"/>
        </w:rPr>
      </w:pPr>
      <w:r w:rsidRPr="00D0527A">
        <w:rPr>
          <w:sz w:val="22"/>
          <w:szCs w:val="22"/>
        </w:rPr>
        <w:sym w:font="Wingdings 2" w:char="F030"/>
      </w:r>
      <w:r w:rsidR="0003713C" w:rsidRPr="00D0527A">
        <w:rPr>
          <w:sz w:val="22"/>
          <w:szCs w:val="22"/>
        </w:rPr>
        <w:t xml:space="preserve"> </w:t>
      </w:r>
      <w:r w:rsidR="00F146D8" w:rsidRPr="00D0527A">
        <w:rPr>
          <w:i/>
          <w:iCs/>
          <w:sz w:val="22"/>
          <w:szCs w:val="22"/>
        </w:rPr>
        <w:t>mikroprzedsiębiorstwem,</w:t>
      </w:r>
      <w:r w:rsidR="00F146D8" w:rsidRPr="00D0527A">
        <w:rPr>
          <w:sz w:val="22"/>
          <w:szCs w:val="22"/>
        </w:rPr>
        <w:t xml:space="preserve"> </w:t>
      </w:r>
    </w:p>
    <w:p w14:paraId="49684D73" w14:textId="43547A43" w:rsidR="00F20E13" w:rsidRPr="00D0527A" w:rsidRDefault="000A3F10" w:rsidP="0034101B">
      <w:pPr>
        <w:widowControl/>
        <w:suppressAutoHyphens w:val="0"/>
        <w:spacing w:line="276" w:lineRule="auto"/>
        <w:ind w:left="426"/>
        <w:jc w:val="both"/>
        <w:rPr>
          <w:sz w:val="22"/>
          <w:szCs w:val="22"/>
        </w:rPr>
      </w:pPr>
      <w:r w:rsidRPr="00D0527A">
        <w:rPr>
          <w:sz w:val="22"/>
          <w:szCs w:val="22"/>
        </w:rPr>
        <w:sym w:font="Wingdings 2" w:char="F030"/>
      </w:r>
      <w:r w:rsidR="00F20E13" w:rsidRPr="00D0527A">
        <w:rPr>
          <w:sz w:val="22"/>
          <w:szCs w:val="22"/>
        </w:rPr>
        <w:t xml:space="preserve"> </w:t>
      </w:r>
      <w:r w:rsidR="00F146D8" w:rsidRPr="00D0527A">
        <w:rPr>
          <w:i/>
          <w:iCs/>
          <w:sz w:val="22"/>
          <w:szCs w:val="22"/>
        </w:rPr>
        <w:t>małym przedsiębiorstwem,</w:t>
      </w:r>
      <w:r w:rsidR="00F146D8" w:rsidRPr="00D0527A">
        <w:rPr>
          <w:sz w:val="22"/>
          <w:szCs w:val="22"/>
        </w:rPr>
        <w:t xml:space="preserve"> </w:t>
      </w:r>
    </w:p>
    <w:p w14:paraId="58355FAC" w14:textId="00A33A61" w:rsidR="00F20E13" w:rsidRPr="00D0527A" w:rsidRDefault="000A3F10" w:rsidP="0034101B">
      <w:pPr>
        <w:widowControl/>
        <w:suppressAutoHyphens w:val="0"/>
        <w:spacing w:line="276" w:lineRule="auto"/>
        <w:ind w:left="426"/>
        <w:jc w:val="both"/>
        <w:rPr>
          <w:sz w:val="22"/>
          <w:szCs w:val="22"/>
        </w:rPr>
      </w:pPr>
      <w:r w:rsidRPr="00D0527A">
        <w:rPr>
          <w:sz w:val="22"/>
          <w:szCs w:val="22"/>
        </w:rPr>
        <w:sym w:font="Wingdings 2" w:char="F030"/>
      </w:r>
      <w:r w:rsidR="00F20E13" w:rsidRPr="00D0527A">
        <w:rPr>
          <w:sz w:val="22"/>
          <w:szCs w:val="22"/>
        </w:rPr>
        <w:t xml:space="preserve"> </w:t>
      </w:r>
      <w:r w:rsidR="00F146D8" w:rsidRPr="00D0527A">
        <w:rPr>
          <w:i/>
          <w:iCs/>
          <w:sz w:val="22"/>
          <w:szCs w:val="22"/>
        </w:rPr>
        <w:t>średnim przedsiębiorstwem,</w:t>
      </w:r>
      <w:r w:rsidR="00F146D8" w:rsidRPr="00D0527A">
        <w:rPr>
          <w:sz w:val="22"/>
          <w:szCs w:val="22"/>
        </w:rPr>
        <w:t xml:space="preserve"> </w:t>
      </w:r>
    </w:p>
    <w:p w14:paraId="129F5611" w14:textId="46AAE23F" w:rsidR="00F20E13" w:rsidRPr="00D0527A" w:rsidRDefault="000A3F10" w:rsidP="0034101B">
      <w:pPr>
        <w:widowControl/>
        <w:suppressAutoHyphens w:val="0"/>
        <w:spacing w:line="276" w:lineRule="auto"/>
        <w:ind w:left="426"/>
        <w:jc w:val="both"/>
        <w:rPr>
          <w:sz w:val="22"/>
          <w:szCs w:val="22"/>
        </w:rPr>
      </w:pPr>
      <w:r w:rsidRPr="00D0527A">
        <w:rPr>
          <w:sz w:val="22"/>
          <w:szCs w:val="22"/>
        </w:rPr>
        <w:sym w:font="Wingdings 2" w:char="F030"/>
      </w:r>
      <w:r w:rsidR="00F20E13" w:rsidRPr="00D0527A">
        <w:rPr>
          <w:sz w:val="22"/>
          <w:szCs w:val="22"/>
        </w:rPr>
        <w:t xml:space="preserve"> </w:t>
      </w:r>
      <w:r w:rsidR="00F146D8" w:rsidRPr="00D0527A">
        <w:rPr>
          <w:i/>
          <w:iCs/>
          <w:sz w:val="22"/>
          <w:szCs w:val="22"/>
        </w:rPr>
        <w:t>jednoosobową działalność gospodarcza,</w:t>
      </w:r>
      <w:r w:rsidR="00F146D8" w:rsidRPr="00D0527A">
        <w:rPr>
          <w:sz w:val="22"/>
          <w:szCs w:val="22"/>
        </w:rPr>
        <w:t xml:space="preserve"> </w:t>
      </w:r>
    </w:p>
    <w:p w14:paraId="4A312172" w14:textId="000B04DD" w:rsidR="00F20E13" w:rsidRPr="00D0527A" w:rsidRDefault="000A3F10" w:rsidP="0034101B">
      <w:pPr>
        <w:widowControl/>
        <w:suppressAutoHyphens w:val="0"/>
        <w:spacing w:line="276" w:lineRule="auto"/>
        <w:ind w:left="426"/>
        <w:jc w:val="both"/>
        <w:rPr>
          <w:sz w:val="22"/>
          <w:szCs w:val="22"/>
        </w:rPr>
      </w:pPr>
      <w:r w:rsidRPr="00D0527A">
        <w:rPr>
          <w:sz w:val="22"/>
          <w:szCs w:val="22"/>
        </w:rPr>
        <w:sym w:font="Wingdings 2" w:char="F030"/>
      </w:r>
      <w:r w:rsidR="00F20E13" w:rsidRPr="00D0527A">
        <w:rPr>
          <w:sz w:val="22"/>
          <w:szCs w:val="22"/>
        </w:rPr>
        <w:t xml:space="preserve"> </w:t>
      </w:r>
      <w:r w:rsidR="00F146D8" w:rsidRPr="00D0527A">
        <w:rPr>
          <w:i/>
          <w:iCs/>
          <w:sz w:val="22"/>
          <w:szCs w:val="22"/>
        </w:rPr>
        <w:t>osoba fizyczna nieprowadząc</w:t>
      </w:r>
      <w:r w:rsidR="00BD1C34" w:rsidRPr="00D0527A">
        <w:rPr>
          <w:i/>
          <w:iCs/>
          <w:sz w:val="22"/>
          <w:szCs w:val="22"/>
        </w:rPr>
        <w:t>ą</w:t>
      </w:r>
      <w:r w:rsidR="00F146D8" w:rsidRPr="00D0527A">
        <w:rPr>
          <w:i/>
          <w:iCs/>
          <w:sz w:val="22"/>
          <w:szCs w:val="22"/>
        </w:rPr>
        <w:t xml:space="preserve"> działalności gospodarczej,</w:t>
      </w:r>
      <w:r w:rsidR="00F146D8" w:rsidRPr="00D0527A">
        <w:rPr>
          <w:sz w:val="22"/>
          <w:szCs w:val="22"/>
        </w:rPr>
        <w:t xml:space="preserve"> </w:t>
      </w:r>
    </w:p>
    <w:p w14:paraId="3B0CC11C" w14:textId="1BB93DF8" w:rsidR="00C04E33" w:rsidRPr="00D0527A" w:rsidRDefault="000A3F10" w:rsidP="0034101B">
      <w:pPr>
        <w:widowControl/>
        <w:suppressAutoHyphens w:val="0"/>
        <w:spacing w:line="276" w:lineRule="auto"/>
        <w:ind w:left="426"/>
        <w:jc w:val="both"/>
        <w:rPr>
          <w:sz w:val="22"/>
          <w:szCs w:val="22"/>
        </w:rPr>
      </w:pPr>
      <w:r w:rsidRPr="00D0527A">
        <w:rPr>
          <w:sz w:val="22"/>
          <w:szCs w:val="22"/>
        </w:rPr>
        <w:sym w:font="Wingdings 2" w:char="F030"/>
      </w:r>
      <w:r w:rsidR="00F20E13" w:rsidRPr="00D0527A">
        <w:rPr>
          <w:sz w:val="22"/>
          <w:szCs w:val="22"/>
        </w:rPr>
        <w:t xml:space="preserve"> </w:t>
      </w:r>
      <w:r w:rsidR="00F146D8" w:rsidRPr="00D0527A">
        <w:rPr>
          <w:i/>
          <w:iCs/>
          <w:sz w:val="22"/>
          <w:szCs w:val="22"/>
        </w:rPr>
        <w:t>inny rodzaj</w:t>
      </w:r>
      <w:r w:rsidR="00AC721F" w:rsidRPr="00D0527A">
        <w:rPr>
          <w:i/>
          <w:iCs/>
          <w:sz w:val="22"/>
          <w:szCs w:val="22"/>
        </w:rPr>
        <w:t>,</w:t>
      </w:r>
    </w:p>
    <w:p w14:paraId="73591A8C" w14:textId="138083D7" w:rsidR="00C04E33" w:rsidRPr="00D0527A" w:rsidRDefault="00C04E33" w:rsidP="0034101B">
      <w:pPr>
        <w:widowControl/>
        <w:numPr>
          <w:ilvl w:val="0"/>
          <w:numId w:val="3"/>
        </w:numPr>
        <w:tabs>
          <w:tab w:val="clear" w:pos="375"/>
        </w:tabs>
        <w:suppressAutoHyphens w:val="0"/>
        <w:spacing w:line="276" w:lineRule="auto"/>
        <w:ind w:left="426" w:hanging="426"/>
        <w:jc w:val="both"/>
        <w:rPr>
          <w:sz w:val="22"/>
          <w:szCs w:val="22"/>
        </w:rPr>
      </w:pPr>
      <w:r w:rsidRPr="00D0527A">
        <w:rPr>
          <w:sz w:val="22"/>
          <w:szCs w:val="22"/>
        </w:rPr>
        <w:t>w przypadku przyznania zamówienia - zobowiązujemy się do zawarcia umowy w</w:t>
      </w:r>
      <w:r w:rsidR="004E0776" w:rsidRPr="00D0527A">
        <w:rPr>
          <w:sz w:val="22"/>
          <w:szCs w:val="22"/>
        </w:rPr>
        <w:t> </w:t>
      </w:r>
      <w:r w:rsidRPr="00D0527A">
        <w:rPr>
          <w:sz w:val="22"/>
          <w:szCs w:val="22"/>
        </w:rPr>
        <w:t>miejscu</w:t>
      </w:r>
      <w:r w:rsidR="0066671F" w:rsidRPr="00D0527A">
        <w:rPr>
          <w:sz w:val="22"/>
          <w:szCs w:val="22"/>
        </w:rPr>
        <w:t xml:space="preserve">, </w:t>
      </w:r>
      <w:r w:rsidR="00D76C63" w:rsidRPr="00D0527A">
        <w:rPr>
          <w:sz w:val="22"/>
          <w:szCs w:val="22"/>
        </w:rPr>
        <w:t>formie</w:t>
      </w:r>
      <w:r w:rsidRPr="00D0527A">
        <w:rPr>
          <w:sz w:val="22"/>
          <w:szCs w:val="22"/>
        </w:rPr>
        <w:t xml:space="preserve"> </w:t>
      </w:r>
      <w:r w:rsidR="00E92B21" w:rsidRPr="00D0527A">
        <w:rPr>
          <w:sz w:val="22"/>
          <w:szCs w:val="22"/>
        </w:rPr>
        <w:br/>
      </w:r>
      <w:r w:rsidRPr="00D0527A">
        <w:rPr>
          <w:sz w:val="22"/>
          <w:szCs w:val="22"/>
        </w:rPr>
        <w:t>i terminie wyznaczonym przez Zamawiającego,</w:t>
      </w:r>
    </w:p>
    <w:p w14:paraId="3C5C62B9" w14:textId="7FCB02E6" w:rsidR="00693E53" w:rsidRPr="00D0527A" w:rsidRDefault="00C04E33" w:rsidP="0034101B">
      <w:pPr>
        <w:widowControl/>
        <w:numPr>
          <w:ilvl w:val="0"/>
          <w:numId w:val="3"/>
        </w:numPr>
        <w:tabs>
          <w:tab w:val="clear" w:pos="375"/>
        </w:tabs>
        <w:suppressAutoHyphens w:val="0"/>
        <w:spacing w:line="276" w:lineRule="auto"/>
        <w:ind w:left="426" w:hanging="426"/>
        <w:jc w:val="both"/>
        <w:rPr>
          <w:sz w:val="22"/>
          <w:szCs w:val="22"/>
        </w:rPr>
      </w:pPr>
      <w:r w:rsidRPr="00D0527A">
        <w:rPr>
          <w:sz w:val="22"/>
          <w:szCs w:val="22"/>
        </w:rPr>
        <w:t xml:space="preserve">osobą upoważnioną do kontaktów z Zamawiającym w zakresie złożonej oferty oraz </w:t>
      </w:r>
      <w:r w:rsidRPr="00D0527A">
        <w:rPr>
          <w:sz w:val="22"/>
          <w:szCs w:val="22"/>
        </w:rPr>
        <w:br/>
        <w:t>w sprawach dotyczących ewentualnej realizacji umowy jest: ……….…………….., e-mail: …………………., tel.: ………………….. (można wypełnić fakultatywnie),</w:t>
      </w:r>
    </w:p>
    <w:p w14:paraId="309BE118" w14:textId="77777777" w:rsidR="0034101B" w:rsidRPr="00D0527A" w:rsidRDefault="0034101B" w:rsidP="0034101B">
      <w:pPr>
        <w:widowControl/>
        <w:numPr>
          <w:ilvl w:val="0"/>
          <w:numId w:val="3"/>
        </w:numPr>
        <w:suppressAutoHyphens w:val="0"/>
        <w:jc w:val="both"/>
        <w:rPr>
          <w:iCs/>
          <w:sz w:val="22"/>
          <w:szCs w:val="22"/>
        </w:rPr>
      </w:pPr>
      <w:r w:rsidRPr="00D0527A">
        <w:rPr>
          <w:sz w:val="22"/>
          <w:szCs w:val="22"/>
        </w:rPr>
        <w:t xml:space="preserve">załącznikami do niniejszego formularza oferty są: </w:t>
      </w:r>
    </w:p>
    <w:p w14:paraId="059241F0" w14:textId="77777777" w:rsidR="00D76C63" w:rsidRPr="00D0527A" w:rsidRDefault="00D76C63" w:rsidP="00AC2C39">
      <w:pPr>
        <w:pStyle w:val="Akapitzlist"/>
        <w:numPr>
          <w:ilvl w:val="0"/>
          <w:numId w:val="43"/>
        </w:numPr>
        <w:ind w:left="709"/>
        <w:rPr>
          <w:sz w:val="22"/>
        </w:rPr>
      </w:pPr>
      <w:r w:rsidRPr="00D0527A">
        <w:rPr>
          <w:i/>
          <w:sz w:val="22"/>
          <w:u w:val="single"/>
        </w:rPr>
        <w:t>Załącznik nr 1</w:t>
      </w:r>
      <w:r w:rsidRPr="00D0527A">
        <w:rPr>
          <w:b/>
          <w:sz w:val="22"/>
        </w:rPr>
        <w:t xml:space="preserve"> </w:t>
      </w:r>
      <w:r w:rsidRPr="00D0527A">
        <w:rPr>
          <w:sz w:val="22"/>
        </w:rPr>
        <w:t>– JEDZ;</w:t>
      </w:r>
    </w:p>
    <w:p w14:paraId="56F85A05" w14:textId="2A3B3548" w:rsidR="00D76C63" w:rsidRPr="00D0527A" w:rsidRDefault="00D76C63" w:rsidP="00AC2C39">
      <w:pPr>
        <w:pStyle w:val="Akapitzlist"/>
        <w:numPr>
          <w:ilvl w:val="0"/>
          <w:numId w:val="43"/>
        </w:numPr>
        <w:ind w:left="709"/>
        <w:rPr>
          <w:bCs/>
          <w:sz w:val="22"/>
        </w:rPr>
      </w:pPr>
      <w:r w:rsidRPr="00D0527A">
        <w:rPr>
          <w:bCs/>
          <w:i/>
          <w:sz w:val="22"/>
          <w:u w:val="single"/>
        </w:rPr>
        <w:t>Załącznik nr 2</w:t>
      </w:r>
      <w:r w:rsidRPr="00D0527A">
        <w:rPr>
          <w:bCs/>
          <w:i/>
          <w:sz w:val="22"/>
        </w:rPr>
        <w:t xml:space="preserve"> –</w:t>
      </w:r>
      <w:r w:rsidRPr="00D0527A">
        <w:rPr>
          <w:bCs/>
          <w:sz w:val="22"/>
        </w:rPr>
        <w:t xml:space="preserve"> oświadczenie o niepodleganiu wykluczeniu – art. 7 ust. 1 ustawy z dnia 13 kwietnia 2022 r. o szczególnych rozwiązaniach w zakresie przeciwdziałania wspieraniu agresji na Ukrainę oraz służących ochronie bezpieczeństwa narodowego (Dz.U. z 202</w:t>
      </w:r>
      <w:r w:rsidR="005D7802" w:rsidRPr="00D0527A">
        <w:rPr>
          <w:bCs/>
          <w:sz w:val="22"/>
        </w:rPr>
        <w:t>3</w:t>
      </w:r>
      <w:r w:rsidRPr="00D0527A">
        <w:rPr>
          <w:bCs/>
          <w:sz w:val="22"/>
        </w:rPr>
        <w:t xml:space="preserve"> r., poz. </w:t>
      </w:r>
      <w:r w:rsidR="005D7802" w:rsidRPr="00D0527A">
        <w:rPr>
          <w:bCs/>
          <w:sz w:val="22"/>
        </w:rPr>
        <w:t>129</w:t>
      </w:r>
      <w:r w:rsidRPr="00D0527A">
        <w:rPr>
          <w:bCs/>
          <w:sz w:val="22"/>
        </w:rPr>
        <w:t xml:space="preserve">) – </w:t>
      </w:r>
      <w:r w:rsidRPr="00D0527A">
        <w:rPr>
          <w:sz w:val="22"/>
        </w:rPr>
        <w:t>w przypadku Wykonawców wspólnie ubiegających się o zamówienie oświadczenie składa każdy z nich;</w:t>
      </w:r>
    </w:p>
    <w:p w14:paraId="10A2623F" w14:textId="77777777" w:rsidR="00D76C63" w:rsidRPr="00D0527A" w:rsidRDefault="00D76C63" w:rsidP="00AC2C39">
      <w:pPr>
        <w:pStyle w:val="Akapitzlist"/>
        <w:numPr>
          <w:ilvl w:val="0"/>
          <w:numId w:val="43"/>
        </w:numPr>
        <w:ind w:left="709"/>
        <w:rPr>
          <w:sz w:val="22"/>
        </w:rPr>
      </w:pPr>
      <w:r w:rsidRPr="00D0527A">
        <w:rPr>
          <w:bCs/>
          <w:i/>
          <w:sz w:val="22"/>
          <w:u w:val="single"/>
        </w:rPr>
        <w:t>Załącznik nr 3</w:t>
      </w:r>
      <w:r w:rsidRPr="00D0527A">
        <w:rPr>
          <w:bCs/>
          <w:i/>
          <w:sz w:val="22"/>
        </w:rPr>
        <w:t xml:space="preserve"> –</w:t>
      </w:r>
      <w:r w:rsidRPr="00D0527A">
        <w:rPr>
          <w:bCs/>
          <w:sz w:val="22"/>
        </w:rPr>
        <w:t xml:space="preserve"> </w:t>
      </w:r>
      <w:r w:rsidRPr="00D0527A">
        <w:rPr>
          <w:bCs/>
          <w:sz w:val="22"/>
          <w:lang w:eastAsia="pl-PL"/>
        </w:rPr>
        <w:t xml:space="preserve">oświadczenie o niepodleganiu wykluczeniu – art. </w:t>
      </w:r>
      <w:r w:rsidRPr="00D0527A">
        <w:rPr>
          <w:sz w:val="22"/>
        </w:rPr>
        <w:t xml:space="preserve">5k rozporządzenia Rady (UE) nr 833/2014 z dnia 31 lipca 2014 r. dotyczącego środków ograniczających w związku </w:t>
      </w:r>
      <w:r w:rsidRPr="00D0527A">
        <w:rPr>
          <w:sz w:val="22"/>
        </w:rPr>
        <w:br/>
      </w:r>
      <w:r w:rsidRPr="00D0527A">
        <w:rPr>
          <w:sz w:val="22"/>
        </w:rPr>
        <w:lastRenderedPageBreak/>
        <w:t xml:space="preserve">z działaniami Rosji destabilizującymi sytuację na Ukrainie (Dz. Urz. UE nr L 229 z 31 lipca 2014, str. 1), w brzmieniu nadanym rozporządzeniem Rady (UE) 2022/576 w sprawie zmiany rozporządzenia (UE) nr 833/2014 dotyczącego środków ograniczających w związku </w:t>
      </w:r>
      <w:r w:rsidRPr="00D0527A">
        <w:rPr>
          <w:sz w:val="22"/>
        </w:rPr>
        <w:br/>
        <w:t>z działaniami Rosji destabilizującymi sytuację na Ukrainie (Dz. Urz. UE nr L 111 z 8.4.2022, str. 1) – w przypadku Wykonawców wspólnie ubiegających się o zamówienie oświadczenie składa każdy z nich;</w:t>
      </w:r>
    </w:p>
    <w:p w14:paraId="4A7F3128" w14:textId="13AB5D1B" w:rsidR="00D76C63" w:rsidRPr="00D0527A" w:rsidRDefault="00D76C63" w:rsidP="00AC2C39">
      <w:pPr>
        <w:pStyle w:val="Akapitzlist"/>
        <w:numPr>
          <w:ilvl w:val="0"/>
          <w:numId w:val="41"/>
        </w:numPr>
        <w:ind w:left="709"/>
        <w:rPr>
          <w:bCs/>
          <w:color w:val="000000" w:themeColor="text1"/>
          <w:sz w:val="22"/>
          <w:szCs w:val="22"/>
        </w:rPr>
      </w:pPr>
      <w:r w:rsidRPr="00D0527A">
        <w:rPr>
          <w:bCs/>
          <w:i/>
          <w:iCs/>
          <w:color w:val="000000" w:themeColor="text1"/>
          <w:sz w:val="22"/>
          <w:szCs w:val="22"/>
          <w:u w:val="single"/>
        </w:rPr>
        <w:t xml:space="preserve">Załącznik nr </w:t>
      </w:r>
      <w:r w:rsidR="006E1975" w:rsidRPr="00D0527A">
        <w:rPr>
          <w:bCs/>
          <w:i/>
          <w:iCs/>
          <w:color w:val="000000" w:themeColor="text1"/>
          <w:sz w:val="22"/>
          <w:szCs w:val="22"/>
          <w:u w:val="single"/>
        </w:rPr>
        <w:t>4</w:t>
      </w:r>
      <w:r w:rsidRPr="00D0527A">
        <w:rPr>
          <w:bCs/>
          <w:color w:val="000000" w:themeColor="text1"/>
          <w:sz w:val="22"/>
          <w:szCs w:val="22"/>
        </w:rPr>
        <w:t xml:space="preserve"> – oświadczenie o powierzeniu podwykonawcom wykonania części przedmiotu zamówienia (Wykaz podwykonawców – o ile dotyczy);</w:t>
      </w:r>
    </w:p>
    <w:p w14:paraId="3B1AE66D" w14:textId="3C77CB38" w:rsidR="00A51283" w:rsidRPr="00D0527A" w:rsidRDefault="00A51283" w:rsidP="00AC2C39">
      <w:pPr>
        <w:widowControl/>
        <w:numPr>
          <w:ilvl w:val="0"/>
          <w:numId w:val="40"/>
        </w:numPr>
        <w:suppressAutoHyphens w:val="0"/>
        <w:ind w:left="709"/>
        <w:jc w:val="both"/>
        <w:rPr>
          <w:bCs/>
          <w:color w:val="000000" w:themeColor="text1"/>
          <w:sz w:val="22"/>
          <w:szCs w:val="22"/>
        </w:rPr>
      </w:pPr>
      <w:r w:rsidRPr="00D0527A">
        <w:rPr>
          <w:rFonts w:eastAsia="Calibri"/>
          <w:bCs/>
          <w:i/>
          <w:iCs/>
          <w:color w:val="000000" w:themeColor="text1"/>
          <w:sz w:val="22"/>
          <w:szCs w:val="22"/>
          <w:u w:val="single"/>
          <w:lang w:eastAsia="en-US"/>
        </w:rPr>
        <w:t xml:space="preserve">Załącznik nr </w:t>
      </w:r>
      <w:r w:rsidR="006E1975" w:rsidRPr="00D0527A">
        <w:rPr>
          <w:rFonts w:eastAsia="Calibri"/>
          <w:bCs/>
          <w:i/>
          <w:iCs/>
          <w:color w:val="000000" w:themeColor="text1"/>
          <w:sz w:val="22"/>
          <w:szCs w:val="22"/>
          <w:u w:val="single"/>
          <w:lang w:eastAsia="en-US"/>
        </w:rPr>
        <w:t>5</w:t>
      </w:r>
      <w:r w:rsidRPr="00D0527A">
        <w:rPr>
          <w:i/>
          <w:iCs/>
          <w:color w:val="000000" w:themeColor="text1"/>
          <w:sz w:val="22"/>
          <w:szCs w:val="22"/>
          <w:u w:val="single"/>
        </w:rPr>
        <w:t xml:space="preserve"> –</w:t>
      </w:r>
      <w:r w:rsidRPr="00D0527A">
        <w:rPr>
          <w:bCs/>
          <w:color w:val="000000" w:themeColor="text1"/>
          <w:sz w:val="22"/>
          <w:szCs w:val="22"/>
        </w:rPr>
        <w:t xml:space="preserve"> </w:t>
      </w:r>
      <w:r w:rsidRPr="00D0527A">
        <w:rPr>
          <w:color w:val="000000" w:themeColor="text1"/>
          <w:sz w:val="22"/>
          <w:szCs w:val="22"/>
        </w:rPr>
        <w:t xml:space="preserve">oświadczenie dotyczące podmiotu udostępniającego zasoby wykonawcy/ </w:t>
      </w:r>
      <w:r w:rsidRPr="00D0527A">
        <w:rPr>
          <w:color w:val="000000" w:themeColor="text1"/>
          <w:sz w:val="22"/>
          <w:szCs w:val="22"/>
        </w:rPr>
        <w:br/>
        <w:t>(o ile dotyczy), tj.:</w:t>
      </w:r>
    </w:p>
    <w:p w14:paraId="1206A6A9" w14:textId="5ABC08CC" w:rsidR="00A51283" w:rsidRPr="00D0527A" w:rsidRDefault="00A51283">
      <w:pPr>
        <w:pStyle w:val="Akapitzlist"/>
        <w:numPr>
          <w:ilvl w:val="0"/>
          <w:numId w:val="51"/>
        </w:numPr>
        <w:ind w:left="2552"/>
        <w:rPr>
          <w:bCs/>
          <w:color w:val="000000" w:themeColor="text1"/>
          <w:sz w:val="22"/>
          <w:szCs w:val="22"/>
        </w:rPr>
      </w:pPr>
      <w:r w:rsidRPr="00D0527A">
        <w:rPr>
          <w:bCs/>
          <w:color w:val="000000" w:themeColor="text1"/>
          <w:sz w:val="22"/>
          <w:szCs w:val="22"/>
        </w:rPr>
        <w:t>JEDZ w zakresie w jakim go dotyczy;</w:t>
      </w:r>
    </w:p>
    <w:p w14:paraId="24346AAD" w14:textId="7AAA51B3" w:rsidR="00A51283" w:rsidRPr="00D0527A" w:rsidRDefault="00A51283">
      <w:pPr>
        <w:pStyle w:val="Akapitzlist"/>
        <w:numPr>
          <w:ilvl w:val="0"/>
          <w:numId w:val="51"/>
        </w:numPr>
        <w:ind w:left="2552"/>
        <w:rPr>
          <w:bCs/>
          <w:color w:val="000000" w:themeColor="text1"/>
          <w:sz w:val="22"/>
          <w:szCs w:val="22"/>
        </w:rPr>
      </w:pPr>
      <w:r w:rsidRPr="00D0527A">
        <w:rPr>
          <w:bCs/>
          <w:color w:val="000000" w:themeColor="text1"/>
          <w:sz w:val="22"/>
          <w:szCs w:val="22"/>
        </w:rPr>
        <w:t xml:space="preserve">oświadczenie o udostępnieniu zasobów wykonawcy wraz ze stosownym zobowiązaniem lub innym środkiem dowodowym oraz oświadczeniami potwierdzającymi </w:t>
      </w:r>
      <w:r w:rsidRPr="00D0527A">
        <w:rPr>
          <w:iCs/>
          <w:color w:val="000000" w:themeColor="text1"/>
          <w:sz w:val="22"/>
          <w:szCs w:val="22"/>
        </w:rPr>
        <w:t>brak podstaw do wykluczenia na podstawie art. 7 ust. 1 ustawy sankcyjn</w:t>
      </w:r>
      <w:r w:rsidR="001939DB" w:rsidRPr="00D0527A">
        <w:rPr>
          <w:iCs/>
          <w:color w:val="000000" w:themeColor="text1"/>
          <w:sz w:val="22"/>
          <w:szCs w:val="22"/>
        </w:rPr>
        <w:t>e</w:t>
      </w:r>
      <w:r w:rsidRPr="00D0527A">
        <w:rPr>
          <w:iCs/>
          <w:color w:val="000000" w:themeColor="text1"/>
          <w:sz w:val="22"/>
          <w:szCs w:val="22"/>
        </w:rPr>
        <w:t xml:space="preserve">j oraz art. 5k rozporządzenia, cytowanych powyżej </w:t>
      </w:r>
      <w:r w:rsidRPr="00D0527A">
        <w:rPr>
          <w:iCs/>
          <w:color w:val="000000" w:themeColor="text1"/>
          <w:sz w:val="22"/>
          <w:szCs w:val="22"/>
        </w:rPr>
        <w:br/>
        <w:t>w treści SWZ;</w:t>
      </w:r>
    </w:p>
    <w:p w14:paraId="0A1649D6" w14:textId="2FD448FC" w:rsidR="00AA7F67" w:rsidRPr="00D0527A" w:rsidRDefault="00AA7F67" w:rsidP="00E40B2C">
      <w:pPr>
        <w:pStyle w:val="Akapitzlist"/>
        <w:numPr>
          <w:ilvl w:val="0"/>
          <w:numId w:val="40"/>
        </w:numPr>
        <w:rPr>
          <w:bCs/>
          <w:color w:val="000000" w:themeColor="text1"/>
          <w:sz w:val="22"/>
          <w:szCs w:val="22"/>
        </w:rPr>
      </w:pPr>
      <w:r w:rsidRPr="00D0527A">
        <w:rPr>
          <w:bCs/>
          <w:i/>
          <w:iCs/>
          <w:color w:val="000000" w:themeColor="text1"/>
          <w:sz w:val="22"/>
          <w:szCs w:val="22"/>
          <w:u w:val="single"/>
        </w:rPr>
        <w:t>Załącznik nr 6</w:t>
      </w:r>
      <w:r w:rsidRPr="00D0527A">
        <w:rPr>
          <w:bCs/>
          <w:color w:val="000000" w:themeColor="text1"/>
          <w:sz w:val="22"/>
          <w:szCs w:val="22"/>
        </w:rPr>
        <w:t xml:space="preserve"> - </w:t>
      </w:r>
      <w:r w:rsidRPr="00D0527A">
        <w:rPr>
          <w:color w:val="000000" w:themeColor="text1"/>
        </w:rPr>
        <w:t>indywidualna kalkulacja cenowa oferty</w:t>
      </w:r>
      <w:r w:rsidRPr="00D0527A">
        <w:rPr>
          <w:bCs/>
          <w:color w:val="000000" w:themeColor="text1"/>
        </w:rPr>
        <w:t>;</w:t>
      </w:r>
    </w:p>
    <w:p w14:paraId="0C8DA719" w14:textId="77777777" w:rsidR="00D76C63" w:rsidRPr="00D0527A" w:rsidRDefault="00D76C63" w:rsidP="00AC2C39">
      <w:pPr>
        <w:widowControl/>
        <w:numPr>
          <w:ilvl w:val="0"/>
          <w:numId w:val="40"/>
        </w:numPr>
        <w:suppressAutoHyphens w:val="0"/>
        <w:ind w:left="709"/>
        <w:jc w:val="both"/>
        <w:rPr>
          <w:sz w:val="22"/>
          <w:szCs w:val="22"/>
        </w:rPr>
      </w:pPr>
      <w:r w:rsidRPr="00D0527A">
        <w:rPr>
          <w:sz w:val="22"/>
          <w:szCs w:val="22"/>
        </w:rPr>
        <w:t>Inne:</w:t>
      </w:r>
    </w:p>
    <w:p w14:paraId="31501C36" w14:textId="77777777" w:rsidR="00D76C63" w:rsidRPr="00D0527A" w:rsidRDefault="00D76C63" w:rsidP="00AC2C39">
      <w:pPr>
        <w:pStyle w:val="Akapitzlist"/>
        <w:numPr>
          <w:ilvl w:val="0"/>
          <w:numId w:val="42"/>
        </w:numPr>
        <w:tabs>
          <w:tab w:val="left" w:pos="1843"/>
        </w:tabs>
        <w:rPr>
          <w:bCs/>
          <w:sz w:val="22"/>
        </w:rPr>
      </w:pPr>
      <w:r w:rsidRPr="00D0527A">
        <w:rPr>
          <w:bCs/>
          <w:sz w:val="22"/>
        </w:rPr>
        <w:t>pełnomocnictwo (zgodnie z ust. 5-7 Rozdziału XII) lub inny dokument potwierdzający umocowanie do reprezentowania Wykonawcy;</w:t>
      </w:r>
    </w:p>
    <w:p w14:paraId="69570AF2" w14:textId="77777777" w:rsidR="00D76C63" w:rsidRPr="00D0527A" w:rsidRDefault="00D76C63" w:rsidP="00AC2C39">
      <w:pPr>
        <w:pStyle w:val="Akapitzlist"/>
        <w:numPr>
          <w:ilvl w:val="0"/>
          <w:numId w:val="42"/>
        </w:numPr>
        <w:tabs>
          <w:tab w:val="left" w:pos="1843"/>
        </w:tabs>
        <w:rPr>
          <w:bCs/>
          <w:sz w:val="22"/>
        </w:rPr>
      </w:pPr>
      <w:r w:rsidRPr="00D0527A">
        <w:rPr>
          <w:bCs/>
          <w:sz w:val="22"/>
        </w:rPr>
        <w:t>KRS lub CEiDG – o ile nie podano w JEDZ danych do ogólnodostępnych baz;</w:t>
      </w:r>
    </w:p>
    <w:p w14:paraId="18AABD68" w14:textId="535978BB" w:rsidR="00044A4F" w:rsidRPr="00D0527A" w:rsidRDefault="00044A4F" w:rsidP="00AC2C39">
      <w:pPr>
        <w:pStyle w:val="Akapitzlist"/>
        <w:numPr>
          <w:ilvl w:val="0"/>
          <w:numId w:val="42"/>
        </w:numPr>
        <w:tabs>
          <w:tab w:val="left" w:pos="1843"/>
        </w:tabs>
        <w:rPr>
          <w:bCs/>
          <w:sz w:val="22"/>
          <w:u w:val="single"/>
        </w:rPr>
      </w:pPr>
      <w:r w:rsidRPr="00D0527A">
        <w:rPr>
          <w:bCs/>
          <w:sz w:val="22"/>
          <w:u w:val="single"/>
        </w:rPr>
        <w:t>przedmiotowe środki dowodowe</w:t>
      </w:r>
    </w:p>
    <w:p w14:paraId="3954E3BE" w14:textId="77777777" w:rsidR="00D76C63" w:rsidRPr="00D0527A" w:rsidRDefault="00D76C63" w:rsidP="00D76C63">
      <w:pPr>
        <w:pStyle w:val="Akapitzlist"/>
        <w:numPr>
          <w:ilvl w:val="0"/>
          <w:numId w:val="0"/>
        </w:numPr>
        <w:ind w:left="555"/>
        <w:rPr>
          <w:bCs/>
          <w:sz w:val="22"/>
        </w:rPr>
      </w:pPr>
    </w:p>
    <w:p w14:paraId="08B1D4CE" w14:textId="77777777" w:rsidR="00D76C63" w:rsidRPr="00D0527A" w:rsidRDefault="00D76C63" w:rsidP="00D76C63">
      <w:pPr>
        <w:widowControl/>
        <w:suppressAutoHyphens w:val="0"/>
        <w:jc w:val="both"/>
        <w:rPr>
          <w:iCs/>
          <w:sz w:val="22"/>
          <w:szCs w:val="22"/>
        </w:rPr>
      </w:pPr>
    </w:p>
    <w:p w14:paraId="3C7F986E" w14:textId="77777777" w:rsidR="00D76C63" w:rsidRPr="00D0527A" w:rsidRDefault="00D76C63" w:rsidP="00D76C63">
      <w:pPr>
        <w:ind w:left="360"/>
        <w:jc w:val="both"/>
        <w:rPr>
          <w:b/>
          <w:bCs/>
          <w:i/>
          <w:iCs/>
          <w:sz w:val="20"/>
          <w:szCs w:val="20"/>
          <w:u w:val="single"/>
        </w:rPr>
      </w:pPr>
    </w:p>
    <w:p w14:paraId="06079286" w14:textId="77777777" w:rsidR="00D76C63" w:rsidRPr="00D0527A" w:rsidRDefault="00D76C63" w:rsidP="00D76C63">
      <w:pPr>
        <w:ind w:left="360"/>
        <w:jc w:val="both"/>
        <w:rPr>
          <w:b/>
          <w:bCs/>
          <w:i/>
          <w:iCs/>
          <w:sz w:val="20"/>
          <w:szCs w:val="20"/>
          <w:u w:val="single"/>
        </w:rPr>
      </w:pPr>
      <w:r w:rsidRPr="00D0527A">
        <w:rPr>
          <w:b/>
          <w:bCs/>
          <w:i/>
          <w:iCs/>
          <w:sz w:val="20"/>
          <w:szCs w:val="20"/>
          <w:u w:val="single"/>
        </w:rPr>
        <w:t>Uwaga! Miejsca wykropkowane i/lub oznaczone „*” we wzorze formularza oferty i wzorach jego załączników Wykonawca zobowiązany jest odpowiednio do ich treści wypełnić lub skreślić.</w:t>
      </w:r>
    </w:p>
    <w:p w14:paraId="6B8CDAFF" w14:textId="77777777" w:rsidR="00D76C63" w:rsidRPr="00D0527A" w:rsidRDefault="00D76C63" w:rsidP="00D76C63">
      <w:pPr>
        <w:ind w:left="360"/>
        <w:jc w:val="both"/>
        <w:rPr>
          <w:b/>
          <w:bCs/>
          <w:i/>
          <w:iCs/>
          <w:sz w:val="20"/>
          <w:szCs w:val="20"/>
          <w:u w:val="single"/>
        </w:rPr>
      </w:pPr>
    </w:p>
    <w:p w14:paraId="3B0137E7" w14:textId="77777777" w:rsidR="00C95016" w:rsidRPr="00D0527A" w:rsidRDefault="00C95016" w:rsidP="007C2412">
      <w:pPr>
        <w:widowControl/>
        <w:suppressAutoHyphens w:val="0"/>
        <w:rPr>
          <w:b/>
          <w:bCs/>
        </w:rPr>
      </w:pPr>
    </w:p>
    <w:p w14:paraId="5E942209" w14:textId="77777777" w:rsidR="00D76C63" w:rsidRPr="00D0527A" w:rsidRDefault="00D76C63">
      <w:pPr>
        <w:widowControl/>
        <w:suppressAutoHyphens w:val="0"/>
        <w:jc w:val="left"/>
        <w:rPr>
          <w:b/>
          <w:bCs/>
        </w:rPr>
      </w:pPr>
      <w:r w:rsidRPr="00D0527A">
        <w:rPr>
          <w:b/>
          <w:bCs/>
        </w:rPr>
        <w:br w:type="page"/>
      </w:r>
    </w:p>
    <w:p w14:paraId="5F1D4678" w14:textId="77777777" w:rsidR="00E40B2C" w:rsidRPr="00D0527A" w:rsidRDefault="00E40B2C" w:rsidP="00BB0D7F">
      <w:pPr>
        <w:tabs>
          <w:tab w:val="left" w:pos="1260"/>
        </w:tabs>
        <w:jc w:val="right"/>
        <w:rPr>
          <w:b/>
          <w:i/>
          <w:iCs/>
          <w:sz w:val="22"/>
          <w:szCs w:val="22"/>
        </w:rPr>
      </w:pPr>
    </w:p>
    <w:p w14:paraId="388CDA79" w14:textId="43DF0DB2" w:rsidR="00BB0D7F" w:rsidRPr="00D0527A" w:rsidRDefault="00BB0D7F" w:rsidP="00BB0D7F">
      <w:pPr>
        <w:tabs>
          <w:tab w:val="left" w:pos="1260"/>
        </w:tabs>
        <w:jc w:val="right"/>
        <w:rPr>
          <w:b/>
          <w:i/>
          <w:iCs/>
          <w:sz w:val="22"/>
          <w:szCs w:val="22"/>
        </w:rPr>
      </w:pPr>
      <w:r w:rsidRPr="00D0527A">
        <w:rPr>
          <w:b/>
          <w:i/>
          <w:iCs/>
          <w:sz w:val="22"/>
          <w:szCs w:val="22"/>
        </w:rPr>
        <w:t>Załącznik nr 1 do formularza oferty – JEDZ</w:t>
      </w:r>
    </w:p>
    <w:p w14:paraId="0EA628DB" w14:textId="5417F274" w:rsidR="00BB0D7F" w:rsidRPr="00D0527A" w:rsidRDefault="00BB0D7F" w:rsidP="00BB0D7F">
      <w:pPr>
        <w:tabs>
          <w:tab w:val="left" w:pos="1260"/>
        </w:tabs>
        <w:jc w:val="right"/>
        <w:rPr>
          <w:b/>
          <w:i/>
          <w:iCs/>
          <w:sz w:val="22"/>
          <w:szCs w:val="22"/>
        </w:rPr>
      </w:pPr>
    </w:p>
    <w:p w14:paraId="35BD1E57" w14:textId="77777777" w:rsidR="00E40B2C" w:rsidRPr="00D0527A" w:rsidRDefault="00E40B2C" w:rsidP="00BB0D7F">
      <w:pPr>
        <w:tabs>
          <w:tab w:val="left" w:pos="1260"/>
        </w:tabs>
        <w:jc w:val="right"/>
        <w:rPr>
          <w:b/>
          <w:i/>
          <w:iCs/>
          <w:sz w:val="22"/>
          <w:szCs w:val="22"/>
        </w:rPr>
      </w:pPr>
    </w:p>
    <w:p w14:paraId="68D880F5" w14:textId="77777777" w:rsidR="00BB0D7F" w:rsidRPr="00D0527A" w:rsidRDefault="00BB0D7F" w:rsidP="00BB0D7F">
      <w:pPr>
        <w:tabs>
          <w:tab w:val="left" w:pos="1260"/>
        </w:tabs>
        <w:jc w:val="right"/>
        <w:rPr>
          <w:b/>
          <w:i/>
          <w:iCs/>
          <w:sz w:val="22"/>
          <w:szCs w:val="22"/>
        </w:rPr>
      </w:pPr>
    </w:p>
    <w:p w14:paraId="02F93E64" w14:textId="77777777" w:rsidR="00BB0D7F" w:rsidRPr="00D0527A" w:rsidRDefault="00BB0D7F" w:rsidP="00BB0D7F">
      <w:pPr>
        <w:tabs>
          <w:tab w:val="left" w:pos="1260"/>
        </w:tabs>
        <w:jc w:val="right"/>
        <w:rPr>
          <w:b/>
          <w:sz w:val="22"/>
          <w:szCs w:val="22"/>
        </w:rPr>
      </w:pPr>
      <w:r w:rsidRPr="00D0527A">
        <w:rPr>
          <w:b/>
          <w:i/>
          <w:iCs/>
          <w:sz w:val="22"/>
          <w:szCs w:val="22"/>
        </w:rPr>
        <w:t>Załącznik nr 2 do formularza oferty</w:t>
      </w:r>
    </w:p>
    <w:p w14:paraId="177A0552" w14:textId="54D82466" w:rsidR="00BB0D7F" w:rsidRPr="00D0527A" w:rsidRDefault="00BB0D7F" w:rsidP="00BB0D7F">
      <w:pPr>
        <w:tabs>
          <w:tab w:val="left" w:pos="1260"/>
        </w:tabs>
        <w:jc w:val="right"/>
        <w:rPr>
          <w:b/>
        </w:rPr>
      </w:pPr>
      <w:r w:rsidRPr="00D0527A">
        <w:rPr>
          <w:b/>
        </w:rPr>
        <w:t xml:space="preserve"> </w:t>
      </w:r>
    </w:p>
    <w:p w14:paraId="3F2AD143" w14:textId="77777777" w:rsidR="00BB0D7F" w:rsidRPr="00D0527A" w:rsidRDefault="00BB0D7F" w:rsidP="00BB0D7F">
      <w:pPr>
        <w:tabs>
          <w:tab w:val="left" w:pos="1260"/>
        </w:tabs>
        <w:jc w:val="right"/>
        <w:rPr>
          <w:b/>
        </w:rPr>
      </w:pPr>
    </w:p>
    <w:p w14:paraId="68AAD333" w14:textId="77777777" w:rsidR="00BB0D7F" w:rsidRPr="00D0527A" w:rsidRDefault="00BB0D7F" w:rsidP="00BB0D7F">
      <w:pPr>
        <w:rPr>
          <w:b/>
          <w:bCs/>
          <w:i/>
          <w:u w:val="single"/>
        </w:rPr>
      </w:pPr>
      <w:r w:rsidRPr="00D0527A">
        <w:rPr>
          <w:b/>
          <w:bCs/>
          <w:i/>
          <w:u w:val="single"/>
        </w:rPr>
        <w:t>OŚWIADCZENIE</w:t>
      </w:r>
    </w:p>
    <w:p w14:paraId="7C753FE3" w14:textId="77777777" w:rsidR="00BB0D7F" w:rsidRPr="00D0527A" w:rsidRDefault="00BB0D7F" w:rsidP="00BB0D7F">
      <w:pPr>
        <w:rPr>
          <w:b/>
          <w:bCs/>
          <w:i/>
          <w:u w:val="single"/>
        </w:rPr>
      </w:pPr>
      <w:r w:rsidRPr="00D0527A">
        <w:rPr>
          <w:b/>
          <w:bCs/>
          <w:i/>
          <w:u w:val="single"/>
        </w:rPr>
        <w:t>O NIEPODLEGANIU WYKLUCZENIU NA PODSTAWIE DODATKOWYCH PRZESŁANEK</w:t>
      </w:r>
    </w:p>
    <w:p w14:paraId="3920EB0A" w14:textId="77777777" w:rsidR="00BB0D7F" w:rsidRPr="00D0527A" w:rsidRDefault="00BB0D7F" w:rsidP="00BB0D7F">
      <w:pPr>
        <w:rPr>
          <w:b/>
          <w:bCs/>
          <w:i/>
          <w:u w:val="single"/>
        </w:rPr>
      </w:pPr>
    </w:p>
    <w:p w14:paraId="3EE5B6F9" w14:textId="1DEE4DF8" w:rsidR="00BB0D7F" w:rsidRPr="00D0527A" w:rsidRDefault="00BB0D7F" w:rsidP="00BB0D7F">
      <w:pPr>
        <w:pStyle w:val="Tekstpodstawowy"/>
        <w:spacing w:line="240" w:lineRule="auto"/>
        <w:outlineLvl w:val="0"/>
        <w:rPr>
          <w:rFonts w:ascii="Times New Roman" w:hAnsi="Times New Roman" w:cs="Times New Roman"/>
          <w:i/>
          <w:sz w:val="22"/>
          <w:szCs w:val="22"/>
          <w:u w:val="single"/>
        </w:rPr>
      </w:pPr>
      <w:r w:rsidRPr="00D0527A">
        <w:rPr>
          <w:rFonts w:ascii="Times New Roman" w:hAnsi="Times New Roman" w:cs="Times New Roman"/>
          <w:i/>
          <w:iCs/>
          <w:sz w:val="22"/>
          <w:szCs w:val="22"/>
          <w:u w:val="single"/>
        </w:rPr>
        <w:t xml:space="preserve">Składając ofertę w postępowaniu prowadzonym w trybie przetargu nieograniczonego na </w:t>
      </w:r>
      <w:r w:rsidR="00FC00E6" w:rsidRPr="00D0527A">
        <w:rPr>
          <w:rFonts w:ascii="Times New Roman" w:hAnsi="Times New Roman" w:cs="Times New Roman"/>
          <w:i/>
          <w:iCs/>
          <w:sz w:val="22"/>
          <w:szCs w:val="22"/>
          <w:u w:val="single"/>
        </w:rPr>
        <w:t>wyłonienie Wykonawcy w zakresie z dostawy, wniesieniem i montażu mebli laboratoryjnych na potrzeby Małopolskiego Centrum Biotechnologii UJ,</w:t>
      </w:r>
      <w:r w:rsidRPr="00D0527A">
        <w:rPr>
          <w:rFonts w:ascii="Times New Roman" w:hAnsi="Times New Roman" w:cs="Times New Roman"/>
          <w:i/>
          <w:iCs/>
          <w:sz w:val="22"/>
          <w:szCs w:val="22"/>
          <w:u w:val="single"/>
        </w:rPr>
        <w:t xml:space="preserve"> Znak sprawy 80.272.</w:t>
      </w:r>
      <w:r w:rsidR="006304B3" w:rsidRPr="00D0527A">
        <w:rPr>
          <w:rFonts w:ascii="Times New Roman" w:hAnsi="Times New Roman" w:cs="Times New Roman"/>
          <w:i/>
          <w:iCs/>
          <w:sz w:val="22"/>
          <w:szCs w:val="22"/>
          <w:u w:val="single"/>
        </w:rPr>
        <w:t>114.2024</w:t>
      </w:r>
      <w:r w:rsidRPr="00D0527A">
        <w:rPr>
          <w:rFonts w:ascii="Times New Roman" w:hAnsi="Times New Roman" w:cs="Times New Roman"/>
          <w:i/>
          <w:iCs/>
          <w:sz w:val="22"/>
          <w:szCs w:val="22"/>
          <w:u w:val="single"/>
        </w:rPr>
        <w:t>,</w:t>
      </w:r>
      <w:r w:rsidRPr="00D0527A">
        <w:rPr>
          <w:rFonts w:ascii="Times New Roman" w:hAnsi="Times New Roman" w:cs="Times New Roman"/>
          <w:i/>
          <w:sz w:val="22"/>
          <w:szCs w:val="22"/>
        </w:rPr>
        <w:t xml:space="preserve"> </w:t>
      </w:r>
      <w:r w:rsidRPr="00D0527A">
        <w:rPr>
          <w:rFonts w:ascii="Times New Roman" w:hAnsi="Times New Roman" w:cs="Times New Roman"/>
          <w:iCs/>
          <w:sz w:val="22"/>
          <w:szCs w:val="22"/>
        </w:rPr>
        <w:t xml:space="preserve">w związku z wejściem w życie dnia 16 kwietnia 2022 r. ustawy z dnia 13 kwietnia 2022 r. o </w:t>
      </w:r>
      <w:r w:rsidRPr="00D0527A">
        <w:rPr>
          <w:rFonts w:ascii="Times New Roman" w:hAnsi="Times New Roman" w:cs="Times New Roman"/>
          <w:sz w:val="22"/>
          <w:szCs w:val="22"/>
        </w:rPr>
        <w:t>szczególnych rozwiązaniach w zakresie przeciwdziałania wspieraniu agresji na Ukrainę oraz służących ochronie bezpieczeństwa narodowego (Dz. U. z 202</w:t>
      </w:r>
      <w:r w:rsidR="005D7802" w:rsidRPr="00D0527A">
        <w:rPr>
          <w:rFonts w:ascii="Times New Roman" w:hAnsi="Times New Roman" w:cs="Times New Roman"/>
          <w:sz w:val="22"/>
          <w:szCs w:val="22"/>
        </w:rPr>
        <w:t>3</w:t>
      </w:r>
      <w:r w:rsidRPr="00D0527A">
        <w:rPr>
          <w:rFonts w:ascii="Times New Roman" w:hAnsi="Times New Roman" w:cs="Times New Roman"/>
          <w:sz w:val="22"/>
          <w:szCs w:val="22"/>
        </w:rPr>
        <w:t xml:space="preserve"> r., poz. </w:t>
      </w:r>
      <w:r w:rsidR="005D7802" w:rsidRPr="00D0527A">
        <w:rPr>
          <w:rFonts w:ascii="Times New Roman" w:hAnsi="Times New Roman" w:cs="Times New Roman"/>
          <w:sz w:val="22"/>
          <w:szCs w:val="22"/>
        </w:rPr>
        <w:t>1</w:t>
      </w:r>
      <w:r w:rsidR="006304B3" w:rsidRPr="00D0527A">
        <w:rPr>
          <w:rFonts w:ascii="Times New Roman" w:hAnsi="Times New Roman" w:cs="Times New Roman"/>
          <w:sz w:val="22"/>
          <w:szCs w:val="22"/>
        </w:rPr>
        <w:t>497</w:t>
      </w:r>
      <w:r w:rsidRPr="00D0527A">
        <w:rPr>
          <w:rFonts w:ascii="Times New Roman" w:hAnsi="Times New Roman" w:cs="Times New Roman"/>
          <w:sz w:val="22"/>
          <w:szCs w:val="22"/>
        </w:rPr>
        <w:t>), oświadczam, iż nie podlegam wykluczeniu na podstawie art. 7 ust. 1 ustawy z dnia 13 kwietnia 2022 r. o szczególnych rozwiązaniach w zakresie przeciwdziałania wspieraniu agresji na Ukrainę oraz służących ochronie bezpieczeństwa narodowego (Dz.U. z 202</w:t>
      </w:r>
      <w:r w:rsidR="005D7802" w:rsidRPr="00D0527A">
        <w:rPr>
          <w:rFonts w:ascii="Times New Roman" w:hAnsi="Times New Roman" w:cs="Times New Roman"/>
          <w:sz w:val="22"/>
          <w:szCs w:val="22"/>
        </w:rPr>
        <w:t>3</w:t>
      </w:r>
      <w:r w:rsidRPr="00D0527A">
        <w:rPr>
          <w:rFonts w:ascii="Times New Roman" w:hAnsi="Times New Roman" w:cs="Times New Roman"/>
          <w:sz w:val="22"/>
          <w:szCs w:val="22"/>
        </w:rPr>
        <w:t xml:space="preserve"> r., poz. </w:t>
      </w:r>
      <w:r w:rsidR="006304B3" w:rsidRPr="00D0527A">
        <w:rPr>
          <w:rFonts w:ascii="Times New Roman" w:hAnsi="Times New Roman" w:cs="Times New Roman"/>
          <w:sz w:val="22"/>
          <w:szCs w:val="22"/>
        </w:rPr>
        <w:t>1497</w:t>
      </w:r>
      <w:r w:rsidRPr="00D0527A">
        <w:rPr>
          <w:rFonts w:ascii="Times New Roman" w:hAnsi="Times New Roman" w:cs="Times New Roman"/>
          <w:sz w:val="22"/>
          <w:szCs w:val="22"/>
        </w:rPr>
        <w:t>), tj.:</w:t>
      </w:r>
    </w:p>
    <w:p w14:paraId="0DA94E38" w14:textId="77777777" w:rsidR="00BB0D7F" w:rsidRPr="00D0527A" w:rsidRDefault="00BB0D7F" w:rsidP="00AC2C39">
      <w:pPr>
        <w:pStyle w:val="Akapitzlist"/>
        <w:numPr>
          <w:ilvl w:val="0"/>
          <w:numId w:val="44"/>
        </w:numPr>
        <w:ind w:left="709" w:hanging="567"/>
        <w:rPr>
          <w:sz w:val="22"/>
        </w:rPr>
      </w:pPr>
      <w:r w:rsidRPr="00D0527A">
        <w:rPr>
          <w:sz w:val="22"/>
        </w:rPr>
        <w:t>nie jestem Wykonawcą wymienionym w wykazach określonych w rozporządzeniu 765/2006</w:t>
      </w:r>
      <w:r w:rsidRPr="00D0527A">
        <w:rPr>
          <w:sz w:val="22"/>
        </w:rPr>
        <w:br/>
        <w:t xml:space="preserve"> i rozporządzeniu 269/2014 ani wpisanym na listę na podstawie decyzji w sprawie wpisu na listę rozstrzygającej o zastosowaniu środka, o którym mowa w art. 1 pkt 3 cyt. ustawy;</w:t>
      </w:r>
    </w:p>
    <w:p w14:paraId="332A7311" w14:textId="69F4CC21" w:rsidR="00BB0D7F" w:rsidRPr="00D0527A" w:rsidRDefault="00BB0D7F" w:rsidP="00AC2C39">
      <w:pPr>
        <w:pStyle w:val="Akapitzlist"/>
        <w:numPr>
          <w:ilvl w:val="0"/>
          <w:numId w:val="44"/>
        </w:numPr>
        <w:ind w:left="709" w:hanging="567"/>
        <w:rPr>
          <w:sz w:val="22"/>
        </w:rPr>
      </w:pPr>
      <w:r w:rsidRPr="00D0527A">
        <w:rPr>
          <w:sz w:val="22"/>
        </w:rPr>
        <w:t xml:space="preserve">nie jestem Wykonawcą, którego beneficjentem rzeczywistym w rozumieniu ustawy z dnia </w:t>
      </w:r>
      <w:r w:rsidRPr="00D0527A">
        <w:rPr>
          <w:sz w:val="22"/>
        </w:rPr>
        <w:br/>
        <w:t xml:space="preserve">1 marca 2018 r. o przeciwdziałaniu praniu pieniędzy oraz finansowaniu terroryzmu </w:t>
      </w:r>
      <w:r w:rsidR="00286A29" w:rsidRPr="00D0527A">
        <w:rPr>
          <w:sz w:val="22"/>
        </w:rPr>
        <w:br/>
      </w:r>
      <w:r w:rsidRPr="00D0527A">
        <w:rPr>
          <w:sz w:val="22"/>
        </w:rPr>
        <w:t xml:space="preserve">(Dz.U z 2022 r., poz. 593 i 655) jest osoba wymieniona w wykazach określonych </w:t>
      </w:r>
      <w:r w:rsidR="00286A29" w:rsidRPr="00D0527A">
        <w:rPr>
          <w:sz w:val="22"/>
        </w:rPr>
        <w:br/>
      </w:r>
      <w:r w:rsidRPr="00D0527A">
        <w:rPr>
          <w:sz w:val="22"/>
        </w:rP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E8D19E8" w14:textId="036CEC0B" w:rsidR="00BB0D7F" w:rsidRPr="00D0527A" w:rsidRDefault="00BB0D7F" w:rsidP="00AC2C39">
      <w:pPr>
        <w:pStyle w:val="Akapitzlist"/>
        <w:numPr>
          <w:ilvl w:val="0"/>
          <w:numId w:val="44"/>
        </w:numPr>
        <w:ind w:left="709" w:hanging="567"/>
        <w:rPr>
          <w:sz w:val="22"/>
        </w:rPr>
      </w:pPr>
      <w:r w:rsidRPr="00D0527A">
        <w:rPr>
          <w:sz w:val="22"/>
        </w:rPr>
        <w:t xml:space="preserve">nie jestem Wykonawcą, którego jednostką dominującą w rozumieniu art. 3 ust. 1 pkt 37 ustawy </w:t>
      </w:r>
      <w:r w:rsidR="00916051" w:rsidRPr="00D0527A">
        <w:rPr>
          <w:sz w:val="22"/>
        </w:rPr>
        <w:br/>
      </w:r>
      <w:r w:rsidRPr="00D0527A">
        <w:rPr>
          <w:sz w:val="22"/>
        </w:rPr>
        <w:t xml:space="preserve">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D0527A">
        <w:rPr>
          <w:sz w:val="22"/>
        </w:rPr>
        <w:br/>
        <w:t>o zastosowaniu środka, o którym mowa w art. 1 pkt 3 cyt. ustawy.</w:t>
      </w:r>
    </w:p>
    <w:p w14:paraId="0627C51B" w14:textId="77777777" w:rsidR="00BB0D7F" w:rsidRPr="00D0527A" w:rsidRDefault="00BB0D7F" w:rsidP="00BB0D7F"/>
    <w:p w14:paraId="3EC15EF8" w14:textId="77777777" w:rsidR="00BB0D7F" w:rsidRPr="00D0527A" w:rsidRDefault="00BB0D7F" w:rsidP="00BB0D7F">
      <w:pPr>
        <w:ind w:firstLine="349"/>
        <w:jc w:val="both"/>
        <w:rPr>
          <w:sz w:val="22"/>
          <w:szCs w:val="22"/>
        </w:rPr>
      </w:pPr>
      <w:r w:rsidRPr="00D0527A">
        <w:rPr>
          <w:sz w:val="22"/>
          <w:szCs w:val="22"/>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1B6538D9" w14:textId="77777777" w:rsidR="00BB0D7F" w:rsidRPr="00D0527A" w:rsidRDefault="00BB0D7F" w:rsidP="00BB0D7F">
      <w:pPr>
        <w:ind w:firstLine="349"/>
      </w:pPr>
    </w:p>
    <w:p w14:paraId="3C391D9F" w14:textId="77777777" w:rsidR="00BB0D7F" w:rsidRPr="00D0527A" w:rsidRDefault="00BB0D7F" w:rsidP="00BB0D7F">
      <w:pPr>
        <w:pStyle w:val="Tekstpodstawowy"/>
        <w:spacing w:line="240" w:lineRule="auto"/>
        <w:outlineLvl w:val="0"/>
        <w:rPr>
          <w:b/>
          <w:i/>
          <w:sz w:val="22"/>
          <w:szCs w:val="22"/>
        </w:rPr>
      </w:pPr>
    </w:p>
    <w:p w14:paraId="76321E3F" w14:textId="77777777" w:rsidR="00BB0D7F" w:rsidRPr="00D0527A" w:rsidRDefault="00BB0D7F" w:rsidP="00BB0D7F">
      <w:pPr>
        <w:widowControl/>
        <w:suppressAutoHyphens w:val="0"/>
        <w:jc w:val="left"/>
        <w:rPr>
          <w:b/>
        </w:rPr>
      </w:pPr>
      <w:r w:rsidRPr="00D0527A">
        <w:rPr>
          <w:b/>
        </w:rPr>
        <w:br w:type="page"/>
      </w:r>
    </w:p>
    <w:p w14:paraId="13F08BDA" w14:textId="77777777" w:rsidR="00BB0D7F" w:rsidRPr="00D0527A" w:rsidRDefault="00BB0D7F" w:rsidP="00BB0D7F">
      <w:pPr>
        <w:tabs>
          <w:tab w:val="left" w:pos="1260"/>
        </w:tabs>
        <w:jc w:val="right"/>
        <w:rPr>
          <w:b/>
          <w:sz w:val="22"/>
          <w:szCs w:val="22"/>
        </w:rPr>
      </w:pPr>
    </w:p>
    <w:p w14:paraId="7BBF4DA5" w14:textId="729331F5" w:rsidR="00BB0D7F" w:rsidRPr="00D0527A" w:rsidRDefault="00BB0D7F" w:rsidP="00BB0D7F">
      <w:pPr>
        <w:tabs>
          <w:tab w:val="left" w:pos="1260"/>
        </w:tabs>
        <w:jc w:val="right"/>
        <w:rPr>
          <w:b/>
          <w:i/>
          <w:iCs/>
          <w:sz w:val="22"/>
          <w:szCs w:val="22"/>
        </w:rPr>
      </w:pPr>
      <w:r w:rsidRPr="00D0527A">
        <w:rPr>
          <w:b/>
          <w:i/>
          <w:iCs/>
          <w:sz w:val="22"/>
          <w:szCs w:val="22"/>
        </w:rPr>
        <w:t xml:space="preserve">Załącznik nr 3 do formularza oferty </w:t>
      </w:r>
    </w:p>
    <w:p w14:paraId="7512AF65" w14:textId="7C5BB24D" w:rsidR="00BB0D7F" w:rsidRPr="00D0527A" w:rsidRDefault="00BB0D7F" w:rsidP="00BB0D7F">
      <w:pPr>
        <w:tabs>
          <w:tab w:val="left" w:pos="1260"/>
        </w:tabs>
        <w:jc w:val="right"/>
        <w:rPr>
          <w:b/>
        </w:rPr>
      </w:pPr>
    </w:p>
    <w:p w14:paraId="64D42BC8" w14:textId="77777777" w:rsidR="00BB0D7F" w:rsidRPr="00D0527A" w:rsidRDefault="00BB0D7F" w:rsidP="00BB0D7F">
      <w:pPr>
        <w:tabs>
          <w:tab w:val="left" w:pos="1260"/>
        </w:tabs>
        <w:jc w:val="right"/>
        <w:rPr>
          <w:b/>
        </w:rPr>
      </w:pPr>
    </w:p>
    <w:p w14:paraId="68DFAAA7" w14:textId="77777777" w:rsidR="00BB0D7F" w:rsidRPr="00D0527A" w:rsidRDefault="00BB0D7F" w:rsidP="00BB0D7F">
      <w:pPr>
        <w:rPr>
          <w:b/>
          <w:bCs/>
          <w:i/>
          <w:u w:val="single"/>
        </w:rPr>
      </w:pPr>
      <w:r w:rsidRPr="00D0527A">
        <w:rPr>
          <w:b/>
          <w:bCs/>
          <w:i/>
          <w:u w:val="single"/>
        </w:rPr>
        <w:t>OŚWIADCZENIE</w:t>
      </w:r>
    </w:p>
    <w:p w14:paraId="67A2B756" w14:textId="77777777" w:rsidR="00BB0D7F" w:rsidRPr="00D0527A" w:rsidRDefault="00BB0D7F" w:rsidP="00BB0D7F">
      <w:pPr>
        <w:rPr>
          <w:b/>
          <w:bCs/>
          <w:i/>
          <w:u w:val="single"/>
        </w:rPr>
      </w:pPr>
      <w:r w:rsidRPr="00D0527A">
        <w:rPr>
          <w:b/>
          <w:bCs/>
          <w:i/>
          <w:u w:val="single"/>
        </w:rPr>
        <w:t>O NIEPODLEGANIU WYKLUCZENIU NA PODSTAWIE DODATKOWYCH PRZESŁANEK</w:t>
      </w:r>
    </w:p>
    <w:p w14:paraId="686042F2" w14:textId="77777777" w:rsidR="00BB0D7F" w:rsidRPr="00D0527A" w:rsidRDefault="00BB0D7F" w:rsidP="00BB0D7F">
      <w:pPr>
        <w:rPr>
          <w:b/>
          <w:bCs/>
          <w:i/>
          <w:u w:val="single"/>
        </w:rPr>
      </w:pPr>
    </w:p>
    <w:p w14:paraId="4FF51C8C" w14:textId="3F4F9B94" w:rsidR="00BB0D7F" w:rsidRPr="00D0527A" w:rsidRDefault="00BB0D7F" w:rsidP="00BA23D5">
      <w:pPr>
        <w:jc w:val="both"/>
        <w:rPr>
          <w:sz w:val="22"/>
          <w:szCs w:val="22"/>
        </w:rPr>
      </w:pPr>
      <w:r w:rsidRPr="00D0527A">
        <w:rPr>
          <w:i/>
          <w:iCs/>
          <w:sz w:val="22"/>
          <w:szCs w:val="22"/>
          <w:u w:val="single"/>
        </w:rPr>
        <w:t xml:space="preserve">Składając ofertę w postępowaniu prowadzonym w trybie przetargu nieograniczonego na </w:t>
      </w:r>
      <w:r w:rsidR="00BA23D5" w:rsidRPr="00D0527A">
        <w:rPr>
          <w:i/>
          <w:iCs/>
          <w:sz w:val="22"/>
          <w:szCs w:val="22"/>
          <w:u w:val="single"/>
        </w:rPr>
        <w:t xml:space="preserve">wyłonienie Wykonawcy </w:t>
      </w:r>
      <w:r w:rsidR="00FC00E6" w:rsidRPr="00D0527A">
        <w:rPr>
          <w:i/>
          <w:iCs/>
          <w:sz w:val="22"/>
          <w:szCs w:val="22"/>
          <w:u w:val="single"/>
        </w:rPr>
        <w:t>w zakresie</w:t>
      </w:r>
      <w:r w:rsidR="00BA23D5" w:rsidRPr="00D0527A">
        <w:rPr>
          <w:i/>
          <w:iCs/>
          <w:sz w:val="22"/>
          <w:szCs w:val="22"/>
          <w:u w:val="single"/>
        </w:rPr>
        <w:t xml:space="preserve"> z dostaw</w:t>
      </w:r>
      <w:r w:rsidR="00FC00E6" w:rsidRPr="00D0527A">
        <w:rPr>
          <w:i/>
          <w:iCs/>
          <w:sz w:val="22"/>
          <w:szCs w:val="22"/>
          <w:u w:val="single"/>
        </w:rPr>
        <w:t>y</w:t>
      </w:r>
      <w:r w:rsidR="00BA23D5" w:rsidRPr="00D0527A">
        <w:rPr>
          <w:i/>
          <w:iCs/>
          <w:sz w:val="22"/>
          <w:szCs w:val="22"/>
          <w:u w:val="single"/>
        </w:rPr>
        <w:t xml:space="preserve">, wniesieniem i </w:t>
      </w:r>
      <w:r w:rsidR="00FC00E6" w:rsidRPr="00D0527A">
        <w:rPr>
          <w:i/>
          <w:iCs/>
          <w:sz w:val="22"/>
          <w:szCs w:val="22"/>
          <w:u w:val="single"/>
        </w:rPr>
        <w:t xml:space="preserve">montażu </w:t>
      </w:r>
      <w:r w:rsidR="00BA23D5" w:rsidRPr="00D0527A">
        <w:rPr>
          <w:i/>
          <w:iCs/>
          <w:sz w:val="22"/>
          <w:szCs w:val="22"/>
          <w:u w:val="single"/>
        </w:rPr>
        <w:t>mebli laboratoryjnych na potrzeby Małopolskiego Centrum Biotechnologii UJ</w:t>
      </w:r>
      <w:r w:rsidRPr="00D0527A">
        <w:rPr>
          <w:i/>
          <w:iCs/>
          <w:sz w:val="22"/>
          <w:szCs w:val="22"/>
          <w:u w:val="single"/>
        </w:rPr>
        <w:t>, Znak sprawy 80.272.</w:t>
      </w:r>
      <w:r w:rsidR="006304B3" w:rsidRPr="00D0527A">
        <w:rPr>
          <w:i/>
          <w:iCs/>
          <w:sz w:val="22"/>
          <w:szCs w:val="22"/>
          <w:u w:val="single"/>
        </w:rPr>
        <w:t>104.2024</w:t>
      </w:r>
      <w:r w:rsidRPr="00D0527A">
        <w:rPr>
          <w:i/>
          <w:iCs/>
          <w:sz w:val="22"/>
          <w:szCs w:val="22"/>
          <w:u w:val="single"/>
        </w:rPr>
        <w:t xml:space="preserve"> </w:t>
      </w:r>
      <w:r w:rsidRPr="00D0527A">
        <w:rPr>
          <w:iCs/>
          <w:sz w:val="22"/>
          <w:szCs w:val="22"/>
        </w:rPr>
        <w:t xml:space="preserve">oświadczam, iż nie podlegam wykluczeniu na podstawie </w:t>
      </w:r>
      <w:r w:rsidRPr="00D0527A">
        <w:rPr>
          <w:sz w:val="22"/>
          <w:szCs w:val="22"/>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9551083" w14:textId="77777777" w:rsidR="00BB0D7F" w:rsidRPr="00D0527A" w:rsidRDefault="00BB0D7F" w:rsidP="00AC2C39">
      <w:pPr>
        <w:pStyle w:val="Tekstprzypisudolnego"/>
        <w:numPr>
          <w:ilvl w:val="0"/>
          <w:numId w:val="45"/>
        </w:numPr>
        <w:suppressAutoHyphens w:val="0"/>
        <w:spacing w:line="240" w:lineRule="auto"/>
        <w:ind w:left="426" w:hanging="426"/>
        <w:jc w:val="both"/>
        <w:rPr>
          <w:lang w:val="pl-PL"/>
        </w:rPr>
      </w:pPr>
      <w:r w:rsidRPr="00D0527A">
        <w:rPr>
          <w:lang w:val="pl-PL"/>
        </w:rPr>
        <w:t xml:space="preserve">obywateli rosyjskich lub osób fizycznych lub prawnych, podmiotów lub organów z siedzibą </w:t>
      </w:r>
      <w:r w:rsidRPr="00D0527A">
        <w:rPr>
          <w:lang w:val="pl-PL"/>
        </w:rPr>
        <w:br/>
        <w:t>w Rosji;</w:t>
      </w:r>
    </w:p>
    <w:p w14:paraId="1F67296A" w14:textId="742B35D4" w:rsidR="00BB0D7F" w:rsidRPr="00D0527A" w:rsidRDefault="00BB0D7F" w:rsidP="00AC2C39">
      <w:pPr>
        <w:pStyle w:val="Tekstprzypisudolnego"/>
        <w:numPr>
          <w:ilvl w:val="0"/>
          <w:numId w:val="45"/>
        </w:numPr>
        <w:suppressAutoHyphens w:val="0"/>
        <w:spacing w:line="240" w:lineRule="auto"/>
        <w:ind w:left="426" w:hanging="426"/>
        <w:jc w:val="both"/>
        <w:rPr>
          <w:lang w:val="pl-PL"/>
        </w:rPr>
      </w:pPr>
      <w:bookmarkStart w:id="5" w:name="_Hlk102557314"/>
      <w:r w:rsidRPr="00D0527A">
        <w:rPr>
          <w:lang w:val="pl-PL"/>
        </w:rPr>
        <w:t xml:space="preserve">osób prawnych, podmiotów lub organów, do których prawa własności bezpośrednio lub pośrednio </w:t>
      </w:r>
      <w:r w:rsidR="00916051" w:rsidRPr="00D0527A">
        <w:rPr>
          <w:lang w:val="pl-PL"/>
        </w:rPr>
        <w:br/>
      </w:r>
      <w:r w:rsidRPr="00D0527A">
        <w:rPr>
          <w:lang w:val="pl-PL"/>
        </w:rPr>
        <w:t>w ponad 50 % należą do podmiotu, o którym mowa w lit. a) niniejszego ustępu; lub</w:t>
      </w:r>
      <w:bookmarkEnd w:id="5"/>
    </w:p>
    <w:p w14:paraId="53AC8759" w14:textId="77777777" w:rsidR="00BB0D7F" w:rsidRPr="00D0527A" w:rsidRDefault="00BB0D7F" w:rsidP="00AC2C39">
      <w:pPr>
        <w:pStyle w:val="Tekstprzypisudolnego"/>
        <w:numPr>
          <w:ilvl w:val="0"/>
          <w:numId w:val="45"/>
        </w:numPr>
        <w:suppressAutoHyphens w:val="0"/>
        <w:spacing w:line="240" w:lineRule="auto"/>
        <w:ind w:left="426" w:hanging="426"/>
        <w:jc w:val="both"/>
        <w:rPr>
          <w:lang w:val="pl-PL"/>
        </w:rPr>
      </w:pPr>
      <w:r w:rsidRPr="00D0527A">
        <w:rPr>
          <w:lang w:val="pl-PL"/>
        </w:rPr>
        <w:t>osób fizycznych lub prawnych, podmiotów lub organów działających w imieniu lub pod kierunkiem podmiotu, o którym mowa w lit. a) lub b) niniejszego ustępu,</w:t>
      </w:r>
    </w:p>
    <w:p w14:paraId="1CD131E2" w14:textId="77777777" w:rsidR="00BB0D7F" w:rsidRPr="00D0527A" w:rsidRDefault="00BB0D7F" w:rsidP="00BB0D7F">
      <w:pPr>
        <w:pStyle w:val="Tekstprzypisudolnego"/>
        <w:spacing w:line="240" w:lineRule="auto"/>
        <w:jc w:val="both"/>
        <w:rPr>
          <w:lang w:val="pl-PL"/>
        </w:rPr>
      </w:pPr>
      <w:r w:rsidRPr="00D0527A">
        <w:rPr>
          <w:lang w:val="pl-PL"/>
        </w:rPr>
        <w:t>w tym podwykonawców, dostawców lub podmiotów, na których zdolności polega się w rozumieniu dyrektyw w sprawie zamówień publicznych, w przypadku gdy przypada na nich ponad 10 % wartości zamówienia.</w:t>
      </w:r>
    </w:p>
    <w:p w14:paraId="207368B2" w14:textId="77777777" w:rsidR="00BB0D7F" w:rsidRPr="00D0527A" w:rsidRDefault="00BB0D7F" w:rsidP="00BB0D7F">
      <w:pPr>
        <w:pStyle w:val="Akapitzlist"/>
        <w:numPr>
          <w:ilvl w:val="0"/>
          <w:numId w:val="0"/>
        </w:numPr>
        <w:ind w:left="709"/>
        <w:rPr>
          <w:sz w:val="22"/>
        </w:rPr>
      </w:pPr>
    </w:p>
    <w:p w14:paraId="068433FB" w14:textId="77777777" w:rsidR="00BB0D7F" w:rsidRPr="00D0527A" w:rsidRDefault="00BB0D7F" w:rsidP="00BB0D7F">
      <w:pPr>
        <w:ind w:firstLine="349"/>
        <w:jc w:val="both"/>
        <w:rPr>
          <w:sz w:val="22"/>
          <w:szCs w:val="22"/>
        </w:rPr>
      </w:pPr>
      <w:r w:rsidRPr="00D0527A">
        <w:rPr>
          <w:sz w:val="22"/>
          <w:szCs w:val="22"/>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04E3A458" w14:textId="77777777" w:rsidR="00BB0D7F" w:rsidRPr="00D0527A" w:rsidRDefault="00BB0D7F" w:rsidP="00BB0D7F">
      <w:pPr>
        <w:pStyle w:val="Tekstpodstawowy"/>
        <w:spacing w:line="240" w:lineRule="auto"/>
        <w:ind w:left="540"/>
        <w:jc w:val="center"/>
        <w:outlineLvl w:val="0"/>
        <w:rPr>
          <w:b/>
          <w:bCs/>
        </w:rPr>
      </w:pPr>
    </w:p>
    <w:p w14:paraId="6543467E" w14:textId="4FB757D3" w:rsidR="001D4E24" w:rsidRPr="00D0527A" w:rsidRDefault="001D4E24" w:rsidP="00B57252">
      <w:pPr>
        <w:pStyle w:val="Normalny1"/>
        <w:spacing w:line="240" w:lineRule="auto"/>
        <w:jc w:val="both"/>
        <w:outlineLvl w:val="0"/>
      </w:pPr>
    </w:p>
    <w:p w14:paraId="47B10721" w14:textId="77777777" w:rsidR="001D4E24" w:rsidRPr="00D0527A" w:rsidRDefault="001D4E24">
      <w:pPr>
        <w:widowControl/>
        <w:suppressAutoHyphens w:val="0"/>
        <w:jc w:val="left"/>
        <w:rPr>
          <w:rFonts w:ascii="Arial" w:eastAsia="Arial" w:hAnsi="Arial" w:cs="Arial"/>
          <w:color w:val="000000"/>
          <w:sz w:val="22"/>
          <w:szCs w:val="22"/>
        </w:rPr>
      </w:pPr>
      <w:r w:rsidRPr="00D0527A">
        <w:br w:type="page"/>
      </w:r>
    </w:p>
    <w:p w14:paraId="09D2CE0B" w14:textId="22587926" w:rsidR="003E7758" w:rsidRPr="00D0527A" w:rsidRDefault="003E7758" w:rsidP="001D4E24">
      <w:pPr>
        <w:widowControl/>
        <w:suppressAutoHyphens w:val="0"/>
        <w:jc w:val="right"/>
        <w:rPr>
          <w:sz w:val="22"/>
          <w:szCs w:val="22"/>
        </w:rPr>
      </w:pPr>
      <w:r w:rsidRPr="00D0527A">
        <w:rPr>
          <w:b/>
          <w:bCs/>
          <w:i/>
          <w:iCs/>
          <w:color w:val="000000"/>
          <w:sz w:val="22"/>
          <w:szCs w:val="22"/>
        </w:rPr>
        <w:lastRenderedPageBreak/>
        <w:t xml:space="preserve">Załącznik nr </w:t>
      </w:r>
      <w:r w:rsidR="006E1975" w:rsidRPr="00D0527A">
        <w:rPr>
          <w:b/>
          <w:bCs/>
          <w:i/>
          <w:iCs/>
          <w:color w:val="000000"/>
          <w:sz w:val="22"/>
          <w:szCs w:val="22"/>
        </w:rPr>
        <w:t>4</w:t>
      </w:r>
      <w:r w:rsidRPr="00D0527A">
        <w:rPr>
          <w:b/>
          <w:bCs/>
          <w:i/>
          <w:iCs/>
          <w:color w:val="000000"/>
          <w:sz w:val="22"/>
          <w:szCs w:val="22"/>
        </w:rPr>
        <w:t xml:space="preserve"> do formularza ofertowego</w:t>
      </w:r>
    </w:p>
    <w:p w14:paraId="77372700" w14:textId="77777777" w:rsidR="003E7758" w:rsidRPr="00D0527A" w:rsidRDefault="003E7758" w:rsidP="003E7758">
      <w:pPr>
        <w:widowControl/>
        <w:suppressAutoHyphens w:val="0"/>
        <w:ind w:left="540"/>
        <w:jc w:val="right"/>
        <w:rPr>
          <w:b/>
          <w:bCs/>
          <w:i/>
          <w:color w:val="000000"/>
        </w:rPr>
      </w:pPr>
    </w:p>
    <w:p w14:paraId="19E0353F" w14:textId="77777777" w:rsidR="003E7758" w:rsidRPr="00D0527A" w:rsidRDefault="003E7758" w:rsidP="003E7758">
      <w:pPr>
        <w:widowControl/>
        <w:suppressAutoHyphens w:val="0"/>
        <w:ind w:left="540"/>
        <w:jc w:val="right"/>
        <w:rPr>
          <w:b/>
          <w:bCs/>
          <w:i/>
          <w:color w:val="000000"/>
        </w:rPr>
      </w:pPr>
    </w:p>
    <w:p w14:paraId="49676A4F" w14:textId="77777777" w:rsidR="003E7758" w:rsidRPr="00D0527A" w:rsidRDefault="003E7758" w:rsidP="003E7758">
      <w:pPr>
        <w:jc w:val="right"/>
        <w:rPr>
          <w:b/>
        </w:rPr>
      </w:pPr>
    </w:p>
    <w:p w14:paraId="1F6629EC" w14:textId="77777777" w:rsidR="003E7758" w:rsidRPr="00D0527A" w:rsidRDefault="003E7758" w:rsidP="003E7758">
      <w:pPr>
        <w:widowControl/>
        <w:suppressAutoHyphens w:val="0"/>
        <w:rPr>
          <w:b/>
          <w:iCs/>
          <w:color w:val="000000"/>
          <w:sz w:val="22"/>
          <w:szCs w:val="22"/>
          <w:u w:val="single"/>
        </w:rPr>
      </w:pPr>
      <w:r w:rsidRPr="00D0527A">
        <w:rPr>
          <w:b/>
          <w:iCs/>
          <w:color w:val="000000"/>
          <w:sz w:val="22"/>
          <w:szCs w:val="22"/>
          <w:u w:val="single"/>
        </w:rPr>
        <w:t>OŚWIADCZENIE</w:t>
      </w:r>
    </w:p>
    <w:p w14:paraId="2D6318AE" w14:textId="77777777" w:rsidR="003E7758" w:rsidRPr="00D0527A" w:rsidRDefault="003E7758" w:rsidP="003E7758">
      <w:pPr>
        <w:widowControl/>
        <w:suppressAutoHyphens w:val="0"/>
        <w:rPr>
          <w:b/>
          <w:i/>
          <w:iCs/>
          <w:color w:val="000000"/>
          <w:sz w:val="22"/>
          <w:szCs w:val="22"/>
          <w:u w:val="single"/>
        </w:rPr>
      </w:pPr>
      <w:r w:rsidRPr="00D0527A">
        <w:rPr>
          <w:b/>
          <w:i/>
          <w:iCs/>
          <w:color w:val="000000"/>
          <w:sz w:val="22"/>
          <w:szCs w:val="22"/>
          <w:u w:val="single"/>
        </w:rPr>
        <w:t>(wykaz podwykonawców)</w:t>
      </w:r>
    </w:p>
    <w:p w14:paraId="4DB68BCC" w14:textId="77777777" w:rsidR="003E7758" w:rsidRPr="00D0527A" w:rsidRDefault="003E7758" w:rsidP="003E7758">
      <w:pPr>
        <w:widowControl/>
        <w:suppressAutoHyphens w:val="0"/>
        <w:jc w:val="both"/>
        <w:rPr>
          <w:sz w:val="22"/>
          <w:szCs w:val="22"/>
        </w:rPr>
      </w:pPr>
      <w:r w:rsidRPr="00D0527A">
        <w:rPr>
          <w:sz w:val="22"/>
          <w:szCs w:val="22"/>
        </w:rPr>
        <w:t>Oświadczamy, że:</w:t>
      </w:r>
    </w:p>
    <w:p w14:paraId="6F1E00FA" w14:textId="77777777" w:rsidR="003E7758" w:rsidRPr="00D0527A" w:rsidRDefault="003E7758" w:rsidP="003E7758">
      <w:pPr>
        <w:widowControl/>
        <w:suppressAutoHyphens w:val="0"/>
        <w:jc w:val="both"/>
        <w:rPr>
          <w:sz w:val="22"/>
          <w:szCs w:val="22"/>
        </w:rPr>
      </w:pPr>
    </w:p>
    <w:p w14:paraId="6D1857ED" w14:textId="77777777" w:rsidR="003E7758" w:rsidRPr="00D0527A" w:rsidRDefault="003E7758" w:rsidP="00AC2C39">
      <w:pPr>
        <w:widowControl/>
        <w:numPr>
          <w:ilvl w:val="0"/>
          <w:numId w:val="46"/>
        </w:numPr>
        <w:suppressAutoHyphens w:val="0"/>
        <w:ind w:left="426"/>
        <w:jc w:val="both"/>
        <w:rPr>
          <w:sz w:val="22"/>
          <w:szCs w:val="22"/>
        </w:rPr>
      </w:pPr>
      <w:r w:rsidRPr="00D0527A">
        <w:rPr>
          <w:b/>
          <w:bCs/>
          <w:sz w:val="22"/>
          <w:szCs w:val="22"/>
        </w:rPr>
        <w:t>powierzamy*</w:t>
      </w:r>
      <w:r w:rsidRPr="00D0527A">
        <w:rPr>
          <w:sz w:val="22"/>
          <w:szCs w:val="22"/>
        </w:rPr>
        <w:t xml:space="preserve"> następującym podwykonawcom wykonanie następujących części (zakresu) zamówienia:</w:t>
      </w:r>
    </w:p>
    <w:p w14:paraId="59F20885" w14:textId="77777777" w:rsidR="003E7758" w:rsidRPr="00D0527A" w:rsidRDefault="003E7758" w:rsidP="003E7758">
      <w:pPr>
        <w:widowControl/>
        <w:suppressAutoHyphens w:val="0"/>
        <w:ind w:left="426"/>
        <w:jc w:val="both"/>
        <w:rPr>
          <w:sz w:val="22"/>
          <w:szCs w:val="22"/>
        </w:rPr>
      </w:pPr>
    </w:p>
    <w:p w14:paraId="353DC609" w14:textId="77777777" w:rsidR="003E7758" w:rsidRPr="00D0527A" w:rsidRDefault="003E7758" w:rsidP="00AC2C39">
      <w:pPr>
        <w:widowControl/>
        <w:numPr>
          <w:ilvl w:val="0"/>
          <w:numId w:val="47"/>
        </w:numPr>
        <w:suppressAutoHyphens w:val="0"/>
        <w:jc w:val="both"/>
        <w:rPr>
          <w:sz w:val="22"/>
          <w:szCs w:val="22"/>
        </w:rPr>
      </w:pPr>
      <w:r w:rsidRPr="00D0527A">
        <w:rPr>
          <w:sz w:val="22"/>
          <w:szCs w:val="22"/>
        </w:rPr>
        <w:t>Podwykonawca: ………………………………………………………………………………..</w:t>
      </w:r>
    </w:p>
    <w:p w14:paraId="1DE31A71" w14:textId="77777777" w:rsidR="003E7758" w:rsidRPr="00D0527A" w:rsidRDefault="003E7758" w:rsidP="003E7758">
      <w:pPr>
        <w:ind w:left="786"/>
      </w:pPr>
      <w:r w:rsidRPr="00D0527A">
        <w:rPr>
          <w:i/>
          <w:sz w:val="18"/>
          <w:szCs w:val="18"/>
        </w:rPr>
        <w:t>[*podać: pełną nazwę/firmę; adres; w zależności od podmiotu: NIP/PESEL, numer KRS/CEIDG]</w:t>
      </w:r>
    </w:p>
    <w:p w14:paraId="2C7A2C5B" w14:textId="77777777" w:rsidR="003E7758" w:rsidRPr="00D0527A" w:rsidRDefault="003E7758" w:rsidP="003E7758">
      <w:pPr>
        <w:widowControl/>
        <w:suppressAutoHyphens w:val="0"/>
        <w:ind w:left="709"/>
        <w:jc w:val="both"/>
        <w:rPr>
          <w:sz w:val="22"/>
          <w:szCs w:val="22"/>
        </w:rPr>
      </w:pPr>
      <w:r w:rsidRPr="00D0527A">
        <w:rPr>
          <w:sz w:val="22"/>
          <w:szCs w:val="22"/>
        </w:rPr>
        <w:t>Zakres zamówienia ……………………………………………………………………………..</w:t>
      </w:r>
    </w:p>
    <w:p w14:paraId="66046796" w14:textId="77777777" w:rsidR="003E7758" w:rsidRPr="00D0527A" w:rsidRDefault="003E7758" w:rsidP="003E7758">
      <w:pPr>
        <w:widowControl/>
        <w:suppressAutoHyphens w:val="0"/>
        <w:ind w:left="709"/>
        <w:jc w:val="both"/>
        <w:rPr>
          <w:sz w:val="22"/>
          <w:szCs w:val="22"/>
        </w:rPr>
      </w:pPr>
      <w:r w:rsidRPr="00D0527A">
        <w:rPr>
          <w:sz w:val="22"/>
          <w:szCs w:val="22"/>
        </w:rPr>
        <w:t>………………………………………………………………………………………………….</w:t>
      </w:r>
    </w:p>
    <w:p w14:paraId="5206DF1A" w14:textId="77777777" w:rsidR="003E7758" w:rsidRPr="00D0527A" w:rsidRDefault="003E7758" w:rsidP="003E7758">
      <w:pPr>
        <w:widowControl/>
        <w:suppressAutoHyphens w:val="0"/>
        <w:ind w:left="709"/>
        <w:jc w:val="both"/>
        <w:rPr>
          <w:sz w:val="22"/>
          <w:szCs w:val="22"/>
        </w:rPr>
      </w:pPr>
      <w:r w:rsidRPr="00D0527A">
        <w:rPr>
          <w:sz w:val="22"/>
          <w:szCs w:val="22"/>
        </w:rPr>
        <w:t>………………………………………………………………………………………………….</w:t>
      </w:r>
    </w:p>
    <w:p w14:paraId="6CA9BAB7" w14:textId="77777777" w:rsidR="003E7758" w:rsidRPr="00D0527A" w:rsidRDefault="003E7758" w:rsidP="003E7758">
      <w:pPr>
        <w:widowControl/>
        <w:suppressAutoHyphens w:val="0"/>
        <w:ind w:left="709"/>
        <w:jc w:val="both"/>
        <w:rPr>
          <w:rFonts w:ascii="Tahoma" w:hAnsi="Tahoma" w:cs="Tahoma"/>
          <w:i/>
          <w:sz w:val="18"/>
          <w:szCs w:val="18"/>
        </w:rPr>
      </w:pPr>
      <w:r w:rsidRPr="00D0527A">
        <w:rPr>
          <w:rFonts w:ascii="Tahoma" w:hAnsi="Tahoma" w:cs="Tahoma"/>
          <w:i/>
          <w:sz w:val="18"/>
          <w:szCs w:val="18"/>
        </w:rPr>
        <w:t>[*podać]</w:t>
      </w:r>
    </w:p>
    <w:p w14:paraId="466CE941" w14:textId="77777777" w:rsidR="003E7758" w:rsidRPr="00D0527A" w:rsidRDefault="003E7758" w:rsidP="003E7758">
      <w:pPr>
        <w:widowControl/>
        <w:suppressAutoHyphens w:val="0"/>
        <w:ind w:left="709"/>
        <w:jc w:val="both"/>
        <w:rPr>
          <w:rFonts w:ascii="Tahoma" w:hAnsi="Tahoma" w:cs="Tahoma"/>
          <w:i/>
          <w:sz w:val="18"/>
          <w:szCs w:val="18"/>
        </w:rPr>
      </w:pPr>
    </w:p>
    <w:p w14:paraId="5B3D364F" w14:textId="77777777" w:rsidR="003E7758" w:rsidRPr="00D0527A" w:rsidRDefault="003E7758" w:rsidP="003E7758">
      <w:pPr>
        <w:widowControl/>
        <w:suppressAutoHyphens w:val="0"/>
        <w:ind w:left="709"/>
        <w:jc w:val="both"/>
        <w:rPr>
          <w:b/>
          <w:bCs/>
          <w:iCs/>
          <w:sz w:val="22"/>
          <w:szCs w:val="22"/>
        </w:rPr>
      </w:pPr>
      <w:r w:rsidRPr="00D0527A">
        <w:rPr>
          <w:b/>
          <w:bCs/>
          <w:iCs/>
          <w:sz w:val="22"/>
          <w:szCs w:val="22"/>
        </w:rPr>
        <w:t>Na ww. podwykonawcę przypada …….. % wartości zamówienia.</w:t>
      </w:r>
    </w:p>
    <w:p w14:paraId="56594A6B" w14:textId="77777777" w:rsidR="003E7758" w:rsidRPr="00D0527A" w:rsidRDefault="003E7758" w:rsidP="003E7758">
      <w:pPr>
        <w:widowControl/>
        <w:suppressAutoHyphens w:val="0"/>
        <w:ind w:left="709"/>
        <w:jc w:val="both"/>
        <w:rPr>
          <w:i/>
          <w:sz w:val="18"/>
          <w:szCs w:val="18"/>
        </w:rPr>
      </w:pPr>
      <w:r w:rsidRPr="00D0527A">
        <w:rPr>
          <w:i/>
          <w:sz w:val="18"/>
          <w:szCs w:val="18"/>
        </w:rPr>
        <w:t>[*podać; w przypadku, gdy na podwykonawcę lub dostawcę przypada ponad 10% wartości zamówienia, podlega on obligatoryjnej weryfikacji w zakresie braku podstaw do wykluczenia na podstawie art. 5k cyt. w treści SWZ rozporządzenia]</w:t>
      </w:r>
    </w:p>
    <w:p w14:paraId="3A88BCEB" w14:textId="77777777" w:rsidR="003E7758" w:rsidRPr="00D0527A" w:rsidRDefault="003E7758" w:rsidP="003E7758">
      <w:pPr>
        <w:widowControl/>
        <w:suppressAutoHyphens w:val="0"/>
        <w:jc w:val="both"/>
        <w:rPr>
          <w:sz w:val="22"/>
          <w:szCs w:val="22"/>
        </w:rPr>
      </w:pPr>
    </w:p>
    <w:p w14:paraId="2AC4593E" w14:textId="77777777" w:rsidR="003E7758" w:rsidRPr="00D0527A" w:rsidRDefault="003E7758" w:rsidP="00AC2C39">
      <w:pPr>
        <w:widowControl/>
        <w:numPr>
          <w:ilvl w:val="0"/>
          <w:numId w:val="47"/>
        </w:numPr>
        <w:suppressAutoHyphens w:val="0"/>
        <w:jc w:val="both"/>
        <w:rPr>
          <w:sz w:val="22"/>
          <w:szCs w:val="22"/>
        </w:rPr>
      </w:pPr>
      <w:r w:rsidRPr="00D0527A">
        <w:rPr>
          <w:sz w:val="22"/>
          <w:szCs w:val="22"/>
        </w:rPr>
        <w:t>Podwykonawca: ………………………………………………………………………………..</w:t>
      </w:r>
    </w:p>
    <w:p w14:paraId="49A05925" w14:textId="77777777" w:rsidR="003E7758" w:rsidRPr="00D0527A" w:rsidRDefault="003E7758" w:rsidP="003E7758">
      <w:pPr>
        <w:ind w:left="786"/>
      </w:pPr>
      <w:r w:rsidRPr="00D0527A">
        <w:rPr>
          <w:rFonts w:ascii="Tahoma" w:hAnsi="Tahoma" w:cs="Tahoma"/>
          <w:i/>
          <w:sz w:val="18"/>
          <w:szCs w:val="18"/>
        </w:rPr>
        <w:t>[*podać: pełną nazwę/firmę; adres; w zależności od podmiotu: NIP/PESEL, numer KRS/CEIDG]</w:t>
      </w:r>
    </w:p>
    <w:p w14:paraId="2788AE12" w14:textId="77777777" w:rsidR="003E7758" w:rsidRPr="00D0527A" w:rsidRDefault="003E7758" w:rsidP="003E7758">
      <w:pPr>
        <w:widowControl/>
        <w:suppressAutoHyphens w:val="0"/>
        <w:ind w:left="709"/>
        <w:jc w:val="both"/>
        <w:rPr>
          <w:sz w:val="22"/>
          <w:szCs w:val="22"/>
        </w:rPr>
      </w:pPr>
      <w:r w:rsidRPr="00D0527A">
        <w:rPr>
          <w:sz w:val="22"/>
          <w:szCs w:val="22"/>
        </w:rPr>
        <w:t>Zakres zamówienia …………………………………………………………………………..…</w:t>
      </w:r>
    </w:p>
    <w:p w14:paraId="418AA2E9" w14:textId="77777777" w:rsidR="003E7758" w:rsidRPr="00D0527A" w:rsidRDefault="003E7758" w:rsidP="003E7758">
      <w:pPr>
        <w:widowControl/>
        <w:suppressAutoHyphens w:val="0"/>
        <w:ind w:left="709"/>
        <w:jc w:val="both"/>
        <w:rPr>
          <w:sz w:val="22"/>
          <w:szCs w:val="22"/>
        </w:rPr>
      </w:pPr>
      <w:r w:rsidRPr="00D0527A">
        <w:rPr>
          <w:sz w:val="22"/>
          <w:szCs w:val="22"/>
        </w:rPr>
        <w:t>…………………………………………………………………………………………………..</w:t>
      </w:r>
    </w:p>
    <w:p w14:paraId="7E988B39" w14:textId="77777777" w:rsidR="003E7758" w:rsidRPr="00D0527A" w:rsidRDefault="003E7758" w:rsidP="003E7758">
      <w:pPr>
        <w:widowControl/>
        <w:suppressAutoHyphens w:val="0"/>
        <w:ind w:left="709"/>
        <w:jc w:val="both"/>
        <w:rPr>
          <w:sz w:val="22"/>
          <w:szCs w:val="22"/>
        </w:rPr>
      </w:pPr>
      <w:r w:rsidRPr="00D0527A">
        <w:rPr>
          <w:sz w:val="22"/>
          <w:szCs w:val="22"/>
        </w:rPr>
        <w:t>………………………………………………………………………………………………….</w:t>
      </w:r>
    </w:p>
    <w:p w14:paraId="3D220DF5" w14:textId="77777777" w:rsidR="003E7758" w:rsidRPr="00D0527A" w:rsidRDefault="003E7758" w:rsidP="003E7758">
      <w:pPr>
        <w:widowControl/>
        <w:suppressAutoHyphens w:val="0"/>
        <w:ind w:left="709"/>
        <w:jc w:val="both"/>
        <w:rPr>
          <w:rFonts w:ascii="Tahoma" w:hAnsi="Tahoma" w:cs="Tahoma"/>
          <w:i/>
          <w:sz w:val="18"/>
          <w:szCs w:val="18"/>
        </w:rPr>
      </w:pPr>
      <w:r w:rsidRPr="00D0527A">
        <w:rPr>
          <w:rFonts w:ascii="Tahoma" w:hAnsi="Tahoma" w:cs="Tahoma"/>
          <w:i/>
          <w:sz w:val="18"/>
          <w:szCs w:val="18"/>
        </w:rPr>
        <w:t>[*podać]</w:t>
      </w:r>
    </w:p>
    <w:p w14:paraId="5E7E3A68" w14:textId="77777777" w:rsidR="003E7758" w:rsidRPr="00D0527A" w:rsidRDefault="003E7758" w:rsidP="003E7758">
      <w:pPr>
        <w:widowControl/>
        <w:suppressAutoHyphens w:val="0"/>
        <w:ind w:left="709"/>
        <w:jc w:val="both"/>
        <w:rPr>
          <w:rFonts w:ascii="Tahoma" w:hAnsi="Tahoma" w:cs="Tahoma"/>
          <w:i/>
          <w:sz w:val="18"/>
          <w:szCs w:val="18"/>
        </w:rPr>
      </w:pPr>
    </w:p>
    <w:p w14:paraId="2B938FC9" w14:textId="77777777" w:rsidR="003E7758" w:rsidRPr="00D0527A" w:rsidRDefault="003E7758" w:rsidP="003E7758">
      <w:pPr>
        <w:widowControl/>
        <w:suppressAutoHyphens w:val="0"/>
        <w:ind w:left="709"/>
        <w:jc w:val="both"/>
        <w:rPr>
          <w:b/>
          <w:bCs/>
          <w:iCs/>
          <w:sz w:val="22"/>
          <w:szCs w:val="22"/>
        </w:rPr>
      </w:pPr>
      <w:r w:rsidRPr="00D0527A">
        <w:rPr>
          <w:b/>
          <w:bCs/>
          <w:iCs/>
          <w:sz w:val="22"/>
          <w:szCs w:val="22"/>
        </w:rPr>
        <w:t>Na ww. podwykonawcę przypada …….. % wartości zamówienia.</w:t>
      </w:r>
    </w:p>
    <w:p w14:paraId="56FFC9FD" w14:textId="77777777" w:rsidR="003E7758" w:rsidRPr="00D0527A" w:rsidRDefault="003E7758" w:rsidP="003E7758">
      <w:pPr>
        <w:widowControl/>
        <w:suppressAutoHyphens w:val="0"/>
        <w:ind w:left="709"/>
        <w:jc w:val="both"/>
        <w:rPr>
          <w:i/>
          <w:sz w:val="18"/>
          <w:szCs w:val="18"/>
        </w:rPr>
      </w:pPr>
      <w:r w:rsidRPr="00D0527A">
        <w:rPr>
          <w:i/>
          <w:sz w:val="18"/>
          <w:szCs w:val="18"/>
        </w:rPr>
        <w:t>[*podać; w przypadku, gdy na podwykonawcę lub dostawcę przypada ponad 10% wartości zamówienia, podlega on obligatoryjnej weryfikacji w zakresie braku podstaw do wykluczenia na podstawie art. 5k cyt. w treści SWZ rozporządzenia]</w:t>
      </w:r>
    </w:p>
    <w:p w14:paraId="2DF4E30D" w14:textId="77777777" w:rsidR="003E7758" w:rsidRPr="00D0527A" w:rsidRDefault="003E7758" w:rsidP="003E7758">
      <w:pPr>
        <w:widowControl/>
        <w:suppressAutoHyphens w:val="0"/>
        <w:jc w:val="both"/>
        <w:rPr>
          <w:sz w:val="22"/>
          <w:szCs w:val="22"/>
        </w:rPr>
      </w:pPr>
    </w:p>
    <w:p w14:paraId="26B73208" w14:textId="77777777" w:rsidR="003E7758" w:rsidRPr="00D0527A" w:rsidRDefault="003E7758" w:rsidP="00AC2C39">
      <w:pPr>
        <w:widowControl/>
        <w:numPr>
          <w:ilvl w:val="0"/>
          <w:numId w:val="46"/>
        </w:numPr>
        <w:suppressAutoHyphens w:val="0"/>
        <w:ind w:left="426"/>
        <w:jc w:val="both"/>
        <w:rPr>
          <w:sz w:val="22"/>
          <w:szCs w:val="22"/>
        </w:rPr>
      </w:pPr>
      <w:r w:rsidRPr="00D0527A">
        <w:rPr>
          <w:b/>
          <w:bCs/>
          <w:sz w:val="22"/>
          <w:szCs w:val="22"/>
        </w:rPr>
        <w:t>nie powierzamy*</w:t>
      </w:r>
      <w:r w:rsidRPr="00D0527A">
        <w:rPr>
          <w:sz w:val="22"/>
          <w:szCs w:val="22"/>
        </w:rPr>
        <w:t xml:space="preserve"> podwykonawcom żadnej części (zakresu) zamówienia</w:t>
      </w:r>
    </w:p>
    <w:p w14:paraId="5D071B3F" w14:textId="77777777" w:rsidR="003E7758" w:rsidRPr="00D0527A" w:rsidRDefault="003E7758" w:rsidP="003E7758">
      <w:pPr>
        <w:widowControl/>
        <w:suppressAutoHyphens w:val="0"/>
        <w:ind w:left="709"/>
        <w:jc w:val="both"/>
        <w:rPr>
          <w:i/>
          <w:sz w:val="18"/>
          <w:szCs w:val="18"/>
        </w:rPr>
      </w:pPr>
      <w:r w:rsidRPr="00D0527A">
        <w:rPr>
          <w:i/>
          <w:sz w:val="18"/>
          <w:szCs w:val="18"/>
        </w:rPr>
        <w:t>[*w razie braku podwykonawców – niepotrzebne skreślić]</w:t>
      </w:r>
    </w:p>
    <w:p w14:paraId="74AD1E85" w14:textId="77777777" w:rsidR="003E7758" w:rsidRPr="00D0527A" w:rsidRDefault="003E7758" w:rsidP="003E7758">
      <w:pPr>
        <w:widowControl/>
        <w:suppressAutoHyphens w:val="0"/>
        <w:jc w:val="both"/>
        <w:rPr>
          <w:sz w:val="22"/>
          <w:szCs w:val="22"/>
        </w:rPr>
      </w:pPr>
    </w:p>
    <w:p w14:paraId="37E2DA61" w14:textId="3DBB0FD5" w:rsidR="004C2002" w:rsidRPr="00D0527A" w:rsidRDefault="003E7758" w:rsidP="001D4E24">
      <w:pPr>
        <w:widowControl/>
        <w:suppressAutoHyphens w:val="0"/>
        <w:jc w:val="both"/>
        <w:rPr>
          <w:i/>
        </w:rPr>
      </w:pPr>
      <w:r w:rsidRPr="00D0527A">
        <w:rPr>
          <w:b/>
          <w:i/>
          <w:sz w:val="18"/>
          <w:szCs w:val="18"/>
        </w:rPr>
        <w:t xml:space="preserve"> [Jeżeli wykonawca nie wykreśli żadnej z powyższych opcji, zamawiający uzna, że nie powierza podwykonawcom wykonania żadnych prac objętych przedmiotowym zamówieniem]</w:t>
      </w:r>
    </w:p>
    <w:p w14:paraId="14E08F63" w14:textId="77777777" w:rsidR="004C2002" w:rsidRPr="00D0527A" w:rsidRDefault="004C2002" w:rsidP="004C2002">
      <w:pPr>
        <w:pStyle w:val="Tekstpodstawowy"/>
        <w:spacing w:line="240" w:lineRule="auto"/>
        <w:ind w:left="539"/>
        <w:jc w:val="right"/>
        <w:rPr>
          <w:rFonts w:ascii="Times New Roman" w:hAnsi="Times New Roman" w:cs="Times New Roman"/>
          <w:i/>
        </w:rPr>
      </w:pPr>
    </w:p>
    <w:p w14:paraId="05E97BC5" w14:textId="77777777" w:rsidR="004C2002" w:rsidRPr="00D0527A" w:rsidRDefault="004C2002" w:rsidP="004C2002">
      <w:pPr>
        <w:pStyle w:val="Tekstpodstawowy"/>
        <w:spacing w:line="240" w:lineRule="auto"/>
        <w:ind w:left="539"/>
        <w:jc w:val="right"/>
        <w:rPr>
          <w:rFonts w:ascii="Times New Roman" w:hAnsi="Times New Roman" w:cs="Times New Roman"/>
          <w:i/>
        </w:rPr>
      </w:pPr>
    </w:p>
    <w:p w14:paraId="693DEDE2" w14:textId="77777777" w:rsidR="004C2002" w:rsidRPr="00D0527A" w:rsidRDefault="004C2002" w:rsidP="004C2002">
      <w:pPr>
        <w:pStyle w:val="Tekstpodstawowy"/>
        <w:spacing w:line="240" w:lineRule="auto"/>
        <w:ind w:left="539"/>
        <w:jc w:val="right"/>
        <w:rPr>
          <w:rFonts w:ascii="Times New Roman" w:hAnsi="Times New Roman" w:cs="Times New Roman"/>
          <w:i/>
        </w:rPr>
      </w:pPr>
    </w:p>
    <w:p w14:paraId="07DBF596" w14:textId="77777777" w:rsidR="004C2002" w:rsidRPr="00D0527A" w:rsidRDefault="004C2002" w:rsidP="004C2002">
      <w:pPr>
        <w:pStyle w:val="Tekstpodstawowy"/>
        <w:spacing w:line="240" w:lineRule="auto"/>
        <w:ind w:left="539"/>
        <w:jc w:val="right"/>
        <w:rPr>
          <w:rFonts w:ascii="Times New Roman" w:hAnsi="Times New Roman" w:cs="Times New Roman"/>
          <w:i/>
        </w:rPr>
      </w:pPr>
    </w:p>
    <w:p w14:paraId="2067184F" w14:textId="77777777" w:rsidR="00A51283" w:rsidRPr="00D0527A" w:rsidRDefault="00A51283" w:rsidP="004C2002">
      <w:pPr>
        <w:autoSpaceDE w:val="0"/>
        <w:autoSpaceDN w:val="0"/>
        <w:adjustRightInd w:val="0"/>
        <w:rPr>
          <w:b/>
        </w:rPr>
      </w:pPr>
    </w:p>
    <w:p w14:paraId="107F035B" w14:textId="77777777" w:rsidR="00A51283" w:rsidRPr="00D0527A" w:rsidRDefault="00A51283">
      <w:pPr>
        <w:widowControl/>
        <w:suppressAutoHyphens w:val="0"/>
        <w:jc w:val="left"/>
        <w:rPr>
          <w:b/>
        </w:rPr>
      </w:pPr>
      <w:r w:rsidRPr="00D0527A">
        <w:rPr>
          <w:b/>
        </w:rPr>
        <w:br w:type="page"/>
      </w:r>
    </w:p>
    <w:p w14:paraId="7601FBD6" w14:textId="387CF5FF" w:rsidR="00A51283" w:rsidRPr="00D0527A" w:rsidRDefault="00A51283" w:rsidP="00F40B62">
      <w:pPr>
        <w:autoSpaceDE w:val="0"/>
        <w:autoSpaceDN w:val="0"/>
        <w:adjustRightInd w:val="0"/>
        <w:jc w:val="right"/>
        <w:rPr>
          <w:color w:val="000000" w:themeColor="text1"/>
          <w:sz w:val="22"/>
          <w:szCs w:val="22"/>
        </w:rPr>
      </w:pPr>
      <w:r w:rsidRPr="00D0527A">
        <w:rPr>
          <w:b/>
          <w:bCs/>
          <w:i/>
          <w:iCs/>
          <w:color w:val="000000" w:themeColor="text1"/>
          <w:sz w:val="22"/>
          <w:szCs w:val="22"/>
        </w:rPr>
        <w:lastRenderedPageBreak/>
        <w:t xml:space="preserve">Załącznik nr </w:t>
      </w:r>
      <w:r w:rsidR="006E1975" w:rsidRPr="00D0527A">
        <w:rPr>
          <w:b/>
          <w:bCs/>
          <w:i/>
          <w:iCs/>
          <w:color w:val="000000" w:themeColor="text1"/>
          <w:sz w:val="22"/>
          <w:szCs w:val="22"/>
        </w:rPr>
        <w:t>5</w:t>
      </w:r>
      <w:r w:rsidRPr="00D0527A">
        <w:rPr>
          <w:b/>
          <w:bCs/>
          <w:i/>
          <w:iCs/>
          <w:color w:val="000000" w:themeColor="text1"/>
          <w:sz w:val="22"/>
          <w:szCs w:val="22"/>
        </w:rPr>
        <w:t xml:space="preserve"> do formularza ofertowego</w:t>
      </w:r>
    </w:p>
    <w:p w14:paraId="7F703E2B" w14:textId="2CF5FAC6" w:rsidR="004C2002" w:rsidRPr="00D0527A" w:rsidRDefault="004C2002" w:rsidP="00723AF3">
      <w:pPr>
        <w:autoSpaceDE w:val="0"/>
        <w:autoSpaceDN w:val="0"/>
        <w:adjustRightInd w:val="0"/>
        <w:spacing w:before="60" w:line="360" w:lineRule="auto"/>
        <w:jc w:val="both"/>
        <w:rPr>
          <w:spacing w:val="-4"/>
        </w:rPr>
      </w:pPr>
    </w:p>
    <w:p w14:paraId="1CCCB5CA" w14:textId="3C059CB3" w:rsidR="00A51283" w:rsidRPr="00D0527A" w:rsidRDefault="00A51283" w:rsidP="00723AF3">
      <w:pPr>
        <w:autoSpaceDE w:val="0"/>
        <w:autoSpaceDN w:val="0"/>
        <w:adjustRightInd w:val="0"/>
        <w:spacing w:before="60" w:line="360" w:lineRule="auto"/>
        <w:jc w:val="both"/>
        <w:rPr>
          <w:spacing w:val="-4"/>
        </w:rPr>
      </w:pPr>
    </w:p>
    <w:p w14:paraId="7466D97A" w14:textId="77777777" w:rsidR="00A51283" w:rsidRPr="00D0527A" w:rsidRDefault="00A51283" w:rsidP="00A51283">
      <w:pPr>
        <w:pStyle w:val="Tekstpodstawowy"/>
        <w:spacing w:line="240" w:lineRule="auto"/>
        <w:jc w:val="center"/>
        <w:outlineLvl w:val="0"/>
        <w:rPr>
          <w:rFonts w:ascii="Times New Roman" w:hAnsi="Times New Roman" w:cs="Times New Roman"/>
          <w:b/>
          <w:iCs/>
          <w:color w:val="000000"/>
          <w:sz w:val="22"/>
          <w:szCs w:val="22"/>
          <w:u w:val="single"/>
        </w:rPr>
      </w:pPr>
      <w:r w:rsidRPr="00D0527A">
        <w:rPr>
          <w:rFonts w:ascii="Times New Roman" w:hAnsi="Times New Roman" w:cs="Times New Roman"/>
          <w:b/>
          <w:iCs/>
          <w:color w:val="000000"/>
          <w:sz w:val="22"/>
          <w:szCs w:val="22"/>
          <w:u w:val="single"/>
        </w:rPr>
        <w:t xml:space="preserve">OŚWIADCZENIE </w:t>
      </w:r>
    </w:p>
    <w:p w14:paraId="28B21F06" w14:textId="77777777" w:rsidR="00A51283" w:rsidRPr="00D0527A" w:rsidRDefault="00A51283" w:rsidP="00A51283">
      <w:pPr>
        <w:pStyle w:val="Tekstpodstawowy"/>
        <w:spacing w:line="240" w:lineRule="auto"/>
        <w:jc w:val="center"/>
        <w:outlineLvl w:val="0"/>
        <w:rPr>
          <w:rFonts w:ascii="Times New Roman" w:hAnsi="Times New Roman" w:cs="Times New Roman"/>
          <w:b/>
          <w:iCs/>
          <w:color w:val="000000"/>
          <w:sz w:val="22"/>
          <w:szCs w:val="22"/>
          <w:u w:val="single"/>
        </w:rPr>
      </w:pPr>
      <w:r w:rsidRPr="00D0527A">
        <w:rPr>
          <w:rFonts w:ascii="Times New Roman" w:hAnsi="Times New Roman" w:cs="Times New Roman"/>
          <w:b/>
          <w:iCs/>
          <w:color w:val="000000"/>
          <w:sz w:val="22"/>
          <w:szCs w:val="22"/>
          <w:u w:val="single"/>
        </w:rPr>
        <w:t>DOTYCZĄCE PODMIOTU UDOSTĘPNIAJĄCEGO ZASOBY WYKONAWCY</w:t>
      </w:r>
    </w:p>
    <w:p w14:paraId="545CECD7" w14:textId="77777777" w:rsidR="00A51283" w:rsidRPr="00D0527A" w:rsidRDefault="00A51283" w:rsidP="00A51283">
      <w:pPr>
        <w:pStyle w:val="Tekstpodstawowy"/>
        <w:spacing w:line="240" w:lineRule="auto"/>
        <w:ind w:left="426"/>
        <w:outlineLvl w:val="0"/>
        <w:rPr>
          <w:rFonts w:ascii="Times New Roman" w:hAnsi="Times New Roman" w:cs="Times New Roman"/>
          <w:b/>
          <w:i/>
          <w:iCs/>
          <w:color w:val="000000"/>
          <w:sz w:val="22"/>
          <w:szCs w:val="22"/>
          <w:u w:val="single"/>
        </w:rPr>
      </w:pPr>
      <w:r w:rsidRPr="00D0527A">
        <w:rPr>
          <w:rFonts w:ascii="Times New Roman" w:hAnsi="Times New Roman" w:cs="Times New Roman"/>
          <w:b/>
          <w:i/>
          <w:iCs/>
          <w:color w:val="000000"/>
          <w:sz w:val="22"/>
          <w:szCs w:val="22"/>
          <w:u w:val="single"/>
        </w:rPr>
        <w:t>[należy przedstawić dla każdego podmiotu udostępniającego zasoby wykonawcy oddzielnie – oświadczenie składane przez podmiot udostępniający]</w:t>
      </w:r>
    </w:p>
    <w:p w14:paraId="0BF6CEC6" w14:textId="77777777" w:rsidR="00A51283" w:rsidRPr="00D0527A" w:rsidRDefault="00A51283" w:rsidP="00A51283">
      <w:pPr>
        <w:pStyle w:val="Tekstpodstawowy"/>
        <w:spacing w:line="240" w:lineRule="auto"/>
        <w:ind w:left="426"/>
        <w:outlineLvl w:val="0"/>
        <w:rPr>
          <w:b/>
          <w:sz w:val="22"/>
          <w:szCs w:val="22"/>
          <w:u w:val="single"/>
        </w:rPr>
      </w:pPr>
    </w:p>
    <w:tbl>
      <w:tblPr>
        <w:tblW w:w="9211" w:type="dxa"/>
        <w:tblInd w:w="-803" w:type="dxa"/>
        <w:tblCellMar>
          <w:left w:w="70" w:type="dxa"/>
          <w:right w:w="70" w:type="dxa"/>
        </w:tblCellMar>
        <w:tblLook w:val="0000" w:firstRow="0" w:lastRow="0" w:firstColumn="0" w:lastColumn="0" w:noHBand="0" w:noVBand="0"/>
      </w:tblPr>
      <w:tblGrid>
        <w:gridCol w:w="1851"/>
        <w:gridCol w:w="7360"/>
      </w:tblGrid>
      <w:tr w:rsidR="00A42BF2" w:rsidRPr="00D0527A" w14:paraId="1DA1C38F" w14:textId="77777777" w:rsidTr="00A51283">
        <w:trPr>
          <w:trHeight w:val="273"/>
        </w:trPr>
        <w:tc>
          <w:tcPr>
            <w:tcW w:w="1986" w:type="dxa"/>
            <w:vAlign w:val="bottom"/>
          </w:tcPr>
          <w:p w14:paraId="16672D2B" w14:textId="77777777" w:rsidR="00A51283" w:rsidRPr="00D0527A" w:rsidRDefault="00A51283" w:rsidP="00FA338E">
            <w:pPr>
              <w:autoSpaceDE w:val="0"/>
              <w:autoSpaceDN w:val="0"/>
              <w:adjustRightInd w:val="0"/>
              <w:spacing w:before="60"/>
              <w:rPr>
                <w:sz w:val="22"/>
                <w:szCs w:val="22"/>
              </w:rPr>
            </w:pPr>
            <w:r w:rsidRPr="00D0527A">
              <w:rPr>
                <w:sz w:val="22"/>
                <w:szCs w:val="22"/>
              </w:rPr>
              <w:t xml:space="preserve">Nazwa </w:t>
            </w:r>
          </w:p>
        </w:tc>
        <w:tc>
          <w:tcPr>
            <w:tcW w:w="7225" w:type="dxa"/>
            <w:vAlign w:val="bottom"/>
          </w:tcPr>
          <w:p w14:paraId="0F3C76AF" w14:textId="052E1EB3" w:rsidR="00A51283" w:rsidRPr="00D0527A" w:rsidRDefault="00A51283" w:rsidP="00FA338E">
            <w:pPr>
              <w:autoSpaceDE w:val="0"/>
              <w:autoSpaceDN w:val="0"/>
              <w:adjustRightInd w:val="0"/>
              <w:spacing w:before="60"/>
              <w:rPr>
                <w:spacing w:val="40"/>
                <w:sz w:val="22"/>
                <w:szCs w:val="22"/>
              </w:rPr>
            </w:pPr>
            <w:r w:rsidRPr="00D0527A">
              <w:rPr>
                <w:spacing w:val="40"/>
                <w:sz w:val="22"/>
                <w:szCs w:val="22"/>
              </w:rPr>
              <w:t>...........................................................................</w:t>
            </w:r>
          </w:p>
        </w:tc>
      </w:tr>
      <w:tr w:rsidR="00A42BF2" w:rsidRPr="00D0527A" w14:paraId="7EE00693" w14:textId="77777777" w:rsidTr="00A51283">
        <w:trPr>
          <w:trHeight w:val="274"/>
        </w:trPr>
        <w:tc>
          <w:tcPr>
            <w:tcW w:w="1986" w:type="dxa"/>
            <w:vAlign w:val="bottom"/>
          </w:tcPr>
          <w:p w14:paraId="61D81053" w14:textId="77777777" w:rsidR="00A51283" w:rsidRPr="00D0527A" w:rsidRDefault="00A51283" w:rsidP="00FA338E">
            <w:pPr>
              <w:autoSpaceDE w:val="0"/>
              <w:autoSpaceDN w:val="0"/>
              <w:adjustRightInd w:val="0"/>
              <w:spacing w:before="60"/>
              <w:rPr>
                <w:sz w:val="22"/>
                <w:szCs w:val="22"/>
              </w:rPr>
            </w:pPr>
            <w:r w:rsidRPr="00D0527A">
              <w:rPr>
                <w:sz w:val="22"/>
                <w:szCs w:val="22"/>
              </w:rPr>
              <w:t xml:space="preserve">Adres </w:t>
            </w:r>
          </w:p>
        </w:tc>
        <w:tc>
          <w:tcPr>
            <w:tcW w:w="7225" w:type="dxa"/>
            <w:vAlign w:val="bottom"/>
          </w:tcPr>
          <w:p w14:paraId="38F73604" w14:textId="1985EB7E" w:rsidR="00A51283" w:rsidRPr="00D0527A" w:rsidRDefault="00A51283" w:rsidP="00FA338E">
            <w:pPr>
              <w:autoSpaceDE w:val="0"/>
              <w:autoSpaceDN w:val="0"/>
              <w:adjustRightInd w:val="0"/>
              <w:spacing w:before="60"/>
              <w:rPr>
                <w:sz w:val="22"/>
                <w:szCs w:val="22"/>
              </w:rPr>
            </w:pPr>
            <w:r w:rsidRPr="00D0527A">
              <w:rPr>
                <w:spacing w:val="40"/>
                <w:sz w:val="22"/>
                <w:szCs w:val="22"/>
              </w:rPr>
              <w:t>............................................................................</w:t>
            </w:r>
          </w:p>
        </w:tc>
      </w:tr>
      <w:tr w:rsidR="00A42BF2" w:rsidRPr="00D0527A" w14:paraId="4B433D04" w14:textId="77777777" w:rsidTr="00A51283">
        <w:trPr>
          <w:trHeight w:val="274"/>
        </w:trPr>
        <w:tc>
          <w:tcPr>
            <w:tcW w:w="1986" w:type="dxa"/>
            <w:vAlign w:val="bottom"/>
          </w:tcPr>
          <w:p w14:paraId="73692E69" w14:textId="77777777" w:rsidR="00A51283" w:rsidRPr="00D0527A" w:rsidRDefault="00A51283" w:rsidP="00FA338E">
            <w:pPr>
              <w:autoSpaceDE w:val="0"/>
              <w:autoSpaceDN w:val="0"/>
              <w:adjustRightInd w:val="0"/>
              <w:spacing w:before="60"/>
              <w:rPr>
                <w:sz w:val="22"/>
                <w:szCs w:val="22"/>
              </w:rPr>
            </w:pPr>
          </w:p>
        </w:tc>
        <w:tc>
          <w:tcPr>
            <w:tcW w:w="7225" w:type="dxa"/>
            <w:vAlign w:val="bottom"/>
          </w:tcPr>
          <w:p w14:paraId="25265979" w14:textId="77777777" w:rsidR="00A51283" w:rsidRPr="00D0527A" w:rsidRDefault="00A51283" w:rsidP="00FA338E">
            <w:pPr>
              <w:autoSpaceDE w:val="0"/>
              <w:autoSpaceDN w:val="0"/>
              <w:adjustRightInd w:val="0"/>
              <w:spacing w:before="60"/>
              <w:rPr>
                <w:spacing w:val="40"/>
                <w:sz w:val="22"/>
                <w:szCs w:val="22"/>
              </w:rPr>
            </w:pPr>
          </w:p>
        </w:tc>
      </w:tr>
    </w:tbl>
    <w:p w14:paraId="6D8895EC" w14:textId="77777777" w:rsidR="00A51283" w:rsidRPr="00D0527A" w:rsidRDefault="00A51283" w:rsidP="00F40B62">
      <w:pPr>
        <w:autoSpaceDE w:val="0"/>
        <w:autoSpaceDN w:val="0"/>
        <w:adjustRightInd w:val="0"/>
        <w:jc w:val="left"/>
        <w:rPr>
          <w:sz w:val="22"/>
          <w:szCs w:val="22"/>
        </w:rPr>
      </w:pPr>
      <w:r w:rsidRPr="00D0527A">
        <w:rPr>
          <w:sz w:val="22"/>
          <w:szCs w:val="22"/>
        </w:rPr>
        <w:t>Ja (My) niżej podpisany (ni)</w:t>
      </w:r>
    </w:p>
    <w:p w14:paraId="2BEC65EA" w14:textId="77777777" w:rsidR="00A51283" w:rsidRPr="00D0527A" w:rsidRDefault="00A51283" w:rsidP="00F40B62">
      <w:pPr>
        <w:autoSpaceDE w:val="0"/>
        <w:autoSpaceDN w:val="0"/>
        <w:adjustRightInd w:val="0"/>
        <w:jc w:val="left"/>
        <w:rPr>
          <w:sz w:val="22"/>
          <w:szCs w:val="22"/>
        </w:rPr>
      </w:pPr>
      <w:r w:rsidRPr="00D0527A">
        <w:rPr>
          <w:sz w:val="22"/>
          <w:szCs w:val="22"/>
        </w:rPr>
        <w:t>……………………………………………………………………………………………………………</w:t>
      </w:r>
    </w:p>
    <w:p w14:paraId="270E7A22" w14:textId="77777777" w:rsidR="00A51283" w:rsidRPr="00D0527A" w:rsidRDefault="00A51283" w:rsidP="00F40B62">
      <w:pPr>
        <w:autoSpaceDE w:val="0"/>
        <w:autoSpaceDN w:val="0"/>
        <w:adjustRightInd w:val="0"/>
        <w:jc w:val="left"/>
        <w:rPr>
          <w:sz w:val="22"/>
          <w:szCs w:val="22"/>
        </w:rPr>
      </w:pPr>
      <w:r w:rsidRPr="00D0527A">
        <w:rPr>
          <w:sz w:val="22"/>
          <w:szCs w:val="22"/>
        </w:rPr>
        <w:t xml:space="preserve">działając w imieniu : ……………………………………………………………………………………………………………        </w:t>
      </w:r>
    </w:p>
    <w:p w14:paraId="71701FB3" w14:textId="77777777" w:rsidR="00A51283" w:rsidRPr="00D0527A" w:rsidRDefault="00A51283" w:rsidP="00A42BF2">
      <w:pPr>
        <w:pStyle w:val="Nagwek"/>
        <w:rPr>
          <w:rFonts w:ascii="Times New Roman" w:hAnsi="Times New Roman" w:cs="Times New Roman"/>
          <w:sz w:val="22"/>
          <w:szCs w:val="22"/>
        </w:rPr>
      </w:pPr>
      <w:r w:rsidRPr="00D0527A">
        <w:rPr>
          <w:rFonts w:ascii="Times New Roman" w:hAnsi="Times New Roman" w:cs="Times New Roman"/>
          <w:sz w:val="22"/>
          <w:szCs w:val="22"/>
        </w:rPr>
        <w:t>w związku tym, iż wykonawca:</w:t>
      </w:r>
    </w:p>
    <w:p w14:paraId="757CFC74" w14:textId="77777777" w:rsidR="00A51283" w:rsidRPr="00D0527A" w:rsidRDefault="00A51283" w:rsidP="00A51283">
      <w:pPr>
        <w:autoSpaceDE w:val="0"/>
        <w:autoSpaceDN w:val="0"/>
        <w:adjustRightInd w:val="0"/>
        <w:rPr>
          <w:sz w:val="22"/>
          <w:szCs w:val="22"/>
        </w:rPr>
      </w:pPr>
      <w:r w:rsidRPr="00D0527A">
        <w:rPr>
          <w:sz w:val="22"/>
          <w:szCs w:val="22"/>
        </w:rPr>
        <w:t>……………………………………………………………………………………………………………</w:t>
      </w:r>
    </w:p>
    <w:p w14:paraId="56EDD3AB" w14:textId="77777777" w:rsidR="00A51283" w:rsidRPr="00D0527A" w:rsidRDefault="00A51283" w:rsidP="00A51283">
      <w:pPr>
        <w:autoSpaceDE w:val="0"/>
        <w:autoSpaceDN w:val="0"/>
        <w:adjustRightInd w:val="0"/>
        <w:rPr>
          <w:i/>
          <w:sz w:val="22"/>
          <w:szCs w:val="22"/>
        </w:rPr>
      </w:pPr>
      <w:r w:rsidRPr="00D0527A">
        <w:rPr>
          <w:i/>
          <w:sz w:val="22"/>
          <w:szCs w:val="22"/>
        </w:rPr>
        <w:t>[pełna nazwa wykonawcy i adres/siedziba wykonawcy]</w:t>
      </w:r>
    </w:p>
    <w:p w14:paraId="7CDE25C1" w14:textId="77777777" w:rsidR="00A51283" w:rsidRPr="00D0527A" w:rsidRDefault="00A51283" w:rsidP="00A51283">
      <w:pPr>
        <w:pStyle w:val="Tekstpodstawowy"/>
        <w:spacing w:line="240" w:lineRule="auto"/>
        <w:outlineLvl w:val="0"/>
        <w:rPr>
          <w:rFonts w:ascii="Times New Roman" w:hAnsi="Times New Roman" w:cs="Times New Roman"/>
          <w:b/>
          <w:sz w:val="22"/>
          <w:szCs w:val="22"/>
          <w:u w:val="single"/>
        </w:rPr>
      </w:pPr>
    </w:p>
    <w:p w14:paraId="715B46C2" w14:textId="77777777" w:rsidR="00A51283" w:rsidRPr="00D0527A" w:rsidRDefault="00A51283" w:rsidP="00F40B62">
      <w:pPr>
        <w:jc w:val="left"/>
        <w:rPr>
          <w:b/>
          <w:sz w:val="22"/>
          <w:szCs w:val="22"/>
          <w:u w:val="single"/>
        </w:rPr>
      </w:pPr>
      <w:r w:rsidRPr="00D0527A">
        <w:rPr>
          <w:b/>
          <w:sz w:val="22"/>
          <w:szCs w:val="22"/>
          <w:u w:val="single"/>
        </w:rPr>
        <w:t>Oświadczam, że:</w:t>
      </w:r>
    </w:p>
    <w:p w14:paraId="55B6852C" w14:textId="77777777" w:rsidR="00A51283" w:rsidRPr="00D0527A" w:rsidRDefault="00A51283" w:rsidP="00A51283">
      <w:pPr>
        <w:pStyle w:val="Tekstpodstawowy"/>
        <w:spacing w:line="240" w:lineRule="auto"/>
        <w:rPr>
          <w:rFonts w:ascii="Times New Roman" w:hAnsi="Times New Roman" w:cs="Times New Roman"/>
          <w:i/>
          <w:sz w:val="22"/>
          <w:szCs w:val="22"/>
        </w:rPr>
      </w:pPr>
    </w:p>
    <w:p w14:paraId="561FDD32" w14:textId="77777777" w:rsidR="00A51283" w:rsidRPr="00D0527A" w:rsidRDefault="00A51283">
      <w:pPr>
        <w:pStyle w:val="Akapitzlist"/>
        <w:numPr>
          <w:ilvl w:val="2"/>
          <w:numId w:val="52"/>
        </w:numPr>
        <w:ind w:left="426" w:hanging="426"/>
        <w:rPr>
          <w:b/>
          <w:sz w:val="22"/>
          <w:szCs w:val="22"/>
          <w:u w:val="single"/>
        </w:rPr>
      </w:pPr>
      <w:r w:rsidRPr="00D0527A">
        <w:rPr>
          <w:b/>
          <w:sz w:val="22"/>
          <w:szCs w:val="22"/>
          <w:u w:val="single"/>
        </w:rPr>
        <w:t>zobowiązuję się udostępnić swoje zasoby ww. wykonawcy.</w:t>
      </w:r>
    </w:p>
    <w:p w14:paraId="1F75BCCE" w14:textId="77777777" w:rsidR="00A51283" w:rsidRPr="00D0527A" w:rsidRDefault="00A51283" w:rsidP="00A51283">
      <w:pPr>
        <w:autoSpaceDE w:val="0"/>
        <w:autoSpaceDN w:val="0"/>
        <w:adjustRightInd w:val="0"/>
        <w:rPr>
          <w:sz w:val="22"/>
          <w:szCs w:val="22"/>
        </w:rPr>
      </w:pPr>
    </w:p>
    <w:p w14:paraId="02D8E50F" w14:textId="77777777" w:rsidR="00A51283" w:rsidRPr="00D0527A" w:rsidRDefault="00A51283" w:rsidP="00F40B62">
      <w:pPr>
        <w:autoSpaceDE w:val="0"/>
        <w:autoSpaceDN w:val="0"/>
        <w:adjustRightInd w:val="0"/>
        <w:jc w:val="both"/>
        <w:rPr>
          <w:sz w:val="22"/>
          <w:szCs w:val="22"/>
        </w:rPr>
      </w:pPr>
      <w:r w:rsidRPr="00D0527A">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55D82918" w14:textId="77777777" w:rsidR="00A51283" w:rsidRPr="00D0527A" w:rsidRDefault="00A51283">
      <w:pPr>
        <w:widowControl/>
        <w:numPr>
          <w:ilvl w:val="0"/>
          <w:numId w:val="53"/>
        </w:numPr>
        <w:suppressAutoHyphens w:val="0"/>
        <w:autoSpaceDE w:val="0"/>
        <w:autoSpaceDN w:val="0"/>
        <w:adjustRightInd w:val="0"/>
        <w:ind w:hanging="1260"/>
        <w:jc w:val="both"/>
        <w:rPr>
          <w:sz w:val="22"/>
          <w:szCs w:val="22"/>
        </w:rPr>
      </w:pPr>
      <w:r w:rsidRPr="00D0527A">
        <w:rPr>
          <w:sz w:val="22"/>
          <w:szCs w:val="22"/>
        </w:rPr>
        <w:t>zakres moich zasobów dostępnych wykonawcy:</w:t>
      </w:r>
    </w:p>
    <w:p w14:paraId="60AD63D9" w14:textId="77777777" w:rsidR="00A51283" w:rsidRPr="00D0527A" w:rsidRDefault="00A51283" w:rsidP="00A51283">
      <w:pPr>
        <w:autoSpaceDE w:val="0"/>
        <w:autoSpaceDN w:val="0"/>
        <w:adjustRightInd w:val="0"/>
        <w:ind w:left="567"/>
        <w:rPr>
          <w:sz w:val="22"/>
          <w:szCs w:val="22"/>
        </w:rPr>
      </w:pPr>
      <w:r w:rsidRPr="00D0527A">
        <w:rPr>
          <w:sz w:val="22"/>
          <w:szCs w:val="22"/>
        </w:rPr>
        <w:t>……………………………………………………………………………………………………..</w:t>
      </w:r>
    </w:p>
    <w:p w14:paraId="76DC5C69" w14:textId="77777777" w:rsidR="00A51283" w:rsidRPr="00D0527A" w:rsidRDefault="00A51283" w:rsidP="00A51283">
      <w:pPr>
        <w:autoSpaceDE w:val="0"/>
        <w:autoSpaceDN w:val="0"/>
        <w:adjustRightInd w:val="0"/>
        <w:ind w:left="567"/>
        <w:rPr>
          <w:sz w:val="22"/>
          <w:szCs w:val="22"/>
        </w:rPr>
      </w:pPr>
      <w:r w:rsidRPr="00D0527A">
        <w:rPr>
          <w:sz w:val="22"/>
          <w:szCs w:val="22"/>
        </w:rPr>
        <w:t>…………………………………………………………………………………………………….</w:t>
      </w:r>
    </w:p>
    <w:p w14:paraId="7ED22D83" w14:textId="77777777" w:rsidR="00A51283" w:rsidRPr="00D0527A" w:rsidRDefault="00A51283">
      <w:pPr>
        <w:widowControl/>
        <w:numPr>
          <w:ilvl w:val="0"/>
          <w:numId w:val="53"/>
        </w:numPr>
        <w:suppressAutoHyphens w:val="0"/>
        <w:autoSpaceDE w:val="0"/>
        <w:autoSpaceDN w:val="0"/>
        <w:adjustRightInd w:val="0"/>
        <w:ind w:hanging="1260"/>
        <w:jc w:val="both"/>
        <w:rPr>
          <w:sz w:val="22"/>
          <w:szCs w:val="22"/>
        </w:rPr>
      </w:pPr>
      <w:r w:rsidRPr="00D0527A">
        <w:rPr>
          <w:sz w:val="22"/>
          <w:szCs w:val="22"/>
        </w:rPr>
        <w:t>sposób wykorzystania moich zasobów przez wykonawcę przy wykonywaniu zamówienia:</w:t>
      </w:r>
    </w:p>
    <w:p w14:paraId="60290714" w14:textId="77777777" w:rsidR="00A51283" w:rsidRPr="00D0527A" w:rsidRDefault="00A51283" w:rsidP="00A51283">
      <w:pPr>
        <w:autoSpaceDE w:val="0"/>
        <w:autoSpaceDN w:val="0"/>
        <w:adjustRightInd w:val="0"/>
        <w:ind w:left="567"/>
        <w:rPr>
          <w:sz w:val="22"/>
          <w:szCs w:val="22"/>
        </w:rPr>
      </w:pPr>
      <w:r w:rsidRPr="00D0527A">
        <w:rPr>
          <w:sz w:val="22"/>
          <w:szCs w:val="22"/>
        </w:rPr>
        <w:t>…………………………………………………………………………………………………..…</w:t>
      </w:r>
    </w:p>
    <w:p w14:paraId="21017A49" w14:textId="77777777" w:rsidR="00A51283" w:rsidRPr="00D0527A" w:rsidRDefault="00A51283" w:rsidP="00A51283">
      <w:pPr>
        <w:autoSpaceDE w:val="0"/>
        <w:autoSpaceDN w:val="0"/>
        <w:adjustRightInd w:val="0"/>
        <w:ind w:left="567"/>
        <w:rPr>
          <w:sz w:val="22"/>
          <w:szCs w:val="22"/>
        </w:rPr>
      </w:pPr>
      <w:r w:rsidRPr="00D0527A">
        <w:rPr>
          <w:sz w:val="22"/>
          <w:szCs w:val="22"/>
        </w:rPr>
        <w:t>…………………………………………………………………………………………………..…</w:t>
      </w:r>
    </w:p>
    <w:p w14:paraId="50BD0B33" w14:textId="77777777" w:rsidR="00A51283" w:rsidRPr="00D0527A" w:rsidRDefault="00A51283">
      <w:pPr>
        <w:widowControl/>
        <w:numPr>
          <w:ilvl w:val="0"/>
          <w:numId w:val="53"/>
        </w:numPr>
        <w:suppressAutoHyphens w:val="0"/>
        <w:autoSpaceDE w:val="0"/>
        <w:autoSpaceDN w:val="0"/>
        <w:adjustRightInd w:val="0"/>
        <w:ind w:hanging="1260"/>
        <w:jc w:val="both"/>
        <w:rPr>
          <w:sz w:val="22"/>
          <w:szCs w:val="22"/>
        </w:rPr>
      </w:pPr>
      <w:r w:rsidRPr="00D0527A">
        <w:rPr>
          <w:sz w:val="22"/>
          <w:szCs w:val="22"/>
        </w:rPr>
        <w:t>charakteru stosunku, jaki będzie mnie łączył z wykonawcą:</w:t>
      </w:r>
    </w:p>
    <w:p w14:paraId="7F6384B5" w14:textId="77777777" w:rsidR="00A51283" w:rsidRPr="00D0527A" w:rsidRDefault="00A51283" w:rsidP="00A51283">
      <w:pPr>
        <w:autoSpaceDE w:val="0"/>
        <w:autoSpaceDN w:val="0"/>
        <w:adjustRightInd w:val="0"/>
        <w:ind w:left="567"/>
        <w:rPr>
          <w:sz w:val="22"/>
          <w:szCs w:val="22"/>
        </w:rPr>
      </w:pPr>
      <w:r w:rsidRPr="00D0527A">
        <w:rPr>
          <w:sz w:val="22"/>
          <w:szCs w:val="22"/>
        </w:rPr>
        <w:t>…………………………………………………………………………………………………..…</w:t>
      </w:r>
    </w:p>
    <w:p w14:paraId="27E70426" w14:textId="77777777" w:rsidR="00A51283" w:rsidRPr="00D0527A" w:rsidRDefault="00A51283" w:rsidP="00A51283">
      <w:pPr>
        <w:autoSpaceDE w:val="0"/>
        <w:autoSpaceDN w:val="0"/>
        <w:adjustRightInd w:val="0"/>
        <w:ind w:left="567"/>
        <w:rPr>
          <w:sz w:val="22"/>
          <w:szCs w:val="22"/>
        </w:rPr>
      </w:pPr>
      <w:r w:rsidRPr="00D0527A">
        <w:rPr>
          <w:sz w:val="22"/>
          <w:szCs w:val="22"/>
        </w:rPr>
        <w:t>…………………………………………………………………………………………………..…</w:t>
      </w:r>
    </w:p>
    <w:p w14:paraId="6496EAF6" w14:textId="77777777" w:rsidR="00A51283" w:rsidRPr="00D0527A" w:rsidRDefault="00A51283">
      <w:pPr>
        <w:widowControl/>
        <w:numPr>
          <w:ilvl w:val="0"/>
          <w:numId w:val="53"/>
        </w:numPr>
        <w:suppressAutoHyphens w:val="0"/>
        <w:autoSpaceDE w:val="0"/>
        <w:autoSpaceDN w:val="0"/>
        <w:adjustRightInd w:val="0"/>
        <w:ind w:hanging="1260"/>
        <w:jc w:val="both"/>
        <w:rPr>
          <w:sz w:val="22"/>
          <w:szCs w:val="22"/>
        </w:rPr>
      </w:pPr>
      <w:r w:rsidRPr="00D0527A">
        <w:rPr>
          <w:sz w:val="22"/>
          <w:szCs w:val="22"/>
        </w:rPr>
        <w:t>zakres i okres mojego udziału przy wykonywaniu zamówienia:</w:t>
      </w:r>
    </w:p>
    <w:p w14:paraId="0CC0D250" w14:textId="77777777" w:rsidR="00A51283" w:rsidRPr="00D0527A" w:rsidRDefault="00A51283" w:rsidP="00A51283">
      <w:pPr>
        <w:autoSpaceDE w:val="0"/>
        <w:autoSpaceDN w:val="0"/>
        <w:adjustRightInd w:val="0"/>
        <w:ind w:left="567"/>
        <w:rPr>
          <w:sz w:val="22"/>
          <w:szCs w:val="22"/>
        </w:rPr>
      </w:pPr>
      <w:r w:rsidRPr="00D0527A">
        <w:rPr>
          <w:sz w:val="22"/>
          <w:szCs w:val="22"/>
        </w:rPr>
        <w:t>………………………………………………………………………………………………….…</w:t>
      </w:r>
    </w:p>
    <w:p w14:paraId="5C50EC9A" w14:textId="77777777" w:rsidR="00A51283" w:rsidRPr="00D0527A" w:rsidRDefault="00A51283" w:rsidP="00A51283">
      <w:pPr>
        <w:autoSpaceDE w:val="0"/>
        <w:autoSpaceDN w:val="0"/>
        <w:adjustRightInd w:val="0"/>
        <w:ind w:left="567"/>
        <w:rPr>
          <w:sz w:val="22"/>
          <w:szCs w:val="22"/>
        </w:rPr>
      </w:pPr>
      <w:r w:rsidRPr="00D0527A">
        <w:rPr>
          <w:sz w:val="22"/>
          <w:szCs w:val="22"/>
        </w:rPr>
        <w:t>…………………………………………………………………………………………………..…</w:t>
      </w:r>
    </w:p>
    <w:p w14:paraId="2791A9DC" w14:textId="77777777" w:rsidR="00A51283" w:rsidRPr="00D0527A" w:rsidRDefault="00A51283" w:rsidP="00A51283">
      <w:pPr>
        <w:autoSpaceDE w:val="0"/>
        <w:autoSpaceDN w:val="0"/>
        <w:adjustRightInd w:val="0"/>
        <w:ind w:left="567"/>
        <w:rPr>
          <w:sz w:val="22"/>
          <w:szCs w:val="22"/>
        </w:rPr>
      </w:pPr>
    </w:p>
    <w:p w14:paraId="1A2E3591" w14:textId="45C3B312" w:rsidR="00A51283" w:rsidRPr="00D0527A" w:rsidRDefault="00A51283">
      <w:pPr>
        <w:pStyle w:val="Akapitzlist"/>
        <w:numPr>
          <w:ilvl w:val="2"/>
          <w:numId w:val="52"/>
        </w:numPr>
        <w:tabs>
          <w:tab w:val="left" w:pos="426"/>
        </w:tabs>
        <w:ind w:left="426"/>
        <w:rPr>
          <w:b/>
          <w:sz w:val="22"/>
          <w:szCs w:val="22"/>
          <w:u w:val="single"/>
        </w:rPr>
      </w:pPr>
      <w:r w:rsidRPr="00D0527A">
        <w:t>spełniam warunki udziału w postępowaniu w zakresie, w który</w:t>
      </w:r>
      <w:r w:rsidRPr="00D0527A">
        <w:rPr>
          <w:b/>
          <w:sz w:val="22"/>
          <w:szCs w:val="22"/>
          <w:u w:val="single"/>
        </w:rPr>
        <w:t>m mnie dotyczą – zgodnie z JEDZ;</w:t>
      </w:r>
    </w:p>
    <w:p w14:paraId="79C9AA94" w14:textId="77777777" w:rsidR="00A51283" w:rsidRPr="00D0527A" w:rsidRDefault="00A51283" w:rsidP="00F40B62">
      <w:pPr>
        <w:pStyle w:val="Akapitzlist"/>
        <w:numPr>
          <w:ilvl w:val="0"/>
          <w:numId w:val="0"/>
        </w:numPr>
        <w:tabs>
          <w:tab w:val="left" w:pos="426"/>
        </w:tabs>
        <w:ind w:left="426"/>
        <w:rPr>
          <w:b/>
          <w:sz w:val="22"/>
          <w:szCs w:val="22"/>
          <w:u w:val="single"/>
        </w:rPr>
      </w:pPr>
    </w:p>
    <w:p w14:paraId="48A1E4BA" w14:textId="1C0180D5" w:rsidR="00A51283" w:rsidRPr="00D0527A" w:rsidRDefault="00A51283">
      <w:pPr>
        <w:pStyle w:val="Akapitzlist"/>
        <w:numPr>
          <w:ilvl w:val="2"/>
          <w:numId w:val="52"/>
        </w:numPr>
        <w:tabs>
          <w:tab w:val="left" w:pos="426"/>
        </w:tabs>
        <w:ind w:left="426"/>
        <w:rPr>
          <w:b/>
          <w:sz w:val="22"/>
          <w:szCs w:val="22"/>
          <w:u w:val="single"/>
        </w:rPr>
      </w:pPr>
      <w:r w:rsidRPr="00D0527A">
        <w:rPr>
          <w:b/>
          <w:sz w:val="22"/>
          <w:szCs w:val="22"/>
          <w:u w:val="single"/>
        </w:rPr>
        <w:t xml:space="preserve">oświadczam, że nie podlegam wykluczeniu </w:t>
      </w:r>
      <w:r w:rsidRPr="00D0527A">
        <w:rPr>
          <w:b/>
          <w:bCs/>
          <w:sz w:val="22"/>
          <w:szCs w:val="22"/>
          <w:u w:val="single"/>
        </w:rPr>
        <w:t>na podstawie art. 7 ust. 1 ustawy z dnia 13 kwietnia 2022 r. o szczególnych rozwiązaniach w zakresie przeciwdziałania wspieraniu agresji na Ukrainę oraz służących ochronie bezpieczeństwa narodowego (Dz.U. z 202</w:t>
      </w:r>
      <w:r w:rsidR="005D7802" w:rsidRPr="00D0527A">
        <w:rPr>
          <w:b/>
          <w:bCs/>
          <w:sz w:val="22"/>
          <w:szCs w:val="22"/>
          <w:u w:val="single"/>
        </w:rPr>
        <w:t xml:space="preserve">3 </w:t>
      </w:r>
      <w:r w:rsidRPr="00D0527A">
        <w:rPr>
          <w:b/>
          <w:bCs/>
          <w:sz w:val="22"/>
          <w:szCs w:val="22"/>
          <w:u w:val="single"/>
        </w:rPr>
        <w:t xml:space="preserve">r., poz. </w:t>
      </w:r>
      <w:r w:rsidR="005D7802" w:rsidRPr="00D0527A">
        <w:rPr>
          <w:b/>
          <w:bCs/>
          <w:sz w:val="22"/>
          <w:szCs w:val="22"/>
          <w:u w:val="single"/>
        </w:rPr>
        <w:t>1</w:t>
      </w:r>
      <w:r w:rsidR="006304B3" w:rsidRPr="00D0527A">
        <w:rPr>
          <w:b/>
          <w:bCs/>
          <w:sz w:val="22"/>
          <w:szCs w:val="22"/>
          <w:u w:val="single"/>
        </w:rPr>
        <w:t>497</w:t>
      </w:r>
      <w:r w:rsidRPr="00D0527A">
        <w:rPr>
          <w:b/>
          <w:bCs/>
          <w:sz w:val="22"/>
          <w:szCs w:val="22"/>
          <w:u w:val="single"/>
        </w:rPr>
        <w:t>), tj.:</w:t>
      </w:r>
    </w:p>
    <w:p w14:paraId="05D0A23E" w14:textId="77777777" w:rsidR="00A51283" w:rsidRPr="00D0527A" w:rsidRDefault="00A51283" w:rsidP="00A51283">
      <w:pPr>
        <w:tabs>
          <w:tab w:val="left" w:pos="426"/>
        </w:tabs>
        <w:rPr>
          <w:b/>
          <w:sz w:val="22"/>
          <w:szCs w:val="22"/>
          <w:u w:val="single"/>
        </w:rPr>
      </w:pPr>
    </w:p>
    <w:p w14:paraId="2FECE2DD" w14:textId="77777777" w:rsidR="00A51283" w:rsidRPr="00D0527A" w:rsidRDefault="00A51283">
      <w:pPr>
        <w:pStyle w:val="Akapitzlist"/>
        <w:numPr>
          <w:ilvl w:val="2"/>
          <w:numId w:val="54"/>
        </w:numPr>
        <w:ind w:left="1134" w:hanging="567"/>
        <w:rPr>
          <w:sz w:val="22"/>
          <w:szCs w:val="22"/>
        </w:rPr>
      </w:pPr>
      <w:r w:rsidRPr="00D0527A">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2DC816EC" w14:textId="4792961D" w:rsidR="00A51283" w:rsidRPr="00D0527A" w:rsidRDefault="00A51283">
      <w:pPr>
        <w:pStyle w:val="Akapitzlist"/>
        <w:numPr>
          <w:ilvl w:val="2"/>
          <w:numId w:val="54"/>
        </w:numPr>
        <w:ind w:left="1134" w:hanging="567"/>
        <w:rPr>
          <w:sz w:val="22"/>
          <w:szCs w:val="22"/>
        </w:rPr>
      </w:pPr>
      <w:r w:rsidRPr="00D0527A">
        <w:rPr>
          <w:sz w:val="22"/>
          <w:szCs w:val="22"/>
        </w:rPr>
        <w:lastRenderedPageBreak/>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0241F04" w14:textId="51F56C0C" w:rsidR="00A51283" w:rsidRPr="00D0527A" w:rsidRDefault="00A51283">
      <w:pPr>
        <w:pStyle w:val="Akapitzlist"/>
        <w:numPr>
          <w:ilvl w:val="2"/>
          <w:numId w:val="54"/>
        </w:numPr>
        <w:ind w:left="1134" w:hanging="567"/>
        <w:rPr>
          <w:sz w:val="22"/>
          <w:szCs w:val="22"/>
        </w:rPr>
      </w:pPr>
      <w:r w:rsidRPr="00D0527A">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4C6E101" w14:textId="39F6E5FD" w:rsidR="00A51283" w:rsidRPr="00D0527A" w:rsidRDefault="00A51283" w:rsidP="00A51283">
      <w:pPr>
        <w:pStyle w:val="Tekstpodstawowy"/>
        <w:spacing w:line="240" w:lineRule="auto"/>
        <w:ind w:left="426"/>
        <w:outlineLvl w:val="0"/>
        <w:rPr>
          <w:rFonts w:ascii="Times New Roman" w:hAnsi="Times New Roman" w:cs="Times New Roman"/>
          <w:i/>
          <w:sz w:val="22"/>
          <w:szCs w:val="22"/>
        </w:rPr>
      </w:pPr>
      <w:r w:rsidRPr="00D0527A">
        <w:rPr>
          <w:rFonts w:ascii="Times New Roman" w:hAnsi="Times New Roman" w:cs="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w:t>
      </w:r>
      <w:r w:rsidR="00F85F1E" w:rsidRPr="00D0527A">
        <w:rPr>
          <w:rFonts w:ascii="Times New Roman" w:hAnsi="Times New Roman" w:cs="Times New Roman"/>
          <w:sz w:val="22"/>
          <w:szCs w:val="22"/>
        </w:rPr>
        <w:t>3</w:t>
      </w:r>
      <w:r w:rsidRPr="00D0527A">
        <w:rPr>
          <w:rFonts w:ascii="Times New Roman" w:hAnsi="Times New Roman" w:cs="Times New Roman"/>
          <w:sz w:val="22"/>
          <w:szCs w:val="22"/>
        </w:rPr>
        <w:t xml:space="preserve"> r., poz. </w:t>
      </w:r>
      <w:r w:rsidR="00F85F1E" w:rsidRPr="00D0527A">
        <w:rPr>
          <w:rFonts w:ascii="Times New Roman" w:hAnsi="Times New Roman" w:cs="Times New Roman"/>
          <w:sz w:val="22"/>
          <w:szCs w:val="22"/>
        </w:rPr>
        <w:t>1</w:t>
      </w:r>
      <w:r w:rsidR="006304B3" w:rsidRPr="00D0527A">
        <w:rPr>
          <w:rFonts w:ascii="Times New Roman" w:hAnsi="Times New Roman" w:cs="Times New Roman"/>
          <w:sz w:val="22"/>
          <w:szCs w:val="22"/>
        </w:rPr>
        <w:t>497</w:t>
      </w:r>
      <w:r w:rsidRPr="00D0527A">
        <w:rPr>
          <w:rFonts w:ascii="Times New Roman" w:hAnsi="Times New Roman" w:cs="Times New Roman"/>
          <w:sz w:val="22"/>
          <w:szCs w:val="22"/>
        </w:rPr>
        <w:t>) [</w:t>
      </w:r>
      <w:r w:rsidRPr="00D0527A">
        <w:rPr>
          <w:rFonts w:ascii="Times New Roman" w:hAnsi="Times New Roman" w:cs="Times New Roman"/>
          <w:i/>
          <w:sz w:val="22"/>
          <w:szCs w:val="22"/>
        </w:rPr>
        <w:t>podać mającą zastosowanie podstawę wykluczenia spośród wskazanych powyżej lub skreślić];</w:t>
      </w:r>
    </w:p>
    <w:p w14:paraId="4CB2A347" w14:textId="77777777" w:rsidR="00A51283" w:rsidRPr="00D0527A" w:rsidRDefault="00A51283" w:rsidP="00A51283">
      <w:pPr>
        <w:tabs>
          <w:tab w:val="left" w:pos="426"/>
        </w:tabs>
        <w:rPr>
          <w:b/>
          <w:sz w:val="22"/>
          <w:szCs w:val="22"/>
          <w:u w:val="single"/>
        </w:rPr>
      </w:pPr>
    </w:p>
    <w:p w14:paraId="7C2EB24E" w14:textId="77777777" w:rsidR="00A51283" w:rsidRPr="00D0527A" w:rsidRDefault="00A51283">
      <w:pPr>
        <w:pStyle w:val="Akapitzlist"/>
        <w:numPr>
          <w:ilvl w:val="2"/>
          <w:numId w:val="52"/>
        </w:numPr>
        <w:tabs>
          <w:tab w:val="left" w:pos="426"/>
        </w:tabs>
        <w:ind w:left="426"/>
        <w:rPr>
          <w:b/>
          <w:sz w:val="22"/>
          <w:szCs w:val="22"/>
          <w:u w:val="single"/>
        </w:rPr>
      </w:pPr>
      <w:r w:rsidRPr="00D0527A">
        <w:rPr>
          <w:b/>
          <w:sz w:val="22"/>
          <w:szCs w:val="22"/>
          <w:u w:val="single"/>
        </w:rPr>
        <w:t>oświadczam, że nie podlegam wykluczeniu 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5F2D552D" w14:textId="77777777" w:rsidR="004E5808" w:rsidRPr="00D0527A" w:rsidRDefault="004E5808" w:rsidP="00A51283">
      <w:pPr>
        <w:rPr>
          <w:b/>
          <w:i/>
          <w:sz w:val="22"/>
          <w:szCs w:val="22"/>
        </w:rPr>
      </w:pPr>
    </w:p>
    <w:p w14:paraId="685AE403" w14:textId="2569E167" w:rsidR="004E5808" w:rsidRPr="00D0527A" w:rsidRDefault="004E5808">
      <w:pPr>
        <w:widowControl/>
        <w:suppressAutoHyphens w:val="0"/>
        <w:jc w:val="left"/>
        <w:rPr>
          <w:b/>
          <w:i/>
          <w:sz w:val="22"/>
          <w:szCs w:val="22"/>
        </w:rPr>
      </w:pPr>
      <w:r w:rsidRPr="00D0527A">
        <w:rPr>
          <w:b/>
          <w:i/>
          <w:sz w:val="22"/>
          <w:szCs w:val="22"/>
        </w:rPr>
        <w:br w:type="page"/>
      </w:r>
    </w:p>
    <w:p w14:paraId="69F8E224" w14:textId="3CC2DE16" w:rsidR="004E5808" w:rsidRPr="00D0527A" w:rsidRDefault="004E5808" w:rsidP="00A51283">
      <w:pPr>
        <w:rPr>
          <w:b/>
          <w:i/>
          <w:sz w:val="22"/>
          <w:szCs w:val="22"/>
        </w:rPr>
      </w:pPr>
    </w:p>
    <w:p w14:paraId="1ACED74C" w14:textId="5E4F9E14" w:rsidR="004E5808" w:rsidRPr="00D0527A" w:rsidRDefault="004E5808" w:rsidP="00A51283">
      <w:pPr>
        <w:rPr>
          <w:b/>
          <w:i/>
          <w:sz w:val="22"/>
          <w:szCs w:val="22"/>
        </w:rPr>
      </w:pPr>
    </w:p>
    <w:p w14:paraId="5DA36F51" w14:textId="629E0B23" w:rsidR="00E40B2C" w:rsidRPr="00D0527A" w:rsidRDefault="00E40B2C" w:rsidP="00E40B2C">
      <w:pPr>
        <w:widowControl/>
        <w:suppressAutoHyphens w:val="0"/>
        <w:jc w:val="right"/>
        <w:rPr>
          <w:sz w:val="22"/>
          <w:szCs w:val="22"/>
        </w:rPr>
      </w:pPr>
      <w:r w:rsidRPr="00D0527A">
        <w:rPr>
          <w:b/>
          <w:bCs/>
          <w:i/>
          <w:iCs/>
          <w:color w:val="000000"/>
          <w:sz w:val="22"/>
          <w:szCs w:val="22"/>
        </w:rPr>
        <w:t>Załącznik nr 6 do formularza ofertowe</w:t>
      </w:r>
      <w:r w:rsidR="001A23FF" w:rsidRPr="00D0527A">
        <w:rPr>
          <w:b/>
          <w:bCs/>
          <w:i/>
          <w:iCs/>
          <w:color w:val="000000"/>
          <w:sz w:val="22"/>
          <w:szCs w:val="22"/>
        </w:rPr>
        <w:t>g</w:t>
      </w:r>
      <w:r w:rsidRPr="00D0527A">
        <w:rPr>
          <w:b/>
          <w:bCs/>
          <w:i/>
          <w:iCs/>
          <w:color w:val="000000"/>
          <w:sz w:val="22"/>
          <w:szCs w:val="22"/>
        </w:rPr>
        <w:t>o</w:t>
      </w:r>
    </w:p>
    <w:p w14:paraId="2F7043FA" w14:textId="2C78F074" w:rsidR="004E5808" w:rsidRPr="00D0527A" w:rsidRDefault="004E5808" w:rsidP="00A51283">
      <w:pPr>
        <w:rPr>
          <w:b/>
          <w:i/>
          <w:sz w:val="22"/>
          <w:szCs w:val="22"/>
        </w:rPr>
      </w:pPr>
    </w:p>
    <w:p w14:paraId="36AD6529" w14:textId="3999C3FA" w:rsidR="004E5808" w:rsidRPr="00D0527A" w:rsidRDefault="004E5808" w:rsidP="00A51283">
      <w:pPr>
        <w:rPr>
          <w:b/>
          <w:i/>
          <w:sz w:val="22"/>
          <w:szCs w:val="22"/>
        </w:rPr>
      </w:pPr>
    </w:p>
    <w:p w14:paraId="3BC3C7DB" w14:textId="77777777" w:rsidR="00E40B2C" w:rsidRPr="00D0527A" w:rsidRDefault="00E40B2C" w:rsidP="00E40B2C">
      <w:pPr>
        <w:ind w:left="540"/>
        <w:outlineLvl w:val="0"/>
        <w:rPr>
          <w:b/>
          <w:i/>
          <w:iCs/>
        </w:rPr>
      </w:pPr>
    </w:p>
    <w:p w14:paraId="60D6EBE8" w14:textId="77777777" w:rsidR="00E40B2C" w:rsidRPr="00D0527A" w:rsidRDefault="00E40B2C" w:rsidP="00E40B2C">
      <w:pPr>
        <w:ind w:left="540"/>
        <w:outlineLvl w:val="0"/>
        <w:rPr>
          <w:b/>
          <w:i/>
          <w:iCs/>
          <w:sz w:val="28"/>
          <w:szCs w:val="28"/>
        </w:rPr>
      </w:pPr>
      <w:r w:rsidRPr="00D0527A">
        <w:rPr>
          <w:b/>
          <w:i/>
          <w:iCs/>
          <w:sz w:val="28"/>
          <w:szCs w:val="28"/>
        </w:rPr>
        <w:t>KALKULACJA CENOWA</w:t>
      </w:r>
    </w:p>
    <w:p w14:paraId="5B0015FA" w14:textId="314541F0" w:rsidR="00E40B2C" w:rsidRPr="00D0527A" w:rsidRDefault="00E40B2C" w:rsidP="00A51283">
      <w:pPr>
        <w:rPr>
          <w:b/>
          <w:i/>
          <w:sz w:val="22"/>
          <w:szCs w:val="22"/>
        </w:rPr>
      </w:pPr>
    </w:p>
    <w:p w14:paraId="48FF5C0B" w14:textId="02AD210F" w:rsidR="00E40B2C" w:rsidRPr="00D0527A" w:rsidRDefault="00E40B2C" w:rsidP="00A51283">
      <w:pPr>
        <w:rPr>
          <w:b/>
          <w:i/>
          <w:sz w:val="22"/>
          <w:szCs w:val="22"/>
        </w:rPr>
      </w:pPr>
    </w:p>
    <w:tbl>
      <w:tblPr>
        <w:tblW w:w="9498" w:type="dxa"/>
        <w:tblInd w:w="-289"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707"/>
        <w:gridCol w:w="4113"/>
        <w:gridCol w:w="2410"/>
        <w:gridCol w:w="2268"/>
      </w:tblGrid>
      <w:tr w:rsidR="00E40B2C" w:rsidRPr="00D0527A" w14:paraId="4D5D7E21" w14:textId="77777777" w:rsidTr="00E40B2C">
        <w:tc>
          <w:tcPr>
            <w:tcW w:w="707" w:type="dxa"/>
            <w:tcBorders>
              <w:top w:val="single" w:sz="4" w:space="0" w:color="000000"/>
              <w:left w:val="single" w:sz="4" w:space="0" w:color="000000"/>
              <w:bottom w:val="single" w:sz="4" w:space="0" w:color="000000"/>
            </w:tcBorders>
            <w:vAlign w:val="center"/>
          </w:tcPr>
          <w:p w14:paraId="246BB107" w14:textId="26BF7FE5" w:rsidR="00E40B2C" w:rsidRPr="00D0527A" w:rsidRDefault="00E40B2C" w:rsidP="00E40B2C">
            <w:pPr>
              <w:pStyle w:val="Tekstpodstawowy"/>
              <w:spacing w:line="240" w:lineRule="auto"/>
              <w:jc w:val="center"/>
              <w:rPr>
                <w:rFonts w:ascii="Times New Roman" w:hAnsi="Times New Roman" w:cs="Times New Roman"/>
                <w:b/>
                <w:bCs/>
                <w:sz w:val="22"/>
                <w:szCs w:val="22"/>
              </w:rPr>
            </w:pPr>
            <w:r w:rsidRPr="00D0527A">
              <w:rPr>
                <w:rFonts w:ascii="Times New Roman" w:hAnsi="Times New Roman" w:cs="Times New Roman"/>
                <w:b/>
                <w:bCs/>
                <w:sz w:val="22"/>
                <w:szCs w:val="22"/>
              </w:rPr>
              <w:t>Lp.</w:t>
            </w:r>
          </w:p>
        </w:tc>
        <w:tc>
          <w:tcPr>
            <w:tcW w:w="4113" w:type="dxa"/>
            <w:tcBorders>
              <w:top w:val="single" w:sz="4" w:space="0" w:color="000000"/>
              <w:left w:val="single" w:sz="4" w:space="0" w:color="000000"/>
              <w:bottom w:val="single" w:sz="4" w:space="0" w:color="000000"/>
            </w:tcBorders>
            <w:shd w:val="clear" w:color="auto" w:fill="auto"/>
            <w:vAlign w:val="center"/>
          </w:tcPr>
          <w:p w14:paraId="5273212C" w14:textId="77777777" w:rsidR="00E40B2C" w:rsidRPr="00D0527A" w:rsidRDefault="00E40B2C" w:rsidP="00E40B2C">
            <w:pPr>
              <w:pStyle w:val="Tekstpodstawowy"/>
              <w:spacing w:line="240" w:lineRule="auto"/>
              <w:jc w:val="center"/>
              <w:rPr>
                <w:rFonts w:ascii="Times New Roman" w:hAnsi="Times New Roman" w:cs="Times New Roman"/>
                <w:b/>
                <w:bCs/>
                <w:sz w:val="22"/>
                <w:szCs w:val="22"/>
              </w:rPr>
            </w:pPr>
            <w:r w:rsidRPr="00D0527A">
              <w:rPr>
                <w:rFonts w:ascii="Times New Roman" w:hAnsi="Times New Roman" w:cs="Times New Roman"/>
                <w:b/>
                <w:bCs/>
                <w:sz w:val="22"/>
                <w:szCs w:val="22"/>
              </w:rPr>
              <w:t>Przedmiot</w:t>
            </w:r>
          </w:p>
          <w:p w14:paraId="25CC87B4" w14:textId="77777777" w:rsidR="00E40B2C" w:rsidRPr="00D0527A" w:rsidRDefault="00E40B2C" w:rsidP="00E40B2C">
            <w:pPr>
              <w:pStyle w:val="Tekstpodstawowy"/>
              <w:spacing w:line="240" w:lineRule="auto"/>
              <w:jc w:val="center"/>
              <w:rPr>
                <w:rFonts w:ascii="Times New Roman" w:hAnsi="Times New Roman" w:cs="Times New Roman"/>
                <w:b/>
                <w:bCs/>
                <w:sz w:val="22"/>
                <w:szCs w:val="22"/>
              </w:rPr>
            </w:pPr>
            <w:r w:rsidRPr="00D0527A">
              <w:rPr>
                <w:rFonts w:ascii="Times New Roman" w:hAnsi="Times New Roman" w:cs="Times New Roman"/>
                <w:b/>
                <w:bCs/>
                <w:sz w:val="22"/>
                <w:szCs w:val="22"/>
              </w:rPr>
              <w:t>zamówienia</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8FC77" w14:textId="0D0099D5" w:rsidR="00E40B2C" w:rsidRPr="00D0527A" w:rsidRDefault="00E40B2C" w:rsidP="00E40B2C">
            <w:pPr>
              <w:pStyle w:val="Tekstpodstawowy"/>
              <w:spacing w:line="240" w:lineRule="auto"/>
              <w:ind w:hanging="34"/>
              <w:jc w:val="center"/>
              <w:rPr>
                <w:rFonts w:ascii="Times New Roman" w:hAnsi="Times New Roman" w:cs="Times New Roman"/>
                <w:b/>
                <w:bCs/>
                <w:sz w:val="22"/>
                <w:szCs w:val="22"/>
              </w:rPr>
            </w:pPr>
            <w:r w:rsidRPr="00D0527A">
              <w:rPr>
                <w:rFonts w:ascii="Times New Roman" w:hAnsi="Times New Roman" w:cs="Times New Roman"/>
                <w:b/>
                <w:bCs/>
                <w:sz w:val="22"/>
                <w:szCs w:val="22"/>
              </w:rPr>
              <w:t>Wartość netto</w:t>
            </w:r>
          </w:p>
        </w:tc>
        <w:tc>
          <w:tcPr>
            <w:tcW w:w="2268" w:type="dxa"/>
            <w:tcBorders>
              <w:top w:val="single" w:sz="4" w:space="0" w:color="000000"/>
              <w:left w:val="single" w:sz="4" w:space="0" w:color="000000"/>
              <w:bottom w:val="single" w:sz="4" w:space="0" w:color="000000"/>
              <w:right w:val="single" w:sz="4" w:space="0" w:color="000000"/>
            </w:tcBorders>
            <w:vAlign w:val="center"/>
          </w:tcPr>
          <w:p w14:paraId="480A4748" w14:textId="77777777" w:rsidR="00E40B2C" w:rsidRPr="00D0527A" w:rsidRDefault="00E40B2C" w:rsidP="00E40B2C">
            <w:pPr>
              <w:pStyle w:val="Tekstpodstawowy"/>
              <w:spacing w:line="240" w:lineRule="auto"/>
              <w:ind w:hanging="34"/>
              <w:jc w:val="center"/>
              <w:rPr>
                <w:rFonts w:ascii="Times New Roman" w:hAnsi="Times New Roman" w:cs="Times New Roman"/>
                <w:b/>
                <w:bCs/>
                <w:sz w:val="22"/>
                <w:szCs w:val="22"/>
              </w:rPr>
            </w:pPr>
            <w:r w:rsidRPr="00D0527A">
              <w:rPr>
                <w:rFonts w:ascii="Times New Roman" w:hAnsi="Times New Roman" w:cs="Times New Roman"/>
                <w:b/>
                <w:bCs/>
                <w:sz w:val="22"/>
                <w:szCs w:val="22"/>
              </w:rPr>
              <w:t>Wartość brutto</w:t>
            </w:r>
          </w:p>
        </w:tc>
      </w:tr>
      <w:tr w:rsidR="00E40B2C" w:rsidRPr="00D0527A" w14:paraId="4B740C4B" w14:textId="77777777" w:rsidTr="00E40B2C">
        <w:trPr>
          <w:trHeight w:val="1045"/>
        </w:trPr>
        <w:tc>
          <w:tcPr>
            <w:tcW w:w="707" w:type="dxa"/>
            <w:tcBorders>
              <w:top w:val="single" w:sz="4" w:space="0" w:color="000000"/>
              <w:left w:val="single" w:sz="4" w:space="0" w:color="000000"/>
              <w:bottom w:val="single" w:sz="4" w:space="0" w:color="000000"/>
            </w:tcBorders>
          </w:tcPr>
          <w:p w14:paraId="738FB11C" w14:textId="4A298310" w:rsidR="00E40B2C" w:rsidRPr="00D0527A" w:rsidRDefault="00FC00E6" w:rsidP="00FA338E">
            <w:pPr>
              <w:pStyle w:val="Tekstpodstawowy"/>
              <w:snapToGrid w:val="0"/>
              <w:spacing w:line="240" w:lineRule="auto"/>
              <w:jc w:val="center"/>
              <w:rPr>
                <w:rFonts w:ascii="Times New Roman" w:eastAsia="Calibri" w:hAnsi="Times New Roman" w:cs="Times New Roman"/>
                <w:b/>
                <w:bCs/>
                <w:color w:val="000000" w:themeColor="text1"/>
                <w:sz w:val="22"/>
                <w:szCs w:val="22"/>
                <w:lang w:eastAsia="en-US"/>
              </w:rPr>
            </w:pPr>
            <w:r w:rsidRPr="00D0527A">
              <w:rPr>
                <w:rFonts w:ascii="Times New Roman" w:eastAsia="Calibri" w:hAnsi="Times New Roman" w:cs="Times New Roman"/>
                <w:b/>
                <w:bCs/>
                <w:color w:val="000000" w:themeColor="text1"/>
                <w:sz w:val="22"/>
                <w:szCs w:val="22"/>
                <w:lang w:eastAsia="en-US"/>
              </w:rPr>
              <w:t>1</w:t>
            </w:r>
          </w:p>
        </w:tc>
        <w:tc>
          <w:tcPr>
            <w:tcW w:w="4113" w:type="dxa"/>
            <w:tcBorders>
              <w:top w:val="single" w:sz="4" w:space="0" w:color="000000"/>
              <w:left w:val="single" w:sz="4" w:space="0" w:color="000000"/>
              <w:bottom w:val="single" w:sz="4" w:space="0" w:color="000000"/>
            </w:tcBorders>
            <w:shd w:val="clear" w:color="auto" w:fill="auto"/>
            <w:vAlign w:val="center"/>
          </w:tcPr>
          <w:p w14:paraId="6A8A69DE" w14:textId="51A0D1AA" w:rsidR="00E40B2C" w:rsidRPr="00D0527A" w:rsidRDefault="00E40B2C" w:rsidP="00B705AC">
            <w:pPr>
              <w:pStyle w:val="Akapitzlist"/>
              <w:ind w:left="45"/>
              <w:jc w:val="left"/>
              <w:rPr>
                <w:b/>
                <w:bCs/>
                <w:sz w:val="20"/>
                <w:szCs w:val="20"/>
              </w:rPr>
            </w:pPr>
            <w:r w:rsidRPr="00D0527A">
              <w:rPr>
                <w:b/>
                <w:bCs/>
                <w:sz w:val="20"/>
                <w:szCs w:val="20"/>
              </w:rPr>
              <w:t xml:space="preserve">ETAP I </w:t>
            </w:r>
            <w:r w:rsidR="00414CA0" w:rsidRPr="00D0527A">
              <w:rPr>
                <w:b/>
                <w:bCs/>
                <w:sz w:val="20"/>
                <w:szCs w:val="20"/>
              </w:rPr>
              <w:t>- Dostawa</w:t>
            </w:r>
            <w:r w:rsidRPr="00D0527A">
              <w:rPr>
                <w:b/>
                <w:bCs/>
                <w:color w:val="000000" w:themeColor="text1"/>
                <w:sz w:val="22"/>
                <w:szCs w:val="22"/>
              </w:rPr>
              <w:t xml:space="preserve">, wniesienie, montaż do pomieszczeń </w:t>
            </w:r>
            <w:r w:rsidR="006304B3" w:rsidRPr="00D0527A">
              <w:rPr>
                <w:b/>
                <w:bCs/>
                <w:color w:val="000000" w:themeColor="text1"/>
                <w:sz w:val="22"/>
                <w:szCs w:val="22"/>
              </w:rPr>
              <w:t xml:space="preserve">1/61, 1/62, 1/67, 1/68, 1/70, 1/75, 1/77, 1/78, 1/79, 1/55, 1/56 </w:t>
            </w:r>
            <w:r w:rsidR="00753111" w:rsidRPr="00D0527A">
              <w:rPr>
                <w:b/>
                <w:bCs/>
                <w:color w:val="000000" w:themeColor="text1"/>
                <w:sz w:val="22"/>
                <w:szCs w:val="22"/>
              </w:rPr>
              <w:t>i</w:t>
            </w:r>
            <w:r w:rsidRPr="00D0527A">
              <w:rPr>
                <w:b/>
                <w:bCs/>
                <w:color w:val="000000" w:themeColor="text1"/>
                <w:sz w:val="22"/>
                <w:szCs w:val="22"/>
              </w:rPr>
              <w:t xml:space="preserve"> przebudowan</w:t>
            </w:r>
            <w:r w:rsidR="001A23FF" w:rsidRPr="00D0527A">
              <w:rPr>
                <w:b/>
                <w:bCs/>
                <w:color w:val="000000" w:themeColor="text1"/>
                <w:sz w:val="22"/>
                <w:szCs w:val="22"/>
              </w:rPr>
              <w:t>e</w:t>
            </w:r>
            <w:r w:rsidRPr="00D0527A">
              <w:rPr>
                <w:b/>
                <w:bCs/>
                <w:color w:val="000000" w:themeColor="text1"/>
                <w:sz w:val="22"/>
                <w:szCs w:val="22"/>
              </w:rPr>
              <w:t xml:space="preserve">go </w:t>
            </w:r>
            <w:r w:rsidR="00753111" w:rsidRPr="00D0527A">
              <w:rPr>
                <w:b/>
                <w:bCs/>
                <w:color w:val="000000" w:themeColor="text1"/>
                <w:sz w:val="22"/>
                <w:szCs w:val="22"/>
              </w:rPr>
              <w:t xml:space="preserve">pomieszczenia </w:t>
            </w:r>
            <w:r w:rsidRPr="00D0527A">
              <w:rPr>
                <w:b/>
                <w:bCs/>
                <w:color w:val="000000" w:themeColor="text1"/>
                <w:sz w:val="22"/>
                <w:szCs w:val="22"/>
              </w:rPr>
              <w:t>rezonansu</w:t>
            </w:r>
            <w:r w:rsidR="00DD6122" w:rsidRPr="00D0527A">
              <w:rPr>
                <w:b/>
                <w:bCs/>
                <w:color w:val="000000" w:themeColor="text1"/>
                <w:sz w:val="22"/>
                <w:szCs w:val="22"/>
              </w:rPr>
              <w:t xml:space="preserve"> </w:t>
            </w:r>
            <w:r w:rsidR="006304B3" w:rsidRPr="00D0527A">
              <w:rPr>
                <w:b/>
                <w:bCs/>
                <w:color w:val="000000" w:themeColor="text1"/>
                <w:sz w:val="22"/>
                <w:szCs w:val="22"/>
              </w:rPr>
              <w:t xml:space="preserve"> 0/37 </w:t>
            </w:r>
            <w:r w:rsidR="00DD6122" w:rsidRPr="00D0527A">
              <w:rPr>
                <w:b/>
                <w:bCs/>
                <w:color w:val="000000" w:themeColor="text1"/>
                <w:sz w:val="22"/>
                <w:szCs w:val="22"/>
              </w:rPr>
              <w:t>zgodnie zapisami SWZ</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4792D" w14:textId="77777777" w:rsidR="00E40B2C" w:rsidRPr="00D0527A" w:rsidRDefault="00E40B2C" w:rsidP="00FA338E">
            <w:pPr>
              <w:pStyle w:val="Tekstpodstawowy"/>
              <w:snapToGrid w:val="0"/>
              <w:spacing w:line="240" w:lineRule="auto"/>
              <w:jc w:val="center"/>
              <w:rPr>
                <w:rFonts w:ascii="Times New Roman" w:hAnsi="Times New Roman" w:cs="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14:paraId="7DB95EBA" w14:textId="77777777" w:rsidR="00E40B2C" w:rsidRPr="00D0527A" w:rsidRDefault="00E40B2C" w:rsidP="00FA338E">
            <w:pPr>
              <w:pStyle w:val="Tekstpodstawowy"/>
              <w:snapToGrid w:val="0"/>
              <w:spacing w:line="240" w:lineRule="auto"/>
              <w:jc w:val="center"/>
              <w:rPr>
                <w:rFonts w:ascii="Times New Roman" w:hAnsi="Times New Roman" w:cs="Times New Roman"/>
                <w:sz w:val="20"/>
              </w:rPr>
            </w:pPr>
          </w:p>
        </w:tc>
      </w:tr>
      <w:tr w:rsidR="00E40B2C" w:rsidRPr="00D0527A" w14:paraId="59259AAC" w14:textId="77777777" w:rsidTr="00E40B2C">
        <w:trPr>
          <w:trHeight w:val="1045"/>
        </w:trPr>
        <w:tc>
          <w:tcPr>
            <w:tcW w:w="707" w:type="dxa"/>
            <w:tcBorders>
              <w:top w:val="single" w:sz="4" w:space="0" w:color="000000"/>
              <w:left w:val="single" w:sz="4" w:space="0" w:color="000000"/>
              <w:bottom w:val="single" w:sz="4" w:space="0" w:color="000000"/>
            </w:tcBorders>
          </w:tcPr>
          <w:p w14:paraId="3E087A6E" w14:textId="634F49F1" w:rsidR="00E40B2C" w:rsidRPr="00D0527A" w:rsidRDefault="00FC00E6" w:rsidP="00FA338E">
            <w:pPr>
              <w:pStyle w:val="Tekstpodstawowy"/>
              <w:snapToGrid w:val="0"/>
              <w:spacing w:line="240" w:lineRule="auto"/>
              <w:jc w:val="center"/>
              <w:rPr>
                <w:rFonts w:ascii="Times New Roman" w:eastAsia="Calibri" w:hAnsi="Times New Roman" w:cs="Times New Roman"/>
                <w:b/>
                <w:bCs/>
                <w:color w:val="000000" w:themeColor="text1"/>
                <w:sz w:val="22"/>
                <w:szCs w:val="22"/>
                <w:lang w:eastAsia="en-US"/>
              </w:rPr>
            </w:pPr>
            <w:r w:rsidRPr="00D0527A">
              <w:rPr>
                <w:rFonts w:ascii="Times New Roman" w:eastAsia="Calibri" w:hAnsi="Times New Roman" w:cs="Times New Roman"/>
                <w:b/>
                <w:bCs/>
                <w:color w:val="000000" w:themeColor="text1"/>
                <w:sz w:val="22"/>
                <w:szCs w:val="22"/>
                <w:lang w:eastAsia="en-US"/>
              </w:rPr>
              <w:t>2</w:t>
            </w:r>
          </w:p>
        </w:tc>
        <w:tc>
          <w:tcPr>
            <w:tcW w:w="4113" w:type="dxa"/>
            <w:tcBorders>
              <w:top w:val="single" w:sz="4" w:space="0" w:color="000000"/>
              <w:left w:val="single" w:sz="4" w:space="0" w:color="000000"/>
              <w:bottom w:val="single" w:sz="4" w:space="0" w:color="000000"/>
            </w:tcBorders>
            <w:shd w:val="clear" w:color="auto" w:fill="auto"/>
            <w:vAlign w:val="center"/>
          </w:tcPr>
          <w:p w14:paraId="664D97FD" w14:textId="08F98CF7" w:rsidR="00E40B2C" w:rsidRPr="00D0527A" w:rsidRDefault="00E40B2C" w:rsidP="00FA338E">
            <w:pPr>
              <w:pStyle w:val="Nagwek1"/>
              <w:spacing w:before="0" w:line="240" w:lineRule="auto"/>
              <w:ind w:left="45"/>
              <w:rPr>
                <w:rFonts w:ascii="Times New Roman" w:hAnsi="Times New Roman" w:cs="Times New Roman"/>
                <w:b w:val="0"/>
                <w:bCs w:val="0"/>
                <w:sz w:val="20"/>
                <w:szCs w:val="20"/>
              </w:rPr>
            </w:pPr>
            <w:r w:rsidRPr="00D0527A">
              <w:rPr>
                <w:rFonts w:ascii="Times New Roman" w:eastAsia="Calibri" w:hAnsi="Times New Roman" w:cs="Times New Roman"/>
                <w:color w:val="000000" w:themeColor="text1"/>
                <w:kern w:val="0"/>
                <w:sz w:val="22"/>
                <w:szCs w:val="22"/>
                <w:lang w:eastAsia="en-US"/>
              </w:rPr>
              <w:t xml:space="preserve">Etap II - Dostawa, wniesienie, montaż do pomieszczeń: </w:t>
            </w:r>
            <w:r w:rsidR="006304B3" w:rsidRPr="00D0527A">
              <w:rPr>
                <w:rFonts w:ascii="Times New Roman" w:eastAsia="Calibri" w:hAnsi="Times New Roman" w:cs="Times New Roman"/>
                <w:color w:val="000000" w:themeColor="text1"/>
                <w:kern w:val="0"/>
                <w:sz w:val="22"/>
                <w:szCs w:val="22"/>
                <w:lang w:eastAsia="en-US"/>
              </w:rPr>
              <w:t xml:space="preserve">2/47, 2/49, 2/53, 2/54, 2/56, 2/57, 2/45 </w:t>
            </w:r>
            <w:r w:rsidRPr="00D0527A">
              <w:rPr>
                <w:rFonts w:ascii="Times New Roman" w:eastAsia="Calibri" w:hAnsi="Times New Roman" w:cs="Times New Roman"/>
                <w:color w:val="000000" w:themeColor="text1"/>
                <w:kern w:val="0"/>
                <w:sz w:val="22"/>
                <w:szCs w:val="22"/>
                <w:lang w:eastAsia="en-US"/>
              </w:rPr>
              <w:t>oraz 2/32</w:t>
            </w:r>
            <w:r w:rsidR="00753111" w:rsidRPr="00D0527A">
              <w:rPr>
                <w:rFonts w:ascii="Times New Roman" w:eastAsia="Calibri" w:hAnsi="Times New Roman" w:cs="Times New Roman"/>
                <w:color w:val="000000" w:themeColor="text1"/>
                <w:kern w:val="0"/>
                <w:sz w:val="22"/>
                <w:szCs w:val="22"/>
                <w:lang w:eastAsia="en-US"/>
              </w:rPr>
              <w:t xml:space="preserve"> (oznaczanego </w:t>
            </w:r>
            <w:r w:rsidR="00753111" w:rsidRPr="0051529F">
              <w:rPr>
                <w:rFonts w:ascii="Times New Roman" w:eastAsia="Calibri" w:hAnsi="Times New Roman" w:cs="Times New Roman"/>
                <w:color w:val="000000" w:themeColor="text1"/>
                <w:kern w:val="0"/>
                <w:sz w:val="22"/>
                <w:szCs w:val="22"/>
                <w:lang w:eastAsia="en-US"/>
              </w:rPr>
              <w:t>alternatywnie jako 2/32a)</w:t>
            </w:r>
            <w:r w:rsidR="00DD6122" w:rsidRPr="0051529F">
              <w:rPr>
                <w:color w:val="000000" w:themeColor="text1"/>
                <w:sz w:val="22"/>
                <w:szCs w:val="22"/>
              </w:rPr>
              <w:t xml:space="preserve"> </w:t>
            </w:r>
            <w:r w:rsidR="00DD6122" w:rsidRPr="0051529F">
              <w:rPr>
                <w:rFonts w:ascii="Times New Roman" w:eastAsia="Calibri" w:hAnsi="Times New Roman" w:cs="Times New Roman"/>
                <w:color w:val="000000" w:themeColor="text1"/>
                <w:kern w:val="0"/>
                <w:sz w:val="22"/>
                <w:szCs w:val="22"/>
                <w:lang w:eastAsia="en-US"/>
              </w:rPr>
              <w:t>zgodnie zapisami SWZ.</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C4535" w14:textId="77777777" w:rsidR="00E40B2C" w:rsidRPr="00D0527A" w:rsidRDefault="00E40B2C" w:rsidP="00FA338E">
            <w:pPr>
              <w:pStyle w:val="Tekstpodstawowy"/>
              <w:snapToGrid w:val="0"/>
              <w:spacing w:line="240" w:lineRule="auto"/>
              <w:jc w:val="center"/>
              <w:rPr>
                <w:rFonts w:ascii="Times New Roman" w:hAnsi="Times New Roman" w:cs="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14:paraId="0887B489" w14:textId="77777777" w:rsidR="00E40B2C" w:rsidRPr="00D0527A" w:rsidRDefault="00E40B2C" w:rsidP="00FA338E">
            <w:pPr>
              <w:pStyle w:val="Tekstpodstawowy"/>
              <w:snapToGrid w:val="0"/>
              <w:spacing w:line="240" w:lineRule="auto"/>
              <w:jc w:val="center"/>
              <w:rPr>
                <w:rFonts w:ascii="Times New Roman" w:hAnsi="Times New Roman" w:cs="Times New Roman"/>
                <w:sz w:val="20"/>
              </w:rPr>
            </w:pPr>
          </w:p>
        </w:tc>
      </w:tr>
      <w:tr w:rsidR="00E40B2C" w:rsidRPr="00D0527A" w14:paraId="65B26833" w14:textId="77777777" w:rsidTr="00E40B2C">
        <w:trPr>
          <w:trHeight w:val="1045"/>
        </w:trPr>
        <w:tc>
          <w:tcPr>
            <w:tcW w:w="4820" w:type="dxa"/>
            <w:gridSpan w:val="2"/>
            <w:tcBorders>
              <w:top w:val="single" w:sz="4" w:space="0" w:color="000000"/>
              <w:left w:val="single" w:sz="4" w:space="0" w:color="000000"/>
              <w:bottom w:val="single" w:sz="4" w:space="0" w:color="000000"/>
            </w:tcBorders>
            <w:vAlign w:val="center"/>
          </w:tcPr>
          <w:p w14:paraId="14AC8B66" w14:textId="3066FA27" w:rsidR="00E40B2C" w:rsidRPr="00D0527A" w:rsidRDefault="00E40B2C" w:rsidP="00E40B2C">
            <w:pPr>
              <w:pStyle w:val="Nagwek1"/>
              <w:spacing w:before="0" w:line="240" w:lineRule="auto"/>
              <w:ind w:left="45"/>
              <w:jc w:val="right"/>
              <w:rPr>
                <w:rFonts w:ascii="Times New Roman" w:eastAsia="Calibri" w:hAnsi="Times New Roman" w:cs="Times New Roman"/>
                <w:color w:val="000000" w:themeColor="text1"/>
                <w:kern w:val="0"/>
                <w:sz w:val="22"/>
                <w:szCs w:val="22"/>
                <w:lang w:eastAsia="en-US"/>
              </w:rPr>
            </w:pPr>
            <w:r w:rsidRPr="00D0527A">
              <w:rPr>
                <w:rFonts w:ascii="Times New Roman" w:eastAsia="Calibri" w:hAnsi="Times New Roman" w:cs="Times New Roman"/>
                <w:color w:val="000000" w:themeColor="text1"/>
                <w:kern w:val="0"/>
                <w:sz w:val="22"/>
                <w:szCs w:val="22"/>
                <w:lang w:eastAsia="en-US"/>
              </w:rPr>
              <w:t>SUMA - ETAP I i II</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C765C" w14:textId="77777777" w:rsidR="00E40B2C" w:rsidRPr="00D0527A" w:rsidRDefault="00E40B2C" w:rsidP="00FA338E">
            <w:pPr>
              <w:pStyle w:val="Tekstpodstawowy"/>
              <w:snapToGrid w:val="0"/>
              <w:spacing w:line="240" w:lineRule="auto"/>
              <w:jc w:val="center"/>
              <w:rPr>
                <w:rFonts w:ascii="Times New Roman" w:hAnsi="Times New Roman" w:cs="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14:paraId="6E058B00" w14:textId="77777777" w:rsidR="00E40B2C" w:rsidRPr="00D0527A" w:rsidRDefault="00E40B2C" w:rsidP="00FA338E">
            <w:pPr>
              <w:pStyle w:val="Tekstpodstawowy"/>
              <w:snapToGrid w:val="0"/>
              <w:spacing w:line="240" w:lineRule="auto"/>
              <w:jc w:val="center"/>
              <w:rPr>
                <w:rFonts w:ascii="Times New Roman" w:hAnsi="Times New Roman" w:cs="Times New Roman"/>
                <w:sz w:val="20"/>
              </w:rPr>
            </w:pPr>
          </w:p>
        </w:tc>
      </w:tr>
    </w:tbl>
    <w:p w14:paraId="759A1CCF" w14:textId="77777777" w:rsidR="00E40B2C" w:rsidRPr="00D0527A" w:rsidRDefault="00E40B2C" w:rsidP="00E40B2C">
      <w:pPr>
        <w:ind w:right="-1"/>
        <w:jc w:val="both"/>
        <w:rPr>
          <w:b/>
        </w:rPr>
      </w:pPr>
    </w:p>
    <w:p w14:paraId="74200F8E" w14:textId="0A1B4C8D" w:rsidR="00E40B2C" w:rsidRPr="00D0527A" w:rsidRDefault="00E40B2C" w:rsidP="00E40B2C">
      <w:pPr>
        <w:ind w:left="-284" w:right="-1"/>
        <w:jc w:val="both"/>
        <w:rPr>
          <w:b/>
          <w:i/>
          <w:iCs/>
          <w:color w:val="000000"/>
        </w:rPr>
      </w:pPr>
      <w:r w:rsidRPr="00D0527A">
        <w:rPr>
          <w:b/>
          <w:i/>
          <w:iCs/>
        </w:rPr>
        <w:t xml:space="preserve">Wykonawca </w:t>
      </w:r>
      <w:r w:rsidR="00414CA0" w:rsidRPr="00D0527A">
        <w:rPr>
          <w:b/>
          <w:i/>
          <w:iCs/>
        </w:rPr>
        <w:t>musi wskazać</w:t>
      </w:r>
      <w:r w:rsidRPr="00D0527A">
        <w:rPr>
          <w:b/>
          <w:i/>
          <w:iCs/>
        </w:rPr>
        <w:t xml:space="preserve"> cenę za cały przedmiot zamówienia</w:t>
      </w:r>
      <w:r w:rsidRPr="00D0527A">
        <w:rPr>
          <w:i/>
          <w:iCs/>
        </w:rPr>
        <w:t xml:space="preserve">. </w:t>
      </w:r>
      <w:r w:rsidRPr="00D0527A">
        <w:rPr>
          <w:b/>
          <w:i/>
          <w:iCs/>
          <w:color w:val="000000"/>
        </w:rPr>
        <w:t xml:space="preserve">Wykonawca musi zaoferować meble laboratoryjne o </w:t>
      </w:r>
      <w:r w:rsidR="001939DB" w:rsidRPr="00D0527A">
        <w:rPr>
          <w:b/>
          <w:i/>
          <w:iCs/>
          <w:color w:val="000000"/>
        </w:rPr>
        <w:t xml:space="preserve">parametrach </w:t>
      </w:r>
      <w:r w:rsidRPr="00D0527A">
        <w:rPr>
          <w:b/>
          <w:i/>
          <w:iCs/>
          <w:color w:val="000000"/>
        </w:rPr>
        <w:t xml:space="preserve">nie gorszych niż wyspecyfikowane przez Zamawiającego </w:t>
      </w:r>
      <w:r w:rsidR="006304B3" w:rsidRPr="00D0527A">
        <w:rPr>
          <w:b/>
          <w:i/>
          <w:iCs/>
          <w:color w:val="000000"/>
        </w:rPr>
        <w:br/>
      </w:r>
      <w:r w:rsidRPr="00D0527A">
        <w:rPr>
          <w:b/>
          <w:i/>
          <w:iCs/>
          <w:color w:val="000000"/>
        </w:rPr>
        <w:t xml:space="preserve">w Załączniku A do SWZ. </w:t>
      </w:r>
    </w:p>
    <w:p w14:paraId="55004206" w14:textId="77777777" w:rsidR="00E40B2C" w:rsidRPr="00D0527A" w:rsidRDefault="00E40B2C" w:rsidP="00E40B2C">
      <w:pPr>
        <w:ind w:left="-284" w:right="-1"/>
        <w:jc w:val="both"/>
        <w:rPr>
          <w:i/>
          <w:iCs/>
        </w:rPr>
      </w:pPr>
    </w:p>
    <w:p w14:paraId="267B6089" w14:textId="3B849528" w:rsidR="00A51283" w:rsidRPr="00D0527A" w:rsidRDefault="00A51283" w:rsidP="00A51283">
      <w:pPr>
        <w:rPr>
          <w:b/>
          <w:i/>
          <w:sz w:val="22"/>
          <w:szCs w:val="22"/>
        </w:rPr>
      </w:pPr>
      <w:r w:rsidRPr="00D0527A">
        <w:rPr>
          <w:b/>
          <w:i/>
          <w:sz w:val="22"/>
          <w:szCs w:val="22"/>
        </w:rPr>
        <w:br w:type="page"/>
      </w:r>
    </w:p>
    <w:p w14:paraId="07FCCBA2" w14:textId="13F11D7F" w:rsidR="00AB33E5" w:rsidRPr="00D0527A" w:rsidRDefault="00AB33E5" w:rsidP="00723AF3">
      <w:pPr>
        <w:autoSpaceDE w:val="0"/>
        <w:autoSpaceDN w:val="0"/>
        <w:adjustRightInd w:val="0"/>
        <w:spacing w:before="60" w:line="360" w:lineRule="auto"/>
        <w:jc w:val="both"/>
        <w:rPr>
          <w:spacing w:val="-4"/>
        </w:rPr>
        <w:sectPr w:rsidR="00AB33E5" w:rsidRPr="00D0527A" w:rsidSect="00E770B6">
          <w:headerReference w:type="default" r:id="rId50"/>
          <w:footerReference w:type="even" r:id="rId51"/>
          <w:footerReference w:type="default" r:id="rId52"/>
          <w:pgSz w:w="11907" w:h="16840" w:code="9"/>
          <w:pgMar w:top="1418" w:right="1418" w:bottom="1418" w:left="1418" w:header="567" w:footer="709" w:gutter="0"/>
          <w:cols w:space="708"/>
          <w:noEndnote/>
          <w:docGrid w:linePitch="326"/>
        </w:sectPr>
      </w:pPr>
    </w:p>
    <w:p w14:paraId="415A4878" w14:textId="77777777" w:rsidR="00427416" w:rsidRPr="00D0527A" w:rsidRDefault="00427416" w:rsidP="009804B0">
      <w:pPr>
        <w:widowControl/>
        <w:suppressAutoHyphens w:val="0"/>
        <w:jc w:val="right"/>
        <w:rPr>
          <w:b/>
          <w:bCs/>
          <w:i/>
          <w:iCs/>
        </w:rPr>
      </w:pPr>
    </w:p>
    <w:p w14:paraId="77B58543" w14:textId="04440AAD" w:rsidR="000B2F1F" w:rsidRPr="00D0527A" w:rsidRDefault="000B2F1F" w:rsidP="009804B0">
      <w:pPr>
        <w:widowControl/>
        <w:suppressAutoHyphens w:val="0"/>
        <w:jc w:val="right"/>
        <w:rPr>
          <w:b/>
          <w:bCs/>
          <w:i/>
          <w:iCs/>
        </w:rPr>
      </w:pPr>
      <w:r w:rsidRPr="00D0527A">
        <w:rPr>
          <w:b/>
          <w:bCs/>
          <w:i/>
          <w:iCs/>
        </w:rPr>
        <w:t xml:space="preserve">Załącznik nr </w:t>
      </w:r>
      <w:r w:rsidR="00E85CF0" w:rsidRPr="00D0527A">
        <w:rPr>
          <w:b/>
          <w:bCs/>
          <w:i/>
          <w:iCs/>
        </w:rPr>
        <w:t>2</w:t>
      </w:r>
      <w:r w:rsidRPr="00D0527A">
        <w:rPr>
          <w:b/>
          <w:bCs/>
          <w:i/>
          <w:iCs/>
        </w:rPr>
        <w:t xml:space="preserve"> do SWZ</w:t>
      </w:r>
    </w:p>
    <w:p w14:paraId="666E4209" w14:textId="60B747FD" w:rsidR="00427416" w:rsidRPr="00D0527A" w:rsidRDefault="000A332A" w:rsidP="00A63CB2">
      <w:pPr>
        <w:widowControl/>
        <w:suppressAutoHyphens w:val="0"/>
        <w:ind w:left="540"/>
        <w:jc w:val="left"/>
        <w:rPr>
          <w:b/>
          <w:u w:val="single"/>
        </w:rPr>
      </w:pPr>
      <w:bookmarkStart w:id="12" w:name="_Hlk11954958"/>
      <w:r w:rsidRPr="00D0527A">
        <w:rPr>
          <w:noProof/>
        </w:rPr>
        <w:drawing>
          <wp:inline distT="0" distB="0" distL="0" distR="0" wp14:anchorId="5CD1F501" wp14:editId="7DB11AAD">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12"/>
    </w:p>
    <w:p w14:paraId="56524645" w14:textId="77777777" w:rsidR="00174B4F" w:rsidRPr="00D0527A" w:rsidRDefault="00174B4F" w:rsidP="00427416">
      <w:pPr>
        <w:widowControl/>
        <w:suppressAutoHyphens w:val="0"/>
        <w:ind w:left="540"/>
        <w:rPr>
          <w:b/>
          <w:u w:val="single"/>
        </w:rPr>
      </w:pPr>
    </w:p>
    <w:p w14:paraId="5B46E77A" w14:textId="4B780485" w:rsidR="00AA3F38" w:rsidRPr="00D0527A" w:rsidRDefault="00AA3F38" w:rsidP="00427416">
      <w:pPr>
        <w:widowControl/>
        <w:suppressAutoHyphens w:val="0"/>
        <w:ind w:left="540"/>
        <w:rPr>
          <w:b/>
          <w:u w:val="single"/>
        </w:rPr>
      </w:pPr>
      <w:r w:rsidRPr="00D0527A">
        <w:rPr>
          <w:b/>
          <w:u w:val="single"/>
        </w:rPr>
        <w:t>PROJEKTOWANE POSTANOWIENIA UMOWY</w:t>
      </w:r>
    </w:p>
    <w:p w14:paraId="36BE354A" w14:textId="66228497" w:rsidR="00716945" w:rsidRPr="00D0527A" w:rsidRDefault="00716945" w:rsidP="00716945">
      <w:pPr>
        <w:widowControl/>
        <w:suppressAutoHyphens w:val="0"/>
        <w:ind w:left="540"/>
        <w:rPr>
          <w:b/>
          <w:u w:val="single"/>
        </w:rPr>
      </w:pPr>
      <w:r w:rsidRPr="00D0527A">
        <w:rPr>
          <w:b/>
          <w:u w:val="single"/>
        </w:rPr>
        <w:t>80.272.</w:t>
      </w:r>
      <w:r w:rsidR="002735A7" w:rsidRPr="00D0527A">
        <w:rPr>
          <w:b/>
          <w:u w:val="single"/>
        </w:rPr>
        <w:t>104.2024</w:t>
      </w:r>
    </w:p>
    <w:p w14:paraId="4A2B1CD2" w14:textId="77777777" w:rsidR="00AA3F38" w:rsidRPr="00D0527A" w:rsidRDefault="00AA3F38" w:rsidP="00AA3F38">
      <w:pPr>
        <w:ind w:left="539"/>
        <w:rPr>
          <w:b/>
          <w:u w:val="single"/>
        </w:rPr>
      </w:pPr>
      <w:r w:rsidRPr="00D0527A">
        <w:rPr>
          <w:bCs/>
        </w:rPr>
        <w:t>(wzór umowy)</w:t>
      </w:r>
      <w:r w:rsidRPr="00D0527A">
        <w:rPr>
          <w:b/>
          <w:u w:val="single"/>
        </w:rPr>
        <w:t xml:space="preserve"> </w:t>
      </w:r>
    </w:p>
    <w:p w14:paraId="72FD7489" w14:textId="366BE3D1" w:rsidR="00AA3F38" w:rsidRPr="00D0527A" w:rsidRDefault="00AA3F38" w:rsidP="00AA3F38">
      <w:pPr>
        <w:ind w:left="539"/>
        <w:jc w:val="both"/>
        <w:rPr>
          <w:b/>
          <w:color w:val="FF0000"/>
          <w:u w:val="single"/>
        </w:rPr>
      </w:pPr>
    </w:p>
    <w:p w14:paraId="7DC0584B" w14:textId="67FBA310" w:rsidR="006E1975" w:rsidRPr="00D0527A" w:rsidRDefault="006E1975" w:rsidP="006E1975">
      <w:pPr>
        <w:jc w:val="both"/>
        <w:rPr>
          <w:sz w:val="22"/>
          <w:szCs w:val="22"/>
        </w:rPr>
      </w:pPr>
      <w:r w:rsidRPr="00D0527A">
        <w:rPr>
          <w:b/>
          <w:sz w:val="22"/>
          <w:szCs w:val="22"/>
        </w:rPr>
        <w:t>zawarta w Krakowie w dniu ................ 202</w:t>
      </w:r>
      <w:r w:rsidR="002735A7" w:rsidRPr="00D0527A">
        <w:rPr>
          <w:b/>
          <w:sz w:val="22"/>
          <w:szCs w:val="22"/>
        </w:rPr>
        <w:t>4</w:t>
      </w:r>
      <w:r w:rsidRPr="00D0527A">
        <w:rPr>
          <w:b/>
          <w:sz w:val="22"/>
          <w:szCs w:val="22"/>
        </w:rPr>
        <w:t xml:space="preserve"> r. pomiędzy:</w:t>
      </w:r>
    </w:p>
    <w:p w14:paraId="57083DD7" w14:textId="77777777" w:rsidR="006E1975" w:rsidRPr="00D0527A" w:rsidRDefault="006E1975" w:rsidP="006E1975">
      <w:pPr>
        <w:jc w:val="both"/>
        <w:rPr>
          <w:b/>
          <w:bCs/>
          <w:sz w:val="22"/>
          <w:szCs w:val="22"/>
        </w:rPr>
      </w:pPr>
      <w:r w:rsidRPr="00D0527A">
        <w:rPr>
          <w:b/>
          <w:sz w:val="22"/>
          <w:szCs w:val="22"/>
        </w:rPr>
        <w:t xml:space="preserve">Uniwersytetem </w:t>
      </w:r>
      <w:r w:rsidRPr="00D0527A">
        <w:rPr>
          <w:b/>
          <w:bCs/>
          <w:sz w:val="22"/>
          <w:szCs w:val="22"/>
        </w:rPr>
        <w:t xml:space="preserve">Jagiellońskim z siedzibą przy ul. Gołębiej 24, 31-007 Kraków, </w:t>
      </w:r>
    </w:p>
    <w:p w14:paraId="72394009" w14:textId="77777777" w:rsidR="006E1975" w:rsidRPr="00D0527A" w:rsidRDefault="006E1975" w:rsidP="006E1975">
      <w:pPr>
        <w:jc w:val="both"/>
        <w:rPr>
          <w:sz w:val="22"/>
          <w:szCs w:val="22"/>
        </w:rPr>
      </w:pPr>
      <w:r w:rsidRPr="00D0527A">
        <w:rPr>
          <w:b/>
          <w:bCs/>
          <w:sz w:val="22"/>
          <w:szCs w:val="22"/>
        </w:rPr>
        <w:t>NIP 675-000-22-36, zwanym dalej „Zamawiającym”, reprezentowanym przez:</w:t>
      </w:r>
      <w:r w:rsidRPr="00D0527A">
        <w:rPr>
          <w:b/>
          <w:sz w:val="22"/>
          <w:szCs w:val="22"/>
        </w:rPr>
        <w:t xml:space="preserve"> </w:t>
      </w:r>
    </w:p>
    <w:p w14:paraId="195A9ECB" w14:textId="77777777" w:rsidR="006E1975" w:rsidRPr="00D0527A" w:rsidRDefault="006E1975" w:rsidP="006E1975">
      <w:pPr>
        <w:jc w:val="both"/>
        <w:rPr>
          <w:sz w:val="22"/>
          <w:szCs w:val="22"/>
        </w:rPr>
      </w:pPr>
      <w:r w:rsidRPr="00D0527A">
        <w:rPr>
          <w:b/>
          <w:sz w:val="22"/>
          <w:szCs w:val="22"/>
        </w:rPr>
        <w:t>………………… - …………………, przy kontrasygnacie finansowej Kwestora UJ</w:t>
      </w:r>
    </w:p>
    <w:p w14:paraId="448A9F99" w14:textId="77777777" w:rsidR="006E1975" w:rsidRPr="00D0527A" w:rsidRDefault="006E1975" w:rsidP="006E1975">
      <w:pPr>
        <w:ind w:left="1"/>
        <w:jc w:val="both"/>
        <w:rPr>
          <w:b/>
          <w:sz w:val="22"/>
          <w:szCs w:val="22"/>
        </w:rPr>
      </w:pPr>
    </w:p>
    <w:p w14:paraId="23C92786" w14:textId="737A7CBE" w:rsidR="00174B4F" w:rsidRPr="00D0527A" w:rsidRDefault="00174B4F" w:rsidP="006E1975">
      <w:pPr>
        <w:jc w:val="both"/>
        <w:rPr>
          <w:b/>
          <w:sz w:val="22"/>
          <w:szCs w:val="22"/>
        </w:rPr>
      </w:pPr>
      <w:r w:rsidRPr="00D0527A">
        <w:rPr>
          <w:b/>
          <w:sz w:val="22"/>
          <w:szCs w:val="22"/>
        </w:rPr>
        <w:t>a</w:t>
      </w:r>
    </w:p>
    <w:p w14:paraId="15197FDC" w14:textId="2D5EAABF" w:rsidR="006E1975" w:rsidRPr="00D0527A" w:rsidRDefault="006E1975" w:rsidP="006E1975">
      <w:pPr>
        <w:jc w:val="both"/>
        <w:rPr>
          <w:b/>
          <w:sz w:val="22"/>
          <w:szCs w:val="22"/>
        </w:rPr>
      </w:pPr>
      <w:r w:rsidRPr="00D0527A">
        <w:rPr>
          <w:b/>
          <w:sz w:val="22"/>
          <w:szCs w:val="22"/>
        </w:rPr>
        <w:t xml:space="preserve"> ………………………, wpisanym do CEIDG / Krajowego Rejestru Sądowego, pod numerem wpisu: …….., NIP: ………., REGON: ………, zwanym dalej „Wykonawcą”, reprezentowanym przez: ……………….....</w:t>
      </w:r>
    </w:p>
    <w:p w14:paraId="0E4AD525" w14:textId="3D107916" w:rsidR="006E1975" w:rsidRPr="00D0527A" w:rsidRDefault="006E1975" w:rsidP="006E1975">
      <w:pPr>
        <w:ind w:left="426"/>
        <w:jc w:val="both"/>
        <w:rPr>
          <w:i/>
          <w:sz w:val="22"/>
          <w:szCs w:val="22"/>
          <w:lang w:val="x-none"/>
        </w:rPr>
      </w:pPr>
    </w:p>
    <w:p w14:paraId="3C0228C5" w14:textId="77777777" w:rsidR="00174B4F" w:rsidRPr="00D0527A" w:rsidRDefault="00174B4F" w:rsidP="006E1975">
      <w:pPr>
        <w:ind w:left="426"/>
        <w:jc w:val="both"/>
        <w:rPr>
          <w:i/>
          <w:sz w:val="22"/>
          <w:szCs w:val="22"/>
          <w:lang w:val="x-none"/>
        </w:rPr>
      </w:pPr>
    </w:p>
    <w:p w14:paraId="67DFA516" w14:textId="53965D82" w:rsidR="006E1975" w:rsidRPr="00D0527A" w:rsidRDefault="006E1975" w:rsidP="006E1975">
      <w:pPr>
        <w:jc w:val="both"/>
        <w:rPr>
          <w:i/>
          <w:sz w:val="22"/>
          <w:szCs w:val="22"/>
          <w:lang w:val="x-none"/>
        </w:rPr>
      </w:pPr>
      <w:r w:rsidRPr="00D0527A">
        <w:rPr>
          <w:i/>
          <w:sz w:val="22"/>
          <w:szCs w:val="22"/>
          <w:lang w:val="x-none"/>
        </w:rPr>
        <w:t>W wyniku przeprowadzenia postępowania</w:t>
      </w:r>
      <w:r w:rsidRPr="00D0527A">
        <w:rPr>
          <w:i/>
          <w:sz w:val="22"/>
          <w:szCs w:val="22"/>
        </w:rPr>
        <w:t xml:space="preserve"> </w:t>
      </w:r>
      <w:r w:rsidRPr="00D0527A">
        <w:rPr>
          <w:i/>
          <w:sz w:val="22"/>
          <w:szCs w:val="22"/>
          <w:lang w:val="x-none"/>
        </w:rPr>
        <w:t xml:space="preserve">w trybie </w:t>
      </w:r>
      <w:r w:rsidRPr="00D0527A">
        <w:rPr>
          <w:i/>
          <w:sz w:val="22"/>
          <w:szCs w:val="22"/>
        </w:rPr>
        <w:t xml:space="preserve">przetargu </w:t>
      </w:r>
      <w:r w:rsidR="00E40B2C" w:rsidRPr="00D0527A">
        <w:rPr>
          <w:i/>
          <w:sz w:val="22"/>
          <w:szCs w:val="22"/>
        </w:rPr>
        <w:t>nieograniczonego</w:t>
      </w:r>
      <w:r w:rsidRPr="00D0527A">
        <w:rPr>
          <w:i/>
          <w:sz w:val="22"/>
          <w:szCs w:val="22"/>
          <w:lang w:val="x-none"/>
        </w:rPr>
        <w:t xml:space="preserve">, na podstawie art. </w:t>
      </w:r>
      <w:r w:rsidRPr="00D0527A">
        <w:rPr>
          <w:i/>
          <w:sz w:val="22"/>
          <w:szCs w:val="22"/>
        </w:rPr>
        <w:t>132</w:t>
      </w:r>
      <w:r w:rsidRPr="00D0527A">
        <w:rPr>
          <w:i/>
          <w:sz w:val="22"/>
          <w:szCs w:val="22"/>
          <w:lang w:val="x-none"/>
        </w:rPr>
        <w:t xml:space="preserve"> ustawy z dnia 11 września 2019</w:t>
      </w:r>
      <w:r w:rsidRPr="00D0527A">
        <w:rPr>
          <w:i/>
          <w:sz w:val="22"/>
          <w:szCs w:val="22"/>
        </w:rPr>
        <w:t> </w:t>
      </w:r>
      <w:r w:rsidRPr="00D0527A">
        <w:rPr>
          <w:i/>
          <w:sz w:val="22"/>
          <w:szCs w:val="22"/>
          <w:lang w:val="x-none"/>
        </w:rPr>
        <w:t>r. – Prawo zamówień publicznych (</w:t>
      </w:r>
      <w:r w:rsidRPr="00D0527A">
        <w:rPr>
          <w:i/>
          <w:sz w:val="22"/>
          <w:szCs w:val="22"/>
        </w:rPr>
        <w:t xml:space="preserve">t. j. </w:t>
      </w:r>
      <w:r w:rsidRPr="00D0527A">
        <w:rPr>
          <w:i/>
          <w:sz w:val="22"/>
          <w:szCs w:val="22"/>
          <w:lang w:val="x-none"/>
        </w:rPr>
        <w:t>Dz. U. 20</w:t>
      </w:r>
      <w:r w:rsidRPr="00D0527A">
        <w:rPr>
          <w:i/>
          <w:sz w:val="22"/>
          <w:szCs w:val="22"/>
        </w:rPr>
        <w:t>2</w:t>
      </w:r>
      <w:r w:rsidR="008027EE" w:rsidRPr="00D0527A">
        <w:rPr>
          <w:i/>
          <w:sz w:val="22"/>
          <w:szCs w:val="22"/>
        </w:rPr>
        <w:t>3</w:t>
      </w:r>
      <w:r w:rsidRPr="00D0527A">
        <w:rPr>
          <w:i/>
          <w:sz w:val="22"/>
          <w:szCs w:val="22"/>
          <w:lang w:val="x-none"/>
        </w:rPr>
        <w:t xml:space="preserve"> poz. </w:t>
      </w:r>
      <w:r w:rsidR="008027EE" w:rsidRPr="00D0527A">
        <w:rPr>
          <w:i/>
          <w:sz w:val="22"/>
          <w:szCs w:val="22"/>
        </w:rPr>
        <w:t>1605</w:t>
      </w:r>
      <w:r w:rsidRPr="00D0527A">
        <w:rPr>
          <w:i/>
          <w:sz w:val="22"/>
          <w:szCs w:val="22"/>
          <w:lang w:val="x-none"/>
        </w:rPr>
        <w:t xml:space="preserve"> ze zm.)</w:t>
      </w:r>
      <w:r w:rsidRPr="00D0527A">
        <w:rPr>
          <w:i/>
          <w:sz w:val="22"/>
          <w:szCs w:val="22"/>
        </w:rPr>
        <w:t>, zwaną dalej ustawą PZP,</w:t>
      </w:r>
      <w:r w:rsidRPr="00D0527A">
        <w:rPr>
          <w:i/>
          <w:sz w:val="22"/>
          <w:szCs w:val="22"/>
          <w:lang w:val="x-none"/>
        </w:rPr>
        <w:t xml:space="preserve"> zawarto umowę następującej treści:</w:t>
      </w:r>
    </w:p>
    <w:p w14:paraId="18A324F6" w14:textId="39E2D6FF" w:rsidR="006E1975" w:rsidRPr="00D0527A" w:rsidRDefault="006E1975" w:rsidP="006E1975">
      <w:pPr>
        <w:jc w:val="both"/>
        <w:rPr>
          <w:b/>
          <w:bCs/>
          <w:sz w:val="22"/>
          <w:szCs w:val="22"/>
        </w:rPr>
      </w:pPr>
    </w:p>
    <w:p w14:paraId="4E5ECEC6" w14:textId="77777777" w:rsidR="00174B4F" w:rsidRPr="00D0527A" w:rsidRDefault="00174B4F" w:rsidP="006E1975">
      <w:pPr>
        <w:jc w:val="both"/>
        <w:rPr>
          <w:b/>
          <w:bCs/>
          <w:sz w:val="22"/>
          <w:szCs w:val="22"/>
        </w:rPr>
      </w:pPr>
    </w:p>
    <w:p w14:paraId="09CD2320" w14:textId="605BEA02" w:rsidR="006E1975" w:rsidRPr="00D0527A" w:rsidRDefault="006E1975" w:rsidP="006E1975">
      <w:pPr>
        <w:rPr>
          <w:color w:val="000000" w:themeColor="text1"/>
          <w:sz w:val="22"/>
          <w:szCs w:val="22"/>
        </w:rPr>
      </w:pPr>
      <w:r w:rsidRPr="00D0527A">
        <w:rPr>
          <w:b/>
          <w:bCs/>
          <w:color w:val="000000" w:themeColor="text1"/>
          <w:sz w:val="22"/>
          <w:szCs w:val="22"/>
        </w:rPr>
        <w:t>§ 1</w:t>
      </w:r>
      <w:r w:rsidR="00FE61B4" w:rsidRPr="00D0527A">
        <w:rPr>
          <w:b/>
          <w:bCs/>
          <w:color w:val="000000" w:themeColor="text1"/>
          <w:sz w:val="22"/>
          <w:szCs w:val="22"/>
        </w:rPr>
        <w:t xml:space="preserve"> Przedmiot umowy</w:t>
      </w:r>
    </w:p>
    <w:p w14:paraId="1DC925D8" w14:textId="341C333D" w:rsidR="006E1975" w:rsidRPr="00D0527A" w:rsidRDefault="006E1975" w:rsidP="00F52B9C">
      <w:pPr>
        <w:widowControl/>
        <w:numPr>
          <w:ilvl w:val="0"/>
          <w:numId w:val="21"/>
        </w:numPr>
        <w:tabs>
          <w:tab w:val="clear" w:pos="1440"/>
        </w:tabs>
        <w:ind w:left="426" w:hanging="426"/>
        <w:jc w:val="both"/>
        <w:rPr>
          <w:color w:val="000000" w:themeColor="text1"/>
          <w:sz w:val="22"/>
          <w:szCs w:val="22"/>
        </w:rPr>
      </w:pPr>
      <w:bookmarkStart w:id="13" w:name="_Hlk87873818"/>
      <w:r w:rsidRPr="00D0527A">
        <w:rPr>
          <w:color w:val="000000" w:themeColor="text1"/>
          <w:sz w:val="22"/>
          <w:szCs w:val="22"/>
        </w:rPr>
        <w:t xml:space="preserve">Zamawiający powierza, a Wykonawca przyjmuje do </w:t>
      </w:r>
      <w:r w:rsidR="00E40B3D" w:rsidRPr="00D0527A">
        <w:rPr>
          <w:color w:val="000000" w:themeColor="text1"/>
          <w:sz w:val="22"/>
          <w:szCs w:val="22"/>
        </w:rPr>
        <w:t xml:space="preserve">wykonania </w:t>
      </w:r>
      <w:bookmarkEnd w:id="13"/>
      <w:r w:rsidR="00E40B3D" w:rsidRPr="00D0527A">
        <w:rPr>
          <w:color w:val="000000" w:themeColor="text1"/>
          <w:sz w:val="22"/>
          <w:szCs w:val="22"/>
        </w:rPr>
        <w:t>dostaw</w:t>
      </w:r>
      <w:r w:rsidR="00F91A24" w:rsidRPr="00D0527A">
        <w:rPr>
          <w:color w:val="000000" w:themeColor="text1"/>
          <w:sz w:val="22"/>
          <w:szCs w:val="22"/>
        </w:rPr>
        <w:t>ę</w:t>
      </w:r>
      <w:r w:rsidR="00E40B3D" w:rsidRPr="00D0527A">
        <w:rPr>
          <w:color w:val="000000" w:themeColor="text1"/>
          <w:sz w:val="22"/>
          <w:szCs w:val="22"/>
        </w:rPr>
        <w:t xml:space="preserve">, wniesienie </w:t>
      </w:r>
      <w:r w:rsidRPr="00D0527A">
        <w:rPr>
          <w:color w:val="000000" w:themeColor="text1"/>
          <w:sz w:val="22"/>
          <w:szCs w:val="22"/>
        </w:rPr>
        <w:t xml:space="preserve">i montaż </w:t>
      </w:r>
      <w:r w:rsidR="00E9581F" w:rsidRPr="00D0527A">
        <w:rPr>
          <w:color w:val="000000" w:themeColor="text1"/>
          <w:sz w:val="22"/>
          <w:szCs w:val="22"/>
        </w:rPr>
        <w:t>mebli laboratoryjnych</w:t>
      </w:r>
      <w:r w:rsidRPr="00D0527A">
        <w:rPr>
          <w:color w:val="000000" w:themeColor="text1"/>
          <w:sz w:val="22"/>
          <w:szCs w:val="22"/>
        </w:rPr>
        <w:t xml:space="preserve"> dla </w:t>
      </w:r>
      <w:r w:rsidR="00E9581F" w:rsidRPr="00D0527A">
        <w:rPr>
          <w:color w:val="000000" w:themeColor="text1"/>
          <w:sz w:val="22"/>
          <w:szCs w:val="22"/>
        </w:rPr>
        <w:t xml:space="preserve">Małopolskiego Centrum Biotechnologii Uniwersytetu Jagiellońskiego </w:t>
      </w:r>
      <w:r w:rsidRPr="00D0527A">
        <w:rPr>
          <w:color w:val="000000" w:themeColor="text1"/>
          <w:sz w:val="22"/>
          <w:szCs w:val="22"/>
        </w:rPr>
        <w:t xml:space="preserve">przy ul. </w:t>
      </w:r>
      <w:r w:rsidR="00E9581F" w:rsidRPr="00D0527A">
        <w:rPr>
          <w:color w:val="000000" w:themeColor="text1"/>
          <w:sz w:val="22"/>
          <w:szCs w:val="22"/>
        </w:rPr>
        <w:t>Gronostajowej 7a, 30-387 Kraków.</w:t>
      </w:r>
    </w:p>
    <w:p w14:paraId="48BD912E" w14:textId="77777777" w:rsidR="006E1975" w:rsidRPr="00D0527A" w:rsidRDefault="006E1975" w:rsidP="00F52B9C">
      <w:pPr>
        <w:widowControl/>
        <w:numPr>
          <w:ilvl w:val="0"/>
          <w:numId w:val="21"/>
        </w:numPr>
        <w:tabs>
          <w:tab w:val="clear" w:pos="1440"/>
        </w:tabs>
        <w:ind w:left="426" w:hanging="426"/>
        <w:jc w:val="both"/>
        <w:rPr>
          <w:sz w:val="22"/>
          <w:szCs w:val="22"/>
        </w:rPr>
      </w:pPr>
      <w:r w:rsidRPr="00D0527A">
        <w:rPr>
          <w:sz w:val="22"/>
          <w:szCs w:val="22"/>
        </w:rPr>
        <w:t xml:space="preserve">Przedmiot umowy zostanie dostarczony w siedzibie </w:t>
      </w:r>
      <w:r w:rsidRPr="00D0527A">
        <w:rPr>
          <w:rFonts w:eastAsia="TimesNewRoman"/>
          <w:sz w:val="22"/>
          <w:szCs w:val="22"/>
        </w:rPr>
        <w:t>jednostki organizacyjnej UJ wskazanej w ust. 1 niniejszego paragrafu umowy</w:t>
      </w:r>
      <w:r w:rsidRPr="00D0527A">
        <w:rPr>
          <w:sz w:val="22"/>
          <w:szCs w:val="22"/>
        </w:rPr>
        <w:t>. Szczegółowy opis przedmiotu zamówienia znajduje się w SWZ.</w:t>
      </w:r>
    </w:p>
    <w:p w14:paraId="5EA45888" w14:textId="77777777" w:rsidR="00F3437C" w:rsidRPr="00D0527A" w:rsidRDefault="006E1975" w:rsidP="00F3437C">
      <w:pPr>
        <w:widowControl/>
        <w:numPr>
          <w:ilvl w:val="0"/>
          <w:numId w:val="21"/>
        </w:numPr>
        <w:tabs>
          <w:tab w:val="clear" w:pos="1440"/>
        </w:tabs>
        <w:ind w:left="426" w:hanging="426"/>
        <w:jc w:val="both"/>
        <w:rPr>
          <w:sz w:val="22"/>
          <w:szCs w:val="22"/>
        </w:rPr>
      </w:pPr>
      <w:r w:rsidRPr="00D0527A">
        <w:rPr>
          <w:sz w:val="22"/>
          <w:szCs w:val="22"/>
        </w:rPr>
        <w:t xml:space="preserve">Osobą odpowiedzialną za odbiór przedmiotu zamówienia i nadzór nad realizacją niniejszej umowy </w:t>
      </w:r>
    </w:p>
    <w:p w14:paraId="4E2BA497" w14:textId="009491A7" w:rsidR="00F3437C" w:rsidRPr="00D0527A" w:rsidRDefault="00F3437C" w:rsidP="00752421">
      <w:pPr>
        <w:widowControl/>
        <w:ind w:left="851" w:hanging="425"/>
        <w:jc w:val="both"/>
        <w:rPr>
          <w:sz w:val="22"/>
          <w:szCs w:val="22"/>
        </w:rPr>
      </w:pPr>
      <w:r w:rsidRPr="00D0527A">
        <w:rPr>
          <w:sz w:val="22"/>
          <w:szCs w:val="22"/>
        </w:rPr>
        <w:t xml:space="preserve">3.1 </w:t>
      </w:r>
      <w:r w:rsidR="006E1975" w:rsidRPr="00D0527A">
        <w:rPr>
          <w:sz w:val="22"/>
          <w:szCs w:val="22"/>
        </w:rPr>
        <w:t>ze strony Zamawiającego jest Pan/i ……………….,</w:t>
      </w:r>
      <w:r w:rsidR="006E1975" w:rsidRPr="00D0527A">
        <w:rPr>
          <w:bCs/>
          <w:sz w:val="22"/>
          <w:szCs w:val="22"/>
        </w:rPr>
        <w:t xml:space="preserve"> e-mail: ………… lub inna osoba z ww. jednostki organizacyjnej UJ wskazana przez Zamawiającego, </w:t>
      </w:r>
    </w:p>
    <w:p w14:paraId="2B777704" w14:textId="6E9793EF" w:rsidR="006E1975" w:rsidRPr="00D0527A" w:rsidRDefault="006E1975" w:rsidP="00C94F45">
      <w:pPr>
        <w:pStyle w:val="Akapitzlist"/>
        <w:numPr>
          <w:ilvl w:val="1"/>
          <w:numId w:val="75"/>
        </w:numPr>
        <w:ind w:left="851" w:hanging="425"/>
        <w:rPr>
          <w:color w:val="000000" w:themeColor="text1"/>
          <w:sz w:val="22"/>
          <w:szCs w:val="22"/>
        </w:rPr>
      </w:pPr>
      <w:r w:rsidRPr="00D0527A">
        <w:rPr>
          <w:bCs/>
          <w:sz w:val="22"/>
          <w:szCs w:val="22"/>
        </w:rPr>
        <w:t xml:space="preserve">ze strony Wykonawcy </w:t>
      </w:r>
      <w:r w:rsidRPr="00D0527A">
        <w:rPr>
          <w:sz w:val="22"/>
          <w:szCs w:val="22"/>
        </w:rPr>
        <w:t>jest Pan/i …………………….,</w:t>
      </w:r>
      <w:r w:rsidRPr="00D0527A">
        <w:rPr>
          <w:bCs/>
          <w:sz w:val="22"/>
          <w:szCs w:val="22"/>
        </w:rPr>
        <w:t xml:space="preserve"> e-mail: ………… lub inna osoba </w:t>
      </w:r>
      <w:r w:rsidRPr="00D0527A">
        <w:rPr>
          <w:bCs/>
          <w:color w:val="000000" w:themeColor="text1"/>
          <w:sz w:val="22"/>
          <w:szCs w:val="22"/>
        </w:rPr>
        <w:t>wskazana przez Wykonawcę.</w:t>
      </w:r>
    </w:p>
    <w:p w14:paraId="78457D0B" w14:textId="77777777" w:rsidR="00C96E60" w:rsidRPr="00D0527A" w:rsidRDefault="00E40B2C" w:rsidP="00C94F45">
      <w:pPr>
        <w:widowControl/>
        <w:numPr>
          <w:ilvl w:val="0"/>
          <w:numId w:val="75"/>
        </w:numPr>
        <w:ind w:left="426" w:hanging="426"/>
        <w:jc w:val="both"/>
        <w:rPr>
          <w:color w:val="000000" w:themeColor="text1"/>
          <w:sz w:val="22"/>
          <w:szCs w:val="22"/>
        </w:rPr>
      </w:pPr>
      <w:r w:rsidRPr="00D0527A">
        <w:rPr>
          <w:color w:val="000000" w:themeColor="text1"/>
          <w:sz w:val="22"/>
          <w:szCs w:val="22"/>
        </w:rPr>
        <w:t>Wykonawca zobowiązany jest do zrealizowania całego przedmiotu umowy, wraz z usługami towarzyszącymi</w:t>
      </w:r>
      <w:r w:rsidR="008824E5" w:rsidRPr="00D0527A">
        <w:rPr>
          <w:color w:val="000000" w:themeColor="text1"/>
          <w:sz w:val="22"/>
          <w:szCs w:val="22"/>
        </w:rPr>
        <w:t xml:space="preserve"> w terminie </w:t>
      </w:r>
      <w:r w:rsidR="00B90881" w:rsidRPr="00D0527A">
        <w:rPr>
          <w:b/>
          <w:bCs/>
          <w:i/>
          <w:iCs/>
          <w:color w:val="000000" w:themeColor="text1"/>
          <w:sz w:val="22"/>
          <w:szCs w:val="22"/>
        </w:rPr>
        <w:t>98</w:t>
      </w:r>
      <w:r w:rsidR="008824E5" w:rsidRPr="00D0527A">
        <w:rPr>
          <w:b/>
          <w:bCs/>
          <w:i/>
          <w:iCs/>
          <w:color w:val="000000" w:themeColor="text1"/>
          <w:sz w:val="22"/>
          <w:szCs w:val="22"/>
        </w:rPr>
        <w:t xml:space="preserve"> dni</w:t>
      </w:r>
      <w:r w:rsidR="0032537C" w:rsidRPr="00D0527A">
        <w:rPr>
          <w:b/>
          <w:bCs/>
          <w:i/>
          <w:iCs/>
          <w:color w:val="000000" w:themeColor="text1"/>
          <w:sz w:val="22"/>
          <w:szCs w:val="22"/>
        </w:rPr>
        <w:t xml:space="preserve"> (14 tygodni)</w:t>
      </w:r>
      <w:r w:rsidR="008824E5" w:rsidRPr="00D0527A">
        <w:rPr>
          <w:color w:val="000000" w:themeColor="text1"/>
          <w:sz w:val="22"/>
          <w:szCs w:val="22"/>
        </w:rPr>
        <w:t xml:space="preserve">, licząc od dnia </w:t>
      </w:r>
      <w:r w:rsidR="00AD5501" w:rsidRPr="00D0527A">
        <w:rPr>
          <w:color w:val="000000" w:themeColor="text1"/>
          <w:sz w:val="22"/>
          <w:szCs w:val="22"/>
        </w:rPr>
        <w:t xml:space="preserve">akceptacji projektów </w:t>
      </w:r>
      <w:r w:rsidR="009054D5" w:rsidRPr="00D0527A">
        <w:rPr>
          <w:color w:val="000000" w:themeColor="text1"/>
          <w:sz w:val="22"/>
          <w:szCs w:val="22"/>
        </w:rPr>
        <w:t xml:space="preserve">zgodnie z postanowieniami § 2 ust. 5 i 6) </w:t>
      </w:r>
      <w:r w:rsidR="002E7729" w:rsidRPr="00D0527A">
        <w:rPr>
          <w:color w:val="000000" w:themeColor="text1"/>
          <w:sz w:val="22"/>
          <w:szCs w:val="22"/>
        </w:rPr>
        <w:t xml:space="preserve">dalej „Akceptacja” </w:t>
      </w:r>
      <w:r w:rsidR="00F91A24" w:rsidRPr="00D0527A">
        <w:rPr>
          <w:color w:val="000000" w:themeColor="text1"/>
          <w:sz w:val="22"/>
          <w:szCs w:val="22"/>
        </w:rPr>
        <w:t>.</w:t>
      </w:r>
    </w:p>
    <w:p w14:paraId="10CC92DD" w14:textId="1D95009E" w:rsidR="00E40B2C" w:rsidRPr="00D0527A" w:rsidRDefault="008824E5" w:rsidP="00C94F45">
      <w:pPr>
        <w:widowControl/>
        <w:numPr>
          <w:ilvl w:val="0"/>
          <w:numId w:val="75"/>
        </w:numPr>
        <w:ind w:left="426" w:hanging="426"/>
        <w:jc w:val="both"/>
        <w:rPr>
          <w:color w:val="000000" w:themeColor="text1"/>
          <w:sz w:val="22"/>
          <w:szCs w:val="22"/>
        </w:rPr>
      </w:pPr>
      <w:r w:rsidRPr="00D0527A">
        <w:rPr>
          <w:color w:val="000000" w:themeColor="text1"/>
          <w:sz w:val="22"/>
          <w:szCs w:val="22"/>
        </w:rPr>
        <w:t>Realizacja umowy będzie przebiegać w dwóch etapach</w:t>
      </w:r>
      <w:r w:rsidR="00CC45D2" w:rsidRPr="00D0527A">
        <w:rPr>
          <w:color w:val="000000" w:themeColor="text1"/>
          <w:sz w:val="22"/>
          <w:szCs w:val="22"/>
        </w:rPr>
        <w:t xml:space="preserve"> (określonych w załączniku nr 6 do oferty)</w:t>
      </w:r>
      <w:r w:rsidRPr="00D0527A">
        <w:rPr>
          <w:color w:val="000000" w:themeColor="text1"/>
          <w:sz w:val="22"/>
          <w:szCs w:val="22"/>
        </w:rPr>
        <w:t>:</w:t>
      </w:r>
    </w:p>
    <w:p w14:paraId="037EDCA6" w14:textId="5764D944" w:rsidR="008824E5" w:rsidRPr="00D0527A" w:rsidRDefault="00E40B2C" w:rsidP="00C94F45">
      <w:pPr>
        <w:pStyle w:val="Akapitzlist"/>
        <w:numPr>
          <w:ilvl w:val="1"/>
          <w:numId w:val="75"/>
        </w:numPr>
        <w:ind w:left="851" w:hanging="425"/>
        <w:rPr>
          <w:color w:val="000000" w:themeColor="text1"/>
          <w:sz w:val="22"/>
          <w:szCs w:val="22"/>
        </w:rPr>
      </w:pPr>
      <w:r w:rsidRPr="00D0527A">
        <w:rPr>
          <w:color w:val="000000" w:themeColor="text1"/>
          <w:sz w:val="22"/>
          <w:szCs w:val="22"/>
        </w:rPr>
        <w:t xml:space="preserve">ETAP I  –w terminie do </w:t>
      </w:r>
      <w:r w:rsidR="00B90881" w:rsidRPr="00D0527A">
        <w:rPr>
          <w:b/>
          <w:bCs/>
          <w:i/>
          <w:iCs/>
          <w:color w:val="000000" w:themeColor="text1"/>
          <w:sz w:val="22"/>
          <w:szCs w:val="22"/>
        </w:rPr>
        <w:t>56</w:t>
      </w:r>
      <w:r w:rsidR="008824E5" w:rsidRPr="00D0527A">
        <w:rPr>
          <w:b/>
          <w:bCs/>
          <w:i/>
          <w:iCs/>
          <w:color w:val="000000" w:themeColor="text1"/>
          <w:sz w:val="22"/>
          <w:szCs w:val="22"/>
        </w:rPr>
        <w:t xml:space="preserve"> dni</w:t>
      </w:r>
      <w:r w:rsidR="0032537C" w:rsidRPr="00D0527A">
        <w:rPr>
          <w:b/>
          <w:bCs/>
          <w:i/>
          <w:iCs/>
          <w:color w:val="000000" w:themeColor="text1"/>
          <w:sz w:val="22"/>
          <w:szCs w:val="22"/>
        </w:rPr>
        <w:t xml:space="preserve"> (8 tygodni)</w:t>
      </w:r>
      <w:r w:rsidRPr="00D0527A">
        <w:rPr>
          <w:color w:val="000000" w:themeColor="text1"/>
          <w:sz w:val="22"/>
          <w:szCs w:val="22"/>
        </w:rPr>
        <w:t xml:space="preserve">, licząc od dnia </w:t>
      </w:r>
      <w:r w:rsidR="002E7729" w:rsidRPr="00D0527A">
        <w:rPr>
          <w:color w:val="000000" w:themeColor="text1"/>
          <w:sz w:val="22"/>
          <w:szCs w:val="22"/>
        </w:rPr>
        <w:t>Akceptacji</w:t>
      </w:r>
      <w:r w:rsidRPr="00D0527A">
        <w:rPr>
          <w:color w:val="000000" w:themeColor="text1"/>
          <w:sz w:val="22"/>
          <w:szCs w:val="22"/>
        </w:rPr>
        <w:t>;</w:t>
      </w:r>
    </w:p>
    <w:p w14:paraId="6C85CD4C" w14:textId="21E0F1F9" w:rsidR="00E40B2C" w:rsidRPr="00D0527A" w:rsidRDefault="008824E5" w:rsidP="00C94F45">
      <w:pPr>
        <w:pStyle w:val="Akapitzlist"/>
        <w:numPr>
          <w:ilvl w:val="1"/>
          <w:numId w:val="75"/>
        </w:numPr>
        <w:ind w:left="851" w:hanging="425"/>
        <w:rPr>
          <w:color w:val="000000" w:themeColor="text1"/>
          <w:sz w:val="22"/>
          <w:szCs w:val="22"/>
        </w:rPr>
      </w:pPr>
      <w:r w:rsidRPr="00D0527A">
        <w:rPr>
          <w:color w:val="000000" w:themeColor="text1"/>
          <w:sz w:val="22"/>
          <w:szCs w:val="22"/>
        </w:rPr>
        <w:t>ETAP</w:t>
      </w:r>
      <w:r w:rsidR="00E40B2C" w:rsidRPr="00D0527A">
        <w:rPr>
          <w:color w:val="000000" w:themeColor="text1"/>
          <w:sz w:val="22"/>
          <w:szCs w:val="22"/>
        </w:rPr>
        <w:t xml:space="preserve"> II – w terminie do </w:t>
      </w:r>
      <w:r w:rsidRPr="00D0527A">
        <w:rPr>
          <w:b/>
          <w:bCs/>
          <w:i/>
          <w:iCs/>
          <w:color w:val="000000" w:themeColor="text1"/>
          <w:sz w:val="22"/>
          <w:szCs w:val="22"/>
        </w:rPr>
        <w:t>42</w:t>
      </w:r>
      <w:r w:rsidR="00E40B2C" w:rsidRPr="00D0527A">
        <w:rPr>
          <w:b/>
          <w:bCs/>
          <w:i/>
          <w:iCs/>
          <w:color w:val="000000" w:themeColor="text1"/>
          <w:sz w:val="22"/>
          <w:szCs w:val="22"/>
        </w:rPr>
        <w:t xml:space="preserve"> </w:t>
      </w:r>
      <w:r w:rsidRPr="00D0527A">
        <w:rPr>
          <w:b/>
          <w:bCs/>
          <w:i/>
          <w:iCs/>
          <w:color w:val="000000" w:themeColor="text1"/>
          <w:sz w:val="22"/>
          <w:szCs w:val="22"/>
        </w:rPr>
        <w:t>dni</w:t>
      </w:r>
      <w:r w:rsidR="0032537C" w:rsidRPr="00D0527A">
        <w:rPr>
          <w:b/>
          <w:bCs/>
          <w:i/>
          <w:iCs/>
          <w:color w:val="000000" w:themeColor="text1"/>
          <w:sz w:val="22"/>
          <w:szCs w:val="22"/>
        </w:rPr>
        <w:t xml:space="preserve"> (</w:t>
      </w:r>
      <w:r w:rsidR="001C021C" w:rsidRPr="00D0527A">
        <w:rPr>
          <w:b/>
          <w:bCs/>
          <w:i/>
          <w:iCs/>
          <w:color w:val="000000" w:themeColor="text1"/>
          <w:sz w:val="22"/>
          <w:szCs w:val="22"/>
        </w:rPr>
        <w:t>6 tygodni)</w:t>
      </w:r>
      <w:r w:rsidR="00E40B2C" w:rsidRPr="00D0527A">
        <w:rPr>
          <w:color w:val="000000" w:themeColor="text1"/>
          <w:sz w:val="22"/>
          <w:szCs w:val="22"/>
        </w:rPr>
        <w:t xml:space="preserve">, licząc od dnia </w:t>
      </w:r>
      <w:r w:rsidRPr="00D0527A">
        <w:rPr>
          <w:color w:val="000000" w:themeColor="text1"/>
          <w:sz w:val="22"/>
          <w:szCs w:val="22"/>
        </w:rPr>
        <w:t xml:space="preserve">zakończenia realizacji etapu I </w:t>
      </w:r>
      <w:r w:rsidR="00A85C85" w:rsidRPr="00D0527A">
        <w:rPr>
          <w:color w:val="000000" w:themeColor="text1"/>
          <w:sz w:val="22"/>
          <w:szCs w:val="22"/>
        </w:rPr>
        <w:br/>
      </w:r>
      <w:r w:rsidRPr="00D0527A">
        <w:rPr>
          <w:color w:val="000000" w:themeColor="text1"/>
          <w:sz w:val="22"/>
          <w:szCs w:val="22"/>
        </w:rPr>
        <w:t xml:space="preserve">i podpisania protokołu zdawczo odbiorczego, jednakże nie dłużej niż </w:t>
      </w:r>
      <w:r w:rsidR="00134B04" w:rsidRPr="00D0527A">
        <w:rPr>
          <w:color w:val="000000" w:themeColor="text1"/>
          <w:sz w:val="22"/>
          <w:szCs w:val="22"/>
        </w:rPr>
        <w:t xml:space="preserve">98 </w:t>
      </w:r>
      <w:r w:rsidRPr="00D0527A">
        <w:rPr>
          <w:color w:val="000000" w:themeColor="text1"/>
          <w:sz w:val="22"/>
          <w:szCs w:val="22"/>
        </w:rPr>
        <w:t xml:space="preserve">dni od dnia </w:t>
      </w:r>
      <w:r w:rsidR="00F915B6" w:rsidRPr="00D0527A">
        <w:rPr>
          <w:color w:val="000000" w:themeColor="text1"/>
          <w:sz w:val="22"/>
          <w:szCs w:val="22"/>
        </w:rPr>
        <w:t>Akceptacji</w:t>
      </w:r>
      <w:r w:rsidRPr="00D0527A">
        <w:rPr>
          <w:color w:val="000000" w:themeColor="text1"/>
          <w:sz w:val="22"/>
          <w:szCs w:val="22"/>
        </w:rPr>
        <w:t>.</w:t>
      </w:r>
    </w:p>
    <w:p w14:paraId="084760DB" w14:textId="77777777" w:rsidR="006E1975" w:rsidRPr="00D0527A" w:rsidRDefault="006E1975" w:rsidP="00C94F45">
      <w:pPr>
        <w:widowControl/>
        <w:numPr>
          <w:ilvl w:val="0"/>
          <w:numId w:val="75"/>
        </w:numPr>
        <w:ind w:left="426" w:hanging="426"/>
        <w:jc w:val="both"/>
        <w:rPr>
          <w:sz w:val="22"/>
          <w:szCs w:val="22"/>
        </w:rPr>
      </w:pPr>
      <w:r w:rsidRPr="00D0527A">
        <w:rPr>
          <w:sz w:val="22"/>
          <w:szCs w:val="22"/>
        </w:rPr>
        <w:t>Wykonawca zobowiązuje się wykonać wszelkie niezbędne czynności dla zrealizowania przedmiotu umowy określonego w ust. 1.</w:t>
      </w:r>
    </w:p>
    <w:p w14:paraId="355B6C61" w14:textId="0537AFCB" w:rsidR="006E1975" w:rsidRPr="00D0527A" w:rsidRDefault="006E1975" w:rsidP="00C94F45">
      <w:pPr>
        <w:widowControl/>
        <w:numPr>
          <w:ilvl w:val="0"/>
          <w:numId w:val="75"/>
        </w:numPr>
        <w:ind w:left="426" w:hanging="426"/>
        <w:jc w:val="both"/>
        <w:rPr>
          <w:sz w:val="22"/>
          <w:szCs w:val="22"/>
        </w:rPr>
      </w:pPr>
      <w:r w:rsidRPr="00D0527A">
        <w:rPr>
          <w:sz w:val="22"/>
          <w:szCs w:val="22"/>
        </w:rPr>
        <w:t xml:space="preserve">Integralną częścią niniejszej umowy jest dokumentacja postępowania, a w tym </w:t>
      </w:r>
      <w:r w:rsidRPr="00D0527A">
        <w:rPr>
          <w:sz w:val="22"/>
          <w:szCs w:val="22"/>
        </w:rPr>
        <w:br/>
        <w:t>w szczególności SWZ wraz z załącznikami i oferta Wykonawcy.</w:t>
      </w:r>
    </w:p>
    <w:p w14:paraId="0F598F45" w14:textId="77777777" w:rsidR="006E1975" w:rsidRPr="00D0527A" w:rsidRDefault="006E1975" w:rsidP="00C94F45">
      <w:pPr>
        <w:widowControl/>
        <w:numPr>
          <w:ilvl w:val="0"/>
          <w:numId w:val="75"/>
        </w:numPr>
        <w:ind w:left="426" w:hanging="426"/>
        <w:jc w:val="both"/>
        <w:rPr>
          <w:sz w:val="22"/>
          <w:szCs w:val="22"/>
        </w:rPr>
      </w:pPr>
      <w:r w:rsidRPr="00D0527A">
        <w:rPr>
          <w:sz w:val="22"/>
          <w:szCs w:val="22"/>
        </w:rPr>
        <w:lastRenderedPageBreak/>
        <w:t>Wykonawca ponosi całkowitą odpowiedzialność materialną i prawną za powstałe u Zamawiającego, jak i osób trzecich, szkody spowodowane działaniem lub zaniechaniem Wykonawcy lub osób, którymi się posługuje przy realizacji niniejszej umowy.</w:t>
      </w:r>
    </w:p>
    <w:p w14:paraId="79DA0F39" w14:textId="77777777" w:rsidR="006E1975" w:rsidRPr="00D0527A" w:rsidRDefault="006E1975" w:rsidP="00C94F45">
      <w:pPr>
        <w:widowControl/>
        <w:numPr>
          <w:ilvl w:val="0"/>
          <w:numId w:val="75"/>
        </w:numPr>
        <w:ind w:left="426" w:hanging="426"/>
        <w:jc w:val="both"/>
        <w:rPr>
          <w:sz w:val="22"/>
          <w:szCs w:val="22"/>
        </w:rPr>
      </w:pPr>
      <w:r w:rsidRPr="00D0527A">
        <w:rPr>
          <w:sz w:val="22"/>
          <w:szCs w:val="22"/>
        </w:rPr>
        <w:t xml:space="preserve">Zlecenie wykonania części umowy podwykonawcom nie zmienia zobowiązań Wykonawcy wobec Zamawiającego za wykonanie tej części umowy. Wykonawca jest </w:t>
      </w:r>
      <w:r w:rsidRPr="00D0527A">
        <w:rPr>
          <w:sz w:val="22"/>
          <w:szCs w:val="22"/>
          <w:lang w:val="x-none"/>
        </w:rPr>
        <w:t>odpowiedzialny</w:t>
      </w:r>
      <w:r w:rsidRPr="00D0527A">
        <w:rPr>
          <w:sz w:val="22"/>
          <w:szCs w:val="22"/>
        </w:rPr>
        <w:t xml:space="preserve"> za działania, uchybienia i zaniedbania podwykonawców i ich pracowników w takim samym stopniu, jakby to były działania, uchybienia lub zaniedbania własne.</w:t>
      </w:r>
    </w:p>
    <w:p w14:paraId="3D86F0A6" w14:textId="20775D20" w:rsidR="006E1975" w:rsidRPr="00D0527A" w:rsidRDefault="006E1975" w:rsidP="006E1975">
      <w:pPr>
        <w:rPr>
          <w:b/>
          <w:sz w:val="22"/>
          <w:szCs w:val="22"/>
          <w:lang w:val="x-none"/>
        </w:rPr>
      </w:pPr>
    </w:p>
    <w:p w14:paraId="1E3C5EE2" w14:textId="77777777" w:rsidR="008824E5" w:rsidRPr="00D0527A" w:rsidRDefault="008824E5" w:rsidP="006E1975">
      <w:pPr>
        <w:rPr>
          <w:b/>
          <w:sz w:val="22"/>
          <w:szCs w:val="22"/>
          <w:lang w:val="x-none"/>
        </w:rPr>
      </w:pPr>
    </w:p>
    <w:p w14:paraId="7CCADC5B" w14:textId="21A43FF0" w:rsidR="006E1975" w:rsidRPr="00D0527A" w:rsidRDefault="006E1975" w:rsidP="006E1975">
      <w:pPr>
        <w:rPr>
          <w:sz w:val="22"/>
          <w:szCs w:val="22"/>
        </w:rPr>
      </w:pPr>
      <w:r w:rsidRPr="00D0527A">
        <w:rPr>
          <w:b/>
          <w:sz w:val="22"/>
          <w:szCs w:val="22"/>
          <w:lang w:val="x-none"/>
        </w:rPr>
        <w:t>§ 2</w:t>
      </w:r>
      <w:r w:rsidR="00FE61B4" w:rsidRPr="00D0527A">
        <w:rPr>
          <w:b/>
          <w:sz w:val="22"/>
          <w:szCs w:val="22"/>
        </w:rPr>
        <w:t xml:space="preserve"> Obowiązki Wykonawcy</w:t>
      </w:r>
    </w:p>
    <w:p w14:paraId="1FA9113E" w14:textId="77777777" w:rsidR="00FE61B4" w:rsidRPr="00D0527A" w:rsidRDefault="00FE61B4">
      <w:pPr>
        <w:widowControl/>
        <w:numPr>
          <w:ilvl w:val="0"/>
          <w:numId w:val="66"/>
        </w:numPr>
        <w:tabs>
          <w:tab w:val="clear" w:pos="720"/>
          <w:tab w:val="num" w:pos="0"/>
        </w:tabs>
        <w:ind w:left="426" w:hanging="426"/>
        <w:jc w:val="both"/>
        <w:rPr>
          <w:sz w:val="22"/>
          <w:szCs w:val="22"/>
        </w:rPr>
      </w:pPr>
      <w:r w:rsidRPr="00D0527A">
        <w:rPr>
          <w:sz w:val="22"/>
          <w:szCs w:val="22"/>
        </w:rPr>
        <w:t>Wykonawca oświadcza, że:</w:t>
      </w:r>
    </w:p>
    <w:p w14:paraId="34073FE8" w14:textId="77777777" w:rsidR="00FE61B4" w:rsidRPr="00D0527A" w:rsidRDefault="00FE61B4">
      <w:pPr>
        <w:widowControl/>
        <w:numPr>
          <w:ilvl w:val="1"/>
          <w:numId w:val="67"/>
        </w:numPr>
        <w:tabs>
          <w:tab w:val="clear" w:pos="786"/>
        </w:tabs>
        <w:jc w:val="both"/>
        <w:rPr>
          <w:sz w:val="22"/>
          <w:szCs w:val="22"/>
        </w:rPr>
      </w:pPr>
      <w:r w:rsidRPr="00D0527A">
        <w:rPr>
          <w:sz w:val="22"/>
          <w:szCs w:val="22"/>
        </w:rPr>
        <w:t>posiada odpowiednią wiedzę, doświadczenie i dysponuje stosowną bazą do wykonania przedmiotu Umowy,</w:t>
      </w:r>
    </w:p>
    <w:p w14:paraId="152B6C98" w14:textId="77777777" w:rsidR="00FE61B4" w:rsidRPr="00D0527A" w:rsidRDefault="00FE61B4">
      <w:pPr>
        <w:widowControl/>
        <w:numPr>
          <w:ilvl w:val="1"/>
          <w:numId w:val="67"/>
        </w:numPr>
        <w:tabs>
          <w:tab w:val="clear" w:pos="786"/>
        </w:tabs>
        <w:jc w:val="both"/>
        <w:rPr>
          <w:sz w:val="22"/>
          <w:szCs w:val="22"/>
        </w:rPr>
      </w:pPr>
      <w:r w:rsidRPr="00D0527A">
        <w:rPr>
          <w:sz w:val="22"/>
          <w:szCs w:val="22"/>
        </w:rPr>
        <w:t xml:space="preserve">wszystkie czynności związane z realizacją przedmiotu umowy odbywają się na ryzyko Wykonawcy do chwili odbioru końcowego całości przedmiotu umowy bez zastrzeżeń, </w:t>
      </w:r>
      <w:r w:rsidRPr="00D0527A">
        <w:rPr>
          <w:sz w:val="22"/>
          <w:szCs w:val="22"/>
        </w:rPr>
        <w:br/>
        <w:t xml:space="preserve">a w szczególności Wykonawca ponosi odpowiedzialność za uszkodzenia związane </w:t>
      </w:r>
      <w:r w:rsidRPr="00D0527A">
        <w:rPr>
          <w:sz w:val="22"/>
          <w:szCs w:val="22"/>
        </w:rPr>
        <w:br/>
        <w:t>z transportem wyposażenia bądź też jego poszczególnych komponentów do stref/miejsc w budynku użytkowanym przez Zamawiającego. Przed końcowym odbiorem przedmiotu umowy, Wykonawca na własny koszt naprawi wszelkie szkody wynikłe w trakcie jego realizacji.</w:t>
      </w:r>
    </w:p>
    <w:p w14:paraId="3DF1B75F" w14:textId="77777777" w:rsidR="00FE61B4" w:rsidRPr="00D0527A" w:rsidRDefault="00FE61B4">
      <w:pPr>
        <w:widowControl/>
        <w:numPr>
          <w:ilvl w:val="1"/>
          <w:numId w:val="67"/>
        </w:numPr>
        <w:tabs>
          <w:tab w:val="clear" w:pos="786"/>
        </w:tabs>
        <w:jc w:val="both"/>
        <w:rPr>
          <w:sz w:val="22"/>
          <w:szCs w:val="22"/>
        </w:rPr>
      </w:pPr>
      <w:r w:rsidRPr="00D0527A">
        <w:rPr>
          <w:sz w:val="22"/>
          <w:szCs w:val="22"/>
        </w:rPr>
        <w:t>przedmiot Umowy wykona z zachowaniem wysokiej jakości użytych materiałów i zrealizowanych prac oraz dotrzyma umówionych terminów przy zachowaniu należytej staranności uwzględniając zawodowy charakter prowadzonej przez niego działalności.</w:t>
      </w:r>
    </w:p>
    <w:p w14:paraId="7D147B2B" w14:textId="613FD9CE" w:rsidR="00FE61B4" w:rsidRPr="00D0527A" w:rsidRDefault="00FE61B4">
      <w:pPr>
        <w:widowControl/>
        <w:numPr>
          <w:ilvl w:val="0"/>
          <w:numId w:val="67"/>
        </w:numPr>
        <w:tabs>
          <w:tab w:val="num" w:pos="0"/>
        </w:tabs>
        <w:jc w:val="both"/>
        <w:rPr>
          <w:sz w:val="22"/>
          <w:szCs w:val="22"/>
        </w:rPr>
      </w:pPr>
      <w:bookmarkStart w:id="14" w:name="_Hlk138767286"/>
      <w:r w:rsidRPr="00D0527A">
        <w:rPr>
          <w:sz w:val="22"/>
          <w:szCs w:val="22"/>
        </w:rPr>
        <w:t>Zamawiający oświadcza, iż dostarczone meble laboratoryjne</w:t>
      </w:r>
      <w:r w:rsidRPr="00D0527A">
        <w:rPr>
          <w:sz w:val="22"/>
          <w:szCs w:val="22"/>
          <w:vertAlign w:val="superscript"/>
        </w:rPr>
        <w:t xml:space="preserve"> </w:t>
      </w:r>
      <w:r w:rsidRPr="00D0527A">
        <w:rPr>
          <w:sz w:val="22"/>
          <w:szCs w:val="22"/>
        </w:rPr>
        <w:t>stanowiące przedmiot niniejszej umowy, spełnia</w:t>
      </w:r>
      <w:r w:rsidR="00702507" w:rsidRPr="00D0527A">
        <w:rPr>
          <w:sz w:val="22"/>
          <w:szCs w:val="22"/>
        </w:rPr>
        <w:t>ją</w:t>
      </w:r>
      <w:r w:rsidRPr="00D0527A">
        <w:rPr>
          <w:sz w:val="22"/>
          <w:szCs w:val="22"/>
        </w:rPr>
        <w:t xml:space="preserve"> wymagania wynikające z obowiązujących przepisów bezpieczeństwa </w:t>
      </w:r>
      <w:r w:rsidR="00055BE0" w:rsidRPr="00D0527A">
        <w:rPr>
          <w:sz w:val="22"/>
          <w:szCs w:val="22"/>
        </w:rPr>
        <w:t xml:space="preserve">dot. </w:t>
      </w:r>
      <w:r w:rsidRPr="00D0527A">
        <w:rPr>
          <w:sz w:val="22"/>
          <w:szCs w:val="22"/>
        </w:rPr>
        <w:t>użytkowani</w:t>
      </w:r>
      <w:r w:rsidR="00055BE0" w:rsidRPr="00D0527A">
        <w:rPr>
          <w:sz w:val="22"/>
          <w:szCs w:val="22"/>
        </w:rPr>
        <w:t>a</w:t>
      </w:r>
      <w:r w:rsidRPr="00D0527A">
        <w:rPr>
          <w:sz w:val="22"/>
          <w:szCs w:val="22"/>
        </w:rPr>
        <w:t xml:space="preserve">, a </w:t>
      </w:r>
      <w:r w:rsidR="00F077EF" w:rsidRPr="00D0527A">
        <w:rPr>
          <w:sz w:val="22"/>
          <w:szCs w:val="22"/>
        </w:rPr>
        <w:t xml:space="preserve">ich </w:t>
      </w:r>
      <w:r w:rsidRPr="00D0527A">
        <w:rPr>
          <w:sz w:val="22"/>
          <w:szCs w:val="22"/>
        </w:rPr>
        <w:t>zakup i korzystanie z ni</w:t>
      </w:r>
      <w:r w:rsidR="00F077EF" w:rsidRPr="00D0527A">
        <w:rPr>
          <w:sz w:val="22"/>
          <w:szCs w:val="22"/>
        </w:rPr>
        <w:t>ch</w:t>
      </w:r>
      <w:r w:rsidRPr="00D0527A">
        <w:rPr>
          <w:sz w:val="22"/>
          <w:szCs w:val="22"/>
        </w:rPr>
        <w:t xml:space="preserve"> zgodne z przeznaczeniem nie narusza praw osób trzecich. </w:t>
      </w:r>
    </w:p>
    <w:p w14:paraId="23BC8B80" w14:textId="77777777" w:rsidR="00386B81" w:rsidRPr="00D0527A" w:rsidRDefault="00FE61B4">
      <w:pPr>
        <w:widowControl/>
        <w:numPr>
          <w:ilvl w:val="0"/>
          <w:numId w:val="67"/>
        </w:numPr>
        <w:tabs>
          <w:tab w:val="num" w:pos="0"/>
        </w:tabs>
        <w:jc w:val="both"/>
        <w:rPr>
          <w:sz w:val="22"/>
          <w:szCs w:val="22"/>
        </w:rPr>
      </w:pPr>
      <w:r w:rsidRPr="00D0527A">
        <w:rPr>
          <w:sz w:val="22"/>
          <w:szCs w:val="22"/>
        </w:rPr>
        <w:t>Wykonawca przedstawi na życzenie Zamawiającego na etapie realizacji umowy</w:t>
      </w:r>
      <w:r w:rsidR="00386B81" w:rsidRPr="00D0527A">
        <w:rPr>
          <w:sz w:val="22"/>
          <w:szCs w:val="22"/>
        </w:rPr>
        <w:t>:</w:t>
      </w:r>
    </w:p>
    <w:p w14:paraId="15C621A7" w14:textId="088221E3" w:rsidR="00FE61B4" w:rsidRPr="00D0527A" w:rsidRDefault="00386B81" w:rsidP="001B3DF7">
      <w:pPr>
        <w:widowControl/>
        <w:ind w:left="851" w:hanging="425"/>
        <w:jc w:val="both"/>
        <w:rPr>
          <w:sz w:val="22"/>
          <w:szCs w:val="22"/>
        </w:rPr>
      </w:pPr>
      <w:r w:rsidRPr="00D0527A">
        <w:rPr>
          <w:sz w:val="22"/>
          <w:szCs w:val="22"/>
        </w:rPr>
        <w:t xml:space="preserve">3.1 </w:t>
      </w:r>
      <w:r w:rsidR="00FE61B4" w:rsidRPr="00D0527A">
        <w:rPr>
          <w:sz w:val="22"/>
          <w:szCs w:val="22"/>
        </w:rPr>
        <w:t xml:space="preserve">próbki produktu składającego się na przedmiot zamówienia w zakresie </w:t>
      </w:r>
      <w:r w:rsidR="00771AA9" w:rsidRPr="00D0527A">
        <w:rPr>
          <w:sz w:val="22"/>
          <w:szCs w:val="22"/>
        </w:rPr>
        <w:t xml:space="preserve">mebli laboratoryjnych </w:t>
      </w:r>
      <w:r w:rsidR="00FE61B4" w:rsidRPr="00D0527A">
        <w:rPr>
          <w:sz w:val="22"/>
          <w:szCs w:val="22"/>
        </w:rPr>
        <w:t>potwierdzające parametry techniczne</w:t>
      </w:r>
      <w:r w:rsidR="00771AA9" w:rsidRPr="00D0527A">
        <w:rPr>
          <w:sz w:val="22"/>
          <w:szCs w:val="22"/>
        </w:rPr>
        <w:t xml:space="preserve"> zgodnie z Załącznikiem A do SWZ</w:t>
      </w:r>
    </w:p>
    <w:p w14:paraId="688C89A3" w14:textId="7BF3C3FE" w:rsidR="00D75055" w:rsidRPr="00D0527A" w:rsidRDefault="00386B81" w:rsidP="001B3DF7">
      <w:pPr>
        <w:widowControl/>
        <w:suppressAutoHyphens w:val="0"/>
        <w:ind w:left="851" w:hanging="425"/>
        <w:jc w:val="both"/>
        <w:rPr>
          <w:b/>
          <w:bCs/>
          <w:sz w:val="22"/>
          <w:szCs w:val="22"/>
        </w:rPr>
      </w:pPr>
      <w:r w:rsidRPr="00D0527A">
        <w:rPr>
          <w:sz w:val="22"/>
          <w:szCs w:val="22"/>
        </w:rPr>
        <w:t xml:space="preserve">3.2 normy, certyfikaty, atesty, raporty badań lub normy, certyfikaty, atesty i raporty badań równoważne, jeśli zastosowane materiały budzą wątpliwości Zamawiajacego. </w:t>
      </w:r>
      <w:r w:rsidRPr="00D0527A">
        <w:rPr>
          <w:b/>
          <w:bCs/>
          <w:sz w:val="22"/>
          <w:szCs w:val="22"/>
        </w:rPr>
        <w:t xml:space="preserve">  </w:t>
      </w:r>
    </w:p>
    <w:p w14:paraId="1E43D38D" w14:textId="559A1AA4" w:rsidR="001B3DF7" w:rsidRPr="00D0527A" w:rsidRDefault="00961973">
      <w:pPr>
        <w:pStyle w:val="Akapitzlist"/>
        <w:numPr>
          <w:ilvl w:val="0"/>
          <w:numId w:val="67"/>
        </w:numPr>
        <w:rPr>
          <w:sz w:val="22"/>
          <w:szCs w:val="22"/>
        </w:rPr>
      </w:pPr>
      <w:r w:rsidRPr="00D0527A">
        <w:rPr>
          <w:sz w:val="22"/>
          <w:szCs w:val="22"/>
        </w:rPr>
        <w:t>Wykonawca w ramach realizacji</w:t>
      </w:r>
      <w:r w:rsidR="007012EC" w:rsidRPr="00D0527A">
        <w:rPr>
          <w:sz w:val="22"/>
          <w:szCs w:val="22"/>
        </w:rPr>
        <w:t xml:space="preserve"> </w:t>
      </w:r>
      <w:r w:rsidR="00414CA0" w:rsidRPr="00D0527A">
        <w:rPr>
          <w:sz w:val="22"/>
          <w:szCs w:val="22"/>
        </w:rPr>
        <w:t>przedmiotu umowy</w:t>
      </w:r>
      <w:r w:rsidRPr="00D0527A">
        <w:rPr>
          <w:sz w:val="22"/>
          <w:szCs w:val="22"/>
        </w:rPr>
        <w:t xml:space="preserve"> zobowiązany jest </w:t>
      </w:r>
      <w:r w:rsidR="001C021C" w:rsidRPr="00D0527A">
        <w:rPr>
          <w:sz w:val="22"/>
          <w:szCs w:val="22"/>
        </w:rPr>
        <w:t xml:space="preserve">do </w:t>
      </w:r>
      <w:r w:rsidRPr="00D0527A">
        <w:rPr>
          <w:sz w:val="22"/>
          <w:szCs w:val="22"/>
        </w:rPr>
        <w:t xml:space="preserve"> montażu mebli </w:t>
      </w:r>
      <w:r w:rsidR="00DE391F" w:rsidRPr="00D0527A">
        <w:rPr>
          <w:sz w:val="22"/>
          <w:szCs w:val="22"/>
        </w:rPr>
        <w:t xml:space="preserve">i </w:t>
      </w:r>
      <w:r w:rsidRPr="00D0527A">
        <w:rPr>
          <w:sz w:val="22"/>
          <w:szCs w:val="22"/>
        </w:rPr>
        <w:t>do przyłączeni</w:t>
      </w:r>
      <w:r w:rsidR="00DE391F" w:rsidRPr="00D0527A">
        <w:rPr>
          <w:sz w:val="22"/>
          <w:szCs w:val="22"/>
        </w:rPr>
        <w:t xml:space="preserve">a </w:t>
      </w:r>
      <w:r w:rsidRPr="00D0527A">
        <w:rPr>
          <w:sz w:val="22"/>
          <w:szCs w:val="22"/>
        </w:rPr>
        <w:t>mediów (tj. prąd, woda, kanalizacja). Po wykonaniu przyłącz</w:t>
      </w:r>
      <w:r w:rsidR="00ED63EF" w:rsidRPr="00D0527A">
        <w:rPr>
          <w:sz w:val="22"/>
          <w:szCs w:val="22"/>
        </w:rPr>
        <w:t>y</w:t>
      </w:r>
      <w:r w:rsidR="00A85C85" w:rsidRPr="00D0527A">
        <w:rPr>
          <w:sz w:val="22"/>
          <w:szCs w:val="22"/>
        </w:rPr>
        <w:t xml:space="preserve"> </w:t>
      </w:r>
      <w:r w:rsidRPr="00D0527A">
        <w:rPr>
          <w:sz w:val="22"/>
          <w:szCs w:val="22"/>
        </w:rPr>
        <w:t>muszą zostać wykonane testy funkcjonalności</w:t>
      </w:r>
      <w:r w:rsidR="00D75055" w:rsidRPr="00D0527A">
        <w:rPr>
          <w:sz w:val="22"/>
          <w:szCs w:val="22"/>
        </w:rPr>
        <w:t>.</w:t>
      </w:r>
      <w:r w:rsidRPr="00D0527A">
        <w:rPr>
          <w:sz w:val="22"/>
          <w:szCs w:val="22"/>
        </w:rPr>
        <w:t xml:space="preserve">  </w:t>
      </w:r>
      <w:r w:rsidR="00D75055" w:rsidRPr="00D0527A">
        <w:rPr>
          <w:sz w:val="22"/>
          <w:szCs w:val="22"/>
        </w:rPr>
        <w:t xml:space="preserve">Wykonawca po zakończeniu przyłączenia do mediów i testów ich sprawności przedstawi Zamawiającemu deklaracje spełnienia </w:t>
      </w:r>
      <w:r w:rsidR="00084170" w:rsidRPr="00D0527A">
        <w:rPr>
          <w:sz w:val="22"/>
          <w:szCs w:val="22"/>
        </w:rPr>
        <w:t>wszelkich wymogów prawnych</w:t>
      </w:r>
      <w:r w:rsidR="00B23938" w:rsidRPr="00D0527A">
        <w:rPr>
          <w:sz w:val="22"/>
          <w:szCs w:val="22"/>
        </w:rPr>
        <w:t xml:space="preserve"> </w:t>
      </w:r>
      <w:r w:rsidR="00292C48">
        <w:rPr>
          <w:sz w:val="22"/>
          <w:szCs w:val="22"/>
        </w:rPr>
        <w:br/>
      </w:r>
      <w:r w:rsidR="00B23938" w:rsidRPr="00D0527A">
        <w:rPr>
          <w:sz w:val="22"/>
          <w:szCs w:val="22"/>
        </w:rPr>
        <w:t>w przedmiotowym zakresie</w:t>
      </w:r>
      <w:r w:rsidR="00D75055" w:rsidRPr="00D0527A">
        <w:rPr>
          <w:sz w:val="22"/>
          <w:szCs w:val="22"/>
        </w:rPr>
        <w:t>.</w:t>
      </w:r>
    </w:p>
    <w:p w14:paraId="28164702" w14:textId="19E5EE96" w:rsidR="00F91A24" w:rsidRPr="00D0527A" w:rsidRDefault="00414CA0">
      <w:pPr>
        <w:pStyle w:val="Akapitzlist"/>
        <w:numPr>
          <w:ilvl w:val="0"/>
          <w:numId w:val="67"/>
        </w:numPr>
        <w:rPr>
          <w:sz w:val="22"/>
          <w:szCs w:val="22"/>
        </w:rPr>
      </w:pPr>
      <w:r w:rsidRPr="00D0527A">
        <w:rPr>
          <w:sz w:val="22"/>
          <w:szCs w:val="22"/>
        </w:rPr>
        <w:t>Wykonawca zobowiązany</w:t>
      </w:r>
      <w:r w:rsidR="00F91A24" w:rsidRPr="00D0527A">
        <w:rPr>
          <w:sz w:val="22"/>
          <w:szCs w:val="22"/>
        </w:rPr>
        <w:t xml:space="preserve"> jest w ciągu 14 dni od podpisania umowy </w:t>
      </w:r>
      <w:r w:rsidR="00F91A24" w:rsidRPr="00292C48">
        <w:rPr>
          <w:sz w:val="22"/>
          <w:szCs w:val="22"/>
        </w:rPr>
        <w:t xml:space="preserve">przesłać </w:t>
      </w:r>
      <w:r w:rsidR="001B3DF7" w:rsidRPr="00292C48">
        <w:rPr>
          <w:sz w:val="22"/>
          <w:szCs w:val="22"/>
        </w:rPr>
        <w:t xml:space="preserve">Zamawiającemu do akceptacji </w:t>
      </w:r>
      <w:r w:rsidR="008465D1" w:rsidRPr="00292C48">
        <w:rPr>
          <w:sz w:val="22"/>
          <w:szCs w:val="22"/>
        </w:rPr>
        <w:t xml:space="preserve">projekty zabudowy wraz z </w:t>
      </w:r>
      <w:r w:rsidR="00E957F0" w:rsidRPr="00292C48">
        <w:rPr>
          <w:sz w:val="22"/>
          <w:szCs w:val="22"/>
        </w:rPr>
        <w:t>rysunk</w:t>
      </w:r>
      <w:r w:rsidR="008465D1" w:rsidRPr="00292C48">
        <w:rPr>
          <w:sz w:val="22"/>
          <w:szCs w:val="22"/>
        </w:rPr>
        <w:t>ami</w:t>
      </w:r>
      <w:r w:rsidR="00E957F0" w:rsidRPr="00292C48">
        <w:rPr>
          <w:sz w:val="22"/>
          <w:szCs w:val="22"/>
        </w:rPr>
        <w:t xml:space="preserve"> techniczn</w:t>
      </w:r>
      <w:r w:rsidR="008465D1" w:rsidRPr="00292C48">
        <w:rPr>
          <w:sz w:val="22"/>
          <w:szCs w:val="22"/>
        </w:rPr>
        <w:t>ymi</w:t>
      </w:r>
      <w:r w:rsidR="00E957F0" w:rsidRPr="00292C48">
        <w:rPr>
          <w:sz w:val="22"/>
          <w:szCs w:val="22"/>
        </w:rPr>
        <w:t>/zdjęcia</w:t>
      </w:r>
      <w:r w:rsidR="00AF6FE4" w:rsidRPr="00292C48">
        <w:rPr>
          <w:sz w:val="22"/>
          <w:szCs w:val="22"/>
        </w:rPr>
        <w:t>mi</w:t>
      </w:r>
      <w:r w:rsidR="00F91A24" w:rsidRPr="00292C48">
        <w:rPr>
          <w:sz w:val="22"/>
          <w:szCs w:val="22"/>
        </w:rPr>
        <w:t xml:space="preserve"> </w:t>
      </w:r>
      <w:r w:rsidR="00E957F0" w:rsidRPr="00292C48">
        <w:rPr>
          <w:sz w:val="22"/>
          <w:szCs w:val="22"/>
        </w:rPr>
        <w:t xml:space="preserve">z wymiarowaniem </w:t>
      </w:r>
      <w:r w:rsidR="00F91A24" w:rsidRPr="00292C48">
        <w:rPr>
          <w:sz w:val="22"/>
          <w:szCs w:val="22"/>
        </w:rPr>
        <w:t>mebli</w:t>
      </w:r>
      <w:r w:rsidR="001B3DF7" w:rsidRPr="00292C48">
        <w:rPr>
          <w:sz w:val="22"/>
          <w:szCs w:val="22"/>
        </w:rPr>
        <w:t xml:space="preserve"> </w:t>
      </w:r>
      <w:r w:rsidR="00F91A24" w:rsidRPr="00292C48">
        <w:rPr>
          <w:sz w:val="22"/>
          <w:szCs w:val="22"/>
        </w:rPr>
        <w:t xml:space="preserve">laboratoryjnych i ich rozmieszczenia zgodnie z </w:t>
      </w:r>
      <w:r w:rsidR="001B3DF7" w:rsidRPr="00292C48">
        <w:rPr>
          <w:sz w:val="22"/>
          <w:szCs w:val="22"/>
        </w:rPr>
        <w:t>szczegółowym</w:t>
      </w:r>
      <w:r w:rsidR="00F91A24" w:rsidRPr="00292C48">
        <w:rPr>
          <w:sz w:val="22"/>
          <w:szCs w:val="22"/>
        </w:rPr>
        <w:t xml:space="preserve"> opisem przedmiotu zam</w:t>
      </w:r>
      <w:r w:rsidR="001B3DF7" w:rsidRPr="00292C48">
        <w:rPr>
          <w:sz w:val="22"/>
          <w:szCs w:val="22"/>
        </w:rPr>
        <w:t>ówienia</w:t>
      </w:r>
      <w:r w:rsidR="00F91A24" w:rsidRPr="00292C48">
        <w:rPr>
          <w:sz w:val="22"/>
          <w:szCs w:val="22"/>
        </w:rPr>
        <w:t xml:space="preserve"> zawartego w SWZ </w:t>
      </w:r>
      <w:r w:rsidR="006E20CF" w:rsidRPr="00292C48">
        <w:rPr>
          <w:sz w:val="22"/>
          <w:szCs w:val="22"/>
        </w:rPr>
        <w:t xml:space="preserve">i uwzględnieniem poglądowej dokumentacji graficznej </w:t>
      </w:r>
      <w:r w:rsidR="00F91A24" w:rsidRPr="00292C48">
        <w:rPr>
          <w:sz w:val="22"/>
          <w:szCs w:val="22"/>
        </w:rPr>
        <w:t>pomieszczeń laboratoryjnych tj. Załącznikiem A1 do SWZ.</w:t>
      </w:r>
      <w:r w:rsidR="001B3DF7" w:rsidRPr="00292C48">
        <w:rPr>
          <w:sz w:val="22"/>
          <w:szCs w:val="22"/>
        </w:rPr>
        <w:t xml:space="preserve"> </w:t>
      </w:r>
      <w:r w:rsidR="002F394D" w:rsidRPr="00292C48">
        <w:rPr>
          <w:sz w:val="22"/>
          <w:szCs w:val="22"/>
        </w:rPr>
        <w:t xml:space="preserve">Zamawiający zgłosi uwagi lub zaakceptuje projekt </w:t>
      </w:r>
      <w:r w:rsidR="00292C48">
        <w:rPr>
          <w:sz w:val="22"/>
          <w:szCs w:val="22"/>
        </w:rPr>
        <w:br/>
      </w:r>
      <w:r w:rsidR="002F394D" w:rsidRPr="00292C48">
        <w:rPr>
          <w:sz w:val="22"/>
          <w:szCs w:val="22"/>
        </w:rPr>
        <w:t xml:space="preserve">w ciągu 14 </w:t>
      </w:r>
      <w:r w:rsidR="002F394D" w:rsidRPr="00D0527A">
        <w:rPr>
          <w:sz w:val="22"/>
          <w:szCs w:val="22"/>
        </w:rPr>
        <w:t xml:space="preserve">dni. </w:t>
      </w:r>
      <w:r w:rsidR="001B3DF7" w:rsidRPr="00D0527A">
        <w:rPr>
          <w:sz w:val="22"/>
          <w:szCs w:val="22"/>
        </w:rPr>
        <w:t>Po otrzymaniu akceptacji wykonawca może przystąpić do realizacji umowy.</w:t>
      </w:r>
      <w:r w:rsidR="00B8056E" w:rsidRPr="00D0527A">
        <w:rPr>
          <w:sz w:val="22"/>
          <w:szCs w:val="22"/>
        </w:rPr>
        <w:t xml:space="preserve"> </w:t>
      </w:r>
      <w:r w:rsidR="00292C48">
        <w:rPr>
          <w:sz w:val="22"/>
          <w:szCs w:val="22"/>
        </w:rPr>
        <w:br/>
      </w:r>
      <w:r w:rsidR="00B8056E" w:rsidRPr="00D0527A">
        <w:rPr>
          <w:sz w:val="22"/>
          <w:szCs w:val="22"/>
        </w:rPr>
        <w:t xml:space="preserve">W przypadku </w:t>
      </w:r>
      <w:r w:rsidR="00EC6C47" w:rsidRPr="00D0527A">
        <w:rPr>
          <w:sz w:val="22"/>
          <w:szCs w:val="22"/>
        </w:rPr>
        <w:t xml:space="preserve">bezskutecznego upływu ww. terminu przyjmuje się, </w:t>
      </w:r>
      <w:r w:rsidRPr="00D0527A">
        <w:rPr>
          <w:sz w:val="22"/>
          <w:szCs w:val="22"/>
        </w:rPr>
        <w:t>że</w:t>
      </w:r>
      <w:r w:rsidR="00EC6C47" w:rsidRPr="00D0527A">
        <w:rPr>
          <w:sz w:val="22"/>
          <w:szCs w:val="22"/>
        </w:rPr>
        <w:t xml:space="preserve"> Zamawiający zaakceptował projekt. </w:t>
      </w:r>
      <w:r w:rsidR="00A52F99" w:rsidRPr="00D0527A">
        <w:rPr>
          <w:sz w:val="22"/>
          <w:szCs w:val="22"/>
        </w:rPr>
        <w:t xml:space="preserve">W przypadku braku akceptacji Wykonawca </w:t>
      </w:r>
      <w:r w:rsidR="00D90492" w:rsidRPr="00D0527A">
        <w:rPr>
          <w:sz w:val="22"/>
          <w:szCs w:val="22"/>
        </w:rPr>
        <w:t xml:space="preserve">zobowiązany jest do zmian projektu w terminie </w:t>
      </w:r>
      <w:r w:rsidR="00AE0A24" w:rsidRPr="00D0527A">
        <w:rPr>
          <w:sz w:val="22"/>
          <w:szCs w:val="22"/>
        </w:rPr>
        <w:t>3 dni roboczych od dnia przekazania zastrzeżeń</w:t>
      </w:r>
      <w:r w:rsidR="00383CF3" w:rsidRPr="00D0527A">
        <w:rPr>
          <w:sz w:val="22"/>
          <w:szCs w:val="22"/>
        </w:rPr>
        <w:t xml:space="preserve">. </w:t>
      </w:r>
    </w:p>
    <w:p w14:paraId="2A210BDE" w14:textId="344CDBCB" w:rsidR="00125B41" w:rsidRPr="00D0527A" w:rsidRDefault="00E957F0">
      <w:pPr>
        <w:pStyle w:val="Akapitzlist"/>
        <w:numPr>
          <w:ilvl w:val="0"/>
          <w:numId w:val="67"/>
        </w:numPr>
        <w:rPr>
          <w:sz w:val="22"/>
          <w:szCs w:val="22"/>
        </w:rPr>
      </w:pPr>
      <w:r w:rsidRPr="00D0527A">
        <w:rPr>
          <w:sz w:val="22"/>
          <w:szCs w:val="22"/>
        </w:rPr>
        <w:t>Zamawiający</w:t>
      </w:r>
      <w:r w:rsidR="00125B41" w:rsidRPr="00D0527A">
        <w:rPr>
          <w:sz w:val="22"/>
          <w:szCs w:val="22"/>
        </w:rPr>
        <w:t xml:space="preserve"> zastrzega sobie na etapie </w:t>
      </w:r>
      <w:r w:rsidR="00160DAF" w:rsidRPr="00D0527A">
        <w:rPr>
          <w:sz w:val="22"/>
          <w:szCs w:val="22"/>
        </w:rPr>
        <w:t xml:space="preserve">akceptacji </w:t>
      </w:r>
      <w:r w:rsidR="00E01062" w:rsidRPr="00D0527A">
        <w:rPr>
          <w:sz w:val="22"/>
          <w:szCs w:val="22"/>
        </w:rPr>
        <w:t>opisan</w:t>
      </w:r>
      <w:r w:rsidR="00462445" w:rsidRPr="00D0527A">
        <w:rPr>
          <w:sz w:val="22"/>
          <w:szCs w:val="22"/>
        </w:rPr>
        <w:t>ym</w:t>
      </w:r>
      <w:r w:rsidR="007744C3" w:rsidRPr="00D0527A">
        <w:rPr>
          <w:sz w:val="22"/>
          <w:szCs w:val="22"/>
        </w:rPr>
        <w:t xml:space="preserve"> </w:t>
      </w:r>
      <w:r w:rsidR="00E01062" w:rsidRPr="00D0527A">
        <w:rPr>
          <w:sz w:val="22"/>
          <w:szCs w:val="22"/>
        </w:rPr>
        <w:t xml:space="preserve">w </w:t>
      </w:r>
      <w:r w:rsidR="00143DA6" w:rsidRPr="00D0527A">
        <w:rPr>
          <w:sz w:val="22"/>
          <w:szCs w:val="22"/>
        </w:rPr>
        <w:t xml:space="preserve">ustępie </w:t>
      </w:r>
      <w:r w:rsidR="00E01062" w:rsidRPr="00D0527A">
        <w:rPr>
          <w:sz w:val="22"/>
          <w:szCs w:val="22"/>
        </w:rPr>
        <w:t>5 powyżej</w:t>
      </w:r>
      <w:r w:rsidR="00125B41" w:rsidRPr="00D0527A">
        <w:rPr>
          <w:sz w:val="22"/>
          <w:szCs w:val="22"/>
        </w:rPr>
        <w:t xml:space="preserve"> możliwość wprowadzenia drobnych zmian, które nie będą wpływać na wynagrodzenie Wykonawcy określone w </w:t>
      </w:r>
      <w:r w:rsidR="00125B41" w:rsidRPr="00D0527A">
        <w:rPr>
          <w:sz w:val="22"/>
          <w:szCs w:val="22"/>
          <w:lang w:val="x-none"/>
        </w:rPr>
        <w:t>§ 3</w:t>
      </w:r>
      <w:r w:rsidR="00125B41" w:rsidRPr="00D0527A">
        <w:rPr>
          <w:sz w:val="22"/>
          <w:szCs w:val="22"/>
        </w:rPr>
        <w:t xml:space="preserve"> ust. 1.</w:t>
      </w:r>
      <w:r w:rsidRPr="00D0527A">
        <w:rPr>
          <w:sz w:val="22"/>
          <w:szCs w:val="22"/>
        </w:rPr>
        <w:t xml:space="preserve"> Za drobne zmiany Zmawiający uważa</w:t>
      </w:r>
      <w:r w:rsidR="002A7DBD" w:rsidRPr="00D0527A">
        <w:rPr>
          <w:sz w:val="22"/>
          <w:szCs w:val="22"/>
        </w:rPr>
        <w:t xml:space="preserve"> zmiany</w:t>
      </w:r>
      <w:r w:rsidRPr="00D0527A">
        <w:rPr>
          <w:sz w:val="22"/>
          <w:szCs w:val="22"/>
        </w:rPr>
        <w:t xml:space="preserve">: </w:t>
      </w:r>
      <w:r w:rsidR="002A7DBD" w:rsidRPr="00D0527A">
        <w:rPr>
          <w:sz w:val="22"/>
          <w:szCs w:val="22"/>
        </w:rPr>
        <w:t xml:space="preserve">kierunku otwarcia drzwi, rozmieszczenia </w:t>
      </w:r>
      <w:r w:rsidR="00E01062" w:rsidRPr="00D0527A">
        <w:rPr>
          <w:sz w:val="22"/>
          <w:szCs w:val="22"/>
        </w:rPr>
        <w:t>uchwytów meblowych</w:t>
      </w:r>
      <w:r w:rsidR="002A7DBD" w:rsidRPr="00D0527A">
        <w:rPr>
          <w:sz w:val="22"/>
          <w:szCs w:val="22"/>
        </w:rPr>
        <w:t>,</w:t>
      </w:r>
      <w:r w:rsidR="00044A4F" w:rsidRPr="00D0527A">
        <w:rPr>
          <w:sz w:val="22"/>
          <w:szCs w:val="22"/>
        </w:rPr>
        <w:t xml:space="preserve"> </w:t>
      </w:r>
      <w:r w:rsidR="002A7DBD" w:rsidRPr="00D0527A">
        <w:rPr>
          <w:sz w:val="22"/>
          <w:szCs w:val="22"/>
        </w:rPr>
        <w:t>odległości między półkami,</w:t>
      </w:r>
      <w:r w:rsidR="00E01062" w:rsidRPr="00D0527A">
        <w:rPr>
          <w:sz w:val="22"/>
          <w:szCs w:val="22"/>
        </w:rPr>
        <w:t xml:space="preserve"> odległości między blatem</w:t>
      </w:r>
      <w:r w:rsidR="00D9513C" w:rsidRPr="00D0527A">
        <w:rPr>
          <w:sz w:val="22"/>
          <w:szCs w:val="22"/>
        </w:rPr>
        <w:br/>
      </w:r>
      <w:r w:rsidR="00E01062" w:rsidRPr="00D0527A">
        <w:rPr>
          <w:sz w:val="22"/>
          <w:szCs w:val="22"/>
        </w:rPr>
        <w:t xml:space="preserve"> i szafkami wiszącymi, odległości między blatem i dolną półką nadstawki</w:t>
      </w:r>
      <w:r w:rsidR="002A7DBD" w:rsidRPr="00D0527A">
        <w:rPr>
          <w:sz w:val="22"/>
          <w:szCs w:val="22"/>
        </w:rPr>
        <w:t>,</w:t>
      </w:r>
      <w:r w:rsidR="003E1A12" w:rsidRPr="00D0527A">
        <w:rPr>
          <w:sz w:val="22"/>
          <w:szCs w:val="22"/>
        </w:rPr>
        <w:t xml:space="preserve"> odległości między półkami w nadstawkach,</w:t>
      </w:r>
      <w:r w:rsidR="002A7DBD" w:rsidRPr="00D0527A">
        <w:rPr>
          <w:sz w:val="22"/>
          <w:szCs w:val="22"/>
        </w:rPr>
        <w:t xml:space="preserve"> umiejscowienia gniazd elektrycznych i innych przyłączy, umiejscowienia podwieszanych szafek podblatowych w obrębie stołów laboratoryjnych (pod warunkiem braku </w:t>
      </w:r>
      <w:r w:rsidR="002A7DBD" w:rsidRPr="00D0527A">
        <w:rPr>
          <w:sz w:val="22"/>
          <w:szCs w:val="22"/>
        </w:rPr>
        <w:lastRenderedPageBreak/>
        <w:t>kolizji ze stelażami)</w:t>
      </w:r>
      <w:r w:rsidR="00646AB5" w:rsidRPr="00D0527A">
        <w:rPr>
          <w:sz w:val="22"/>
          <w:szCs w:val="22"/>
        </w:rPr>
        <w:t xml:space="preserve">. W przypadku wprowadzenia zmian </w:t>
      </w:r>
      <w:r w:rsidR="006946A5" w:rsidRPr="00D0527A">
        <w:rPr>
          <w:sz w:val="22"/>
          <w:szCs w:val="22"/>
        </w:rPr>
        <w:t xml:space="preserve">przez Zamawiającego Wykonawca </w:t>
      </w:r>
      <w:r w:rsidR="000E656E" w:rsidRPr="00D0527A">
        <w:rPr>
          <w:sz w:val="22"/>
          <w:szCs w:val="22"/>
        </w:rPr>
        <w:t xml:space="preserve">ma obowiązek </w:t>
      </w:r>
      <w:r w:rsidR="000D3353" w:rsidRPr="00D0527A">
        <w:rPr>
          <w:sz w:val="22"/>
          <w:szCs w:val="22"/>
        </w:rPr>
        <w:t xml:space="preserve">dostosowania projektów </w:t>
      </w:r>
      <w:r w:rsidR="00AF6FE4" w:rsidRPr="00D0527A">
        <w:rPr>
          <w:sz w:val="22"/>
          <w:szCs w:val="22"/>
        </w:rPr>
        <w:t xml:space="preserve">w ciągu 7 dni. </w:t>
      </w:r>
    </w:p>
    <w:bookmarkEnd w:id="14"/>
    <w:p w14:paraId="00669180" w14:textId="40FA7178" w:rsidR="00D75055" w:rsidRPr="00D0527A" w:rsidRDefault="00FE61B4">
      <w:pPr>
        <w:pStyle w:val="Akapitzlist"/>
        <w:numPr>
          <w:ilvl w:val="0"/>
          <w:numId w:val="67"/>
        </w:numPr>
        <w:rPr>
          <w:sz w:val="22"/>
          <w:szCs w:val="22"/>
        </w:rPr>
      </w:pPr>
      <w:r w:rsidRPr="00D0527A">
        <w:rPr>
          <w:sz w:val="22"/>
          <w:szCs w:val="22"/>
        </w:rPr>
        <w:t>Wykonawca oświadcza, że przedmiot umowy będzie realizowany przez Wykonawcę siłami własnymi/ siłami własnymi i przy pomocy podwykonawców.</w:t>
      </w:r>
      <w:r w:rsidRPr="00D0527A">
        <w:rPr>
          <w:vertAlign w:val="superscript"/>
        </w:rPr>
        <w:footnoteReference w:id="2"/>
      </w:r>
    </w:p>
    <w:p w14:paraId="150D52AA" w14:textId="1B1EBA5D" w:rsidR="00D75055" w:rsidRPr="00D0527A" w:rsidRDefault="00FE61B4">
      <w:pPr>
        <w:pStyle w:val="Akapitzlist"/>
        <w:numPr>
          <w:ilvl w:val="0"/>
          <w:numId w:val="67"/>
        </w:numPr>
        <w:rPr>
          <w:sz w:val="22"/>
          <w:szCs w:val="22"/>
        </w:rPr>
      </w:pPr>
      <w:r w:rsidRPr="00D0527A">
        <w:rPr>
          <w:sz w:val="22"/>
          <w:szCs w:val="22"/>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D0527A">
        <w:rPr>
          <w:vertAlign w:val="superscript"/>
        </w:rPr>
        <w:footnoteReference w:id="3"/>
      </w:r>
      <w:r w:rsidRPr="00D0527A">
        <w:rPr>
          <w:sz w:val="22"/>
          <w:szCs w:val="22"/>
        </w:rPr>
        <w:t>.</w:t>
      </w:r>
    </w:p>
    <w:p w14:paraId="39B1A12B" w14:textId="77777777" w:rsidR="00FE61B4" w:rsidRPr="00D0527A" w:rsidRDefault="00FE61B4">
      <w:pPr>
        <w:pStyle w:val="Akapitzlist"/>
        <w:numPr>
          <w:ilvl w:val="0"/>
          <w:numId w:val="67"/>
        </w:numPr>
        <w:rPr>
          <w:sz w:val="22"/>
          <w:szCs w:val="22"/>
        </w:rPr>
      </w:pPr>
      <w:r w:rsidRPr="00D0527A">
        <w:rPr>
          <w:sz w:val="22"/>
          <w:szCs w:val="22"/>
        </w:rPr>
        <w:t>Jeśli Wykonawca w toku postępowania o udzielenie zamówienia publicznego w wyniku, którego zawarto niniejszą umowę, powoływał się na zasoby innych podmiotów będących jego podwykonawcami, w zakresie wskazanym w art. 118 ust. 1 ustawy PZP, w przypadku jego zmiany, w celu wykazania spełniania warunków udziału w postępowaniu, Wykonawca jest obowiązany wykazać, że proponowany inny podwykonawca lub on samodzielnie spełnia je w stopniu nie mniejszym niż określony w SWZ. Wykonawca zobowiązany jest do wykazania, że nowy podmiot trzeci lub podwykonawca nie podlega wykluczeniu z postepowania.</w:t>
      </w:r>
    </w:p>
    <w:p w14:paraId="25A6ED7E" w14:textId="77777777" w:rsidR="006E1975" w:rsidRPr="00D0527A" w:rsidRDefault="006E1975" w:rsidP="006E1975">
      <w:pPr>
        <w:widowControl/>
        <w:ind w:left="357"/>
        <w:jc w:val="both"/>
        <w:rPr>
          <w:sz w:val="22"/>
          <w:szCs w:val="22"/>
        </w:rPr>
      </w:pPr>
    </w:p>
    <w:p w14:paraId="0E4461CB" w14:textId="0EE6ABED" w:rsidR="006E1975" w:rsidRPr="00D0527A" w:rsidRDefault="006E1975" w:rsidP="006E1975">
      <w:pPr>
        <w:rPr>
          <w:sz w:val="22"/>
          <w:szCs w:val="22"/>
        </w:rPr>
      </w:pPr>
      <w:r w:rsidRPr="00D0527A">
        <w:rPr>
          <w:b/>
          <w:sz w:val="22"/>
          <w:szCs w:val="22"/>
          <w:lang w:val="x-none"/>
        </w:rPr>
        <w:t>§ 3</w:t>
      </w:r>
      <w:r w:rsidR="00FE61B4" w:rsidRPr="00D0527A">
        <w:rPr>
          <w:b/>
          <w:sz w:val="22"/>
          <w:szCs w:val="22"/>
        </w:rPr>
        <w:t xml:space="preserve"> Wynagrodzenie</w:t>
      </w:r>
    </w:p>
    <w:p w14:paraId="70686EE0" w14:textId="77777777" w:rsidR="006E1975" w:rsidRPr="00D0527A" w:rsidRDefault="006E1975" w:rsidP="006E1975">
      <w:pPr>
        <w:widowControl/>
        <w:numPr>
          <w:ilvl w:val="6"/>
          <w:numId w:val="48"/>
        </w:numPr>
        <w:tabs>
          <w:tab w:val="clear" w:pos="720"/>
        </w:tabs>
        <w:ind w:left="426" w:hanging="426"/>
        <w:jc w:val="both"/>
        <w:rPr>
          <w:sz w:val="22"/>
          <w:szCs w:val="22"/>
          <w:lang w:val="x-none"/>
        </w:rPr>
      </w:pPr>
      <w:r w:rsidRPr="00D0527A">
        <w:rPr>
          <w:sz w:val="22"/>
          <w:szCs w:val="22"/>
          <w:lang w:val="x-none"/>
        </w:rPr>
        <w:t xml:space="preserve">Wysokość wynagrodzenia przysługującemu Wykonawcy za wykonanie niniejszej umowy </w:t>
      </w:r>
    </w:p>
    <w:p w14:paraId="7172882D" w14:textId="551E065A" w:rsidR="006E1975" w:rsidRPr="00D0527A" w:rsidRDefault="006E1975" w:rsidP="001B3DF7">
      <w:pPr>
        <w:widowControl/>
        <w:ind w:left="426"/>
        <w:jc w:val="both"/>
        <w:rPr>
          <w:sz w:val="22"/>
          <w:szCs w:val="22"/>
        </w:rPr>
      </w:pPr>
      <w:r w:rsidRPr="00D0527A">
        <w:rPr>
          <w:sz w:val="22"/>
          <w:szCs w:val="22"/>
          <w:lang w:val="x-none"/>
        </w:rPr>
        <w:t>ustala się na kwotę netto: ………………… PLN</w:t>
      </w:r>
      <w:r w:rsidRPr="00D0527A">
        <w:rPr>
          <w:sz w:val="22"/>
          <w:szCs w:val="22"/>
        </w:rPr>
        <w:t xml:space="preserve">, </w:t>
      </w:r>
      <w:r w:rsidRPr="00D0527A">
        <w:rPr>
          <w:sz w:val="22"/>
          <w:szCs w:val="22"/>
          <w:lang w:val="x-none"/>
        </w:rPr>
        <w:t>co po doliczeniu należnej stawki podatku VAT …….. daje kwotę brutto: ……………… PLN (słownie:  ………………………)</w:t>
      </w:r>
      <w:r w:rsidR="008824E5" w:rsidRPr="00D0527A">
        <w:rPr>
          <w:sz w:val="22"/>
          <w:szCs w:val="22"/>
        </w:rPr>
        <w:t xml:space="preserve">, z tym ze wynagrodzenie płatne jest po zrealizowaniu i protokolarnym odbiorze </w:t>
      </w:r>
      <w:r w:rsidR="002152F4" w:rsidRPr="00D0527A">
        <w:rPr>
          <w:sz w:val="22"/>
          <w:szCs w:val="22"/>
        </w:rPr>
        <w:t>całości przedmiotu zamówienia</w:t>
      </w:r>
    </w:p>
    <w:p w14:paraId="305F5F45" w14:textId="2569DAEE" w:rsidR="008824E5" w:rsidRPr="00D0527A" w:rsidRDefault="008824E5" w:rsidP="008824E5">
      <w:pPr>
        <w:widowControl/>
        <w:ind w:left="851" w:hanging="425"/>
        <w:jc w:val="both"/>
        <w:rPr>
          <w:sz w:val="22"/>
          <w:szCs w:val="22"/>
        </w:rPr>
      </w:pPr>
      <w:r w:rsidRPr="00D0527A">
        <w:rPr>
          <w:sz w:val="22"/>
          <w:szCs w:val="22"/>
        </w:rPr>
        <w:t xml:space="preserve">1.1 Etap I - </w:t>
      </w:r>
      <w:r w:rsidRPr="00D0527A">
        <w:rPr>
          <w:sz w:val="22"/>
          <w:szCs w:val="22"/>
          <w:lang w:val="x-none"/>
        </w:rPr>
        <w:t>kwot</w:t>
      </w:r>
      <w:r w:rsidRPr="00D0527A">
        <w:rPr>
          <w:sz w:val="22"/>
          <w:szCs w:val="22"/>
        </w:rPr>
        <w:t>a</w:t>
      </w:r>
      <w:r w:rsidRPr="00D0527A">
        <w:rPr>
          <w:sz w:val="22"/>
          <w:szCs w:val="22"/>
          <w:lang w:val="x-none"/>
        </w:rPr>
        <w:t xml:space="preserve"> netto: ………………… PLN</w:t>
      </w:r>
      <w:r w:rsidRPr="00D0527A">
        <w:rPr>
          <w:sz w:val="22"/>
          <w:szCs w:val="22"/>
        </w:rPr>
        <w:t xml:space="preserve">, </w:t>
      </w:r>
      <w:r w:rsidRPr="00D0527A">
        <w:rPr>
          <w:sz w:val="22"/>
          <w:szCs w:val="22"/>
          <w:lang w:val="x-none"/>
        </w:rPr>
        <w:t>co po doliczeniu należnej stawki podatku VAT …….. daje kwotę brutto: ……………… PLN (słownie:  ………………………)</w:t>
      </w:r>
      <w:r w:rsidRPr="00D0527A">
        <w:rPr>
          <w:sz w:val="22"/>
          <w:szCs w:val="22"/>
        </w:rPr>
        <w:t>,</w:t>
      </w:r>
    </w:p>
    <w:p w14:paraId="7E4AD4C1" w14:textId="7804D489" w:rsidR="008824E5" w:rsidRPr="00D0527A" w:rsidRDefault="008824E5" w:rsidP="008824E5">
      <w:pPr>
        <w:widowControl/>
        <w:ind w:left="851" w:hanging="425"/>
        <w:jc w:val="both"/>
        <w:rPr>
          <w:sz w:val="22"/>
          <w:szCs w:val="22"/>
        </w:rPr>
      </w:pPr>
      <w:r w:rsidRPr="00D0527A">
        <w:rPr>
          <w:sz w:val="22"/>
          <w:szCs w:val="22"/>
        </w:rPr>
        <w:t xml:space="preserve">1.2 Etap II - </w:t>
      </w:r>
      <w:r w:rsidRPr="00D0527A">
        <w:rPr>
          <w:sz w:val="22"/>
          <w:szCs w:val="22"/>
          <w:lang w:val="x-none"/>
        </w:rPr>
        <w:t>kwotę netto: ………………… PLN</w:t>
      </w:r>
      <w:r w:rsidRPr="00D0527A">
        <w:rPr>
          <w:sz w:val="22"/>
          <w:szCs w:val="22"/>
        </w:rPr>
        <w:t xml:space="preserve">, </w:t>
      </w:r>
      <w:r w:rsidRPr="00D0527A">
        <w:rPr>
          <w:sz w:val="22"/>
          <w:szCs w:val="22"/>
          <w:lang w:val="x-none"/>
        </w:rPr>
        <w:t>co po doliczeniu należnej stawki podatku VAT …….. daje kwotę brutto: ……………… PLN (słownie:  ………………………)</w:t>
      </w:r>
      <w:r w:rsidRPr="00D0527A">
        <w:rPr>
          <w:sz w:val="22"/>
          <w:szCs w:val="22"/>
        </w:rPr>
        <w:t>.</w:t>
      </w:r>
      <w:r w:rsidRPr="00D0527A">
        <w:rPr>
          <w:rStyle w:val="Odwoanieprzypisudolnego"/>
          <w:sz w:val="22"/>
          <w:szCs w:val="22"/>
        </w:rPr>
        <w:footnoteReference w:id="4"/>
      </w:r>
    </w:p>
    <w:p w14:paraId="51DF097A" w14:textId="77777777" w:rsidR="006E1975" w:rsidRPr="00D0527A" w:rsidRDefault="006E1975" w:rsidP="006E1975">
      <w:pPr>
        <w:widowControl/>
        <w:numPr>
          <w:ilvl w:val="6"/>
          <w:numId w:val="48"/>
        </w:numPr>
        <w:tabs>
          <w:tab w:val="clear" w:pos="720"/>
        </w:tabs>
        <w:ind w:left="426" w:hanging="426"/>
        <w:jc w:val="both"/>
        <w:rPr>
          <w:sz w:val="22"/>
          <w:szCs w:val="22"/>
        </w:rPr>
      </w:pPr>
      <w:r w:rsidRPr="00D0527A">
        <w:rPr>
          <w:sz w:val="22"/>
          <w:szCs w:val="22"/>
        </w:rPr>
        <w:t xml:space="preserve">Kwota wynagrodzenia netto zostanie powiększona o stosowny podatek VAT* bądź należny od kwoty wynagrodzenia podatek od towarów i usług VAT, pokryje </w:t>
      </w:r>
      <w:r w:rsidRPr="00D0527A">
        <w:rPr>
          <w:sz w:val="22"/>
          <w:szCs w:val="22"/>
          <w:lang w:val="x-none"/>
        </w:rPr>
        <w:t>Zamawiający</w:t>
      </w:r>
      <w:r w:rsidRPr="00D0527A">
        <w:rPr>
          <w:sz w:val="22"/>
          <w:szCs w:val="22"/>
        </w:rPr>
        <w:t xml:space="preserve"> na konto właściwego Urzędu Skarbowego w przypadku powstania u Zamawiającego obowiązku podatkowego zgodnie z przepisami o podatku od towarów i usług* (*w zależności od oferty).</w:t>
      </w:r>
    </w:p>
    <w:p w14:paraId="747B7325" w14:textId="77777777" w:rsidR="006E1975" w:rsidRPr="00D0527A" w:rsidRDefault="006E1975" w:rsidP="006E1975">
      <w:pPr>
        <w:widowControl/>
        <w:numPr>
          <w:ilvl w:val="6"/>
          <w:numId w:val="48"/>
        </w:numPr>
        <w:tabs>
          <w:tab w:val="clear" w:pos="720"/>
        </w:tabs>
        <w:ind w:left="357" w:hanging="357"/>
        <w:jc w:val="both"/>
        <w:rPr>
          <w:sz w:val="22"/>
          <w:szCs w:val="22"/>
        </w:rPr>
      </w:pPr>
      <w:r w:rsidRPr="00D0527A">
        <w:rPr>
          <w:sz w:val="22"/>
          <w:szCs w:val="22"/>
          <w:lang w:val="x-none"/>
        </w:rPr>
        <w:t xml:space="preserve">Wynagrodzenie określone w ust. </w:t>
      </w:r>
      <w:r w:rsidRPr="00D0527A">
        <w:rPr>
          <w:sz w:val="22"/>
          <w:szCs w:val="22"/>
        </w:rPr>
        <w:t>1</w:t>
      </w:r>
      <w:r w:rsidRPr="00D0527A">
        <w:rPr>
          <w:sz w:val="22"/>
          <w:szCs w:val="22"/>
          <w:lang w:val="x-none"/>
        </w:rPr>
        <w:t xml:space="preserve"> obejmuje wszystkie koszty, które Wykonawca powinien był przewidzieć w celu prawidłowego wykonania umowy.</w:t>
      </w:r>
    </w:p>
    <w:p w14:paraId="3EFD4CE0" w14:textId="77777777" w:rsidR="006E1975" w:rsidRPr="00D0527A" w:rsidRDefault="006E1975" w:rsidP="006E1975">
      <w:pPr>
        <w:widowControl/>
        <w:numPr>
          <w:ilvl w:val="6"/>
          <w:numId w:val="48"/>
        </w:numPr>
        <w:tabs>
          <w:tab w:val="clear" w:pos="720"/>
        </w:tabs>
        <w:ind w:left="357" w:hanging="357"/>
        <w:jc w:val="both"/>
        <w:rPr>
          <w:sz w:val="22"/>
          <w:szCs w:val="22"/>
        </w:rPr>
      </w:pPr>
      <w:r w:rsidRPr="00D0527A">
        <w:rPr>
          <w:sz w:val="22"/>
          <w:szCs w:val="22"/>
          <w:lang w:val="x-none"/>
        </w:rPr>
        <w:t xml:space="preserve">Zamawiający jest </w:t>
      </w:r>
      <w:r w:rsidRPr="00D0527A">
        <w:rPr>
          <w:sz w:val="22"/>
          <w:szCs w:val="22"/>
        </w:rPr>
        <w:t>podatnikiem</w:t>
      </w:r>
      <w:r w:rsidRPr="00D0527A">
        <w:rPr>
          <w:sz w:val="22"/>
          <w:szCs w:val="22"/>
          <w:lang w:val="x-none"/>
        </w:rPr>
        <w:t xml:space="preserve"> VAT i posiada NIP 675-000-22-36.</w:t>
      </w:r>
    </w:p>
    <w:p w14:paraId="167AFFB9" w14:textId="77777777" w:rsidR="006E1975" w:rsidRPr="00D0527A" w:rsidRDefault="006E1975" w:rsidP="006E1975">
      <w:pPr>
        <w:widowControl/>
        <w:numPr>
          <w:ilvl w:val="6"/>
          <w:numId w:val="48"/>
        </w:numPr>
        <w:tabs>
          <w:tab w:val="clear" w:pos="720"/>
        </w:tabs>
        <w:ind w:left="357" w:hanging="357"/>
        <w:jc w:val="both"/>
        <w:rPr>
          <w:sz w:val="22"/>
          <w:szCs w:val="22"/>
        </w:rPr>
      </w:pPr>
      <w:r w:rsidRPr="00D0527A">
        <w:rPr>
          <w:sz w:val="22"/>
          <w:szCs w:val="22"/>
          <w:lang w:val="x-none"/>
        </w:rPr>
        <w:t>Wykonawca jest p</w:t>
      </w:r>
      <w:r w:rsidRPr="00D0527A">
        <w:rPr>
          <w:sz w:val="22"/>
          <w:szCs w:val="22"/>
        </w:rPr>
        <w:t>odatnikiem</w:t>
      </w:r>
      <w:r w:rsidRPr="00D0527A">
        <w:rPr>
          <w:sz w:val="22"/>
          <w:szCs w:val="22"/>
          <w:lang w:val="x-none"/>
        </w:rPr>
        <w:t xml:space="preserve"> VAT i posiada NIP ................................ lub nie jest </w:t>
      </w:r>
      <w:r w:rsidRPr="00D0527A">
        <w:rPr>
          <w:sz w:val="22"/>
          <w:szCs w:val="22"/>
        </w:rPr>
        <w:t>podatnikiem</w:t>
      </w:r>
      <w:r w:rsidRPr="00D0527A">
        <w:rPr>
          <w:sz w:val="22"/>
          <w:szCs w:val="22"/>
          <w:lang w:val="x-none"/>
        </w:rPr>
        <w:t xml:space="preserve"> VAT na terytorium Rzeczypospolitej Polskiej. </w:t>
      </w:r>
    </w:p>
    <w:p w14:paraId="07B12797" w14:textId="77777777" w:rsidR="006E1975" w:rsidRPr="00D0527A" w:rsidRDefault="006E1975" w:rsidP="006E1975">
      <w:pPr>
        <w:widowControl/>
        <w:numPr>
          <w:ilvl w:val="6"/>
          <w:numId w:val="48"/>
        </w:numPr>
        <w:tabs>
          <w:tab w:val="clear" w:pos="720"/>
        </w:tabs>
        <w:ind w:left="357" w:hanging="357"/>
        <w:jc w:val="both"/>
        <w:rPr>
          <w:sz w:val="22"/>
          <w:szCs w:val="22"/>
        </w:rPr>
      </w:pPr>
      <w:r w:rsidRPr="00D0527A">
        <w:rPr>
          <w:sz w:val="22"/>
          <w:szCs w:val="22"/>
        </w:rPr>
        <w:t xml:space="preserve">Należny od kwoty wynagrodzenia podatek od towarów i usług VAT, pokryje Zamawiający na konto właściwego </w:t>
      </w:r>
      <w:r w:rsidRPr="00D0527A">
        <w:rPr>
          <w:sz w:val="22"/>
          <w:szCs w:val="22"/>
          <w:lang w:val="x-none"/>
        </w:rPr>
        <w:t>Urzędu</w:t>
      </w:r>
      <w:r w:rsidRPr="00D0527A">
        <w:rPr>
          <w:sz w:val="22"/>
          <w:szCs w:val="22"/>
        </w:rPr>
        <w:t xml:space="preserve"> Skarbowego w przypadku powstania u Zamawiającego obowiązku podatkowego zgodnie z przepisami o podatku od towarów i usług.</w:t>
      </w:r>
      <w:r w:rsidRPr="00D0527A">
        <w:rPr>
          <w:rStyle w:val="Znakiprzypiswdolnych"/>
          <w:sz w:val="22"/>
          <w:szCs w:val="22"/>
        </w:rPr>
        <w:footnoteReference w:id="5"/>
      </w:r>
    </w:p>
    <w:p w14:paraId="28F8A100" w14:textId="77777777" w:rsidR="00F52B9C" w:rsidRPr="00D0527A" w:rsidRDefault="00F52B9C" w:rsidP="006E1975">
      <w:pPr>
        <w:rPr>
          <w:b/>
          <w:sz w:val="22"/>
          <w:szCs w:val="22"/>
          <w:lang w:val="x-none"/>
        </w:rPr>
      </w:pPr>
    </w:p>
    <w:p w14:paraId="324874FE" w14:textId="2AFABF20" w:rsidR="006E1975" w:rsidRPr="00D0527A" w:rsidRDefault="006E1975" w:rsidP="006E1975">
      <w:pPr>
        <w:rPr>
          <w:b/>
          <w:sz w:val="22"/>
          <w:szCs w:val="22"/>
        </w:rPr>
      </w:pPr>
      <w:r w:rsidRPr="00D0527A">
        <w:rPr>
          <w:b/>
          <w:sz w:val="22"/>
          <w:szCs w:val="22"/>
          <w:lang w:val="x-none"/>
        </w:rPr>
        <w:t>§ 4</w:t>
      </w:r>
      <w:r w:rsidR="00FE61B4" w:rsidRPr="00D0527A">
        <w:rPr>
          <w:b/>
          <w:sz w:val="22"/>
          <w:szCs w:val="22"/>
        </w:rPr>
        <w:t xml:space="preserve"> Warunki płatności</w:t>
      </w:r>
    </w:p>
    <w:p w14:paraId="1C12C965" w14:textId="78CB65D1" w:rsidR="0058088E" w:rsidRPr="00D0527A" w:rsidRDefault="006E1975" w:rsidP="001B3DF7">
      <w:pPr>
        <w:pStyle w:val="Akapitzlist"/>
        <w:numPr>
          <w:ilvl w:val="0"/>
          <w:numId w:val="22"/>
        </w:numPr>
        <w:tabs>
          <w:tab w:val="left" w:pos="567"/>
        </w:tabs>
        <w:suppressAutoHyphens/>
        <w:spacing w:after="200"/>
        <w:rPr>
          <w:sz w:val="22"/>
          <w:szCs w:val="22"/>
        </w:rPr>
      </w:pPr>
      <w:r w:rsidRPr="00D0527A">
        <w:rPr>
          <w:sz w:val="22"/>
          <w:szCs w:val="22"/>
        </w:rPr>
        <w:t xml:space="preserve">Wynagrodzenie, o którym mowa w § 3 umowy zostanie zapłacone </w:t>
      </w:r>
      <w:r w:rsidR="00E9581F" w:rsidRPr="00D0527A">
        <w:rPr>
          <w:sz w:val="22"/>
          <w:szCs w:val="22"/>
        </w:rPr>
        <w:t xml:space="preserve">w dwóch </w:t>
      </w:r>
      <w:r w:rsidR="00075A04" w:rsidRPr="00D0527A">
        <w:rPr>
          <w:sz w:val="22"/>
          <w:szCs w:val="22"/>
        </w:rPr>
        <w:t>częściach</w:t>
      </w:r>
      <w:r w:rsidR="00E9581F" w:rsidRPr="00D0527A">
        <w:rPr>
          <w:sz w:val="22"/>
          <w:szCs w:val="22"/>
        </w:rPr>
        <w:t xml:space="preserve"> </w:t>
      </w:r>
      <w:r w:rsidR="00AB0AA6" w:rsidRPr="00D0527A">
        <w:rPr>
          <w:sz w:val="22"/>
          <w:szCs w:val="22"/>
        </w:rPr>
        <w:t xml:space="preserve">każda </w:t>
      </w:r>
      <w:r w:rsidRPr="00D0527A">
        <w:rPr>
          <w:sz w:val="22"/>
          <w:szCs w:val="22"/>
        </w:rPr>
        <w:t xml:space="preserve">po zrealizowaniu </w:t>
      </w:r>
      <w:r w:rsidR="00E9581F" w:rsidRPr="00D0527A">
        <w:rPr>
          <w:sz w:val="22"/>
          <w:szCs w:val="22"/>
        </w:rPr>
        <w:t xml:space="preserve">danego etapu </w:t>
      </w:r>
      <w:r w:rsidRPr="00D0527A">
        <w:rPr>
          <w:sz w:val="22"/>
          <w:szCs w:val="22"/>
        </w:rPr>
        <w:t>przedmiotu umowy i potwierdzeniu protokołem odbioru podpisanym przez Zamawiającego bez zastrzeżeń</w:t>
      </w:r>
      <w:r w:rsidR="00E9581F" w:rsidRPr="00D0527A">
        <w:rPr>
          <w:sz w:val="22"/>
          <w:szCs w:val="22"/>
        </w:rPr>
        <w:t xml:space="preserve"> i po złożeniu w siedzibie jednostki UJ, o której mowa w § 1 ust. 1 prawidłowo wystawionej faktury za rozliczany etap.</w:t>
      </w:r>
    </w:p>
    <w:p w14:paraId="30E1D5A4" w14:textId="4CC001C6" w:rsidR="0058088E" w:rsidRPr="00D0527A" w:rsidRDefault="0058088E" w:rsidP="001B3DF7">
      <w:pPr>
        <w:pStyle w:val="Akapitzlist"/>
        <w:numPr>
          <w:ilvl w:val="0"/>
          <w:numId w:val="22"/>
        </w:numPr>
        <w:tabs>
          <w:tab w:val="left" w:pos="567"/>
        </w:tabs>
        <w:suppressAutoHyphens/>
        <w:spacing w:after="200"/>
        <w:ind w:left="426" w:hanging="426"/>
        <w:rPr>
          <w:sz w:val="22"/>
          <w:szCs w:val="22"/>
        </w:rPr>
      </w:pPr>
      <w:r w:rsidRPr="00D0527A">
        <w:rPr>
          <w:sz w:val="22"/>
          <w:szCs w:val="22"/>
        </w:rPr>
        <w:t>Zamawiający przystąpi do czynności odbioru po powiadomieniu go przez Wykonawcę o gotowości do odbioru danego etapu umowy. Dostawa i wykonanie poszczególnych etapów przedmiotu umowy musi zostać wykonana w dzień roboczy. Dokument zgłoszenia o gotowości do odbioru Wykonawca zobowiązany jest dostarczyć do osoby wskazanej w § 1 ust. 3</w:t>
      </w:r>
      <w:r w:rsidR="00F3437C" w:rsidRPr="00D0527A">
        <w:rPr>
          <w:sz w:val="22"/>
          <w:szCs w:val="22"/>
        </w:rPr>
        <w:t>.1</w:t>
      </w:r>
      <w:r w:rsidRPr="00D0527A">
        <w:rPr>
          <w:sz w:val="22"/>
          <w:szCs w:val="22"/>
        </w:rPr>
        <w:t xml:space="preserve"> Umowy na co </w:t>
      </w:r>
      <w:r w:rsidRPr="00D0527A">
        <w:rPr>
          <w:sz w:val="22"/>
          <w:szCs w:val="22"/>
        </w:rPr>
        <w:lastRenderedPageBreak/>
        <w:t xml:space="preserve">najmniej 1 dzień roboczy przed planowanym terminem odbioru. Przez dni robocze rozumie się dni od poniedziałku do piątku, z wyjątkiem dni ustawowo wolnych od pracy. </w:t>
      </w:r>
    </w:p>
    <w:p w14:paraId="195CCFFC" w14:textId="37075F5A" w:rsidR="0058088E" w:rsidRPr="00D0527A" w:rsidRDefault="0058088E" w:rsidP="001B3DF7">
      <w:pPr>
        <w:pStyle w:val="Akapitzlist"/>
        <w:numPr>
          <w:ilvl w:val="0"/>
          <w:numId w:val="22"/>
        </w:numPr>
        <w:tabs>
          <w:tab w:val="left" w:pos="0"/>
        </w:tabs>
        <w:suppressAutoHyphens/>
        <w:ind w:left="426" w:hanging="426"/>
        <w:rPr>
          <w:sz w:val="22"/>
          <w:szCs w:val="22"/>
        </w:rPr>
      </w:pPr>
      <w:r w:rsidRPr="00D0527A">
        <w:rPr>
          <w:sz w:val="22"/>
          <w:szCs w:val="22"/>
        </w:rPr>
        <w:t>Za dzień odbioru przedmiotu Umowy Strony uważać będą dzień faktycznej realizacji przez Wykonawcę czynności składających się na przedmiot zamówienia, który zostanie odnotowany ww. protokole.</w:t>
      </w:r>
    </w:p>
    <w:p w14:paraId="18A3A3E2" w14:textId="77777777" w:rsidR="0058088E" w:rsidRPr="00D0527A" w:rsidRDefault="0058088E" w:rsidP="001B3DF7">
      <w:pPr>
        <w:pStyle w:val="Tekstpodstawowy"/>
        <w:numPr>
          <w:ilvl w:val="0"/>
          <w:numId w:val="22"/>
        </w:numPr>
        <w:tabs>
          <w:tab w:val="left" w:pos="567"/>
        </w:tabs>
        <w:suppressAutoHyphens/>
        <w:spacing w:line="240" w:lineRule="auto"/>
        <w:rPr>
          <w:rFonts w:ascii="Times New Roman" w:hAnsi="Times New Roman"/>
          <w:sz w:val="22"/>
          <w:szCs w:val="22"/>
        </w:rPr>
      </w:pPr>
      <w:r w:rsidRPr="00D0527A">
        <w:rPr>
          <w:rFonts w:ascii="Times New Roman" w:hAnsi="Times New Roman"/>
          <w:sz w:val="22"/>
          <w:szCs w:val="22"/>
        </w:rPr>
        <w:t>Protokół odbioru przedmiotu umowy będzie sporządzony z udziałem upoważnionych przedstawicieli Stron Umowy, po sprawdzeniu zgodności realizacji przedmiotu umowy zgodnie z warunkami Umowy, Zaproszeniem i ofertą Wykonawcy</w:t>
      </w:r>
    </w:p>
    <w:p w14:paraId="1851EE95" w14:textId="692B9278" w:rsidR="00A33A66" w:rsidRPr="00D0527A" w:rsidRDefault="0058088E" w:rsidP="001B3DF7">
      <w:pPr>
        <w:pStyle w:val="Tekstpodstawowy"/>
        <w:numPr>
          <w:ilvl w:val="0"/>
          <w:numId w:val="22"/>
        </w:numPr>
        <w:tabs>
          <w:tab w:val="left" w:pos="567"/>
        </w:tabs>
        <w:suppressAutoHyphens/>
        <w:spacing w:line="240" w:lineRule="auto"/>
        <w:rPr>
          <w:rFonts w:ascii="Times New Roman" w:hAnsi="Times New Roman"/>
          <w:sz w:val="22"/>
          <w:szCs w:val="22"/>
        </w:rPr>
      </w:pPr>
      <w:r w:rsidRPr="00D0527A">
        <w:rPr>
          <w:rFonts w:ascii="Times New Roman" w:hAnsi="Times New Roman"/>
          <w:sz w:val="22"/>
          <w:szCs w:val="22"/>
        </w:rPr>
        <w:t>Odbiór poszczególnego etapu realizacji zostanie zatwierdzony po komisyjnym sprawdzeniu:</w:t>
      </w:r>
    </w:p>
    <w:p w14:paraId="28C78E8D" w14:textId="5E1A5A21" w:rsidR="0058088E" w:rsidRPr="00D0527A" w:rsidRDefault="0058088E" w:rsidP="00A33A66">
      <w:pPr>
        <w:ind w:left="851" w:hanging="425"/>
        <w:jc w:val="both"/>
      </w:pPr>
      <w:r w:rsidRPr="00D0527A">
        <w:t xml:space="preserve">5.1 Etap I - dostawy, wniesienia, montażu do pomieszczeń </w:t>
      </w:r>
      <w:r w:rsidR="002735A7" w:rsidRPr="00D0527A">
        <w:t>1/61, 1/62, 1/67, 1/68, 1/70, 1/75, 1/77, 1/78, 1/79, 1/55, 1/56</w:t>
      </w:r>
      <w:r w:rsidRPr="00D0527A">
        <w:t>, przebudowanego pomieszczenie rezonansu</w:t>
      </w:r>
      <w:r w:rsidR="002735A7" w:rsidRPr="00D0527A">
        <w:t xml:space="preserve"> 0/37</w:t>
      </w:r>
      <w:r w:rsidRPr="00D0527A">
        <w:t>.</w:t>
      </w:r>
    </w:p>
    <w:p w14:paraId="671CA15F" w14:textId="08BC1B46" w:rsidR="0058088E" w:rsidRPr="00D0527A" w:rsidRDefault="0058088E" w:rsidP="00A33A66">
      <w:pPr>
        <w:ind w:left="851" w:hanging="425"/>
        <w:jc w:val="both"/>
        <w:rPr>
          <w:sz w:val="22"/>
          <w:szCs w:val="22"/>
        </w:rPr>
      </w:pPr>
      <w:r w:rsidRPr="00D0527A">
        <w:t xml:space="preserve">5.2 Etap II - </w:t>
      </w:r>
      <w:r w:rsidR="00B705AC" w:rsidRPr="00D0527A">
        <w:t xml:space="preserve">dostawy, wniesienia, montażu do pomieszczeń: </w:t>
      </w:r>
      <w:r w:rsidR="002735A7" w:rsidRPr="00D0527A">
        <w:t>2/47, 2/49, 2/53, 2/54, 2/56, 2/57, 2/45 </w:t>
      </w:r>
      <w:r w:rsidR="00B705AC" w:rsidRPr="00D0527A">
        <w:t>oraz 2/32</w:t>
      </w:r>
      <w:r w:rsidR="00753111" w:rsidRPr="00D0527A">
        <w:t xml:space="preserve"> (oznaczanego alternatywnie jako 2/32a)</w:t>
      </w:r>
      <w:r w:rsidR="00B705AC" w:rsidRPr="00D0527A">
        <w:t>,</w:t>
      </w:r>
      <w:r w:rsidR="009C7033" w:rsidRPr="00D0527A">
        <w:t xml:space="preserve"> </w:t>
      </w:r>
      <w:r w:rsidR="00B705AC" w:rsidRPr="00D0527A">
        <w:t>.</w:t>
      </w:r>
    </w:p>
    <w:p w14:paraId="474632D8" w14:textId="0420321F" w:rsidR="00B705AC" w:rsidRPr="00D0527A" w:rsidRDefault="00B705AC" w:rsidP="00B705AC">
      <w:pPr>
        <w:pStyle w:val="Akapitzlist"/>
        <w:numPr>
          <w:ilvl w:val="0"/>
          <w:numId w:val="22"/>
        </w:numPr>
        <w:rPr>
          <w:sz w:val="22"/>
          <w:szCs w:val="22"/>
        </w:rPr>
      </w:pPr>
      <w:r w:rsidRPr="00D0527A">
        <w:rPr>
          <w:sz w:val="22"/>
          <w:szCs w:val="22"/>
        </w:rPr>
        <w:t xml:space="preserve">Zamawiający dokona odbioru danego etapu umowy przedmiotu zamówienia w terminie do 2 dni roboczych od dnia otrzymania przez niego pisemnego </w:t>
      </w:r>
      <w:r w:rsidR="00756F94" w:rsidRPr="00D0527A">
        <w:rPr>
          <w:sz w:val="22"/>
          <w:szCs w:val="22"/>
        </w:rPr>
        <w:t>(lub za</w:t>
      </w:r>
      <w:r w:rsidR="008313FE" w:rsidRPr="00D0527A">
        <w:rPr>
          <w:sz w:val="22"/>
          <w:szCs w:val="22"/>
        </w:rPr>
        <w:t xml:space="preserve"> </w:t>
      </w:r>
      <w:r w:rsidR="00756F94" w:rsidRPr="00D0527A">
        <w:rPr>
          <w:sz w:val="22"/>
          <w:szCs w:val="22"/>
        </w:rPr>
        <w:t>pośrednictwem</w:t>
      </w:r>
      <w:r w:rsidR="008313FE" w:rsidRPr="00D0527A">
        <w:rPr>
          <w:sz w:val="22"/>
          <w:szCs w:val="22"/>
        </w:rPr>
        <w:t xml:space="preserve"> poczty elektronicznej) </w:t>
      </w:r>
      <w:r w:rsidRPr="00D0527A">
        <w:rPr>
          <w:sz w:val="22"/>
          <w:szCs w:val="22"/>
        </w:rPr>
        <w:t xml:space="preserve">zawiadomienia Wykonawcy wskazanego w ust. 2 niniejszego paragrafu, pod warunkiem, </w:t>
      </w:r>
      <w:r w:rsidR="00292C48">
        <w:rPr>
          <w:sz w:val="22"/>
          <w:szCs w:val="22"/>
        </w:rPr>
        <w:br/>
      </w:r>
      <w:r w:rsidRPr="00D0527A">
        <w:rPr>
          <w:sz w:val="22"/>
          <w:szCs w:val="22"/>
        </w:rPr>
        <w:t>iż przedmiot umowy będzie wolny od wad.</w:t>
      </w:r>
    </w:p>
    <w:p w14:paraId="6B1952F2" w14:textId="6A800784" w:rsidR="00B705AC" w:rsidRPr="00D0527A" w:rsidRDefault="00B705AC" w:rsidP="00B705AC">
      <w:pPr>
        <w:pStyle w:val="Akapitzlist"/>
        <w:numPr>
          <w:ilvl w:val="0"/>
          <w:numId w:val="22"/>
        </w:numPr>
        <w:rPr>
          <w:sz w:val="22"/>
          <w:szCs w:val="22"/>
        </w:rPr>
      </w:pPr>
      <w:r w:rsidRPr="00D0527A">
        <w:rPr>
          <w:sz w:val="22"/>
          <w:szCs w:val="22"/>
        </w:rPr>
        <w:t xml:space="preserve">Protokół odbioru danego etapu przedmiotu umowy zostanie podpisany po odbiorze </w:t>
      </w:r>
      <w:r w:rsidR="00F3437C" w:rsidRPr="00D0527A">
        <w:rPr>
          <w:sz w:val="22"/>
          <w:szCs w:val="22"/>
        </w:rPr>
        <w:t>etapu</w:t>
      </w:r>
      <w:r w:rsidRPr="00D0527A">
        <w:rPr>
          <w:sz w:val="22"/>
          <w:szCs w:val="22"/>
        </w:rPr>
        <w:t xml:space="preserve"> określon</w:t>
      </w:r>
      <w:r w:rsidR="00F3437C" w:rsidRPr="00D0527A">
        <w:rPr>
          <w:sz w:val="22"/>
          <w:szCs w:val="22"/>
        </w:rPr>
        <w:t>ego</w:t>
      </w:r>
      <w:r w:rsidRPr="00D0527A">
        <w:rPr>
          <w:sz w:val="22"/>
          <w:szCs w:val="22"/>
        </w:rPr>
        <w:t xml:space="preserve"> w § 1 ust. </w:t>
      </w:r>
      <w:r w:rsidR="00F3437C" w:rsidRPr="00D0527A">
        <w:rPr>
          <w:sz w:val="22"/>
          <w:szCs w:val="22"/>
        </w:rPr>
        <w:t>4</w:t>
      </w:r>
      <w:r w:rsidRPr="00D0527A">
        <w:rPr>
          <w:sz w:val="22"/>
          <w:szCs w:val="22"/>
        </w:rPr>
        <w:t xml:space="preserve"> i po stwierdzeniu braku widocznych wad</w:t>
      </w:r>
      <w:r w:rsidR="00F3437C" w:rsidRPr="00D0527A">
        <w:rPr>
          <w:sz w:val="22"/>
          <w:szCs w:val="22"/>
        </w:rPr>
        <w:t xml:space="preserve"> w przedmiotu zamówienia.</w:t>
      </w:r>
      <w:r w:rsidRPr="00D0527A">
        <w:rPr>
          <w:sz w:val="22"/>
          <w:szCs w:val="22"/>
        </w:rPr>
        <w:t xml:space="preserve"> </w:t>
      </w:r>
    </w:p>
    <w:p w14:paraId="458FFCE2" w14:textId="77777777" w:rsidR="00B705AC" w:rsidRPr="00D0527A" w:rsidRDefault="00B705AC" w:rsidP="00B705AC">
      <w:pPr>
        <w:pStyle w:val="Akapitzlist"/>
        <w:numPr>
          <w:ilvl w:val="0"/>
          <w:numId w:val="22"/>
        </w:numPr>
        <w:rPr>
          <w:sz w:val="22"/>
          <w:szCs w:val="22"/>
        </w:rPr>
      </w:pPr>
      <w:r w:rsidRPr="00D0527A">
        <w:rPr>
          <w:sz w:val="22"/>
          <w:szCs w:val="22"/>
        </w:rPr>
        <w:t>Podpisanie protokołu nie wyłącza dochodzenia przez Zamawiającego roszczeń z tytułu nienależytego wykonania umowy, w szczególności w przypadku wykrycia wad przedmiotu umowy przez Zamawiającego po dokonaniu odbioru.</w:t>
      </w:r>
    </w:p>
    <w:p w14:paraId="3FE54464" w14:textId="01C4CB78" w:rsidR="00B705AC" w:rsidRPr="00D0527A" w:rsidRDefault="00B705AC" w:rsidP="00B705AC">
      <w:pPr>
        <w:pStyle w:val="Akapitzlist"/>
        <w:numPr>
          <w:ilvl w:val="0"/>
          <w:numId w:val="22"/>
        </w:numPr>
        <w:rPr>
          <w:sz w:val="22"/>
          <w:szCs w:val="22"/>
        </w:rPr>
      </w:pPr>
      <w:r w:rsidRPr="00D0527A">
        <w:rPr>
          <w:sz w:val="22"/>
          <w:szCs w:val="22"/>
        </w:rPr>
        <w:t xml:space="preserve">Do przeprowadzenia odbioru przedmiotu umowy ze strony Zamawiającego upoważniony jest przedstawiciel wskazany w § </w:t>
      </w:r>
      <w:r w:rsidR="00F3437C" w:rsidRPr="00D0527A">
        <w:rPr>
          <w:sz w:val="22"/>
          <w:szCs w:val="22"/>
        </w:rPr>
        <w:t>1</w:t>
      </w:r>
      <w:r w:rsidRPr="00D0527A">
        <w:rPr>
          <w:sz w:val="22"/>
          <w:szCs w:val="22"/>
        </w:rPr>
        <w:t xml:space="preserve"> ust. </w:t>
      </w:r>
      <w:r w:rsidR="00F3437C" w:rsidRPr="00D0527A">
        <w:rPr>
          <w:sz w:val="22"/>
          <w:szCs w:val="22"/>
        </w:rPr>
        <w:t>3.1</w:t>
      </w:r>
      <w:r w:rsidRPr="00D0527A">
        <w:rPr>
          <w:sz w:val="22"/>
          <w:szCs w:val="22"/>
        </w:rPr>
        <w:t xml:space="preserve"> Umowy, zaś ze strony Wykonawcy osoba wymieniona </w:t>
      </w:r>
      <w:r w:rsidR="00292C48">
        <w:rPr>
          <w:sz w:val="22"/>
          <w:szCs w:val="22"/>
        </w:rPr>
        <w:br/>
      </w:r>
      <w:r w:rsidRPr="00D0527A">
        <w:rPr>
          <w:sz w:val="22"/>
          <w:szCs w:val="22"/>
        </w:rPr>
        <w:t xml:space="preserve">w jej § </w:t>
      </w:r>
      <w:r w:rsidR="00F3437C" w:rsidRPr="00D0527A">
        <w:rPr>
          <w:sz w:val="22"/>
          <w:szCs w:val="22"/>
        </w:rPr>
        <w:t>1</w:t>
      </w:r>
      <w:r w:rsidRPr="00D0527A">
        <w:rPr>
          <w:sz w:val="22"/>
          <w:szCs w:val="22"/>
        </w:rPr>
        <w:t xml:space="preserve"> ust. </w:t>
      </w:r>
      <w:r w:rsidR="00F3437C" w:rsidRPr="00D0527A">
        <w:rPr>
          <w:sz w:val="22"/>
          <w:szCs w:val="22"/>
        </w:rPr>
        <w:t>3.2</w:t>
      </w:r>
    </w:p>
    <w:p w14:paraId="597D8572" w14:textId="77777777" w:rsidR="00B705AC" w:rsidRPr="00D0527A" w:rsidRDefault="00B705AC" w:rsidP="00B705AC">
      <w:pPr>
        <w:pStyle w:val="Akapitzlist"/>
        <w:numPr>
          <w:ilvl w:val="0"/>
          <w:numId w:val="22"/>
        </w:numPr>
        <w:rPr>
          <w:sz w:val="22"/>
          <w:szCs w:val="22"/>
        </w:rPr>
      </w:pPr>
      <w:r w:rsidRPr="00D0527A">
        <w:rPr>
          <w:sz w:val="22"/>
          <w:szCs w:val="22"/>
        </w:rPr>
        <w:t xml:space="preserve">Termin zapłaty faktury za wykonany i odebrany przedmiot Umowy ustala się do 30 dni od daty dostarczenia Zamawiającemu prawidłowo wystawionej faktury wraz z protokołem odbioru przedmiotu Umowy bez zastrzeżeń. </w:t>
      </w:r>
    </w:p>
    <w:p w14:paraId="1CFDE448" w14:textId="77777777" w:rsidR="006E1975" w:rsidRPr="00D0527A" w:rsidRDefault="006E1975" w:rsidP="00F52B9C">
      <w:pPr>
        <w:widowControl/>
        <w:numPr>
          <w:ilvl w:val="0"/>
          <w:numId w:val="22"/>
        </w:numPr>
        <w:suppressAutoHyphens w:val="0"/>
        <w:ind w:left="426" w:hanging="426"/>
        <w:jc w:val="both"/>
        <w:rPr>
          <w:sz w:val="22"/>
          <w:szCs w:val="22"/>
          <w:u w:val="single"/>
          <w:lang w:val="x-none" w:eastAsia="x-none"/>
        </w:rPr>
      </w:pPr>
      <w:r w:rsidRPr="00D0527A">
        <w:rPr>
          <w:sz w:val="22"/>
          <w:szCs w:val="22"/>
          <w:lang w:val="x-none" w:eastAsia="x-none"/>
        </w:rPr>
        <w:t>Miejscem płatności jest Bank Zamawiającego, a zapłata następuje w dniu zlecenia przelewu przez Zamawiającego</w:t>
      </w:r>
      <w:r w:rsidRPr="00D0527A">
        <w:rPr>
          <w:sz w:val="22"/>
          <w:szCs w:val="22"/>
          <w:lang w:eastAsia="x-none"/>
        </w:rPr>
        <w:t>.</w:t>
      </w:r>
    </w:p>
    <w:p w14:paraId="532B5D2C" w14:textId="77777777" w:rsidR="006E1975" w:rsidRPr="00D0527A" w:rsidRDefault="006E1975" w:rsidP="00F52B9C">
      <w:pPr>
        <w:pStyle w:val="Akapitzlist"/>
        <w:numPr>
          <w:ilvl w:val="0"/>
          <w:numId w:val="22"/>
        </w:numPr>
        <w:ind w:left="426" w:hanging="426"/>
        <w:rPr>
          <w:sz w:val="22"/>
          <w:szCs w:val="22"/>
        </w:rPr>
      </w:pPr>
      <w:r w:rsidRPr="00D0527A">
        <w:rPr>
          <w:sz w:val="22"/>
          <w:szCs w:val="22"/>
        </w:rPr>
        <w:t>Faktury winna być wstawiona w następujący sposób:</w:t>
      </w:r>
    </w:p>
    <w:p w14:paraId="41A2319C" w14:textId="77777777" w:rsidR="006E1975" w:rsidRPr="00D0527A" w:rsidRDefault="006E1975" w:rsidP="00F52B9C">
      <w:pPr>
        <w:pStyle w:val="Akapitzlist"/>
        <w:numPr>
          <w:ilvl w:val="0"/>
          <w:numId w:val="0"/>
        </w:numPr>
        <w:ind w:left="426"/>
        <w:rPr>
          <w:b/>
          <w:sz w:val="22"/>
          <w:szCs w:val="22"/>
        </w:rPr>
      </w:pPr>
      <w:r w:rsidRPr="00D0527A">
        <w:rPr>
          <w:b/>
          <w:sz w:val="22"/>
          <w:szCs w:val="22"/>
        </w:rPr>
        <w:t>Uniwersytet Jagielloński, ul Gołębia 24, 31-007 Kraków, Polska</w:t>
      </w:r>
    </w:p>
    <w:p w14:paraId="0655F23C" w14:textId="34272350" w:rsidR="006E1975" w:rsidRPr="00D0527A" w:rsidRDefault="006E1975" w:rsidP="00F52B9C">
      <w:pPr>
        <w:pStyle w:val="Akapitzlist"/>
        <w:numPr>
          <w:ilvl w:val="0"/>
          <w:numId w:val="0"/>
        </w:numPr>
        <w:ind w:left="426"/>
        <w:rPr>
          <w:b/>
          <w:sz w:val="22"/>
          <w:szCs w:val="22"/>
        </w:rPr>
      </w:pPr>
      <w:r w:rsidRPr="00D0527A">
        <w:rPr>
          <w:b/>
          <w:sz w:val="22"/>
          <w:szCs w:val="22"/>
        </w:rPr>
        <w:t>NIP: 675-000-22-36, REGON: 000001270</w:t>
      </w:r>
    </w:p>
    <w:p w14:paraId="4E9C90A9" w14:textId="73A2C3DC" w:rsidR="00F3437C" w:rsidRPr="00D0527A" w:rsidRDefault="00F3437C" w:rsidP="00F3437C">
      <w:pPr>
        <w:pStyle w:val="Akapitzlist"/>
        <w:numPr>
          <w:ilvl w:val="0"/>
          <w:numId w:val="22"/>
        </w:numPr>
        <w:tabs>
          <w:tab w:val="left" w:pos="567"/>
          <w:tab w:val="left" w:pos="900"/>
        </w:tabs>
        <w:ind w:left="426" w:hanging="426"/>
      </w:pPr>
      <w:r w:rsidRPr="00D0527A">
        <w:t>Wynagrodzenie przysługujące Wykonawcy jest płatne przelewem z rachunku bankowego Zamawiającego na rachunek bankowy Wykonawcy wskazany w fakturze.</w:t>
      </w:r>
    </w:p>
    <w:p w14:paraId="2A3AA2FE" w14:textId="5C581A07" w:rsidR="006E1975" w:rsidRPr="00D0527A" w:rsidRDefault="006E1975" w:rsidP="006E1975">
      <w:pPr>
        <w:numPr>
          <w:ilvl w:val="0"/>
          <w:numId w:val="22"/>
        </w:numPr>
        <w:ind w:left="426" w:hanging="426"/>
        <w:jc w:val="both"/>
        <w:rPr>
          <w:sz w:val="22"/>
          <w:szCs w:val="22"/>
        </w:rPr>
      </w:pPr>
      <w:r w:rsidRPr="00D0527A">
        <w:rPr>
          <w:sz w:val="22"/>
          <w:szCs w:val="22"/>
        </w:rPr>
        <w:t xml:space="preserve">W przypadku wystawiania przez Wykonawcę ustrukturyzowanych faktur elektronicznych </w:t>
      </w:r>
      <w:r w:rsidR="00F52B9C" w:rsidRPr="00D0527A">
        <w:rPr>
          <w:sz w:val="22"/>
          <w:szCs w:val="22"/>
        </w:rPr>
        <w:br/>
      </w:r>
      <w:r w:rsidRPr="00D0527A">
        <w:rPr>
          <w:sz w:val="22"/>
          <w:szCs w:val="22"/>
        </w:rPr>
        <w:t xml:space="preserve">w rozumieniu art. 6 ust. 1 ustawy z dnia 9 listopada 2018 r. o elektronicznym fakturowaniu </w:t>
      </w:r>
      <w:r w:rsidR="00F52B9C" w:rsidRPr="00D0527A">
        <w:rPr>
          <w:sz w:val="22"/>
          <w:szCs w:val="22"/>
        </w:rPr>
        <w:br/>
      </w:r>
      <w:r w:rsidRPr="00D0527A">
        <w:rPr>
          <w:sz w:val="22"/>
          <w:szCs w:val="22"/>
        </w:rPr>
        <w:t xml:space="preserve">w zamówieniach publicznych, koncesjach na roboty budowlane lub usługi oraz partnerstwie publiczno-prywatnym (t. j. Dz. U. 2020 poz. 1666 ze zm.) za pośrednictwem Platformy Elektronicznego Fakturowania dostępnej pod adresem: </w:t>
      </w:r>
      <w:hyperlink r:id="rId54" w:history="1">
        <w:r w:rsidRPr="00D0527A">
          <w:rPr>
            <w:rStyle w:val="Hipercze"/>
            <w:rFonts w:eastAsia="Calibri"/>
            <w:sz w:val="22"/>
            <w:szCs w:val="22"/>
          </w:rPr>
          <w:t>https://efaktura.gov.pl/</w:t>
        </w:r>
      </w:hyperlink>
      <w:r w:rsidRPr="00D0527A">
        <w:rPr>
          <w:sz w:val="22"/>
          <w:szCs w:val="22"/>
        </w:rPr>
        <w:t xml:space="preserve">, w polu „referencja”, Wykonawca wpisze następujący adres e-mail: ………………………………… . </w:t>
      </w:r>
    </w:p>
    <w:p w14:paraId="268BB0C8" w14:textId="2AEA9618" w:rsidR="006E1975" w:rsidRPr="00D0527A" w:rsidRDefault="006E1975" w:rsidP="006E1975">
      <w:pPr>
        <w:numPr>
          <w:ilvl w:val="0"/>
          <w:numId w:val="22"/>
        </w:numPr>
        <w:ind w:left="426" w:hanging="426"/>
        <w:jc w:val="both"/>
        <w:rPr>
          <w:sz w:val="22"/>
          <w:szCs w:val="22"/>
          <w:lang w:val="x-none" w:eastAsia="x-none"/>
        </w:rPr>
      </w:pPr>
      <w:r w:rsidRPr="00D0527A">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w:t>
      </w:r>
      <w:r w:rsidR="00F52B9C" w:rsidRPr="00D0527A">
        <w:rPr>
          <w:sz w:val="22"/>
          <w:szCs w:val="22"/>
          <w:lang w:val="x-none" w:eastAsia="x-none"/>
        </w:rPr>
        <w:br/>
      </w:r>
      <w:r w:rsidRPr="00D0527A">
        <w:rPr>
          <w:sz w:val="22"/>
          <w:szCs w:val="22"/>
          <w:lang w:val="x-none" w:eastAsia="x-none"/>
        </w:rPr>
        <w:t>o podatku od towarów i usług – t. j. Dz. U. 202</w:t>
      </w:r>
      <w:r w:rsidR="00AB0AA6" w:rsidRPr="00D0527A">
        <w:rPr>
          <w:sz w:val="22"/>
          <w:szCs w:val="22"/>
          <w:lang w:eastAsia="x-none"/>
        </w:rPr>
        <w:t>3</w:t>
      </w:r>
      <w:r w:rsidRPr="00D0527A">
        <w:rPr>
          <w:sz w:val="22"/>
          <w:szCs w:val="22"/>
          <w:lang w:val="x-none" w:eastAsia="x-none"/>
        </w:rPr>
        <w:t xml:space="preserve"> poz. </w:t>
      </w:r>
      <w:r w:rsidR="00AB0AA6" w:rsidRPr="00D0527A">
        <w:rPr>
          <w:sz w:val="22"/>
          <w:szCs w:val="22"/>
          <w:lang w:eastAsia="x-none"/>
        </w:rPr>
        <w:t>1570</w:t>
      </w:r>
      <w:r w:rsidRPr="00D0527A">
        <w:rPr>
          <w:sz w:val="22"/>
          <w:szCs w:val="22"/>
          <w:lang w:val="x-none" w:eastAsia="x-none"/>
        </w:rPr>
        <w:t xml:space="preserve"> ze zm.)</w:t>
      </w:r>
      <w:r w:rsidRPr="00D0527A">
        <w:rPr>
          <w:sz w:val="22"/>
          <w:szCs w:val="22"/>
          <w:lang w:eastAsia="x-none"/>
        </w:rPr>
        <w:t>, zwanej dalej „p.t.u.”</w:t>
      </w:r>
      <w:r w:rsidRPr="00D0527A">
        <w:rPr>
          <w:sz w:val="22"/>
          <w:szCs w:val="22"/>
          <w:lang w:val="x-none" w:eastAsia="x-none"/>
        </w:rPr>
        <w:t>.</w:t>
      </w:r>
    </w:p>
    <w:p w14:paraId="5809BF92" w14:textId="77777777" w:rsidR="006E1975" w:rsidRPr="00D0527A" w:rsidRDefault="006E1975" w:rsidP="006E1975">
      <w:pPr>
        <w:numPr>
          <w:ilvl w:val="0"/>
          <w:numId w:val="22"/>
        </w:numPr>
        <w:ind w:left="426" w:hanging="426"/>
        <w:jc w:val="both"/>
        <w:rPr>
          <w:sz w:val="22"/>
          <w:szCs w:val="22"/>
          <w:lang w:val="x-none" w:eastAsia="x-none"/>
        </w:rPr>
      </w:pPr>
      <w:r w:rsidRPr="00D0527A">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90738DB" w14:textId="77777777" w:rsidR="006E1975" w:rsidRPr="00D0527A" w:rsidRDefault="006E1975" w:rsidP="006E1975">
      <w:pPr>
        <w:numPr>
          <w:ilvl w:val="0"/>
          <w:numId w:val="22"/>
        </w:numPr>
        <w:ind w:left="426" w:hanging="426"/>
        <w:jc w:val="both"/>
        <w:rPr>
          <w:sz w:val="22"/>
          <w:szCs w:val="22"/>
          <w:lang w:val="x-none" w:eastAsia="x-none"/>
        </w:rPr>
      </w:pPr>
      <w:r w:rsidRPr="00D0527A">
        <w:rPr>
          <w:sz w:val="22"/>
          <w:szCs w:val="22"/>
          <w:lang w:val="x-none" w:eastAsia="x-none"/>
        </w:rPr>
        <w:t xml:space="preserve">Zamawiający w przypadku, gdy Wykonawca jest zarejestrowany jako czynny podatnik podatku od towarów i usług Zamawiający może dokonać płatności wynagrodzenia z zastosowaniem </w:t>
      </w:r>
      <w:r w:rsidRPr="00D0527A">
        <w:rPr>
          <w:sz w:val="22"/>
          <w:szCs w:val="22"/>
          <w:lang w:val="x-none" w:eastAsia="x-none"/>
        </w:rPr>
        <w:lastRenderedPageBreak/>
        <w:t xml:space="preserve">mechanizmu podzielonej płatności, to jest w sposób wskazany w art. 108a ust. 2 </w:t>
      </w:r>
      <w:r w:rsidRPr="00D0527A">
        <w:rPr>
          <w:sz w:val="22"/>
          <w:szCs w:val="22"/>
          <w:lang w:eastAsia="x-none"/>
        </w:rPr>
        <w:t xml:space="preserve">p.t.u. </w:t>
      </w:r>
      <w:r w:rsidRPr="00D0527A">
        <w:rPr>
          <w:sz w:val="22"/>
          <w:szCs w:val="22"/>
          <w:lang w:val="x-none" w:eastAsia="x-none"/>
        </w:rPr>
        <w:t>Postanowień zdania 1. nie stosuje się, gdy przedmiot umowy stanowi czynność zwolnioną z podatku VAT albo jest on objęty 0% stawką podatku VAT.</w:t>
      </w:r>
    </w:p>
    <w:p w14:paraId="509DA86C" w14:textId="03F261C9" w:rsidR="006E1975" w:rsidRPr="00D0527A" w:rsidRDefault="006E1975" w:rsidP="006E1975">
      <w:pPr>
        <w:suppressAutoHyphens w:val="0"/>
        <w:ind w:left="360"/>
        <w:rPr>
          <w:b/>
          <w:sz w:val="22"/>
          <w:szCs w:val="22"/>
          <w:lang w:val="x-none"/>
        </w:rPr>
      </w:pPr>
    </w:p>
    <w:p w14:paraId="4B5311BF" w14:textId="5DA2B1E6" w:rsidR="006E1975" w:rsidRPr="00D0527A" w:rsidRDefault="006E1975" w:rsidP="006E1975">
      <w:pPr>
        <w:suppressAutoHyphens w:val="0"/>
        <w:ind w:left="360"/>
        <w:rPr>
          <w:sz w:val="22"/>
          <w:szCs w:val="22"/>
        </w:rPr>
      </w:pPr>
      <w:r w:rsidRPr="00D0527A">
        <w:rPr>
          <w:b/>
          <w:sz w:val="22"/>
          <w:szCs w:val="22"/>
          <w:lang w:val="x-none"/>
        </w:rPr>
        <w:t>§ 5</w:t>
      </w:r>
      <w:r w:rsidR="00FE61B4" w:rsidRPr="00D0527A">
        <w:rPr>
          <w:b/>
          <w:sz w:val="22"/>
          <w:szCs w:val="22"/>
        </w:rPr>
        <w:t xml:space="preserve"> Gwarancja i rękojmia</w:t>
      </w:r>
    </w:p>
    <w:p w14:paraId="4CDCB669" w14:textId="77777777" w:rsidR="006E1975" w:rsidRPr="00D0527A" w:rsidRDefault="006E1975" w:rsidP="00F52B9C">
      <w:pPr>
        <w:widowControl/>
        <w:tabs>
          <w:tab w:val="left" w:pos="0"/>
        </w:tabs>
        <w:ind w:left="426" w:hanging="426"/>
        <w:jc w:val="both"/>
        <w:rPr>
          <w:sz w:val="22"/>
          <w:szCs w:val="22"/>
          <w:lang w:val="x-none"/>
        </w:rPr>
      </w:pPr>
      <w:r w:rsidRPr="00D0527A">
        <w:rPr>
          <w:sz w:val="22"/>
          <w:szCs w:val="22"/>
        </w:rPr>
        <w:t xml:space="preserve">1. </w:t>
      </w:r>
      <w:r w:rsidRPr="00D0527A">
        <w:rPr>
          <w:sz w:val="22"/>
          <w:szCs w:val="22"/>
          <w:lang w:val="x-none"/>
        </w:rPr>
        <w:t xml:space="preserve">Wykonawca zobowiązuje się </w:t>
      </w:r>
      <w:r w:rsidRPr="00D0527A">
        <w:rPr>
          <w:sz w:val="22"/>
          <w:szCs w:val="22"/>
        </w:rPr>
        <w:t xml:space="preserve">dostarczyć </w:t>
      </w:r>
      <w:r w:rsidRPr="00D0527A">
        <w:rPr>
          <w:sz w:val="22"/>
          <w:szCs w:val="22"/>
          <w:lang w:val="x-none"/>
        </w:rPr>
        <w:t>przedmiot umowy bez wad (usterek), przy czym jest zobowiązany zweryfikować zgodność znajdując</w:t>
      </w:r>
      <w:r w:rsidRPr="00D0527A">
        <w:rPr>
          <w:sz w:val="22"/>
          <w:szCs w:val="22"/>
        </w:rPr>
        <w:t>ą</w:t>
      </w:r>
      <w:r w:rsidRPr="00D0527A">
        <w:rPr>
          <w:sz w:val="22"/>
          <w:szCs w:val="22"/>
          <w:lang w:val="x-none"/>
        </w:rPr>
        <w:t xml:space="preserve">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A4EB4CF" w14:textId="77777777" w:rsidR="006E1975" w:rsidRPr="00D0527A" w:rsidRDefault="006E1975" w:rsidP="00F52B9C">
      <w:pPr>
        <w:pStyle w:val="Akapitzlist"/>
        <w:numPr>
          <w:ilvl w:val="0"/>
          <w:numId w:val="48"/>
        </w:numPr>
        <w:tabs>
          <w:tab w:val="clear" w:pos="720"/>
          <w:tab w:val="left" w:pos="0"/>
          <w:tab w:val="left" w:pos="142"/>
        </w:tabs>
        <w:ind w:left="426" w:hanging="426"/>
        <w:rPr>
          <w:sz w:val="22"/>
          <w:szCs w:val="22"/>
        </w:rPr>
      </w:pPr>
      <w:r w:rsidRPr="00D0527A">
        <w:rPr>
          <w:sz w:val="22"/>
          <w:szCs w:val="22"/>
          <w:lang w:val="x-none"/>
        </w:rPr>
        <w:t xml:space="preserve">Wykonawca wraz z dostawą całości przedmiotu niniejszej umowy wyda Zamawiającemu dokument gwarancyjny (oświadczenie gwaranta), którego treść będzie obejmowała co najmniej następujące informacje: </w:t>
      </w:r>
    </w:p>
    <w:p w14:paraId="487B3ACC" w14:textId="77777777" w:rsidR="006E1975" w:rsidRPr="00D0527A" w:rsidRDefault="006E1975" w:rsidP="00F52B9C">
      <w:pPr>
        <w:pStyle w:val="Akapitzlist"/>
        <w:numPr>
          <w:ilvl w:val="0"/>
          <w:numId w:val="0"/>
        </w:numPr>
        <w:tabs>
          <w:tab w:val="left" w:pos="142"/>
        </w:tabs>
        <w:ind w:left="426"/>
        <w:jc w:val="left"/>
        <w:rPr>
          <w:sz w:val="22"/>
          <w:szCs w:val="22"/>
          <w:lang w:val="x-none"/>
        </w:rPr>
      </w:pPr>
      <w:r w:rsidRPr="00D0527A">
        <w:rPr>
          <w:sz w:val="22"/>
          <w:szCs w:val="22"/>
        </w:rPr>
        <w:t xml:space="preserve">- </w:t>
      </w:r>
      <w:r w:rsidRPr="00D0527A">
        <w:rPr>
          <w:sz w:val="22"/>
          <w:szCs w:val="22"/>
          <w:lang w:val="x-none"/>
        </w:rPr>
        <w:t>nazwę</w:t>
      </w:r>
      <w:r w:rsidRPr="00D0527A">
        <w:rPr>
          <w:sz w:val="22"/>
          <w:szCs w:val="22"/>
        </w:rPr>
        <w:t xml:space="preserve"> i </w:t>
      </w:r>
      <w:r w:rsidRPr="00D0527A">
        <w:rPr>
          <w:sz w:val="22"/>
          <w:szCs w:val="22"/>
          <w:lang w:val="x-none"/>
        </w:rPr>
        <w:t xml:space="preserve">adres gwaranta, </w:t>
      </w:r>
    </w:p>
    <w:p w14:paraId="3A8B7688" w14:textId="77777777" w:rsidR="006E1975" w:rsidRPr="00D0527A" w:rsidRDefault="006E1975" w:rsidP="00F52B9C">
      <w:pPr>
        <w:pStyle w:val="Akapitzlist"/>
        <w:numPr>
          <w:ilvl w:val="0"/>
          <w:numId w:val="0"/>
        </w:numPr>
        <w:tabs>
          <w:tab w:val="left" w:pos="142"/>
        </w:tabs>
        <w:ind w:left="426"/>
        <w:jc w:val="left"/>
        <w:rPr>
          <w:sz w:val="22"/>
          <w:szCs w:val="22"/>
          <w:lang w:val="x-none"/>
        </w:rPr>
      </w:pPr>
      <w:r w:rsidRPr="00D0527A">
        <w:rPr>
          <w:sz w:val="22"/>
          <w:szCs w:val="22"/>
        </w:rPr>
        <w:t xml:space="preserve">- kontakt telefoniczny i mailowy do </w:t>
      </w:r>
      <w:r w:rsidRPr="00D0527A">
        <w:rPr>
          <w:sz w:val="22"/>
          <w:szCs w:val="22"/>
          <w:lang w:val="x-none"/>
        </w:rPr>
        <w:t xml:space="preserve">gwaranta, </w:t>
      </w:r>
    </w:p>
    <w:p w14:paraId="134F11C1" w14:textId="77777777" w:rsidR="006E1975" w:rsidRPr="00D0527A" w:rsidRDefault="006E1975" w:rsidP="00F52B9C">
      <w:pPr>
        <w:pStyle w:val="Akapitzlist"/>
        <w:numPr>
          <w:ilvl w:val="0"/>
          <w:numId w:val="0"/>
        </w:numPr>
        <w:tabs>
          <w:tab w:val="left" w:pos="142"/>
        </w:tabs>
        <w:ind w:left="426"/>
        <w:jc w:val="left"/>
        <w:rPr>
          <w:sz w:val="22"/>
          <w:szCs w:val="22"/>
        </w:rPr>
      </w:pPr>
      <w:r w:rsidRPr="00D0527A">
        <w:rPr>
          <w:sz w:val="22"/>
          <w:szCs w:val="22"/>
        </w:rPr>
        <w:t xml:space="preserve">- </w:t>
      </w:r>
      <w:r w:rsidRPr="00D0527A">
        <w:rPr>
          <w:sz w:val="22"/>
          <w:szCs w:val="22"/>
          <w:lang w:val="x-none"/>
        </w:rPr>
        <w:t>czas trwania</w:t>
      </w:r>
      <w:r w:rsidRPr="00D0527A">
        <w:rPr>
          <w:sz w:val="22"/>
          <w:szCs w:val="22"/>
        </w:rPr>
        <w:t xml:space="preserve"> gwarancji,</w:t>
      </w:r>
    </w:p>
    <w:p w14:paraId="5B68E47D" w14:textId="77777777" w:rsidR="006E1975" w:rsidRPr="00D0527A" w:rsidRDefault="006E1975" w:rsidP="00F52B9C">
      <w:pPr>
        <w:pStyle w:val="Akapitzlist"/>
        <w:numPr>
          <w:ilvl w:val="0"/>
          <w:numId w:val="0"/>
        </w:numPr>
        <w:tabs>
          <w:tab w:val="left" w:pos="142"/>
        </w:tabs>
        <w:ind w:left="426"/>
        <w:jc w:val="left"/>
        <w:rPr>
          <w:color w:val="000000" w:themeColor="text1"/>
          <w:sz w:val="22"/>
          <w:szCs w:val="22"/>
          <w:lang w:val="x-none"/>
        </w:rPr>
      </w:pPr>
      <w:r w:rsidRPr="00D0527A">
        <w:rPr>
          <w:sz w:val="22"/>
          <w:szCs w:val="22"/>
        </w:rPr>
        <w:t xml:space="preserve">- </w:t>
      </w:r>
      <w:r w:rsidRPr="00D0527A">
        <w:rPr>
          <w:sz w:val="22"/>
          <w:szCs w:val="22"/>
          <w:lang w:val="x-none"/>
        </w:rPr>
        <w:t xml:space="preserve">terytorialny zasięg </w:t>
      </w:r>
      <w:r w:rsidRPr="00D0527A">
        <w:rPr>
          <w:color w:val="000000" w:themeColor="text1"/>
          <w:sz w:val="22"/>
          <w:szCs w:val="22"/>
          <w:lang w:val="x-none"/>
        </w:rPr>
        <w:t>gwaranc</w:t>
      </w:r>
      <w:r w:rsidRPr="00D0527A">
        <w:rPr>
          <w:color w:val="000000" w:themeColor="text1"/>
          <w:sz w:val="22"/>
          <w:szCs w:val="22"/>
        </w:rPr>
        <w:t>ji</w:t>
      </w:r>
      <w:r w:rsidRPr="00D0527A">
        <w:rPr>
          <w:color w:val="000000" w:themeColor="text1"/>
          <w:sz w:val="22"/>
          <w:szCs w:val="22"/>
          <w:lang w:val="x-none"/>
        </w:rPr>
        <w:t xml:space="preserve">,  </w:t>
      </w:r>
    </w:p>
    <w:p w14:paraId="62128545" w14:textId="77777777" w:rsidR="006E1975" w:rsidRPr="00D0527A" w:rsidRDefault="006E1975" w:rsidP="00F52B9C">
      <w:pPr>
        <w:pStyle w:val="Akapitzlist"/>
        <w:numPr>
          <w:ilvl w:val="0"/>
          <w:numId w:val="0"/>
        </w:numPr>
        <w:tabs>
          <w:tab w:val="left" w:pos="142"/>
        </w:tabs>
        <w:ind w:left="426"/>
        <w:jc w:val="left"/>
        <w:rPr>
          <w:color w:val="000000" w:themeColor="text1"/>
          <w:sz w:val="22"/>
          <w:szCs w:val="22"/>
        </w:rPr>
      </w:pPr>
      <w:r w:rsidRPr="00D0527A">
        <w:rPr>
          <w:color w:val="000000" w:themeColor="text1"/>
          <w:sz w:val="22"/>
          <w:szCs w:val="22"/>
        </w:rPr>
        <w:t>- ogólne warunki gwarancji.</w:t>
      </w:r>
    </w:p>
    <w:p w14:paraId="7B8F9D8D" w14:textId="729423E6" w:rsidR="006E1975" w:rsidRPr="00D0527A" w:rsidRDefault="006E1975" w:rsidP="00F52B9C">
      <w:pPr>
        <w:pStyle w:val="Akapitzlist"/>
        <w:numPr>
          <w:ilvl w:val="0"/>
          <w:numId w:val="48"/>
        </w:numPr>
        <w:tabs>
          <w:tab w:val="clear" w:pos="720"/>
          <w:tab w:val="left" w:pos="142"/>
        </w:tabs>
        <w:ind w:left="426" w:hanging="426"/>
        <w:rPr>
          <w:sz w:val="22"/>
          <w:szCs w:val="22"/>
        </w:rPr>
      </w:pPr>
      <w:r w:rsidRPr="00D0527A">
        <w:rPr>
          <w:color w:val="000000" w:themeColor="text1"/>
          <w:sz w:val="22"/>
          <w:szCs w:val="22"/>
          <w:lang w:val="x-none"/>
        </w:rPr>
        <w:t xml:space="preserve">Wykonawca udziela </w:t>
      </w:r>
      <w:r w:rsidR="00FE61B4" w:rsidRPr="00D0527A">
        <w:rPr>
          <w:color w:val="000000" w:themeColor="text1"/>
          <w:sz w:val="22"/>
          <w:szCs w:val="22"/>
        </w:rPr>
        <w:t>....</w:t>
      </w:r>
      <w:r w:rsidRPr="00D0527A">
        <w:rPr>
          <w:color w:val="000000" w:themeColor="text1"/>
          <w:sz w:val="22"/>
          <w:szCs w:val="22"/>
        </w:rPr>
        <w:t xml:space="preserve"> miesięcznej gwarancji na dostarczony przedmiot zamówienia </w:t>
      </w:r>
      <w:r w:rsidR="00F52B9C" w:rsidRPr="00D0527A">
        <w:rPr>
          <w:color w:val="000000" w:themeColor="text1"/>
          <w:sz w:val="22"/>
          <w:szCs w:val="22"/>
        </w:rPr>
        <w:br/>
      </w:r>
      <w:r w:rsidRPr="00D0527A">
        <w:rPr>
          <w:color w:val="000000" w:themeColor="text1"/>
          <w:sz w:val="22"/>
          <w:szCs w:val="22"/>
        </w:rPr>
        <w:t xml:space="preserve">w szczególności na wszystkie części składowe, podzespoły i inne elementy wchodzące w zakres przedmiotu.  Wykonawca </w:t>
      </w:r>
      <w:r w:rsidRPr="00D0527A">
        <w:rPr>
          <w:color w:val="000000" w:themeColor="text1"/>
          <w:sz w:val="22"/>
          <w:szCs w:val="22"/>
          <w:lang w:val="x-none"/>
        </w:rPr>
        <w:t>w okresie gwarancyjnym</w:t>
      </w:r>
      <w:r w:rsidRPr="00D0527A">
        <w:rPr>
          <w:color w:val="000000" w:themeColor="text1"/>
          <w:sz w:val="22"/>
          <w:szCs w:val="22"/>
        </w:rPr>
        <w:t xml:space="preserve"> zobowiązuje się do wykonania wszelkich</w:t>
      </w:r>
      <w:r w:rsidRPr="00D0527A">
        <w:rPr>
          <w:color w:val="000000" w:themeColor="text1"/>
          <w:sz w:val="22"/>
          <w:szCs w:val="22"/>
          <w:lang w:val="x-none"/>
        </w:rPr>
        <w:t xml:space="preserve"> napraw </w:t>
      </w:r>
      <w:r w:rsidRPr="00D0527A">
        <w:rPr>
          <w:color w:val="000000" w:themeColor="text1"/>
          <w:sz w:val="22"/>
          <w:szCs w:val="22"/>
        </w:rPr>
        <w:t xml:space="preserve">zaistniałych wskutek wad materiałowych i usterek powodujących niesprawność sprzętu poprzez między innymi niespełnianie </w:t>
      </w:r>
      <w:r w:rsidRPr="00D0527A">
        <w:rPr>
          <w:sz w:val="22"/>
          <w:szCs w:val="22"/>
        </w:rPr>
        <w:t xml:space="preserve">funkcji użytkowych deklarowanych w ofercie Wykonawcy. Gwarancja liczona jest od dnia </w:t>
      </w:r>
      <w:r w:rsidRPr="00D0527A">
        <w:rPr>
          <w:sz w:val="22"/>
          <w:szCs w:val="22"/>
          <w:lang w:val="x-none"/>
        </w:rPr>
        <w:t xml:space="preserve">daty </w:t>
      </w:r>
      <w:r w:rsidRPr="00D0527A">
        <w:rPr>
          <w:sz w:val="22"/>
          <w:szCs w:val="22"/>
        </w:rPr>
        <w:t xml:space="preserve">protokołu </w:t>
      </w:r>
      <w:r w:rsidRPr="00D0527A">
        <w:rPr>
          <w:sz w:val="22"/>
          <w:szCs w:val="22"/>
          <w:lang w:val="x-none"/>
        </w:rPr>
        <w:t>odbioru przedmiotu umowy</w:t>
      </w:r>
      <w:r w:rsidRPr="00D0527A">
        <w:rPr>
          <w:sz w:val="22"/>
          <w:szCs w:val="22"/>
        </w:rPr>
        <w:t xml:space="preserve"> bez zastrzeżeń ze strony Zamawiającego. Wszystkie koszty związane z realizacją gwarancji pokrywa Wykonawca.</w:t>
      </w:r>
    </w:p>
    <w:p w14:paraId="4F9C233B" w14:textId="77777777" w:rsidR="006E1975" w:rsidRPr="00D0527A" w:rsidRDefault="006E1975" w:rsidP="00F52B9C">
      <w:pPr>
        <w:pStyle w:val="Akapitzlist"/>
        <w:numPr>
          <w:ilvl w:val="0"/>
          <w:numId w:val="48"/>
        </w:numPr>
        <w:tabs>
          <w:tab w:val="clear" w:pos="720"/>
          <w:tab w:val="left" w:pos="142"/>
        </w:tabs>
        <w:ind w:left="426" w:hanging="426"/>
        <w:rPr>
          <w:sz w:val="22"/>
          <w:szCs w:val="22"/>
        </w:rPr>
      </w:pPr>
      <w:r w:rsidRPr="00D0527A">
        <w:rPr>
          <w:sz w:val="22"/>
          <w:szCs w:val="22"/>
          <w:lang w:val="x-none"/>
        </w:rPr>
        <w:t xml:space="preserve">Gwarancja będzie świadczona </w:t>
      </w:r>
      <w:r w:rsidRPr="00D0527A">
        <w:rPr>
          <w:sz w:val="22"/>
          <w:szCs w:val="22"/>
        </w:rPr>
        <w:t xml:space="preserve">w siedzibie Zamawiającego, o ile strony nie postanowią inaczej. </w:t>
      </w:r>
    </w:p>
    <w:p w14:paraId="340075C3" w14:textId="77777777" w:rsidR="006E1975" w:rsidRPr="00D0527A" w:rsidRDefault="006E1975" w:rsidP="00F52B9C">
      <w:pPr>
        <w:pStyle w:val="Akapitzlist"/>
        <w:numPr>
          <w:ilvl w:val="0"/>
          <w:numId w:val="48"/>
        </w:numPr>
        <w:tabs>
          <w:tab w:val="clear" w:pos="720"/>
          <w:tab w:val="left" w:pos="142"/>
        </w:tabs>
        <w:ind w:left="426" w:hanging="426"/>
        <w:rPr>
          <w:sz w:val="22"/>
          <w:szCs w:val="22"/>
        </w:rPr>
      </w:pPr>
      <w:r w:rsidRPr="00D0527A">
        <w:rPr>
          <w:sz w:val="22"/>
          <w:szCs w:val="22"/>
          <w:lang w:val="x-none"/>
        </w:rPr>
        <w:t>W przypadku stwierdzenia wad</w:t>
      </w:r>
      <w:r w:rsidRPr="00D0527A">
        <w:rPr>
          <w:sz w:val="22"/>
          <w:szCs w:val="22"/>
        </w:rPr>
        <w:t xml:space="preserve"> lub usterek</w:t>
      </w:r>
      <w:r w:rsidRPr="00D0527A">
        <w:rPr>
          <w:sz w:val="22"/>
          <w:szCs w:val="22"/>
          <w:lang w:val="x-none"/>
        </w:rPr>
        <w:t xml:space="preserve"> w wykonanym przedmiocie umowy Wykonawca zobowiązuje się do jego nieodpłatnej wymiany </w:t>
      </w:r>
      <w:r w:rsidRPr="00D0527A">
        <w:rPr>
          <w:sz w:val="22"/>
          <w:szCs w:val="22"/>
        </w:rPr>
        <w:t xml:space="preserve">lub naprawy </w:t>
      </w:r>
      <w:r w:rsidRPr="00D0527A">
        <w:rPr>
          <w:sz w:val="22"/>
          <w:szCs w:val="22"/>
          <w:lang w:val="x-none"/>
        </w:rPr>
        <w:t>w miejscu użytkowania przedmiotowego sprzętu (on-site)</w:t>
      </w:r>
      <w:r w:rsidRPr="00D0527A">
        <w:rPr>
          <w:sz w:val="22"/>
          <w:szCs w:val="22"/>
        </w:rPr>
        <w:t xml:space="preserve"> w terminie nie dłuższym niż 30 dni o</w:t>
      </w:r>
      <w:r w:rsidRPr="00D0527A">
        <w:rPr>
          <w:sz w:val="22"/>
          <w:szCs w:val="22"/>
          <w:lang w:val="x-none"/>
        </w:rPr>
        <w:t xml:space="preserve">d </w:t>
      </w:r>
      <w:r w:rsidRPr="00D0527A">
        <w:rPr>
          <w:sz w:val="22"/>
          <w:szCs w:val="22"/>
        </w:rPr>
        <w:t>dnia</w:t>
      </w:r>
      <w:r w:rsidRPr="00D0527A">
        <w:rPr>
          <w:sz w:val="22"/>
          <w:szCs w:val="22"/>
          <w:lang w:val="x-none"/>
        </w:rPr>
        <w:t xml:space="preserve"> zgłoszenia telefoniczn</w:t>
      </w:r>
      <w:r w:rsidRPr="00D0527A">
        <w:rPr>
          <w:sz w:val="22"/>
          <w:szCs w:val="22"/>
        </w:rPr>
        <w:t>ego lub</w:t>
      </w:r>
      <w:r w:rsidRPr="00D0527A">
        <w:rPr>
          <w:sz w:val="22"/>
          <w:szCs w:val="22"/>
          <w:lang w:val="x-none"/>
        </w:rPr>
        <w:t xml:space="preserve"> emailem</w:t>
      </w:r>
      <w:r w:rsidRPr="00D0527A">
        <w:rPr>
          <w:sz w:val="22"/>
          <w:szCs w:val="22"/>
        </w:rPr>
        <w:t>,</w:t>
      </w:r>
      <w:r w:rsidRPr="00D0527A">
        <w:rPr>
          <w:sz w:val="22"/>
          <w:szCs w:val="22"/>
          <w:lang w:val="x-none"/>
        </w:rPr>
        <w:t xml:space="preserve"> przy czym wszelkie działania organizacyjne i koszty związane ze świadczeniem usługi gwarancyjnej poza miejscem wykonania umowy ponosi Wykonawca</w:t>
      </w:r>
      <w:r w:rsidRPr="00D0527A">
        <w:rPr>
          <w:sz w:val="22"/>
          <w:szCs w:val="22"/>
        </w:rPr>
        <w:t>. Zgłoszenie w dniu innym niż dzień roboczy traktowane jest jak zgłoszenie dokonane w pierwszy kolejny dzień roboczy.</w:t>
      </w:r>
    </w:p>
    <w:p w14:paraId="10B27FD3" w14:textId="77777777" w:rsidR="006E1975" w:rsidRPr="00D0527A" w:rsidRDefault="006E1975" w:rsidP="00F52B9C">
      <w:pPr>
        <w:pStyle w:val="Akapitzlist"/>
        <w:numPr>
          <w:ilvl w:val="0"/>
          <w:numId w:val="48"/>
        </w:numPr>
        <w:tabs>
          <w:tab w:val="clear" w:pos="720"/>
          <w:tab w:val="left" w:pos="142"/>
        </w:tabs>
        <w:ind w:left="426" w:hanging="426"/>
        <w:rPr>
          <w:sz w:val="22"/>
          <w:szCs w:val="22"/>
        </w:rPr>
      </w:pPr>
      <w:r w:rsidRPr="00D0527A">
        <w:rPr>
          <w:sz w:val="22"/>
          <w:szCs w:val="22"/>
          <w:lang w:val="x-none"/>
        </w:rPr>
        <w:t xml:space="preserve">Bieg terminu gwarancji rozpoczyna się w dniu następnym po odbiorze przedmiotu umowy, przy czym w przypadku wymiany wadliwego przedmiotu umowy </w:t>
      </w:r>
      <w:r w:rsidRPr="00D0527A">
        <w:rPr>
          <w:sz w:val="22"/>
          <w:szCs w:val="22"/>
        </w:rPr>
        <w:t xml:space="preserve">lub </w:t>
      </w:r>
      <w:r w:rsidRPr="00D0527A">
        <w:rPr>
          <w:sz w:val="22"/>
          <w:szCs w:val="22"/>
          <w:lang w:val="x-none"/>
        </w:rPr>
        <w:t>jego elementu na nowy albo dokonania usunięcia wady (usterki) termin gwarancji biegnie na nowo od chwili ponownego dostarczenia Zamawiającemu naprawion</w:t>
      </w:r>
      <w:r w:rsidRPr="00D0527A">
        <w:rPr>
          <w:sz w:val="22"/>
          <w:szCs w:val="22"/>
        </w:rPr>
        <w:t>ego sprzętu</w:t>
      </w:r>
      <w:r w:rsidRPr="00D0527A">
        <w:rPr>
          <w:sz w:val="22"/>
          <w:szCs w:val="22"/>
          <w:lang w:val="x-none"/>
        </w:rPr>
        <w:t xml:space="preserve"> (odpowiednio przedmiotu umowy, jego elementu lub modułu).</w:t>
      </w:r>
    </w:p>
    <w:p w14:paraId="2ADE8E28" w14:textId="77777777" w:rsidR="006E1975" w:rsidRPr="00D0527A" w:rsidRDefault="006E1975" w:rsidP="00F52B9C">
      <w:pPr>
        <w:pStyle w:val="Akapitzlist"/>
        <w:numPr>
          <w:ilvl w:val="0"/>
          <w:numId w:val="48"/>
        </w:numPr>
        <w:tabs>
          <w:tab w:val="clear" w:pos="720"/>
          <w:tab w:val="left" w:pos="142"/>
        </w:tabs>
        <w:ind w:left="426" w:hanging="426"/>
        <w:rPr>
          <w:strike/>
          <w:sz w:val="22"/>
          <w:szCs w:val="22"/>
        </w:rPr>
      </w:pPr>
      <w:r w:rsidRPr="00D0527A">
        <w:rPr>
          <w:sz w:val="22"/>
          <w:szCs w:val="22"/>
          <w:lang w:val="x-none"/>
        </w:rPr>
        <w:t xml:space="preserve">Okres gwarancji ulega automatycznie przedłużeniu o okres naprawy liczony od </w:t>
      </w:r>
      <w:r w:rsidRPr="00D0527A">
        <w:rPr>
          <w:sz w:val="22"/>
          <w:szCs w:val="22"/>
        </w:rPr>
        <w:t xml:space="preserve">dnia </w:t>
      </w:r>
      <w:r w:rsidRPr="00D0527A">
        <w:rPr>
          <w:sz w:val="22"/>
          <w:szCs w:val="22"/>
          <w:lang w:val="x-none"/>
        </w:rPr>
        <w:t xml:space="preserve">zgłoszenia </w:t>
      </w:r>
      <w:r w:rsidRPr="00D0527A">
        <w:rPr>
          <w:sz w:val="22"/>
          <w:szCs w:val="22"/>
        </w:rPr>
        <w:t>wady</w:t>
      </w:r>
      <w:r w:rsidRPr="00D0527A">
        <w:rPr>
          <w:sz w:val="22"/>
          <w:szCs w:val="22"/>
          <w:lang w:val="x-none"/>
        </w:rPr>
        <w:t xml:space="preserve"> </w:t>
      </w:r>
      <w:r w:rsidRPr="00D0527A">
        <w:rPr>
          <w:sz w:val="22"/>
          <w:szCs w:val="22"/>
        </w:rPr>
        <w:t>lub usterki</w:t>
      </w:r>
      <w:r w:rsidRPr="00D0527A">
        <w:rPr>
          <w:sz w:val="22"/>
          <w:szCs w:val="22"/>
          <w:lang w:val="x-none"/>
        </w:rPr>
        <w:t xml:space="preserve"> </w:t>
      </w:r>
      <w:r w:rsidRPr="00D0527A">
        <w:rPr>
          <w:sz w:val="22"/>
          <w:szCs w:val="22"/>
        </w:rPr>
        <w:t xml:space="preserve">sprzętu </w:t>
      </w:r>
      <w:r w:rsidRPr="00D0527A">
        <w:rPr>
          <w:sz w:val="22"/>
          <w:szCs w:val="22"/>
          <w:lang w:val="x-none"/>
        </w:rPr>
        <w:t xml:space="preserve">do </w:t>
      </w:r>
      <w:r w:rsidRPr="00D0527A">
        <w:rPr>
          <w:sz w:val="22"/>
          <w:szCs w:val="22"/>
        </w:rPr>
        <w:t>dnia naprawy.</w:t>
      </w:r>
    </w:p>
    <w:p w14:paraId="37005977" w14:textId="2AEE6C5B" w:rsidR="006E1975" w:rsidRPr="00D0527A" w:rsidRDefault="006E1975" w:rsidP="00F52B9C">
      <w:pPr>
        <w:pStyle w:val="Akapitzlist"/>
        <w:numPr>
          <w:ilvl w:val="0"/>
          <w:numId w:val="48"/>
        </w:numPr>
        <w:tabs>
          <w:tab w:val="clear" w:pos="720"/>
          <w:tab w:val="left" w:pos="142"/>
        </w:tabs>
        <w:ind w:left="426" w:hanging="426"/>
        <w:rPr>
          <w:sz w:val="22"/>
          <w:szCs w:val="22"/>
        </w:rPr>
      </w:pPr>
      <w:r w:rsidRPr="00D0527A">
        <w:rPr>
          <w:sz w:val="22"/>
          <w:szCs w:val="22"/>
          <w:lang w:val="x-none"/>
        </w:rPr>
        <w:t xml:space="preserve">Zamawiający może wykonywać uprawnienia z tytułu rękojmi za wady fizyczne rzeczy niezależnie od uprawnień wynikających z gwarancji. Uprawnienia z tytułu rękojmi za wady fizyczne wygasają po upływie </w:t>
      </w:r>
      <w:r w:rsidRPr="00D0527A">
        <w:rPr>
          <w:sz w:val="22"/>
          <w:szCs w:val="22"/>
        </w:rPr>
        <w:t>24</w:t>
      </w:r>
      <w:r w:rsidRPr="00D0527A">
        <w:rPr>
          <w:sz w:val="22"/>
          <w:szCs w:val="22"/>
          <w:lang w:val="x-none"/>
        </w:rPr>
        <w:t xml:space="preserve">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00D57B48" w:rsidRPr="00D0527A">
        <w:rPr>
          <w:sz w:val="22"/>
          <w:szCs w:val="22"/>
          <w:lang w:val="x-none"/>
        </w:rPr>
        <w:br/>
      </w:r>
      <w:r w:rsidRPr="00D0527A">
        <w:rPr>
          <w:sz w:val="22"/>
          <w:szCs w:val="22"/>
          <w:lang w:val="x-none"/>
        </w:rPr>
        <w:t>z gwarancji albo bezskutecznego upływu terminu określonego na usunięcie wady (usterki) przedmiotu umowy.</w:t>
      </w:r>
    </w:p>
    <w:p w14:paraId="23750844" w14:textId="77777777" w:rsidR="006E1975" w:rsidRPr="00D0527A" w:rsidRDefault="006E1975" w:rsidP="00F52B9C">
      <w:pPr>
        <w:pStyle w:val="Akapitzlist"/>
        <w:numPr>
          <w:ilvl w:val="0"/>
          <w:numId w:val="48"/>
        </w:numPr>
        <w:tabs>
          <w:tab w:val="clear" w:pos="720"/>
          <w:tab w:val="left" w:pos="142"/>
        </w:tabs>
        <w:ind w:left="426" w:hanging="426"/>
        <w:rPr>
          <w:sz w:val="22"/>
          <w:szCs w:val="22"/>
        </w:rPr>
      </w:pPr>
      <w:r w:rsidRPr="00D0527A">
        <w:rPr>
          <w:sz w:val="22"/>
          <w:szCs w:val="22"/>
        </w:rPr>
        <w:t xml:space="preserve">Zamawiający w ramach wykonywania uprawnień z tytułu rękojmi za wady fizyczne rzeczy, będzie domagał się w szczególności w razie wadliwego montażu przedmiotu niniejszej umowy (§ 1 ust. 1) przez Wykonawcę, jej demontażu i ponownego zamontowania po dokonaniu wymiany na wolną od wad lub usunięciu wady. </w:t>
      </w:r>
    </w:p>
    <w:p w14:paraId="5BCAF0F8" w14:textId="77777777" w:rsidR="006E1975" w:rsidRPr="00D0527A" w:rsidRDefault="006E1975" w:rsidP="006E1975">
      <w:pPr>
        <w:ind w:left="540"/>
        <w:rPr>
          <w:b/>
          <w:sz w:val="22"/>
          <w:szCs w:val="22"/>
          <w:lang w:val="x-none"/>
        </w:rPr>
      </w:pPr>
    </w:p>
    <w:p w14:paraId="5E2BEB4E" w14:textId="48EF5AE9" w:rsidR="006E1975" w:rsidRPr="00D0527A" w:rsidRDefault="006E1975" w:rsidP="006E1975">
      <w:pPr>
        <w:ind w:left="540"/>
        <w:rPr>
          <w:sz w:val="22"/>
          <w:szCs w:val="22"/>
        </w:rPr>
      </w:pPr>
      <w:r w:rsidRPr="00D0527A">
        <w:rPr>
          <w:b/>
          <w:sz w:val="22"/>
          <w:szCs w:val="22"/>
          <w:lang w:val="x-none"/>
        </w:rPr>
        <w:lastRenderedPageBreak/>
        <w:t>§ 6</w:t>
      </w:r>
      <w:r w:rsidR="00FE61B4" w:rsidRPr="00D0527A">
        <w:rPr>
          <w:b/>
          <w:sz w:val="22"/>
          <w:szCs w:val="22"/>
        </w:rPr>
        <w:t xml:space="preserve"> Kary umowne</w:t>
      </w:r>
    </w:p>
    <w:p w14:paraId="55EEFC0E" w14:textId="77777777" w:rsidR="006E1975" w:rsidRPr="00D0527A" w:rsidRDefault="006E1975">
      <w:pPr>
        <w:widowControl/>
        <w:numPr>
          <w:ilvl w:val="3"/>
          <w:numId w:val="61"/>
        </w:numPr>
        <w:tabs>
          <w:tab w:val="clear" w:pos="2880"/>
        </w:tabs>
        <w:ind w:left="426" w:hanging="426"/>
        <w:jc w:val="both"/>
        <w:rPr>
          <w:sz w:val="22"/>
          <w:szCs w:val="22"/>
        </w:rPr>
      </w:pPr>
      <w:r w:rsidRPr="00D0527A">
        <w:rPr>
          <w:sz w:val="22"/>
          <w:szCs w:val="22"/>
          <w:lang w:val="x-none"/>
        </w:rPr>
        <w:t xml:space="preserve"> Strony zastrzegają sobie prawo do dochodzenia kar umownych za </w:t>
      </w:r>
      <w:r w:rsidRPr="00D0527A">
        <w:rPr>
          <w:sz w:val="22"/>
          <w:szCs w:val="22"/>
        </w:rPr>
        <w:t xml:space="preserve">niewykonanie </w:t>
      </w:r>
      <w:r w:rsidRPr="00D0527A">
        <w:rPr>
          <w:sz w:val="22"/>
          <w:szCs w:val="22"/>
          <w:lang w:val="x-none"/>
        </w:rPr>
        <w:t>lub nienależyte wykonanie zobowiązań wynikających</w:t>
      </w:r>
      <w:r w:rsidRPr="00D0527A">
        <w:rPr>
          <w:sz w:val="22"/>
          <w:szCs w:val="22"/>
        </w:rPr>
        <w:t xml:space="preserve"> z umowy</w:t>
      </w:r>
      <w:r w:rsidRPr="00D0527A">
        <w:rPr>
          <w:sz w:val="22"/>
          <w:szCs w:val="22"/>
          <w:lang w:val="x-none"/>
        </w:rPr>
        <w:t>.</w:t>
      </w:r>
    </w:p>
    <w:p w14:paraId="4C48946E" w14:textId="77777777" w:rsidR="006E1975" w:rsidRPr="00D0527A" w:rsidRDefault="006E1975">
      <w:pPr>
        <w:widowControl/>
        <w:numPr>
          <w:ilvl w:val="3"/>
          <w:numId w:val="61"/>
        </w:numPr>
        <w:tabs>
          <w:tab w:val="left" w:pos="0"/>
          <w:tab w:val="left" w:pos="142"/>
        </w:tabs>
        <w:ind w:left="426" w:hanging="426"/>
        <w:jc w:val="both"/>
        <w:rPr>
          <w:sz w:val="22"/>
          <w:szCs w:val="22"/>
        </w:rPr>
      </w:pPr>
      <w:r w:rsidRPr="00D0527A">
        <w:rPr>
          <w:sz w:val="22"/>
          <w:szCs w:val="22"/>
        </w:rPr>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177316A8" w14:textId="77777777" w:rsidR="006E1975" w:rsidRPr="00D0527A" w:rsidRDefault="006E1975">
      <w:pPr>
        <w:widowControl/>
        <w:numPr>
          <w:ilvl w:val="0"/>
          <w:numId w:val="60"/>
        </w:numPr>
        <w:tabs>
          <w:tab w:val="left" w:pos="0"/>
          <w:tab w:val="left" w:pos="426"/>
        </w:tabs>
        <w:ind w:left="851" w:hanging="425"/>
        <w:jc w:val="both"/>
        <w:rPr>
          <w:sz w:val="22"/>
          <w:szCs w:val="22"/>
        </w:rPr>
      </w:pPr>
      <w:r w:rsidRPr="00D0527A">
        <w:rPr>
          <w:sz w:val="22"/>
          <w:szCs w:val="22"/>
          <w:lang w:val="x-none"/>
        </w:rPr>
        <w:t xml:space="preserve">odstąpienia od </w:t>
      </w:r>
      <w:r w:rsidRPr="00D0527A">
        <w:rPr>
          <w:sz w:val="22"/>
          <w:szCs w:val="22"/>
        </w:rPr>
        <w:t>niniejszej umowy przez Zamawiającego z przyczyn leżących po stronie Wykonawcy</w:t>
      </w:r>
      <w:r w:rsidRPr="00D0527A" w:rsidDel="005A66BB">
        <w:rPr>
          <w:sz w:val="22"/>
          <w:szCs w:val="22"/>
          <w:lang w:val="x-none"/>
        </w:rPr>
        <w:t xml:space="preserve"> </w:t>
      </w:r>
      <w:r w:rsidRPr="00D0527A">
        <w:rPr>
          <w:sz w:val="22"/>
          <w:szCs w:val="22"/>
          <w:lang w:val="x-none"/>
        </w:rPr>
        <w:t xml:space="preserve">w wysokości 10% wynagrodzenia brutto ustalonego w § 3 ust. </w:t>
      </w:r>
      <w:r w:rsidRPr="00D0527A">
        <w:rPr>
          <w:sz w:val="22"/>
          <w:szCs w:val="22"/>
        </w:rPr>
        <w:t>1</w:t>
      </w:r>
      <w:r w:rsidRPr="00D0527A">
        <w:rPr>
          <w:sz w:val="22"/>
          <w:szCs w:val="22"/>
          <w:lang w:val="x-none"/>
        </w:rPr>
        <w:t xml:space="preserve"> umowy,</w:t>
      </w:r>
    </w:p>
    <w:p w14:paraId="3538E494" w14:textId="77777777" w:rsidR="006E1975" w:rsidRPr="00D0527A" w:rsidRDefault="006E1975">
      <w:pPr>
        <w:widowControl/>
        <w:numPr>
          <w:ilvl w:val="0"/>
          <w:numId w:val="60"/>
        </w:numPr>
        <w:tabs>
          <w:tab w:val="left" w:pos="0"/>
          <w:tab w:val="left" w:pos="426"/>
        </w:tabs>
        <w:ind w:left="851" w:hanging="425"/>
        <w:jc w:val="both"/>
        <w:rPr>
          <w:sz w:val="22"/>
          <w:szCs w:val="22"/>
        </w:rPr>
      </w:pPr>
      <w:r w:rsidRPr="00D0527A">
        <w:rPr>
          <w:sz w:val="22"/>
          <w:szCs w:val="22"/>
          <w:lang w:val="x-none"/>
        </w:rPr>
        <w:t>niewykonania lub nienależytego</w:t>
      </w:r>
      <w:r w:rsidRPr="00D0527A">
        <w:rPr>
          <w:sz w:val="22"/>
          <w:szCs w:val="22"/>
        </w:rPr>
        <w:t xml:space="preserve"> </w:t>
      </w:r>
      <w:r w:rsidRPr="00D0527A">
        <w:rPr>
          <w:sz w:val="22"/>
          <w:szCs w:val="22"/>
          <w:lang w:val="x-none"/>
        </w:rPr>
        <w:t xml:space="preserve">wykonania umowy w wysokości 10% wynagrodzenia brutto ustalonego w § 3 ust. </w:t>
      </w:r>
      <w:r w:rsidRPr="00D0527A">
        <w:rPr>
          <w:sz w:val="22"/>
          <w:szCs w:val="22"/>
        </w:rPr>
        <w:t>1</w:t>
      </w:r>
      <w:r w:rsidRPr="00D0527A">
        <w:rPr>
          <w:sz w:val="22"/>
          <w:szCs w:val="22"/>
          <w:lang w:val="x-none"/>
        </w:rPr>
        <w:t xml:space="preserve"> umowy, przy czym nienależyte</w:t>
      </w:r>
      <w:r w:rsidRPr="00D0527A">
        <w:rPr>
          <w:sz w:val="22"/>
          <w:szCs w:val="22"/>
        </w:rPr>
        <w:t xml:space="preserve"> </w:t>
      </w:r>
      <w:r w:rsidRPr="00D0527A">
        <w:rPr>
          <w:sz w:val="22"/>
          <w:szCs w:val="22"/>
          <w:lang w:val="x-none"/>
        </w:rPr>
        <w:t>wykonanie umowy to jej realizacja, która pozostaje w sprzeczności z zapisami umowy lub ofertą Wykonawcy</w:t>
      </w:r>
      <w:r w:rsidRPr="00D0527A">
        <w:rPr>
          <w:sz w:val="22"/>
          <w:szCs w:val="22"/>
        </w:rPr>
        <w:t xml:space="preserve"> lub</w:t>
      </w:r>
      <w:r w:rsidRPr="00D0527A">
        <w:rPr>
          <w:sz w:val="22"/>
          <w:szCs w:val="22"/>
          <w:lang w:val="x-none"/>
        </w:rPr>
        <w:t xml:space="preserve"> nie zapewnia wymaga</w:t>
      </w:r>
      <w:r w:rsidRPr="00D0527A">
        <w:rPr>
          <w:sz w:val="22"/>
          <w:szCs w:val="22"/>
        </w:rPr>
        <w:t>ń określonych w SWZ wraz z załącznikami, w szczególności</w:t>
      </w:r>
      <w:r w:rsidRPr="00D0527A">
        <w:rPr>
          <w:sz w:val="22"/>
          <w:szCs w:val="22"/>
          <w:lang w:val="x-none"/>
        </w:rPr>
        <w:t xml:space="preserve"> parametrów</w:t>
      </w:r>
      <w:r w:rsidRPr="00D0527A">
        <w:rPr>
          <w:sz w:val="22"/>
          <w:szCs w:val="22"/>
        </w:rPr>
        <w:t xml:space="preserve"> technicznych i funkcjonalnych.</w:t>
      </w:r>
    </w:p>
    <w:p w14:paraId="62A5C86C" w14:textId="158990AB" w:rsidR="006E1975" w:rsidRPr="00D0527A" w:rsidRDefault="006E1975">
      <w:pPr>
        <w:widowControl/>
        <w:numPr>
          <w:ilvl w:val="0"/>
          <w:numId w:val="60"/>
        </w:numPr>
        <w:tabs>
          <w:tab w:val="left" w:pos="0"/>
          <w:tab w:val="left" w:pos="426"/>
        </w:tabs>
        <w:ind w:left="851" w:hanging="425"/>
        <w:jc w:val="both"/>
        <w:rPr>
          <w:sz w:val="22"/>
          <w:szCs w:val="22"/>
        </w:rPr>
      </w:pPr>
      <w:r w:rsidRPr="00D0527A">
        <w:rPr>
          <w:sz w:val="22"/>
          <w:szCs w:val="22"/>
          <w:lang w:val="x-none"/>
        </w:rPr>
        <w:t xml:space="preserve">zwłoki w wykonaniu przedmiotu umowy </w:t>
      </w:r>
      <w:r w:rsidR="00DF28A3" w:rsidRPr="00D0527A">
        <w:rPr>
          <w:sz w:val="22"/>
          <w:szCs w:val="22"/>
        </w:rPr>
        <w:t xml:space="preserve">lub poszczególnych etapów określonych w § 1 </w:t>
      </w:r>
      <w:r w:rsidR="00310AC6" w:rsidRPr="00D0527A">
        <w:rPr>
          <w:sz w:val="22"/>
          <w:szCs w:val="22"/>
        </w:rPr>
        <w:t xml:space="preserve">ust. 4 </w:t>
      </w:r>
      <w:r w:rsidR="00EE0C62" w:rsidRPr="00D0527A">
        <w:rPr>
          <w:sz w:val="22"/>
          <w:szCs w:val="22"/>
        </w:rPr>
        <w:t xml:space="preserve">- </w:t>
      </w:r>
      <w:r w:rsidRPr="00D0527A">
        <w:rPr>
          <w:sz w:val="22"/>
          <w:szCs w:val="22"/>
          <w:lang w:val="x-none"/>
        </w:rPr>
        <w:t xml:space="preserve">w wysokości </w:t>
      </w:r>
      <w:r w:rsidRPr="00D0527A">
        <w:rPr>
          <w:sz w:val="22"/>
          <w:szCs w:val="22"/>
        </w:rPr>
        <w:t>0,5</w:t>
      </w:r>
      <w:r w:rsidRPr="00D0527A">
        <w:rPr>
          <w:sz w:val="22"/>
          <w:szCs w:val="22"/>
          <w:lang w:val="x-none"/>
        </w:rPr>
        <w:t xml:space="preserve">% wynagrodzenia brutto ustalonego w § 3 ust. </w:t>
      </w:r>
      <w:r w:rsidRPr="00D0527A">
        <w:rPr>
          <w:sz w:val="22"/>
          <w:szCs w:val="22"/>
        </w:rPr>
        <w:t>1</w:t>
      </w:r>
      <w:r w:rsidRPr="00D0527A">
        <w:rPr>
          <w:sz w:val="22"/>
          <w:szCs w:val="22"/>
          <w:lang w:val="x-none"/>
        </w:rPr>
        <w:t xml:space="preserve"> umowy</w:t>
      </w:r>
      <w:r w:rsidR="00771AA9" w:rsidRPr="00D0527A">
        <w:rPr>
          <w:sz w:val="22"/>
          <w:szCs w:val="22"/>
        </w:rPr>
        <w:t xml:space="preserve"> </w:t>
      </w:r>
      <w:r w:rsidRPr="00D0527A">
        <w:rPr>
          <w:sz w:val="22"/>
          <w:szCs w:val="22"/>
          <w:lang w:val="x-none"/>
        </w:rPr>
        <w:t>za każdy dzień zwłoki licząc od dnia następnego w stosunku do terminu zakończenia realizacji przedmiotu umowy</w:t>
      </w:r>
      <w:r w:rsidR="00D2148E" w:rsidRPr="00D0527A">
        <w:rPr>
          <w:sz w:val="22"/>
          <w:szCs w:val="22"/>
        </w:rPr>
        <w:t xml:space="preserve"> lub jego poszczególnych etapów</w:t>
      </w:r>
      <w:r w:rsidRPr="00D0527A">
        <w:rPr>
          <w:sz w:val="22"/>
          <w:szCs w:val="22"/>
          <w:lang w:val="x-none"/>
        </w:rPr>
        <w:t>, określon</w:t>
      </w:r>
      <w:r w:rsidR="00D2148E" w:rsidRPr="00D0527A">
        <w:rPr>
          <w:sz w:val="22"/>
          <w:szCs w:val="22"/>
        </w:rPr>
        <w:t xml:space="preserve">ych </w:t>
      </w:r>
      <w:r w:rsidRPr="00D0527A">
        <w:rPr>
          <w:sz w:val="22"/>
          <w:szCs w:val="22"/>
          <w:lang w:val="x-none"/>
        </w:rPr>
        <w:t xml:space="preserve">w § 1 ust. </w:t>
      </w:r>
      <w:r w:rsidRPr="00D0527A">
        <w:rPr>
          <w:sz w:val="22"/>
          <w:szCs w:val="22"/>
        </w:rPr>
        <w:t>4</w:t>
      </w:r>
      <w:r w:rsidRPr="00D0527A">
        <w:rPr>
          <w:sz w:val="22"/>
          <w:szCs w:val="22"/>
          <w:lang w:val="x-none"/>
        </w:rPr>
        <w:t xml:space="preserve"> umowy,</w:t>
      </w:r>
      <w:r w:rsidRPr="00D0527A">
        <w:rPr>
          <w:sz w:val="22"/>
          <w:szCs w:val="22"/>
        </w:rPr>
        <w:t xml:space="preserve"> jednak nie więcej niż 20% wynagrodzenia brutto ustalonego w § 3 ust. 1 umowy</w:t>
      </w:r>
      <w:r w:rsidRPr="00D0527A">
        <w:rPr>
          <w:sz w:val="22"/>
          <w:szCs w:val="22"/>
          <w:lang w:val="x-none"/>
        </w:rPr>
        <w:t>,</w:t>
      </w:r>
    </w:p>
    <w:p w14:paraId="0D06BC17" w14:textId="24AF728F" w:rsidR="006E1975" w:rsidRPr="00D0527A" w:rsidRDefault="006E1975">
      <w:pPr>
        <w:widowControl/>
        <w:numPr>
          <w:ilvl w:val="0"/>
          <w:numId w:val="60"/>
        </w:numPr>
        <w:tabs>
          <w:tab w:val="left" w:pos="0"/>
          <w:tab w:val="left" w:pos="426"/>
        </w:tabs>
        <w:ind w:left="851" w:hanging="425"/>
        <w:jc w:val="both"/>
        <w:rPr>
          <w:sz w:val="22"/>
          <w:szCs w:val="22"/>
        </w:rPr>
      </w:pPr>
      <w:r w:rsidRPr="00D0527A">
        <w:rPr>
          <w:sz w:val="22"/>
          <w:szCs w:val="22"/>
          <w:lang w:val="x-none"/>
        </w:rPr>
        <w:t xml:space="preserve">zwłoki w usunięciu wad przedmiotu, umowy stwierdzonych przy odbiorze, </w:t>
      </w:r>
      <w:r w:rsidRPr="00D0527A">
        <w:rPr>
          <w:sz w:val="22"/>
          <w:szCs w:val="22"/>
          <w:lang w:val="x-none"/>
        </w:rPr>
        <w:br/>
        <w:t xml:space="preserve">wysokości </w:t>
      </w:r>
      <w:r w:rsidRPr="00D0527A">
        <w:rPr>
          <w:sz w:val="22"/>
          <w:szCs w:val="22"/>
        </w:rPr>
        <w:t>0,5</w:t>
      </w:r>
      <w:r w:rsidRPr="00D0527A">
        <w:rPr>
          <w:sz w:val="22"/>
          <w:szCs w:val="22"/>
          <w:lang w:val="x-none"/>
        </w:rPr>
        <w:t xml:space="preserve">% wynagrodzenia brutto ustalonego w § 3 ust. </w:t>
      </w:r>
      <w:r w:rsidRPr="00D0527A">
        <w:rPr>
          <w:sz w:val="22"/>
          <w:szCs w:val="22"/>
        </w:rPr>
        <w:t>1</w:t>
      </w:r>
      <w:r w:rsidRPr="00D0527A">
        <w:rPr>
          <w:sz w:val="22"/>
          <w:szCs w:val="22"/>
          <w:lang w:val="x-none"/>
        </w:rPr>
        <w:t xml:space="preserve"> </w:t>
      </w:r>
      <w:r w:rsidR="00771AA9" w:rsidRPr="00D0527A">
        <w:rPr>
          <w:sz w:val="22"/>
          <w:szCs w:val="22"/>
        </w:rPr>
        <w:t xml:space="preserve">za dany etap </w:t>
      </w:r>
      <w:r w:rsidRPr="00D0527A">
        <w:rPr>
          <w:sz w:val="22"/>
          <w:szCs w:val="22"/>
          <w:lang w:val="x-none"/>
        </w:rPr>
        <w:t>umowy za każdy dzień zwłoki, licząc od następnego dnia po upływie terminu określonego przez Zamawiającego w celu usunięcia wad,</w:t>
      </w:r>
      <w:r w:rsidRPr="00D0527A">
        <w:rPr>
          <w:sz w:val="22"/>
          <w:szCs w:val="22"/>
        </w:rPr>
        <w:t xml:space="preserve"> jednak nie więcej niż 20% wynagrodzenia brutto ustalonego w § 3 ust. 1 umowy</w:t>
      </w:r>
      <w:r w:rsidRPr="00D0527A">
        <w:rPr>
          <w:sz w:val="22"/>
          <w:szCs w:val="22"/>
          <w:lang w:val="x-none"/>
        </w:rPr>
        <w:t>,</w:t>
      </w:r>
    </w:p>
    <w:p w14:paraId="513B925D" w14:textId="77777777" w:rsidR="00F809FF" w:rsidRPr="00D0527A" w:rsidRDefault="006E1975">
      <w:pPr>
        <w:widowControl/>
        <w:numPr>
          <w:ilvl w:val="0"/>
          <w:numId w:val="60"/>
        </w:numPr>
        <w:tabs>
          <w:tab w:val="left" w:pos="0"/>
          <w:tab w:val="left" w:pos="426"/>
        </w:tabs>
        <w:ind w:left="851" w:hanging="425"/>
        <w:jc w:val="both"/>
        <w:rPr>
          <w:sz w:val="22"/>
          <w:szCs w:val="22"/>
          <w:lang w:val="x-none"/>
        </w:rPr>
      </w:pPr>
      <w:r w:rsidRPr="00D0527A">
        <w:rPr>
          <w:sz w:val="22"/>
          <w:szCs w:val="22"/>
          <w:lang w:val="x-none"/>
        </w:rPr>
        <w:t>zwłoki w usunięciu wad stwierdzonych w okresie gwarancji lub rękojmi w wysokości 0</w:t>
      </w:r>
      <w:r w:rsidRPr="00D0527A">
        <w:rPr>
          <w:sz w:val="22"/>
          <w:szCs w:val="22"/>
        </w:rPr>
        <w:t>,5</w:t>
      </w:r>
      <w:r w:rsidRPr="00D0527A">
        <w:rPr>
          <w:sz w:val="22"/>
          <w:szCs w:val="22"/>
          <w:lang w:val="x-none"/>
        </w:rPr>
        <w:t xml:space="preserve">% wynagrodzenia brutto ustalonego w § 3 ust. </w:t>
      </w:r>
      <w:r w:rsidRPr="00D0527A">
        <w:rPr>
          <w:sz w:val="22"/>
          <w:szCs w:val="22"/>
        </w:rPr>
        <w:t>1</w:t>
      </w:r>
      <w:r w:rsidRPr="00D0527A">
        <w:rPr>
          <w:sz w:val="22"/>
          <w:szCs w:val="22"/>
          <w:lang w:val="x-none"/>
        </w:rPr>
        <w:t xml:space="preserve"> umowy za każdy dzień zwłoki liczony od dnia następnego w stosunku do terminu (dnia) ustalonego zgodnie z treścią § 5 ust. </w:t>
      </w:r>
      <w:r w:rsidRPr="00D0527A">
        <w:rPr>
          <w:sz w:val="22"/>
          <w:szCs w:val="22"/>
        </w:rPr>
        <w:t>5</w:t>
      </w:r>
      <w:r w:rsidRPr="00D0527A">
        <w:rPr>
          <w:sz w:val="22"/>
          <w:szCs w:val="22"/>
          <w:lang w:val="x-none"/>
        </w:rPr>
        <w:t xml:space="preserve"> umowy albo w pisemnym oświadczeniu Stron</w:t>
      </w:r>
      <w:r w:rsidRPr="00D0527A">
        <w:rPr>
          <w:sz w:val="22"/>
          <w:szCs w:val="22"/>
        </w:rPr>
        <w:t xml:space="preserve">, </w:t>
      </w:r>
      <w:r w:rsidRPr="00D0527A">
        <w:rPr>
          <w:sz w:val="22"/>
          <w:szCs w:val="22"/>
          <w:lang w:val="x-none"/>
        </w:rPr>
        <w:t xml:space="preserve">jednak nie więcej niż 20% wynagrodzenia brutto ustalonego w § 3 ust. </w:t>
      </w:r>
      <w:r w:rsidRPr="00D0527A">
        <w:rPr>
          <w:sz w:val="22"/>
          <w:szCs w:val="22"/>
        </w:rPr>
        <w:t>1</w:t>
      </w:r>
      <w:r w:rsidRPr="00D0527A">
        <w:rPr>
          <w:sz w:val="22"/>
          <w:szCs w:val="22"/>
          <w:lang w:val="x-none"/>
        </w:rPr>
        <w:t xml:space="preserve"> umowy</w:t>
      </w:r>
      <w:r w:rsidRPr="00D0527A">
        <w:rPr>
          <w:sz w:val="22"/>
          <w:szCs w:val="22"/>
        </w:rPr>
        <w:t xml:space="preserve">, </w:t>
      </w:r>
    </w:p>
    <w:p w14:paraId="566A8490" w14:textId="1E3E25C4" w:rsidR="006E1975" w:rsidRPr="00D0527A" w:rsidRDefault="006E1975" w:rsidP="002B4634">
      <w:pPr>
        <w:widowControl/>
        <w:tabs>
          <w:tab w:val="left" w:pos="0"/>
          <w:tab w:val="left" w:pos="426"/>
        </w:tabs>
        <w:ind w:left="851"/>
        <w:jc w:val="both"/>
        <w:rPr>
          <w:sz w:val="22"/>
          <w:szCs w:val="22"/>
          <w:lang w:val="x-none"/>
        </w:rPr>
      </w:pPr>
      <w:r w:rsidRPr="00D0527A">
        <w:rPr>
          <w:sz w:val="22"/>
          <w:szCs w:val="22"/>
        </w:rPr>
        <w:t>przy czym łączna maksymalna wysokość kar umownych ze wszystkich tytułów wskazanych powyżej nie może przekroczyć 50% wynagrodzenia brutto ustalonego w § 3 ust. 1 umowy.</w:t>
      </w:r>
    </w:p>
    <w:p w14:paraId="4F6C69B8" w14:textId="77777777" w:rsidR="006E1975" w:rsidRPr="00D0527A" w:rsidRDefault="006E1975">
      <w:pPr>
        <w:widowControl/>
        <w:numPr>
          <w:ilvl w:val="0"/>
          <w:numId w:val="59"/>
        </w:numPr>
        <w:tabs>
          <w:tab w:val="clear" w:pos="1080"/>
          <w:tab w:val="num" w:pos="0"/>
        </w:tabs>
        <w:ind w:left="426" w:hanging="426"/>
        <w:jc w:val="both"/>
        <w:rPr>
          <w:sz w:val="22"/>
          <w:szCs w:val="22"/>
        </w:rPr>
      </w:pPr>
      <w:r w:rsidRPr="00D0527A">
        <w:rPr>
          <w:sz w:val="22"/>
          <w:szCs w:val="22"/>
        </w:rPr>
        <w:t>Zamawiający zapłaci Wykonawcy karę umowną w wysokości 10%</w:t>
      </w:r>
      <w:r w:rsidRPr="00D0527A">
        <w:rPr>
          <w:sz w:val="22"/>
          <w:szCs w:val="22"/>
          <w:lang w:val="x-none"/>
        </w:rPr>
        <w:t xml:space="preserve"> wynagrodzenia brutto ustalonego w § 3 ust. </w:t>
      </w:r>
      <w:r w:rsidRPr="00D0527A">
        <w:rPr>
          <w:sz w:val="22"/>
          <w:szCs w:val="22"/>
        </w:rPr>
        <w:t>1</w:t>
      </w:r>
      <w:r w:rsidRPr="00D0527A">
        <w:rPr>
          <w:sz w:val="22"/>
          <w:szCs w:val="22"/>
          <w:lang w:val="x-none"/>
        </w:rPr>
        <w:t xml:space="preserve"> umowy</w:t>
      </w:r>
      <w:r w:rsidRPr="00D0527A">
        <w:rPr>
          <w:sz w:val="22"/>
          <w:szCs w:val="22"/>
        </w:rPr>
        <w:t xml:space="preserve"> w przypadku odstąpienia od niniejszej umowy przez Wykonawcę z przyczyn leżących wyłącznie po stronie Zamawiającego, z wyłączeniem okoliczności wskazanej w art. 456 ust. 1 ustawy PZP.</w:t>
      </w:r>
    </w:p>
    <w:p w14:paraId="0D2096C8" w14:textId="77777777" w:rsidR="006E1975" w:rsidRPr="00D0527A" w:rsidRDefault="006E1975">
      <w:pPr>
        <w:widowControl/>
        <w:numPr>
          <w:ilvl w:val="0"/>
          <w:numId w:val="59"/>
        </w:numPr>
        <w:tabs>
          <w:tab w:val="clear" w:pos="1080"/>
          <w:tab w:val="num" w:pos="0"/>
        </w:tabs>
        <w:ind w:left="426" w:hanging="426"/>
        <w:jc w:val="both"/>
        <w:rPr>
          <w:sz w:val="22"/>
          <w:szCs w:val="22"/>
          <w:lang w:bidi="pl-PL"/>
        </w:rPr>
      </w:pPr>
      <w:r w:rsidRPr="00D0527A">
        <w:rPr>
          <w:sz w:val="22"/>
          <w:szCs w:val="22"/>
          <w:lang w:bidi="pl-PL"/>
        </w:rPr>
        <w:t xml:space="preserve">Jeżeli wysokość naliczonych kar umownych nie pokrywa rzeczywiście poniesionej szkody, Strony mogą dochodzić odszkodowania uzupełniającego, </w:t>
      </w:r>
      <w:r w:rsidRPr="00D0527A">
        <w:rPr>
          <w:sz w:val="22"/>
          <w:szCs w:val="22"/>
        </w:rPr>
        <w:t>przy czym kary umowne określone w ust. 2 i 3 mają charakter zaliczalny na poczet przedmiotowego odszkodowania uzupełniającego.</w:t>
      </w:r>
    </w:p>
    <w:p w14:paraId="36452F74" w14:textId="77777777" w:rsidR="006E1975" w:rsidRPr="00D0527A" w:rsidRDefault="006E1975">
      <w:pPr>
        <w:widowControl/>
        <w:numPr>
          <w:ilvl w:val="0"/>
          <w:numId w:val="59"/>
        </w:numPr>
        <w:tabs>
          <w:tab w:val="clear" w:pos="1080"/>
          <w:tab w:val="num" w:pos="0"/>
        </w:tabs>
        <w:ind w:left="426" w:hanging="426"/>
        <w:jc w:val="both"/>
        <w:rPr>
          <w:sz w:val="22"/>
          <w:szCs w:val="22"/>
        </w:rPr>
      </w:pPr>
      <w:r w:rsidRPr="00D0527A">
        <w:rPr>
          <w:sz w:val="22"/>
          <w:szCs w:val="22"/>
          <w:lang w:val="x-none"/>
        </w:rPr>
        <w:t xml:space="preserve">Roszczenie o zapłatę kar umownych staje się wymagalne począwszy od dnia następnego po dniu, w którym miały miejsce okoliczności faktyczne określone w niniejszej umowie stanowiące podstawę do ich naliczenia. </w:t>
      </w:r>
    </w:p>
    <w:p w14:paraId="173A42D8" w14:textId="77777777" w:rsidR="006E1975" w:rsidRPr="00D0527A" w:rsidRDefault="006E1975">
      <w:pPr>
        <w:widowControl/>
        <w:numPr>
          <w:ilvl w:val="0"/>
          <w:numId w:val="59"/>
        </w:numPr>
        <w:tabs>
          <w:tab w:val="clear" w:pos="1080"/>
          <w:tab w:val="num" w:pos="0"/>
        </w:tabs>
        <w:ind w:left="426" w:hanging="426"/>
        <w:jc w:val="both"/>
        <w:rPr>
          <w:sz w:val="22"/>
          <w:szCs w:val="22"/>
        </w:rPr>
      </w:pPr>
      <w:r w:rsidRPr="00D0527A">
        <w:rPr>
          <w:sz w:val="22"/>
          <w:szCs w:val="22"/>
          <w:lang w:val="x-none"/>
        </w:rPr>
        <w:t xml:space="preserve">Zamawiający jest uprawniony do potrącenia ewentualnych kar umownych z wymagalnej </w:t>
      </w:r>
      <w:r w:rsidRPr="00D0527A">
        <w:rPr>
          <w:sz w:val="22"/>
          <w:szCs w:val="22"/>
          <w:lang w:val="x-none"/>
        </w:rPr>
        <w:br/>
        <w:t>i należnej Wykonawcy kwoty wynagrodzenia określonej w fakturze</w:t>
      </w:r>
      <w:r w:rsidRPr="00D0527A">
        <w:rPr>
          <w:sz w:val="22"/>
          <w:szCs w:val="22"/>
        </w:rPr>
        <w:t xml:space="preserve"> lub innych ewentualnych wierzytelności Wykonawcy względem Zamawiającego, na co Wykonawca wyraża zgodę.</w:t>
      </w:r>
    </w:p>
    <w:p w14:paraId="312319CF" w14:textId="77777777" w:rsidR="006E1975" w:rsidRPr="00D0527A" w:rsidRDefault="006E1975">
      <w:pPr>
        <w:widowControl/>
        <w:numPr>
          <w:ilvl w:val="0"/>
          <w:numId w:val="59"/>
        </w:numPr>
        <w:tabs>
          <w:tab w:val="clear" w:pos="1080"/>
          <w:tab w:val="num" w:pos="0"/>
        </w:tabs>
        <w:ind w:left="426" w:hanging="426"/>
        <w:jc w:val="both"/>
        <w:rPr>
          <w:sz w:val="22"/>
          <w:szCs w:val="22"/>
        </w:rPr>
      </w:pPr>
      <w:r w:rsidRPr="00D0527A">
        <w:rPr>
          <w:sz w:val="22"/>
          <w:szCs w:val="22"/>
          <w:lang w:val="x-none"/>
        </w:rPr>
        <w:t>Zapłata kar umownych nie zwalnia Wykonawcy od obowiązku wykonania umowy.</w:t>
      </w:r>
    </w:p>
    <w:p w14:paraId="1E9B1DA8" w14:textId="77777777" w:rsidR="006E1975" w:rsidRPr="00D0527A" w:rsidRDefault="006E1975" w:rsidP="006E1975">
      <w:pPr>
        <w:tabs>
          <w:tab w:val="left" w:pos="0"/>
        </w:tabs>
        <w:rPr>
          <w:b/>
          <w:bCs/>
          <w:sz w:val="22"/>
          <w:szCs w:val="22"/>
        </w:rPr>
      </w:pPr>
    </w:p>
    <w:p w14:paraId="3FCD7CD7" w14:textId="20B1FFC7" w:rsidR="006E1975" w:rsidRPr="00D0527A" w:rsidRDefault="006E1975" w:rsidP="006E1975">
      <w:pPr>
        <w:tabs>
          <w:tab w:val="left" w:pos="0"/>
        </w:tabs>
        <w:rPr>
          <w:sz w:val="22"/>
          <w:szCs w:val="22"/>
        </w:rPr>
      </w:pPr>
      <w:r w:rsidRPr="00D0527A">
        <w:rPr>
          <w:b/>
          <w:bCs/>
          <w:sz w:val="22"/>
          <w:szCs w:val="22"/>
        </w:rPr>
        <w:t>§ 7</w:t>
      </w:r>
      <w:r w:rsidR="00FE61B4" w:rsidRPr="00D0527A">
        <w:rPr>
          <w:b/>
          <w:bCs/>
          <w:sz w:val="22"/>
          <w:szCs w:val="22"/>
        </w:rPr>
        <w:t xml:space="preserve"> Prawo odstąpienia</w:t>
      </w:r>
    </w:p>
    <w:p w14:paraId="493B1088" w14:textId="77777777" w:rsidR="006E1975" w:rsidRPr="00D0527A" w:rsidRDefault="006E1975" w:rsidP="00F52B9C">
      <w:pPr>
        <w:widowControl/>
        <w:numPr>
          <w:ilvl w:val="0"/>
          <w:numId w:val="19"/>
        </w:numPr>
        <w:tabs>
          <w:tab w:val="clear" w:pos="927"/>
          <w:tab w:val="num" w:pos="0"/>
        </w:tabs>
        <w:ind w:left="426" w:hanging="426"/>
        <w:jc w:val="both"/>
        <w:rPr>
          <w:sz w:val="22"/>
          <w:szCs w:val="22"/>
        </w:rPr>
      </w:pPr>
      <w:r w:rsidRPr="00D0527A">
        <w:rPr>
          <w:sz w:val="22"/>
          <w:szCs w:val="22"/>
        </w:rPr>
        <w:t>Oprócz przypadków wymienionych w Kodeksie cywilnym Stronom przysługuje prawo odstąpienia od niniejszej umowy w razie zaistnienia okoliczności wskazanych w ust. 2.</w:t>
      </w:r>
    </w:p>
    <w:p w14:paraId="79F615BB" w14:textId="77777777" w:rsidR="006E1975" w:rsidRPr="00D0527A" w:rsidRDefault="006E1975" w:rsidP="00F52B9C">
      <w:pPr>
        <w:widowControl/>
        <w:numPr>
          <w:ilvl w:val="0"/>
          <w:numId w:val="19"/>
        </w:numPr>
        <w:tabs>
          <w:tab w:val="clear" w:pos="927"/>
          <w:tab w:val="num" w:pos="0"/>
        </w:tabs>
        <w:ind w:left="426" w:hanging="426"/>
        <w:jc w:val="both"/>
        <w:rPr>
          <w:sz w:val="22"/>
          <w:szCs w:val="22"/>
        </w:rPr>
      </w:pPr>
      <w:r w:rsidRPr="00D0527A">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70ACAF73" w14:textId="77777777" w:rsidR="006E1975" w:rsidRPr="00D0527A" w:rsidRDefault="006E1975" w:rsidP="00F52B9C">
      <w:pPr>
        <w:widowControl/>
        <w:numPr>
          <w:ilvl w:val="2"/>
          <w:numId w:val="20"/>
        </w:numPr>
        <w:tabs>
          <w:tab w:val="left" w:pos="0"/>
          <w:tab w:val="left" w:pos="1134"/>
        </w:tabs>
        <w:ind w:left="851" w:hanging="425"/>
        <w:jc w:val="both"/>
        <w:rPr>
          <w:sz w:val="22"/>
          <w:szCs w:val="22"/>
        </w:rPr>
      </w:pPr>
      <w:r w:rsidRPr="00D0527A">
        <w:rPr>
          <w:sz w:val="22"/>
          <w:szCs w:val="22"/>
        </w:rPr>
        <w:t>Wykonawca na skutek swojej niewypłacalności nie wykonuje zobowiązań pieniężnych przez okres co najmniej 3 miesięcy,</w:t>
      </w:r>
    </w:p>
    <w:p w14:paraId="2BD3CD2F" w14:textId="77777777" w:rsidR="006E1975" w:rsidRPr="00D0527A" w:rsidRDefault="006E1975" w:rsidP="00F52B9C">
      <w:pPr>
        <w:widowControl/>
        <w:numPr>
          <w:ilvl w:val="2"/>
          <w:numId w:val="20"/>
        </w:numPr>
        <w:tabs>
          <w:tab w:val="left" w:pos="0"/>
          <w:tab w:val="left" w:pos="1134"/>
        </w:tabs>
        <w:ind w:left="851" w:hanging="425"/>
        <w:jc w:val="both"/>
        <w:rPr>
          <w:sz w:val="22"/>
          <w:szCs w:val="22"/>
        </w:rPr>
      </w:pPr>
      <w:r w:rsidRPr="00D0527A">
        <w:rPr>
          <w:sz w:val="22"/>
          <w:szCs w:val="22"/>
        </w:rPr>
        <w:lastRenderedPageBreak/>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77734808" w14:textId="77777777" w:rsidR="006E1975" w:rsidRPr="00D0527A" w:rsidRDefault="006E1975" w:rsidP="00F52B9C">
      <w:pPr>
        <w:widowControl/>
        <w:numPr>
          <w:ilvl w:val="2"/>
          <w:numId w:val="20"/>
        </w:numPr>
        <w:tabs>
          <w:tab w:val="left" w:pos="0"/>
          <w:tab w:val="left" w:pos="1134"/>
        </w:tabs>
        <w:ind w:left="851" w:hanging="425"/>
        <w:jc w:val="both"/>
        <w:rPr>
          <w:sz w:val="22"/>
          <w:szCs w:val="22"/>
        </w:rPr>
      </w:pPr>
      <w:r w:rsidRPr="00D0527A">
        <w:rPr>
          <w:sz w:val="22"/>
          <w:szCs w:val="22"/>
        </w:rPr>
        <w:t>został wydany nakaz zajęcia majątku Wykonawcy,</w:t>
      </w:r>
    </w:p>
    <w:p w14:paraId="1C9F5172" w14:textId="77777777" w:rsidR="006E1975" w:rsidRPr="00D0527A" w:rsidRDefault="006E1975" w:rsidP="00F52B9C">
      <w:pPr>
        <w:widowControl/>
        <w:numPr>
          <w:ilvl w:val="2"/>
          <w:numId w:val="20"/>
        </w:numPr>
        <w:tabs>
          <w:tab w:val="clear" w:pos="2160"/>
          <w:tab w:val="left" w:pos="1134"/>
        </w:tabs>
        <w:suppressAutoHyphens w:val="0"/>
        <w:ind w:left="851" w:hanging="425"/>
        <w:jc w:val="both"/>
        <w:rPr>
          <w:sz w:val="22"/>
          <w:szCs w:val="22"/>
        </w:rPr>
      </w:pPr>
      <w:r w:rsidRPr="00D0527A">
        <w:rPr>
          <w:sz w:val="22"/>
          <w:szCs w:val="22"/>
        </w:rPr>
        <w:t xml:space="preserve">wystąpiły u Wykonawcy duże trudności finansowe, w szczególności wystąpiły zajęcia dokonane przez uprawnione organy na postawie powszechnie obowiązujących przepisów prawa o łącznej wartości przekraczającej 200 000,00 PLN (słownie: dwieście tysięcy złotych </w:t>
      </w:r>
      <w:r w:rsidRPr="00D0527A">
        <w:rPr>
          <w:sz w:val="22"/>
          <w:szCs w:val="22"/>
          <w:vertAlign w:val="superscript"/>
        </w:rPr>
        <w:t>00</w:t>
      </w:r>
      <w:r w:rsidRPr="00D0527A">
        <w:rPr>
          <w:sz w:val="22"/>
          <w:szCs w:val="22"/>
        </w:rPr>
        <w:t>/</w:t>
      </w:r>
      <w:r w:rsidRPr="00D0527A">
        <w:rPr>
          <w:sz w:val="22"/>
          <w:szCs w:val="22"/>
          <w:vertAlign w:val="subscript"/>
        </w:rPr>
        <w:t>100</w:t>
      </w:r>
      <w:r w:rsidRPr="00D0527A">
        <w:rPr>
          <w:sz w:val="22"/>
          <w:szCs w:val="22"/>
        </w:rPr>
        <w:t>),</w:t>
      </w:r>
    </w:p>
    <w:p w14:paraId="270443AE" w14:textId="77777777" w:rsidR="006E1975" w:rsidRPr="00D0527A" w:rsidRDefault="006E1975" w:rsidP="00F52B9C">
      <w:pPr>
        <w:widowControl/>
        <w:numPr>
          <w:ilvl w:val="2"/>
          <w:numId w:val="20"/>
        </w:numPr>
        <w:tabs>
          <w:tab w:val="clear" w:pos="2160"/>
          <w:tab w:val="left" w:pos="0"/>
          <w:tab w:val="left" w:pos="1134"/>
        </w:tabs>
        <w:ind w:left="851" w:hanging="425"/>
        <w:jc w:val="both"/>
        <w:rPr>
          <w:color w:val="333333"/>
          <w:sz w:val="22"/>
          <w:szCs w:val="22"/>
        </w:rPr>
      </w:pPr>
      <w:r w:rsidRPr="00D0527A">
        <w:rPr>
          <w:sz w:val="22"/>
          <w:szCs w:val="22"/>
        </w:rPr>
        <w:t>Wykonawca dostarczył sprzęt nie odpowiadający warunkom umowy lub przekroczył terminu realizacji umowy o 7 dni, bez konieczności wskazania przez Zamawiającego dodatkowego terminu dostawy</w:t>
      </w:r>
      <w:r w:rsidRPr="00D0527A">
        <w:rPr>
          <w:color w:val="333333"/>
          <w:sz w:val="22"/>
          <w:szCs w:val="22"/>
        </w:rPr>
        <w:t>.</w:t>
      </w:r>
    </w:p>
    <w:p w14:paraId="69A525B4" w14:textId="77777777" w:rsidR="006E1975" w:rsidRPr="00D0527A" w:rsidRDefault="006E1975" w:rsidP="00F52B9C">
      <w:pPr>
        <w:widowControl/>
        <w:numPr>
          <w:ilvl w:val="0"/>
          <w:numId w:val="19"/>
        </w:numPr>
        <w:tabs>
          <w:tab w:val="clear" w:pos="927"/>
          <w:tab w:val="num" w:pos="0"/>
        </w:tabs>
        <w:ind w:left="426" w:hanging="426"/>
        <w:jc w:val="both"/>
        <w:rPr>
          <w:sz w:val="22"/>
          <w:szCs w:val="22"/>
        </w:rPr>
      </w:pPr>
      <w:r w:rsidRPr="00D0527A">
        <w:rPr>
          <w:sz w:val="22"/>
          <w:szCs w:val="22"/>
        </w:rPr>
        <w:t>Zamawiający, niezależnie od postanowień ust. 2 powyżej, może odstąpić od umowy w razie wystąpienia poniżej wskazanych okoliczności:</w:t>
      </w:r>
    </w:p>
    <w:p w14:paraId="7FA44CC5" w14:textId="73C9D85F" w:rsidR="006E1975" w:rsidRPr="00D0527A" w:rsidRDefault="006E1975" w:rsidP="00F52B9C">
      <w:pPr>
        <w:widowControl/>
        <w:numPr>
          <w:ilvl w:val="2"/>
          <w:numId w:val="23"/>
        </w:numPr>
        <w:tabs>
          <w:tab w:val="left" w:pos="0"/>
          <w:tab w:val="left" w:pos="284"/>
        </w:tabs>
        <w:ind w:left="851" w:hanging="425"/>
        <w:jc w:val="both"/>
        <w:rPr>
          <w:sz w:val="22"/>
          <w:szCs w:val="22"/>
        </w:rPr>
      </w:pPr>
      <w:r w:rsidRPr="00D0527A">
        <w:rPr>
          <w:sz w:val="22"/>
          <w:szCs w:val="22"/>
          <w:shd w:val="clear" w:color="auto" w:fill="FFFFFF"/>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r w:rsidR="00F52B9C" w:rsidRPr="00D0527A">
        <w:rPr>
          <w:sz w:val="22"/>
          <w:szCs w:val="22"/>
          <w:shd w:val="clear" w:color="auto" w:fill="FFFFFF"/>
        </w:rPr>
        <w:br/>
      </w:r>
      <w:r w:rsidRPr="00D0527A">
        <w:rPr>
          <w:sz w:val="22"/>
          <w:szCs w:val="22"/>
          <w:shd w:val="clear" w:color="auto" w:fill="FFFFFF"/>
        </w:rPr>
        <w:t>(art. 456 ust. 1 pkt 1 PZP),</w:t>
      </w:r>
    </w:p>
    <w:p w14:paraId="5D220E5C" w14:textId="77777777" w:rsidR="006E1975" w:rsidRPr="00D0527A" w:rsidRDefault="006E1975" w:rsidP="00F52B9C">
      <w:pPr>
        <w:widowControl/>
        <w:numPr>
          <w:ilvl w:val="2"/>
          <w:numId w:val="23"/>
        </w:numPr>
        <w:tabs>
          <w:tab w:val="left" w:pos="0"/>
          <w:tab w:val="left" w:pos="284"/>
        </w:tabs>
        <w:ind w:left="851" w:hanging="425"/>
        <w:jc w:val="both"/>
        <w:rPr>
          <w:sz w:val="22"/>
          <w:szCs w:val="22"/>
        </w:rPr>
      </w:pPr>
      <w:r w:rsidRPr="00D0527A">
        <w:rPr>
          <w:sz w:val="22"/>
          <w:szCs w:val="22"/>
          <w:shd w:val="clear" w:color="auto" w:fill="FFFFFF"/>
        </w:rPr>
        <w:t>gdy dokonano zmiany umowy z naruszeniem art. 454 i art. 455 PZP,</w:t>
      </w:r>
    </w:p>
    <w:p w14:paraId="7E8DD5BB" w14:textId="77777777" w:rsidR="006E1975" w:rsidRPr="00D0527A" w:rsidRDefault="006E1975" w:rsidP="00F52B9C">
      <w:pPr>
        <w:widowControl/>
        <w:numPr>
          <w:ilvl w:val="2"/>
          <w:numId w:val="23"/>
        </w:numPr>
        <w:tabs>
          <w:tab w:val="left" w:pos="0"/>
          <w:tab w:val="left" w:pos="284"/>
        </w:tabs>
        <w:ind w:left="851" w:hanging="425"/>
        <w:jc w:val="both"/>
        <w:rPr>
          <w:sz w:val="22"/>
          <w:szCs w:val="22"/>
        </w:rPr>
      </w:pPr>
      <w:r w:rsidRPr="00D0527A">
        <w:rPr>
          <w:sz w:val="22"/>
          <w:szCs w:val="22"/>
          <w:shd w:val="clear" w:color="auto" w:fill="FFFFFF"/>
        </w:rPr>
        <w:t>wykonawca w chwili zawarcia umowy podlegał wykluczeniu na podstawie art. 108 PZP,</w:t>
      </w:r>
    </w:p>
    <w:p w14:paraId="224D5FDF" w14:textId="14356A40" w:rsidR="006E1975" w:rsidRPr="00D0527A" w:rsidRDefault="006E1975" w:rsidP="00F52B9C">
      <w:pPr>
        <w:widowControl/>
        <w:numPr>
          <w:ilvl w:val="2"/>
          <w:numId w:val="23"/>
        </w:numPr>
        <w:tabs>
          <w:tab w:val="left" w:pos="0"/>
          <w:tab w:val="left" w:pos="284"/>
        </w:tabs>
        <w:ind w:left="851" w:hanging="425"/>
        <w:jc w:val="both"/>
        <w:rPr>
          <w:sz w:val="22"/>
          <w:szCs w:val="22"/>
          <w:lang w:bidi="pl-PL"/>
        </w:rPr>
      </w:pPr>
      <w:r w:rsidRPr="00D0527A">
        <w:rPr>
          <w:rFonts w:eastAsiaTheme="minorHAnsi"/>
          <w:sz w:val="22"/>
          <w:szCs w:val="22"/>
          <w:shd w:val="clear" w:color="auto" w:fill="FFFFFF"/>
          <w:lang w:eastAsia="en-US"/>
        </w:rPr>
        <w:t>Trybunał Sprawiedliwości Unii Europejskiej stwierdził, w ramach procedury przewidzianej</w:t>
      </w:r>
      <w:r w:rsidRPr="00D0527A">
        <w:rPr>
          <w:rFonts w:eastAsiaTheme="minorHAnsi"/>
          <w:color w:val="333333"/>
          <w:sz w:val="22"/>
          <w:szCs w:val="22"/>
          <w:lang w:eastAsia="en-US"/>
        </w:rPr>
        <w:t xml:space="preserve"> </w:t>
      </w:r>
      <w:r w:rsidR="00F52B9C" w:rsidRPr="00D0527A">
        <w:rPr>
          <w:rFonts w:eastAsiaTheme="minorHAnsi"/>
          <w:color w:val="333333"/>
          <w:sz w:val="22"/>
          <w:szCs w:val="22"/>
          <w:lang w:eastAsia="en-US"/>
        </w:rPr>
        <w:br/>
      </w:r>
      <w:r w:rsidRPr="00D0527A">
        <w:rPr>
          <w:rFonts w:eastAsiaTheme="minorHAnsi"/>
          <w:color w:val="333333"/>
          <w:sz w:val="22"/>
          <w:szCs w:val="22"/>
          <w:lang w:eastAsia="en-US"/>
        </w:rPr>
        <w:t xml:space="preserve">w art. 258 Traktatu o </w:t>
      </w:r>
      <w:r w:rsidRPr="00D0527A">
        <w:rPr>
          <w:sz w:val="22"/>
          <w:szCs w:val="22"/>
          <w:shd w:val="clear" w:color="auto" w:fill="FFFFFF"/>
        </w:rPr>
        <w:t>funkcjonowaniu</w:t>
      </w:r>
      <w:r w:rsidRPr="00D0527A">
        <w:rPr>
          <w:rFonts w:eastAsiaTheme="minorHAnsi"/>
          <w:color w:val="333333"/>
          <w:sz w:val="22"/>
          <w:szCs w:val="22"/>
          <w:lang w:eastAsia="en-US"/>
        </w:rPr>
        <w:t xml:space="preserve"> Unii Europejskiej, że Rzeczpospolita Polska uchybiła zobowiązaniom, które ciążą na niej na mocy Traktatów, dyrektywy 2014/24/UE, dyrektywy</w:t>
      </w:r>
      <w:r w:rsidRPr="00D0527A">
        <w:rPr>
          <w:rFonts w:eastAsiaTheme="minorHAnsi"/>
          <w:sz w:val="22"/>
          <w:szCs w:val="22"/>
          <w:lang w:eastAsia="en-US"/>
        </w:rPr>
        <w:t xml:space="preserve"> </w:t>
      </w:r>
      <w:r w:rsidRPr="00D0527A">
        <w:rPr>
          <w:rFonts w:eastAsiaTheme="minorHAnsi"/>
          <w:color w:val="333333"/>
          <w:sz w:val="22"/>
          <w:szCs w:val="22"/>
          <w:lang w:eastAsia="en-US"/>
        </w:rPr>
        <w:t>2014/25/UE i dyrektywy</w:t>
      </w:r>
      <w:r w:rsidRPr="00D0527A">
        <w:rPr>
          <w:rFonts w:eastAsiaTheme="minorHAnsi"/>
          <w:sz w:val="22"/>
          <w:szCs w:val="22"/>
          <w:lang w:eastAsia="en-US"/>
        </w:rPr>
        <w:t xml:space="preserve"> </w:t>
      </w:r>
      <w:r w:rsidRPr="00D0527A">
        <w:rPr>
          <w:rFonts w:eastAsiaTheme="minorHAnsi"/>
          <w:color w:val="333333"/>
          <w:sz w:val="22"/>
          <w:szCs w:val="22"/>
          <w:lang w:eastAsia="en-US"/>
        </w:rPr>
        <w:t xml:space="preserve">2009/81/WE, z uwagi na to, że Zamawiający udzielił zamówienia </w:t>
      </w:r>
      <w:r w:rsidR="00F52B9C" w:rsidRPr="00D0527A">
        <w:rPr>
          <w:rFonts w:eastAsiaTheme="minorHAnsi"/>
          <w:color w:val="333333"/>
          <w:sz w:val="22"/>
          <w:szCs w:val="22"/>
          <w:lang w:eastAsia="en-US"/>
        </w:rPr>
        <w:br/>
      </w:r>
      <w:r w:rsidRPr="00D0527A">
        <w:rPr>
          <w:rFonts w:eastAsiaTheme="minorHAnsi"/>
          <w:color w:val="333333"/>
          <w:sz w:val="22"/>
          <w:szCs w:val="22"/>
          <w:lang w:eastAsia="en-US"/>
        </w:rPr>
        <w:t>z naruszeniem prawa Unii Europejskiej.</w:t>
      </w:r>
    </w:p>
    <w:p w14:paraId="0D63A816" w14:textId="127D2920" w:rsidR="006E1975" w:rsidRPr="00D0527A" w:rsidRDefault="006E1975" w:rsidP="00F52B9C">
      <w:pPr>
        <w:widowControl/>
        <w:numPr>
          <w:ilvl w:val="0"/>
          <w:numId w:val="19"/>
        </w:numPr>
        <w:tabs>
          <w:tab w:val="clear" w:pos="927"/>
          <w:tab w:val="num" w:pos="0"/>
        </w:tabs>
        <w:ind w:left="426" w:hanging="426"/>
        <w:jc w:val="both"/>
        <w:rPr>
          <w:sz w:val="22"/>
          <w:szCs w:val="22"/>
          <w:lang w:bidi="pl-PL"/>
        </w:rPr>
      </w:pPr>
      <w:r w:rsidRPr="00D0527A">
        <w:rPr>
          <w:sz w:val="22"/>
          <w:szCs w:val="22"/>
          <w:lang w:bidi="pl-PL"/>
        </w:rPr>
        <w:t xml:space="preserve">W przypadkach odstąpienia od umowy, </w:t>
      </w:r>
      <w:r w:rsidR="00853071" w:rsidRPr="00D0527A">
        <w:rPr>
          <w:sz w:val="22"/>
          <w:szCs w:val="22"/>
          <w:lang w:bidi="pl-PL"/>
        </w:rPr>
        <w:t xml:space="preserve"> </w:t>
      </w:r>
      <w:r w:rsidRPr="00D0527A">
        <w:rPr>
          <w:sz w:val="22"/>
          <w:szCs w:val="22"/>
          <w:lang w:bidi="pl-PL"/>
        </w:rPr>
        <w:t>Wykonawca może żądać wyłącznie wynagrodzenia należnego z tytułu wykonania części umowy, do dnia otrzymania oświadczenia o odstąpieniu od umowy</w:t>
      </w:r>
      <w:r w:rsidR="00853071" w:rsidRPr="00D0527A">
        <w:rPr>
          <w:sz w:val="22"/>
          <w:szCs w:val="22"/>
          <w:lang w:bidi="pl-PL"/>
        </w:rPr>
        <w:t xml:space="preserve"> pod warunkiem</w:t>
      </w:r>
      <w:r w:rsidR="004742BB" w:rsidRPr="00D0527A">
        <w:rPr>
          <w:sz w:val="22"/>
          <w:szCs w:val="22"/>
          <w:lang w:bidi="pl-PL"/>
        </w:rPr>
        <w:t xml:space="preserve"> odbioru tej części przez Zamawiającego</w:t>
      </w:r>
      <w:r w:rsidR="00A85C85" w:rsidRPr="00D0527A">
        <w:rPr>
          <w:sz w:val="22"/>
          <w:szCs w:val="22"/>
          <w:lang w:bidi="pl-PL"/>
        </w:rPr>
        <w:t>/</w:t>
      </w:r>
    </w:p>
    <w:p w14:paraId="4333FEB4" w14:textId="1690F5F4" w:rsidR="006E1975" w:rsidRPr="00D0527A" w:rsidRDefault="006E1975" w:rsidP="00F52B9C">
      <w:pPr>
        <w:widowControl/>
        <w:numPr>
          <w:ilvl w:val="0"/>
          <w:numId w:val="19"/>
        </w:numPr>
        <w:tabs>
          <w:tab w:val="clear" w:pos="927"/>
          <w:tab w:val="num" w:pos="0"/>
        </w:tabs>
        <w:ind w:left="426" w:hanging="426"/>
        <w:jc w:val="both"/>
        <w:rPr>
          <w:sz w:val="22"/>
          <w:szCs w:val="22"/>
        </w:rPr>
      </w:pPr>
      <w:r w:rsidRPr="00D0527A">
        <w:rPr>
          <w:sz w:val="22"/>
          <w:szCs w:val="22"/>
        </w:rPr>
        <w:t xml:space="preserve">Wykonawcy nie przysługuje odszkodowanie z tytułu odstąpienia przez Zamawiającego </w:t>
      </w:r>
      <w:r w:rsidR="004742BB" w:rsidRPr="00D0527A">
        <w:rPr>
          <w:sz w:val="22"/>
          <w:szCs w:val="22"/>
          <w:lang w:bidi="pl-PL"/>
        </w:rPr>
        <w:t xml:space="preserve">  </w:t>
      </w:r>
      <w:r w:rsidRPr="00D0527A">
        <w:rPr>
          <w:sz w:val="22"/>
          <w:szCs w:val="22"/>
        </w:rPr>
        <w:t>od umowy z powodu okoliczności leżących po stronie Wykonawcy.</w:t>
      </w:r>
    </w:p>
    <w:p w14:paraId="3CBF0766" w14:textId="77777777" w:rsidR="006E1975" w:rsidRPr="00D0527A" w:rsidRDefault="006E1975" w:rsidP="00F52B9C">
      <w:pPr>
        <w:widowControl/>
        <w:numPr>
          <w:ilvl w:val="0"/>
          <w:numId w:val="19"/>
        </w:numPr>
        <w:tabs>
          <w:tab w:val="clear" w:pos="927"/>
          <w:tab w:val="num" w:pos="0"/>
        </w:tabs>
        <w:ind w:left="426" w:hanging="426"/>
        <w:jc w:val="both"/>
        <w:rPr>
          <w:sz w:val="22"/>
          <w:szCs w:val="22"/>
        </w:rPr>
      </w:pPr>
      <w:r w:rsidRPr="00D0527A">
        <w:rPr>
          <w:sz w:val="22"/>
          <w:szCs w:val="22"/>
        </w:rPr>
        <w:t xml:space="preserve">Odstąpienie od umowy powinno nastąpić w formie pisemnej pod rygorem nieważności takiego oświadczenia i powinno zawierać uzasadnienie. </w:t>
      </w:r>
    </w:p>
    <w:p w14:paraId="078B9CE4" w14:textId="77777777" w:rsidR="006E1975" w:rsidRPr="00D0527A" w:rsidRDefault="006E1975" w:rsidP="00F52B9C">
      <w:pPr>
        <w:widowControl/>
        <w:numPr>
          <w:ilvl w:val="0"/>
          <w:numId w:val="19"/>
        </w:numPr>
        <w:tabs>
          <w:tab w:val="clear" w:pos="927"/>
          <w:tab w:val="num" w:pos="0"/>
        </w:tabs>
        <w:ind w:left="426" w:hanging="426"/>
        <w:jc w:val="both"/>
        <w:rPr>
          <w:sz w:val="22"/>
          <w:szCs w:val="22"/>
        </w:rPr>
      </w:pPr>
      <w:r w:rsidRPr="00D0527A">
        <w:rPr>
          <w:sz w:val="22"/>
          <w:szCs w:val="22"/>
        </w:rPr>
        <w:t>Odstąpienie od umowy nie wpływa na istnienie i skuteczność roszczeń o zapłatę kar umownych.</w:t>
      </w:r>
    </w:p>
    <w:p w14:paraId="120E7939" w14:textId="3293E53E" w:rsidR="006E1975" w:rsidRPr="00D0527A" w:rsidRDefault="006E1975" w:rsidP="006E1975">
      <w:pPr>
        <w:tabs>
          <w:tab w:val="left" w:pos="2160"/>
        </w:tabs>
        <w:rPr>
          <w:b/>
          <w:bCs/>
          <w:sz w:val="22"/>
          <w:szCs w:val="22"/>
        </w:rPr>
      </w:pPr>
    </w:p>
    <w:p w14:paraId="3A7867FB" w14:textId="344E7A13" w:rsidR="00752421" w:rsidRPr="00D0527A" w:rsidRDefault="00752421" w:rsidP="00752421">
      <w:pPr>
        <w:tabs>
          <w:tab w:val="left" w:pos="720"/>
        </w:tabs>
        <w:rPr>
          <w:b/>
          <w:sz w:val="22"/>
          <w:szCs w:val="22"/>
        </w:rPr>
      </w:pPr>
      <w:r w:rsidRPr="00D0527A">
        <w:rPr>
          <w:b/>
          <w:sz w:val="22"/>
          <w:szCs w:val="22"/>
        </w:rPr>
        <w:t>§ 8</w:t>
      </w:r>
      <w:r w:rsidR="00536E27" w:rsidRPr="00D0527A">
        <w:rPr>
          <w:b/>
          <w:sz w:val="22"/>
          <w:szCs w:val="22"/>
        </w:rPr>
        <w:t xml:space="preserve"> Zabezpieczenie należytego wykonania umowy</w:t>
      </w:r>
    </w:p>
    <w:p w14:paraId="3839DA88" w14:textId="1820EF71" w:rsidR="00752421" w:rsidRPr="00D0527A" w:rsidRDefault="00752421">
      <w:pPr>
        <w:widowControl/>
        <w:numPr>
          <w:ilvl w:val="0"/>
          <w:numId w:val="65"/>
        </w:numPr>
        <w:tabs>
          <w:tab w:val="left" w:pos="426"/>
        </w:tabs>
        <w:suppressAutoHyphens w:val="0"/>
        <w:ind w:left="426"/>
        <w:jc w:val="both"/>
        <w:rPr>
          <w:b/>
          <w:bCs/>
          <w:sz w:val="22"/>
          <w:szCs w:val="22"/>
        </w:rPr>
      </w:pPr>
      <w:r w:rsidRPr="00D0527A">
        <w:rPr>
          <w:sz w:val="22"/>
          <w:szCs w:val="22"/>
        </w:rPr>
        <w:t xml:space="preserve">Wykonawca złożył przed podpisaniem umowy zabezpieczenie należytego wykonania umowy </w:t>
      </w:r>
      <w:r w:rsidRPr="00D0527A">
        <w:rPr>
          <w:sz w:val="22"/>
          <w:szCs w:val="22"/>
        </w:rPr>
        <w:br/>
        <w:t xml:space="preserve">w wysokości 5% kwoty brutto wynagrodzenia umownego, tj. w wysokości </w:t>
      </w:r>
      <w:r w:rsidR="00FE61B4" w:rsidRPr="00D0527A">
        <w:rPr>
          <w:b/>
          <w:bCs/>
          <w:sz w:val="22"/>
          <w:szCs w:val="22"/>
        </w:rPr>
        <w:t>.................</w:t>
      </w:r>
      <w:r w:rsidRPr="00D0527A">
        <w:rPr>
          <w:b/>
          <w:bCs/>
          <w:sz w:val="22"/>
          <w:szCs w:val="22"/>
        </w:rPr>
        <w:t xml:space="preserve"> zł (słownie: </w:t>
      </w:r>
      <w:r w:rsidR="00FE61B4" w:rsidRPr="00D0527A">
        <w:rPr>
          <w:b/>
          <w:bCs/>
          <w:sz w:val="22"/>
          <w:szCs w:val="22"/>
        </w:rPr>
        <w:t>...................................</w:t>
      </w:r>
      <w:r w:rsidRPr="00D0527A">
        <w:rPr>
          <w:b/>
          <w:bCs/>
          <w:sz w:val="22"/>
          <w:szCs w:val="22"/>
        </w:rPr>
        <w:t xml:space="preserve"> złotych </w:t>
      </w:r>
      <w:r w:rsidR="00FE61B4" w:rsidRPr="00D0527A">
        <w:rPr>
          <w:b/>
          <w:bCs/>
          <w:sz w:val="22"/>
          <w:szCs w:val="22"/>
        </w:rPr>
        <w:t>..............</w:t>
      </w:r>
      <w:r w:rsidRPr="00D0527A">
        <w:rPr>
          <w:b/>
          <w:bCs/>
          <w:sz w:val="22"/>
          <w:szCs w:val="22"/>
        </w:rPr>
        <w:t>/100).</w:t>
      </w:r>
    </w:p>
    <w:p w14:paraId="641E1484" w14:textId="74FD43A0" w:rsidR="00752421" w:rsidRPr="00D0527A" w:rsidRDefault="00752421">
      <w:pPr>
        <w:widowControl/>
        <w:numPr>
          <w:ilvl w:val="0"/>
          <w:numId w:val="65"/>
        </w:numPr>
        <w:tabs>
          <w:tab w:val="left" w:pos="426"/>
        </w:tabs>
        <w:suppressAutoHyphens w:val="0"/>
        <w:ind w:left="426"/>
        <w:jc w:val="both"/>
        <w:rPr>
          <w:sz w:val="22"/>
          <w:szCs w:val="22"/>
        </w:rPr>
      </w:pPr>
      <w:r w:rsidRPr="00D0527A">
        <w:rPr>
          <w:sz w:val="22"/>
          <w:szCs w:val="22"/>
        </w:rPr>
        <w:t xml:space="preserve">Zabezpieczenie należytego wykonania umowy zostało złożone w formie </w:t>
      </w:r>
      <w:r w:rsidR="00FE61B4" w:rsidRPr="00D0527A">
        <w:rPr>
          <w:sz w:val="22"/>
          <w:szCs w:val="22"/>
        </w:rPr>
        <w:t>..............................</w:t>
      </w:r>
      <w:r w:rsidRPr="00D0527A">
        <w:rPr>
          <w:sz w:val="22"/>
          <w:szCs w:val="22"/>
        </w:rPr>
        <w:b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71060170" w14:textId="77777777" w:rsidR="00752421" w:rsidRPr="00D0527A" w:rsidRDefault="00752421">
      <w:pPr>
        <w:widowControl/>
        <w:numPr>
          <w:ilvl w:val="0"/>
          <w:numId w:val="65"/>
        </w:numPr>
        <w:tabs>
          <w:tab w:val="left" w:pos="426"/>
        </w:tabs>
        <w:suppressAutoHyphens w:val="0"/>
        <w:ind w:left="426"/>
        <w:jc w:val="both"/>
        <w:rPr>
          <w:sz w:val="22"/>
          <w:szCs w:val="22"/>
        </w:rPr>
      </w:pPr>
      <w:r w:rsidRPr="00D0527A">
        <w:rPr>
          <w:sz w:val="22"/>
          <w:szCs w:val="22"/>
        </w:rP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0E721EB3" w14:textId="77777777" w:rsidR="00752421" w:rsidRPr="00D0527A" w:rsidRDefault="00752421">
      <w:pPr>
        <w:widowControl/>
        <w:numPr>
          <w:ilvl w:val="0"/>
          <w:numId w:val="65"/>
        </w:numPr>
        <w:tabs>
          <w:tab w:val="left" w:pos="426"/>
        </w:tabs>
        <w:suppressAutoHyphens w:val="0"/>
        <w:ind w:left="426"/>
        <w:jc w:val="both"/>
        <w:rPr>
          <w:sz w:val="22"/>
          <w:szCs w:val="22"/>
        </w:rPr>
      </w:pPr>
      <w:r w:rsidRPr="00D0527A">
        <w:rPr>
          <w:sz w:val="22"/>
          <w:szCs w:val="22"/>
        </w:rPr>
        <w:t xml:space="preserve">Wykonawca, w przypadku, gdy wniesione zabezpieczenie nie obejmuje również okresu rękojmi za wady, jest zobowiązany w terminie do 30 dni przed upływem ważności zabezpieczenia ustanowić </w:t>
      </w:r>
      <w:r w:rsidRPr="00D0527A">
        <w:rPr>
          <w:sz w:val="22"/>
          <w:szCs w:val="22"/>
        </w:rPr>
        <w:lastRenderedPageBreak/>
        <w:t>nowe zabezpieczenie należytego wykonania umowy z tytułu rękojmi za wady w wysokości 1,5% wynagrodzenia brutto w formie przewidzianej jako obligatoryjna zgodnie z art. 450 ust. 1 PZP.</w:t>
      </w:r>
    </w:p>
    <w:p w14:paraId="4B1079FD" w14:textId="77777777" w:rsidR="00752421" w:rsidRPr="00D0527A" w:rsidRDefault="00752421">
      <w:pPr>
        <w:widowControl/>
        <w:numPr>
          <w:ilvl w:val="0"/>
          <w:numId w:val="65"/>
        </w:numPr>
        <w:tabs>
          <w:tab w:val="left" w:pos="426"/>
        </w:tabs>
        <w:suppressAutoHyphens w:val="0"/>
        <w:ind w:left="426"/>
        <w:jc w:val="both"/>
        <w:rPr>
          <w:sz w:val="22"/>
          <w:szCs w:val="22"/>
        </w:rPr>
      </w:pPr>
      <w:r w:rsidRPr="00D0527A">
        <w:rPr>
          <w:sz w:val="22"/>
          <w:szCs w:val="22"/>
        </w:rPr>
        <w:t xml:space="preserve">W przypadku nieprzedłużenia lub niewniesienia nowego zabezpieczenia najpóźniej </w:t>
      </w:r>
      <w:r w:rsidRPr="00D0527A">
        <w:rPr>
          <w:sz w:val="22"/>
          <w:szCs w:val="22"/>
        </w:rP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5224CB41" w14:textId="77777777" w:rsidR="00752421" w:rsidRPr="00D0527A" w:rsidRDefault="00752421">
      <w:pPr>
        <w:widowControl/>
        <w:numPr>
          <w:ilvl w:val="0"/>
          <w:numId w:val="65"/>
        </w:numPr>
        <w:tabs>
          <w:tab w:val="left" w:pos="426"/>
        </w:tabs>
        <w:suppressAutoHyphens w:val="0"/>
        <w:ind w:left="426"/>
        <w:jc w:val="both"/>
        <w:rPr>
          <w:sz w:val="22"/>
          <w:szCs w:val="22"/>
        </w:rPr>
      </w:pPr>
      <w:r w:rsidRPr="00D0527A">
        <w:rPr>
          <w:sz w:val="22"/>
          <w:szCs w:val="22"/>
        </w:rPr>
        <w:t xml:space="preserve">Wykonawca zobowiązany jest do doręczenia Zamawiającemu oryginału dokumentu obejmującego gwarancję, o której mowa w ust. 4 powyżej. W razie, gdy w imieniu gwaranta oświadczenie </w:t>
      </w:r>
      <w:r w:rsidRPr="00D0527A">
        <w:rPr>
          <w:sz w:val="22"/>
          <w:szCs w:val="22"/>
        </w:rPr>
        <w:br/>
        <w:t xml:space="preserve">o udzieleniu zabezpieczenia składa inna osoba niż ujawniona w KRS jako uprawniona do reprezentacji, Wykonawca zobowiązany jest do przedłożenia wraz z dokumentem gwarancji, oryginału, odpisu lub poświadczonej przez uprawnioną osobę kopii dokumentu, z którego wynika umocowanie składającego oświadczenie w imieniu gwaranta do dokonania czynności objętej tym dokumentem. </w:t>
      </w:r>
    </w:p>
    <w:p w14:paraId="6ECE3C55" w14:textId="77777777" w:rsidR="00752421" w:rsidRPr="00D0527A" w:rsidRDefault="00752421" w:rsidP="006E1975">
      <w:pPr>
        <w:tabs>
          <w:tab w:val="left" w:pos="2160"/>
        </w:tabs>
        <w:rPr>
          <w:b/>
          <w:bCs/>
          <w:sz w:val="22"/>
          <w:szCs w:val="22"/>
        </w:rPr>
      </w:pPr>
    </w:p>
    <w:p w14:paraId="504D417E" w14:textId="29F1042B" w:rsidR="006E1975" w:rsidRPr="00D0527A" w:rsidRDefault="006E1975" w:rsidP="006E1975">
      <w:pPr>
        <w:tabs>
          <w:tab w:val="left" w:pos="2160"/>
        </w:tabs>
        <w:rPr>
          <w:sz w:val="22"/>
          <w:szCs w:val="22"/>
        </w:rPr>
      </w:pPr>
      <w:r w:rsidRPr="00D0527A">
        <w:rPr>
          <w:b/>
          <w:bCs/>
          <w:sz w:val="22"/>
          <w:szCs w:val="22"/>
        </w:rPr>
        <w:t xml:space="preserve">§ </w:t>
      </w:r>
      <w:r w:rsidR="00752421" w:rsidRPr="00D0527A">
        <w:rPr>
          <w:b/>
          <w:bCs/>
          <w:sz w:val="22"/>
          <w:szCs w:val="22"/>
        </w:rPr>
        <w:t>9</w:t>
      </w:r>
      <w:r w:rsidR="00FE61B4" w:rsidRPr="00D0527A">
        <w:rPr>
          <w:b/>
          <w:bCs/>
          <w:sz w:val="22"/>
          <w:szCs w:val="22"/>
        </w:rPr>
        <w:t xml:space="preserve"> Siła wyższa</w:t>
      </w:r>
    </w:p>
    <w:p w14:paraId="3ED66B0C" w14:textId="1F9736D8" w:rsidR="006E1975" w:rsidRPr="00D0527A" w:rsidRDefault="006E1975" w:rsidP="00F52B9C">
      <w:pPr>
        <w:widowControl/>
        <w:numPr>
          <w:ilvl w:val="0"/>
          <w:numId w:val="18"/>
        </w:numPr>
        <w:tabs>
          <w:tab w:val="clear" w:pos="720"/>
          <w:tab w:val="num" w:pos="0"/>
        </w:tabs>
        <w:ind w:left="426" w:hanging="426"/>
        <w:jc w:val="both"/>
        <w:rPr>
          <w:sz w:val="22"/>
          <w:szCs w:val="22"/>
        </w:rPr>
      </w:pPr>
      <w:r w:rsidRPr="00D0527A">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w:t>
      </w:r>
      <w:r w:rsidR="00F52B9C" w:rsidRPr="00D0527A">
        <w:rPr>
          <w:sz w:val="22"/>
          <w:szCs w:val="22"/>
        </w:rPr>
        <w:br/>
      </w:r>
      <w:r w:rsidRPr="00D0527A">
        <w:rPr>
          <w:sz w:val="22"/>
          <w:szCs w:val="22"/>
        </w:rPr>
        <w:t xml:space="preserve">z niniejszej umowy albo mającej bezpośredni wpływ na terminowość </w:t>
      </w:r>
      <w:r w:rsidRPr="00D0527A">
        <w:rPr>
          <w:sz w:val="22"/>
          <w:szCs w:val="22"/>
        </w:rPr>
        <w:br/>
        <w:t xml:space="preserve">i sposób wykonywanych umowy. Strony za okoliczności siły wyższej uznają </w:t>
      </w:r>
      <w:r w:rsidRPr="00D0527A">
        <w:rPr>
          <w:sz w:val="22"/>
          <w:szCs w:val="22"/>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A85C85" w:rsidRPr="00D0527A">
        <w:rPr>
          <w:sz w:val="22"/>
          <w:szCs w:val="22"/>
        </w:rPr>
        <w:t>.</w:t>
      </w:r>
      <w:r w:rsidRPr="00D0527A">
        <w:rPr>
          <w:sz w:val="22"/>
          <w:szCs w:val="22"/>
        </w:rPr>
        <w:t xml:space="preserve"> </w:t>
      </w:r>
    </w:p>
    <w:p w14:paraId="42D570E5" w14:textId="77777777" w:rsidR="006E1975" w:rsidRPr="00D0527A" w:rsidRDefault="006E1975" w:rsidP="00F52B9C">
      <w:pPr>
        <w:widowControl/>
        <w:numPr>
          <w:ilvl w:val="0"/>
          <w:numId w:val="18"/>
        </w:numPr>
        <w:tabs>
          <w:tab w:val="clear" w:pos="720"/>
          <w:tab w:val="num" w:pos="0"/>
        </w:tabs>
        <w:ind w:left="426" w:hanging="426"/>
        <w:jc w:val="both"/>
        <w:rPr>
          <w:sz w:val="22"/>
          <w:szCs w:val="22"/>
        </w:rPr>
      </w:pPr>
      <w:r w:rsidRPr="00D0527A">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1158CA40" w14:textId="28192D9A" w:rsidR="006E1975" w:rsidRPr="00D0527A" w:rsidRDefault="006E1975" w:rsidP="00F52B9C">
      <w:pPr>
        <w:widowControl/>
        <w:numPr>
          <w:ilvl w:val="0"/>
          <w:numId w:val="18"/>
        </w:numPr>
        <w:tabs>
          <w:tab w:val="clear" w:pos="720"/>
          <w:tab w:val="num" w:pos="0"/>
        </w:tabs>
        <w:ind w:left="426" w:hanging="426"/>
        <w:jc w:val="both"/>
        <w:rPr>
          <w:sz w:val="22"/>
          <w:szCs w:val="22"/>
        </w:rPr>
      </w:pPr>
      <w:r w:rsidRPr="00D0527A">
        <w:rPr>
          <w:sz w:val="22"/>
          <w:szCs w:val="22"/>
        </w:rPr>
        <w:t>Bieg terminów określonych w niniejszej umowie ulega zawieszeniu przez czas trwania przeszkody spowodowanej siłą wyższą.</w:t>
      </w:r>
    </w:p>
    <w:p w14:paraId="68F72271" w14:textId="77777777" w:rsidR="00752421" w:rsidRPr="00D0527A" w:rsidRDefault="00752421" w:rsidP="00FE61B4">
      <w:pPr>
        <w:widowControl/>
        <w:ind w:left="426"/>
        <w:jc w:val="both"/>
        <w:rPr>
          <w:sz w:val="22"/>
          <w:szCs w:val="22"/>
        </w:rPr>
      </w:pPr>
    </w:p>
    <w:p w14:paraId="1653B08D" w14:textId="786AB7FB" w:rsidR="006E1975" w:rsidRPr="00D0527A" w:rsidRDefault="006E1975" w:rsidP="006E1975">
      <w:pPr>
        <w:ind w:left="142"/>
        <w:rPr>
          <w:sz w:val="22"/>
          <w:szCs w:val="22"/>
        </w:rPr>
      </w:pPr>
      <w:r w:rsidRPr="00D0527A">
        <w:rPr>
          <w:b/>
          <w:bCs/>
          <w:sz w:val="22"/>
          <w:szCs w:val="22"/>
        </w:rPr>
        <w:t xml:space="preserve">§ </w:t>
      </w:r>
      <w:r w:rsidR="00752421" w:rsidRPr="00D0527A">
        <w:rPr>
          <w:b/>
          <w:bCs/>
          <w:sz w:val="22"/>
          <w:szCs w:val="22"/>
        </w:rPr>
        <w:t>10</w:t>
      </w:r>
      <w:r w:rsidR="00FE61B4" w:rsidRPr="00D0527A">
        <w:rPr>
          <w:b/>
          <w:bCs/>
          <w:sz w:val="22"/>
          <w:szCs w:val="22"/>
        </w:rPr>
        <w:t xml:space="preserve"> Zmiany umowy</w:t>
      </w:r>
    </w:p>
    <w:p w14:paraId="23A8C6A6" w14:textId="0FD284A4" w:rsidR="006E1975" w:rsidRPr="00D0527A" w:rsidRDefault="006E1975" w:rsidP="00F52B9C">
      <w:pPr>
        <w:pStyle w:val="Lista"/>
        <w:keepNext/>
        <w:keepLines/>
        <w:widowControl/>
        <w:numPr>
          <w:ilvl w:val="0"/>
          <w:numId w:val="24"/>
        </w:numPr>
        <w:suppressLineNumbers/>
        <w:ind w:left="426" w:hanging="426"/>
        <w:jc w:val="both"/>
        <w:rPr>
          <w:sz w:val="22"/>
          <w:szCs w:val="22"/>
        </w:rPr>
      </w:pPr>
      <w:r w:rsidRPr="00D0527A">
        <w:rPr>
          <w:sz w:val="22"/>
          <w:szCs w:val="22"/>
        </w:rPr>
        <w:t>Strony dopuszczają, poza zmianami wskazanymi w art. 455 Ustawy, możliwość zmiany umowy bez obowiązku przeprowadzania nowego postępowania w następujących przypadkach i zakresach:</w:t>
      </w:r>
    </w:p>
    <w:p w14:paraId="1CD99557" w14:textId="551A4668" w:rsidR="006E1975" w:rsidRPr="00D0527A" w:rsidRDefault="00F52B9C" w:rsidP="00F52B9C">
      <w:pPr>
        <w:widowControl/>
        <w:tabs>
          <w:tab w:val="left" w:pos="284"/>
        </w:tabs>
        <w:suppressAutoHyphens w:val="0"/>
        <w:ind w:left="851" w:hanging="425"/>
        <w:contextualSpacing/>
        <w:jc w:val="both"/>
        <w:rPr>
          <w:sz w:val="22"/>
          <w:szCs w:val="22"/>
        </w:rPr>
      </w:pPr>
      <w:r w:rsidRPr="00D0527A">
        <w:rPr>
          <w:sz w:val="22"/>
          <w:szCs w:val="22"/>
        </w:rPr>
        <w:t>1.1</w:t>
      </w:r>
      <w:r w:rsidR="006E1975" w:rsidRPr="00D0527A">
        <w:rPr>
          <w:sz w:val="22"/>
          <w:szCs w:val="22"/>
        </w:rPr>
        <w:t xml:space="preserve"> zmiana terminu realizacji zamówienia poprzez jego przedłużenie ze względu na przyczyny leżące po stronie Zamawiającego dotyczące np. braku przygotowania/przekazania pomieszczeń do realizacji przedmiotu zamówienia oraz inne niezawinione przez Strony przyczyny spowodowane przez tzw. siłę wyższą w rozumieniu § </w:t>
      </w:r>
      <w:r w:rsidR="00752421" w:rsidRPr="00D0527A">
        <w:rPr>
          <w:sz w:val="22"/>
          <w:szCs w:val="22"/>
        </w:rPr>
        <w:t>9</w:t>
      </w:r>
      <w:r w:rsidR="006E1975" w:rsidRPr="00D0527A">
        <w:rPr>
          <w:sz w:val="22"/>
          <w:szCs w:val="22"/>
        </w:rPr>
        <w:t xml:space="preserve"> umowy,</w:t>
      </w:r>
    </w:p>
    <w:p w14:paraId="6242E593" w14:textId="3D96DF63" w:rsidR="006E1975" w:rsidRPr="00D0527A" w:rsidRDefault="00F52B9C" w:rsidP="00F52B9C">
      <w:pPr>
        <w:widowControl/>
        <w:tabs>
          <w:tab w:val="left" w:pos="284"/>
        </w:tabs>
        <w:suppressAutoHyphens w:val="0"/>
        <w:ind w:left="851" w:hanging="425"/>
        <w:contextualSpacing/>
        <w:jc w:val="both"/>
        <w:rPr>
          <w:sz w:val="22"/>
          <w:szCs w:val="22"/>
        </w:rPr>
      </w:pPr>
      <w:r w:rsidRPr="00D0527A">
        <w:rPr>
          <w:sz w:val="22"/>
          <w:szCs w:val="22"/>
        </w:rPr>
        <w:t xml:space="preserve">1.2 </w:t>
      </w:r>
      <w:r w:rsidR="006E1975" w:rsidRPr="00D0527A">
        <w:rPr>
          <w:sz w:val="22"/>
          <w:szCs w:val="22"/>
        </w:rPr>
        <w:t>zmiana terminu realizacji zamówienia, poprzez jego skrócenie w przypadku zgodnej woli Stron,</w:t>
      </w:r>
    </w:p>
    <w:p w14:paraId="3B6E105E" w14:textId="55EE1692" w:rsidR="006E1975" w:rsidRPr="00D0527A" w:rsidRDefault="00F52B9C" w:rsidP="00F52B9C">
      <w:pPr>
        <w:widowControl/>
        <w:tabs>
          <w:tab w:val="left" w:pos="284"/>
        </w:tabs>
        <w:suppressAutoHyphens w:val="0"/>
        <w:ind w:left="851" w:hanging="425"/>
        <w:contextualSpacing/>
        <w:jc w:val="both"/>
        <w:rPr>
          <w:sz w:val="22"/>
          <w:szCs w:val="22"/>
        </w:rPr>
      </w:pPr>
      <w:r w:rsidRPr="00D0527A">
        <w:rPr>
          <w:sz w:val="22"/>
          <w:szCs w:val="22"/>
        </w:rPr>
        <w:t xml:space="preserve">1.3 </w:t>
      </w:r>
      <w:r w:rsidR="006E1975" w:rsidRPr="00D0527A">
        <w:rPr>
          <w:sz w:val="22"/>
          <w:szCs w:val="22"/>
        </w:rPr>
        <w:t>aktualizacja rozwiązań projektowych z uwagi na postęp technologiczny lub zmiany obowiązujących przepisów,</w:t>
      </w:r>
    </w:p>
    <w:p w14:paraId="0876C96F" w14:textId="1E646CE2" w:rsidR="006E1975" w:rsidRPr="00D0527A" w:rsidRDefault="00F52B9C" w:rsidP="00F52B9C">
      <w:pPr>
        <w:widowControl/>
        <w:tabs>
          <w:tab w:val="left" w:pos="284"/>
        </w:tabs>
        <w:suppressAutoHyphens w:val="0"/>
        <w:ind w:left="851" w:hanging="425"/>
        <w:contextualSpacing/>
        <w:jc w:val="both"/>
        <w:rPr>
          <w:sz w:val="22"/>
          <w:szCs w:val="22"/>
        </w:rPr>
      </w:pPr>
      <w:r w:rsidRPr="00D0527A">
        <w:rPr>
          <w:sz w:val="22"/>
          <w:szCs w:val="22"/>
        </w:rPr>
        <w:t xml:space="preserve">1.4 </w:t>
      </w:r>
      <w:r w:rsidR="006E1975" w:rsidRPr="00D0527A">
        <w:rPr>
          <w:sz w:val="22"/>
          <w:szCs w:val="22"/>
        </w:rPr>
        <w:t>zmiana podwykonawcy, w szczególności ze względów losowych lub innych korzystnych dla Zamawiającego, w przypadku zadeklarowania przez Wykonawcę realizacji zamówienia przy pomocy podwykonawców</w:t>
      </w:r>
      <w:r w:rsidR="00752421" w:rsidRPr="00D0527A">
        <w:rPr>
          <w:sz w:val="22"/>
          <w:szCs w:val="22"/>
        </w:rPr>
        <w:t>.</w:t>
      </w:r>
    </w:p>
    <w:p w14:paraId="260CABFC" w14:textId="77777777" w:rsidR="00F52B9C" w:rsidRPr="00D0527A" w:rsidRDefault="00F52B9C" w:rsidP="00F52B9C">
      <w:pPr>
        <w:widowControl/>
        <w:tabs>
          <w:tab w:val="left" w:pos="284"/>
        </w:tabs>
        <w:suppressAutoHyphens w:val="0"/>
        <w:ind w:left="851" w:hanging="425"/>
        <w:contextualSpacing/>
        <w:jc w:val="both"/>
        <w:rPr>
          <w:sz w:val="22"/>
          <w:szCs w:val="22"/>
        </w:rPr>
      </w:pPr>
      <w:r w:rsidRPr="00D0527A">
        <w:rPr>
          <w:sz w:val="22"/>
          <w:szCs w:val="22"/>
        </w:rPr>
        <w:t xml:space="preserve">1.5 </w:t>
      </w:r>
      <w:r w:rsidR="006E1975" w:rsidRPr="00D0527A">
        <w:rPr>
          <w:sz w:val="22"/>
          <w:szCs w:val="22"/>
        </w:rPr>
        <w:t>zmiana postanowień umowy związana ze:</w:t>
      </w:r>
    </w:p>
    <w:p w14:paraId="7285A87A" w14:textId="4C1DB847" w:rsidR="00F52B9C" w:rsidRPr="00D0527A" w:rsidRDefault="006E1975" w:rsidP="00F52B9C">
      <w:pPr>
        <w:widowControl/>
        <w:tabs>
          <w:tab w:val="left" w:pos="284"/>
        </w:tabs>
        <w:suppressAutoHyphens w:val="0"/>
        <w:ind w:left="1276" w:hanging="425"/>
        <w:contextualSpacing/>
        <w:jc w:val="both"/>
        <w:rPr>
          <w:sz w:val="22"/>
          <w:szCs w:val="22"/>
        </w:rPr>
      </w:pPr>
      <w:r w:rsidRPr="00D0527A">
        <w:rPr>
          <w:sz w:val="22"/>
          <w:szCs w:val="22"/>
        </w:rPr>
        <w:t>a)</w:t>
      </w:r>
      <w:r w:rsidRPr="00D0527A">
        <w:rPr>
          <w:sz w:val="22"/>
          <w:szCs w:val="22"/>
        </w:rPr>
        <w:tab/>
        <w:t xml:space="preserve">zmianą danych identyfikacyjnych (w tym adresowych i teleadresowych) Strony umowy </w:t>
      </w:r>
      <w:r w:rsidR="00F52B9C" w:rsidRPr="00D0527A">
        <w:rPr>
          <w:sz w:val="22"/>
          <w:szCs w:val="22"/>
        </w:rPr>
        <w:br/>
      </w:r>
      <w:r w:rsidRPr="00D0527A">
        <w:rPr>
          <w:sz w:val="22"/>
          <w:szCs w:val="22"/>
        </w:rPr>
        <w:t>i osób reprezentujących Strony (w szczególności z powodu nieprzewidzianych zmian organizacyjnych, choroby, wypadków losowych),</w:t>
      </w:r>
    </w:p>
    <w:p w14:paraId="4CE5DF95" w14:textId="77777777" w:rsidR="00F52B9C" w:rsidRPr="00D0527A" w:rsidRDefault="006E1975" w:rsidP="00F52B9C">
      <w:pPr>
        <w:widowControl/>
        <w:tabs>
          <w:tab w:val="left" w:pos="284"/>
        </w:tabs>
        <w:suppressAutoHyphens w:val="0"/>
        <w:ind w:left="1276" w:hanging="425"/>
        <w:contextualSpacing/>
        <w:jc w:val="both"/>
        <w:rPr>
          <w:sz w:val="22"/>
          <w:szCs w:val="22"/>
        </w:rPr>
      </w:pPr>
      <w:r w:rsidRPr="00D0527A">
        <w:rPr>
          <w:sz w:val="22"/>
          <w:szCs w:val="22"/>
        </w:rPr>
        <w:t>b)</w:t>
      </w:r>
      <w:r w:rsidRPr="00D0527A">
        <w:rPr>
          <w:sz w:val="22"/>
          <w:szCs w:val="22"/>
        </w:rPr>
        <w:tab/>
        <w:t>zmianą numeru rachunku bankowego Wykonawcy wskazanego w niniejszej umowie,</w:t>
      </w:r>
    </w:p>
    <w:p w14:paraId="403E04EA" w14:textId="77777777" w:rsidR="00F52B9C" w:rsidRPr="00D0527A" w:rsidRDefault="006E1975" w:rsidP="00F52B9C">
      <w:pPr>
        <w:widowControl/>
        <w:tabs>
          <w:tab w:val="left" w:pos="284"/>
        </w:tabs>
        <w:suppressAutoHyphens w:val="0"/>
        <w:ind w:left="1276" w:hanging="425"/>
        <w:contextualSpacing/>
        <w:jc w:val="both"/>
        <w:rPr>
          <w:sz w:val="22"/>
          <w:szCs w:val="22"/>
        </w:rPr>
      </w:pPr>
      <w:r w:rsidRPr="00D0527A">
        <w:rPr>
          <w:sz w:val="22"/>
          <w:szCs w:val="22"/>
        </w:rPr>
        <w:t>c)</w:t>
      </w:r>
      <w:r w:rsidRPr="00D0527A">
        <w:rPr>
          <w:sz w:val="22"/>
          <w:szCs w:val="22"/>
        </w:rPr>
        <w:tab/>
        <w:t>wystąpieniem oczywistych omyłek pisarskich i rachunkowych w treści niniejszej umowy,</w:t>
      </w:r>
    </w:p>
    <w:p w14:paraId="2D5A2FC5" w14:textId="77777777" w:rsidR="00F52B9C" w:rsidRPr="00D0527A" w:rsidRDefault="006E1975" w:rsidP="00F52B9C">
      <w:pPr>
        <w:widowControl/>
        <w:tabs>
          <w:tab w:val="left" w:pos="284"/>
        </w:tabs>
        <w:suppressAutoHyphens w:val="0"/>
        <w:ind w:left="1276" w:hanging="425"/>
        <w:contextualSpacing/>
        <w:jc w:val="both"/>
        <w:rPr>
          <w:sz w:val="22"/>
          <w:szCs w:val="22"/>
        </w:rPr>
      </w:pPr>
      <w:r w:rsidRPr="00D0527A">
        <w:rPr>
          <w:sz w:val="22"/>
          <w:szCs w:val="22"/>
        </w:rPr>
        <w:t>d)</w:t>
      </w:r>
      <w:r w:rsidRPr="00D0527A">
        <w:rPr>
          <w:sz w:val="22"/>
          <w:szCs w:val="22"/>
        </w:rPr>
        <w:tab/>
        <w:t>zmianą w KRS, wpisie do CEiDG w trakcie realizacji zamówienia dotyczące Wykonawcy,</w:t>
      </w:r>
    </w:p>
    <w:p w14:paraId="475CD710" w14:textId="77777777" w:rsidR="00F52B9C" w:rsidRPr="00D0527A" w:rsidRDefault="006E1975" w:rsidP="00F52B9C">
      <w:pPr>
        <w:widowControl/>
        <w:tabs>
          <w:tab w:val="left" w:pos="284"/>
        </w:tabs>
        <w:suppressAutoHyphens w:val="0"/>
        <w:ind w:left="1276" w:hanging="425"/>
        <w:contextualSpacing/>
        <w:jc w:val="both"/>
        <w:rPr>
          <w:sz w:val="22"/>
          <w:szCs w:val="22"/>
        </w:rPr>
      </w:pPr>
      <w:r w:rsidRPr="00D0527A">
        <w:rPr>
          <w:sz w:val="22"/>
          <w:szCs w:val="22"/>
        </w:rPr>
        <w:lastRenderedPageBreak/>
        <w:t>e)</w:t>
      </w:r>
      <w:r w:rsidRPr="00D0527A">
        <w:rPr>
          <w:sz w:val="22"/>
          <w:szCs w:val="22"/>
        </w:rPr>
        <w:tab/>
        <w:t>zmianą formy zabezpieczenia należytego wykonania umowy,</w:t>
      </w:r>
    </w:p>
    <w:p w14:paraId="254E509C" w14:textId="77777777" w:rsidR="00F52B9C" w:rsidRPr="00D0527A" w:rsidRDefault="006E1975" w:rsidP="00F52B9C">
      <w:pPr>
        <w:widowControl/>
        <w:tabs>
          <w:tab w:val="left" w:pos="284"/>
        </w:tabs>
        <w:suppressAutoHyphens w:val="0"/>
        <w:ind w:left="1276" w:hanging="425"/>
        <w:contextualSpacing/>
        <w:jc w:val="both"/>
        <w:rPr>
          <w:sz w:val="22"/>
          <w:szCs w:val="22"/>
        </w:rPr>
      </w:pPr>
      <w:r w:rsidRPr="00D0527A">
        <w:rPr>
          <w:sz w:val="22"/>
          <w:szCs w:val="22"/>
        </w:rPr>
        <w:t>f)</w:t>
      </w:r>
      <w:r w:rsidRPr="00D0527A">
        <w:rPr>
          <w:sz w:val="22"/>
          <w:szCs w:val="22"/>
        </w:rPr>
        <w:tab/>
        <w:t>zmianą zabezpieczenia należytego wykonania umowy w związku ze zmianą warunków realizacji umowy,</w:t>
      </w:r>
    </w:p>
    <w:p w14:paraId="20FADE95" w14:textId="0B934530" w:rsidR="00F52B9C" w:rsidRPr="00D0527A" w:rsidRDefault="009326F4" w:rsidP="00F52B9C">
      <w:pPr>
        <w:widowControl/>
        <w:tabs>
          <w:tab w:val="left" w:pos="284"/>
        </w:tabs>
        <w:suppressAutoHyphens w:val="0"/>
        <w:ind w:left="851" w:hanging="425"/>
        <w:contextualSpacing/>
        <w:jc w:val="both"/>
        <w:rPr>
          <w:sz w:val="22"/>
          <w:szCs w:val="22"/>
          <w:lang w:eastAsia="ar-SA"/>
        </w:rPr>
      </w:pPr>
      <w:r w:rsidRPr="00D0527A">
        <w:rPr>
          <w:sz w:val="22"/>
          <w:szCs w:val="22"/>
          <w:lang w:eastAsia="ar-SA"/>
        </w:rPr>
        <w:t>1.6 zmiana</w:t>
      </w:r>
      <w:r w:rsidR="006E1975" w:rsidRPr="00D0527A">
        <w:rPr>
          <w:sz w:val="22"/>
          <w:szCs w:val="22"/>
          <w:lang w:eastAsia="ar-SA"/>
        </w:rPr>
        <w:t xml:space="preserve"> terminu wykonania zamówienia, zmiana postanowień umowy wskutek zmiany przepisów prawa Unii Europejskiej lub prawa krajowego,</w:t>
      </w:r>
    </w:p>
    <w:p w14:paraId="1186C67C" w14:textId="58426A4A" w:rsidR="006E1975" w:rsidRPr="00D0527A" w:rsidRDefault="00F52B9C" w:rsidP="00F52B9C">
      <w:pPr>
        <w:widowControl/>
        <w:tabs>
          <w:tab w:val="left" w:pos="284"/>
        </w:tabs>
        <w:suppressAutoHyphens w:val="0"/>
        <w:ind w:left="851" w:hanging="425"/>
        <w:contextualSpacing/>
        <w:jc w:val="both"/>
        <w:rPr>
          <w:sz w:val="22"/>
          <w:szCs w:val="22"/>
          <w:lang w:eastAsia="ar-SA"/>
        </w:rPr>
      </w:pPr>
      <w:r w:rsidRPr="00D0527A">
        <w:rPr>
          <w:sz w:val="22"/>
          <w:szCs w:val="22"/>
          <w:lang w:eastAsia="ar-SA"/>
        </w:rPr>
        <w:t xml:space="preserve">1.7 </w:t>
      </w:r>
      <w:r w:rsidR="006E1975" w:rsidRPr="00D0527A">
        <w:rPr>
          <w:sz w:val="22"/>
          <w:szCs w:val="22"/>
        </w:rPr>
        <w:t xml:space="preserve">zmiana określonego typu, modelu, nazwy, producenta przedmiotu umowy bądź jego elementów, poprawy jakości lub innych parametrów charakterystycznych dla danego elementu dostawy lub zmiany technologii na równoważną lub lepszą w szczególności </w:t>
      </w:r>
      <w:r w:rsidRPr="00D0527A">
        <w:rPr>
          <w:sz w:val="22"/>
          <w:szCs w:val="22"/>
        </w:rPr>
        <w:br/>
      </w:r>
      <w:r w:rsidR="006E1975" w:rsidRPr="00D0527A">
        <w:rPr>
          <w:sz w:val="22"/>
          <w:szCs w:val="22"/>
        </w:rPr>
        <w:t xml:space="preserve">w przypadku zakończenia jego produkcji lub wstrzymania lub wycofania go z produkcji </w:t>
      </w:r>
      <w:r w:rsidRPr="00D0527A">
        <w:rPr>
          <w:sz w:val="22"/>
          <w:szCs w:val="22"/>
        </w:rPr>
        <w:br/>
      </w:r>
      <w:r w:rsidR="006E1975" w:rsidRPr="00D0527A">
        <w:rPr>
          <w:sz w:val="22"/>
          <w:szCs w:val="22"/>
        </w:rPr>
        <w:t>po przedstawianiu stosownych dokumentów od producenta lub dystrybutora, z tym że cena wskazana w § 3 nie może ulec podwyższeniu, a parametry techniczne nie mogą być gorsze niż wskazane w treści oferty,</w:t>
      </w:r>
    </w:p>
    <w:p w14:paraId="7A794248" w14:textId="6BB306B4" w:rsidR="006E1975" w:rsidRPr="00D0527A" w:rsidRDefault="00F52B9C" w:rsidP="00F52B9C">
      <w:pPr>
        <w:widowControl/>
        <w:ind w:left="851" w:hanging="283"/>
        <w:jc w:val="both"/>
        <w:rPr>
          <w:sz w:val="22"/>
          <w:szCs w:val="22"/>
        </w:rPr>
      </w:pPr>
      <w:r w:rsidRPr="00D0527A">
        <w:rPr>
          <w:sz w:val="22"/>
          <w:szCs w:val="22"/>
        </w:rPr>
        <w:t>1.8</w:t>
      </w:r>
      <w:r w:rsidR="006E1975" w:rsidRPr="00D0527A">
        <w:rPr>
          <w:sz w:val="22"/>
          <w:szCs w:val="22"/>
        </w:rPr>
        <w:t xml:space="preserve"> aktualizacji rozwiązań z uwagi na postęp technologiczny lub zmiany obowiązujących przepisów,</w:t>
      </w:r>
    </w:p>
    <w:p w14:paraId="18F0D00D" w14:textId="27C08BDC" w:rsidR="006E1975" w:rsidRPr="00D0527A" w:rsidRDefault="006E1975" w:rsidP="00F52B9C">
      <w:pPr>
        <w:pStyle w:val="Akapitzlist"/>
        <w:numPr>
          <w:ilvl w:val="0"/>
          <w:numId w:val="24"/>
        </w:numPr>
        <w:tabs>
          <w:tab w:val="left" w:pos="0"/>
        </w:tabs>
        <w:ind w:left="426" w:hanging="426"/>
        <w:rPr>
          <w:sz w:val="22"/>
          <w:szCs w:val="22"/>
        </w:rPr>
      </w:pPr>
      <w:r w:rsidRPr="00D0527A">
        <w:rPr>
          <w:sz w:val="22"/>
          <w:szCs w:val="22"/>
        </w:rPr>
        <w:t xml:space="preserve">Ponadto dopuszcza się zastąpienie dotychczasowego Wykonawcy niniejszej umowy przez inny podmiot spełniający warunki udziału w postępowaniu oraz niepodlegający wykluczeniu </w:t>
      </w:r>
      <w:r w:rsidR="00F52B9C" w:rsidRPr="00D0527A">
        <w:rPr>
          <w:sz w:val="22"/>
          <w:szCs w:val="22"/>
        </w:rPr>
        <w:br/>
      </w:r>
      <w:r w:rsidRPr="00D0527A">
        <w:rPr>
          <w:sz w:val="22"/>
          <w:szCs w:val="22"/>
        </w:rPr>
        <w:t xml:space="preserve">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jak również w wyniku przejęcia przez Zamawiającego zobowiązań Wykonawcy względem jego podwykonawców, w przypadku </w:t>
      </w:r>
      <w:r w:rsidR="00F52B9C" w:rsidRPr="00D0527A">
        <w:rPr>
          <w:sz w:val="22"/>
          <w:szCs w:val="22"/>
        </w:rPr>
        <w:br/>
      </w:r>
      <w:r w:rsidRPr="00D0527A">
        <w:rPr>
          <w:sz w:val="22"/>
          <w:szCs w:val="22"/>
        </w:rPr>
        <w:t>o którym mowa w art. 465 ust. 1 ustawy PZP.</w:t>
      </w:r>
    </w:p>
    <w:p w14:paraId="696A3AFE" w14:textId="18A1E1FC" w:rsidR="006E1975" w:rsidRPr="00D0527A" w:rsidRDefault="006E1975" w:rsidP="00F52B9C">
      <w:pPr>
        <w:pStyle w:val="Akapitzlist"/>
        <w:numPr>
          <w:ilvl w:val="0"/>
          <w:numId w:val="24"/>
        </w:numPr>
        <w:tabs>
          <w:tab w:val="left" w:pos="0"/>
        </w:tabs>
        <w:ind w:left="426" w:hanging="426"/>
        <w:rPr>
          <w:sz w:val="22"/>
          <w:szCs w:val="22"/>
        </w:rPr>
      </w:pPr>
      <w:r w:rsidRPr="00D0527A">
        <w:rPr>
          <w:sz w:val="22"/>
          <w:szCs w:val="22"/>
        </w:rPr>
        <w:t xml:space="preserve">Niezależnie od postanowień ust. 1 oraz 2, Strony umowy mogą dokonywać nieistotnych zmian umowy, </w:t>
      </w:r>
      <w:r w:rsidR="009326F4" w:rsidRPr="00D0527A">
        <w:rPr>
          <w:sz w:val="22"/>
          <w:szCs w:val="22"/>
        </w:rPr>
        <w:t>niestanowiących</w:t>
      </w:r>
      <w:r w:rsidRPr="00D0527A">
        <w:rPr>
          <w:sz w:val="22"/>
          <w:szCs w:val="22"/>
        </w:rPr>
        <w:t xml:space="preserve"> istotnej zmiany umowy w rozumieniu art. 454 ust. 2 ustawy PZP, poprzez zawarcie pisemnego aneksu pod rygorem nieważności.</w:t>
      </w:r>
    </w:p>
    <w:p w14:paraId="2B660BED" w14:textId="77777777" w:rsidR="006E1975" w:rsidRPr="00D0527A" w:rsidRDefault="006E1975" w:rsidP="00F52B9C">
      <w:pPr>
        <w:pStyle w:val="Akapitzlist"/>
        <w:numPr>
          <w:ilvl w:val="0"/>
          <w:numId w:val="24"/>
        </w:numPr>
        <w:tabs>
          <w:tab w:val="left" w:pos="0"/>
        </w:tabs>
        <w:ind w:left="426" w:hanging="426"/>
        <w:rPr>
          <w:sz w:val="22"/>
          <w:szCs w:val="22"/>
        </w:rPr>
      </w:pPr>
      <w:r w:rsidRPr="00D0527A">
        <w:rPr>
          <w:sz w:val="22"/>
          <w:szCs w:val="22"/>
        </w:rPr>
        <w:t xml:space="preserve">Zmiany </w:t>
      </w:r>
      <w:r w:rsidRPr="00D0527A">
        <w:rPr>
          <w:sz w:val="22"/>
          <w:szCs w:val="22"/>
          <w:lang w:val="x-none"/>
        </w:rPr>
        <w:t xml:space="preserve">niedotyczące postanowień umownych np. z przyczyn organizacyjnych </w:t>
      </w:r>
      <w:r w:rsidRPr="00D0527A">
        <w:rPr>
          <w:sz w:val="22"/>
          <w:szCs w:val="22"/>
        </w:rPr>
        <w:t xml:space="preserve">skutkujące </w:t>
      </w:r>
      <w:r w:rsidRPr="00D0527A">
        <w:rPr>
          <w:sz w:val="22"/>
          <w:szCs w:val="22"/>
          <w:lang w:val="x-none"/>
        </w:rPr>
        <w:t>koniec</w:t>
      </w:r>
      <w:r w:rsidRPr="00D0527A">
        <w:rPr>
          <w:sz w:val="22"/>
          <w:szCs w:val="22"/>
        </w:rPr>
        <w:t xml:space="preserve">znością </w:t>
      </w:r>
      <w:r w:rsidRPr="00D0527A">
        <w:rPr>
          <w:sz w:val="22"/>
          <w:szCs w:val="22"/>
          <w:lang w:val="x-none"/>
        </w:rPr>
        <w:t>zmian</w:t>
      </w:r>
      <w:r w:rsidRPr="00D0527A">
        <w:rPr>
          <w:sz w:val="22"/>
          <w:szCs w:val="22"/>
        </w:rPr>
        <w:t>y</w:t>
      </w:r>
      <w:r w:rsidRPr="00D0527A">
        <w:rPr>
          <w:sz w:val="22"/>
          <w:szCs w:val="22"/>
          <w:lang w:val="x-none"/>
        </w:rPr>
        <w:t xml:space="preserve"> danych teleadresowych określonych w umowie, </w:t>
      </w:r>
      <w:r w:rsidRPr="00D0527A">
        <w:rPr>
          <w:sz w:val="22"/>
          <w:szCs w:val="22"/>
          <w:lang w:val="x-none"/>
        </w:rPr>
        <w:br/>
      </w:r>
      <w:r w:rsidRPr="00D0527A">
        <w:rPr>
          <w:sz w:val="22"/>
          <w:szCs w:val="22"/>
        </w:rPr>
        <w:t xml:space="preserve">w szczególności </w:t>
      </w:r>
      <w:r w:rsidRPr="00D0527A">
        <w:rPr>
          <w:sz w:val="22"/>
          <w:szCs w:val="22"/>
          <w:lang w:val="x-none"/>
        </w:rPr>
        <w:t>zmian</w:t>
      </w:r>
      <w:r w:rsidRPr="00D0527A">
        <w:rPr>
          <w:sz w:val="22"/>
          <w:szCs w:val="22"/>
        </w:rPr>
        <w:t>y</w:t>
      </w:r>
      <w:r w:rsidRPr="00D0527A">
        <w:rPr>
          <w:sz w:val="22"/>
          <w:szCs w:val="22"/>
          <w:lang w:val="x-none"/>
        </w:rPr>
        <w:t xml:space="preserve"> numer</w:t>
      </w:r>
      <w:r w:rsidRPr="00D0527A">
        <w:rPr>
          <w:sz w:val="22"/>
          <w:szCs w:val="22"/>
        </w:rPr>
        <w:t>u</w:t>
      </w:r>
      <w:r w:rsidRPr="00D0527A">
        <w:rPr>
          <w:sz w:val="22"/>
          <w:szCs w:val="22"/>
          <w:lang w:val="x-none"/>
        </w:rPr>
        <w:t xml:space="preserve"> konta bankowego jednej ze Stron</w:t>
      </w:r>
      <w:r w:rsidRPr="00D0527A">
        <w:rPr>
          <w:sz w:val="22"/>
          <w:szCs w:val="22"/>
        </w:rPr>
        <w:t>, nie wymagają zawarcia pisemnego aneksu do umowy, dlatego</w:t>
      </w:r>
      <w:r w:rsidRPr="00D0527A">
        <w:rPr>
          <w:sz w:val="22"/>
          <w:szCs w:val="22"/>
          <w:lang w:val="x-none"/>
        </w:rPr>
        <w:t xml:space="preserve"> nastąpią poprzez przekazanie pisemnego oświadczenie Strony, której te zmiany dotyczą, drugiej Stronie.</w:t>
      </w:r>
    </w:p>
    <w:p w14:paraId="04E43AEC" w14:textId="7A7B92F4" w:rsidR="006E1975" w:rsidRPr="00D0527A" w:rsidRDefault="006E1975" w:rsidP="00F52B9C">
      <w:pPr>
        <w:pStyle w:val="Lista"/>
        <w:keepNext/>
        <w:keepLines/>
        <w:widowControl/>
        <w:numPr>
          <w:ilvl w:val="0"/>
          <w:numId w:val="24"/>
        </w:numPr>
        <w:suppressLineNumbers/>
        <w:tabs>
          <w:tab w:val="left" w:pos="0"/>
        </w:tabs>
        <w:ind w:left="426" w:hanging="426"/>
        <w:jc w:val="both"/>
        <w:rPr>
          <w:color w:val="FF0000"/>
          <w:sz w:val="22"/>
          <w:szCs w:val="22"/>
        </w:rPr>
      </w:pPr>
      <w:r w:rsidRPr="00D0527A">
        <w:rPr>
          <w:sz w:val="22"/>
          <w:szCs w:val="22"/>
        </w:rPr>
        <w:t xml:space="preserve">Strona występująca o zmianę postanowień niniejszej umowy zobowiązana jest do udokumentowania zaistnienia okoliczności, o których mowa w ust. 1. Wniosek o zmianę postanowień niniejszej umowy musi być wyrażony </w:t>
      </w:r>
      <w:r w:rsidRPr="00D0527A">
        <w:rPr>
          <w:rFonts w:eastAsia="Palatino Linotype"/>
          <w:sz w:val="22"/>
          <w:szCs w:val="22"/>
        </w:rPr>
        <w:t>w formie pisemnej</w:t>
      </w:r>
      <w:r w:rsidRPr="00D0527A">
        <w:rPr>
          <w:sz w:val="22"/>
          <w:szCs w:val="22"/>
        </w:rPr>
        <w:t xml:space="preserve"> na zasadach wskazanych </w:t>
      </w:r>
      <w:r w:rsidR="00F52B9C" w:rsidRPr="00D0527A">
        <w:rPr>
          <w:sz w:val="22"/>
          <w:szCs w:val="22"/>
        </w:rPr>
        <w:br/>
      </w:r>
      <w:r w:rsidRPr="00D0527A">
        <w:rPr>
          <w:sz w:val="22"/>
          <w:szCs w:val="22"/>
        </w:rPr>
        <w:t>w art. 78 lub 78</w:t>
      </w:r>
      <w:r w:rsidRPr="00D0527A">
        <w:rPr>
          <w:sz w:val="22"/>
          <w:szCs w:val="22"/>
          <w:vertAlign w:val="superscript"/>
        </w:rPr>
        <w:t>1</w:t>
      </w:r>
      <w:r w:rsidRPr="00D0527A">
        <w:rPr>
          <w:sz w:val="22"/>
          <w:szCs w:val="22"/>
        </w:rPr>
        <w:t xml:space="preserve"> Kodeksu cywilnego.</w:t>
      </w:r>
    </w:p>
    <w:p w14:paraId="42B52F93" w14:textId="77777777" w:rsidR="006E1975" w:rsidRPr="00D0527A" w:rsidRDefault="006E1975" w:rsidP="006E1975">
      <w:pPr>
        <w:rPr>
          <w:b/>
          <w:bCs/>
          <w:sz w:val="22"/>
          <w:szCs w:val="22"/>
        </w:rPr>
      </w:pPr>
    </w:p>
    <w:p w14:paraId="3BEEEAF3" w14:textId="7F772F03" w:rsidR="006E1975" w:rsidRPr="00D0527A" w:rsidRDefault="006E1975" w:rsidP="006E1975">
      <w:pPr>
        <w:rPr>
          <w:sz w:val="22"/>
          <w:szCs w:val="22"/>
        </w:rPr>
      </w:pPr>
      <w:r w:rsidRPr="00D0527A">
        <w:rPr>
          <w:b/>
          <w:bCs/>
          <w:sz w:val="22"/>
          <w:szCs w:val="22"/>
        </w:rPr>
        <w:t>§ 1</w:t>
      </w:r>
      <w:r w:rsidR="00752421" w:rsidRPr="00D0527A">
        <w:rPr>
          <w:b/>
          <w:bCs/>
          <w:sz w:val="22"/>
          <w:szCs w:val="22"/>
        </w:rPr>
        <w:t>1</w:t>
      </w:r>
      <w:r w:rsidR="00FE61B4" w:rsidRPr="00D0527A">
        <w:rPr>
          <w:b/>
          <w:bCs/>
          <w:sz w:val="22"/>
          <w:szCs w:val="22"/>
        </w:rPr>
        <w:t xml:space="preserve"> Postanowienia końcowe</w:t>
      </w:r>
    </w:p>
    <w:p w14:paraId="57B8503B" w14:textId="77777777" w:rsidR="006E1975" w:rsidRPr="00D0527A" w:rsidRDefault="006E1975" w:rsidP="00F52B9C">
      <w:pPr>
        <w:widowControl/>
        <w:numPr>
          <w:ilvl w:val="0"/>
          <w:numId w:val="17"/>
        </w:numPr>
        <w:tabs>
          <w:tab w:val="clear" w:pos="4402"/>
          <w:tab w:val="num" w:pos="0"/>
        </w:tabs>
        <w:ind w:left="426" w:hanging="426"/>
        <w:jc w:val="both"/>
        <w:rPr>
          <w:sz w:val="22"/>
          <w:szCs w:val="22"/>
        </w:rPr>
      </w:pPr>
      <w:r w:rsidRPr="00D0527A">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54EACD1C" w14:textId="77777777" w:rsidR="006E1975" w:rsidRPr="00D0527A" w:rsidRDefault="006E1975" w:rsidP="00F52B9C">
      <w:pPr>
        <w:widowControl/>
        <w:numPr>
          <w:ilvl w:val="0"/>
          <w:numId w:val="17"/>
        </w:numPr>
        <w:tabs>
          <w:tab w:val="clear" w:pos="4402"/>
          <w:tab w:val="num" w:pos="0"/>
        </w:tabs>
        <w:ind w:left="426" w:hanging="426"/>
        <w:jc w:val="both"/>
        <w:rPr>
          <w:sz w:val="22"/>
          <w:szCs w:val="22"/>
        </w:rPr>
      </w:pPr>
      <w:r w:rsidRPr="00D0527A">
        <w:rPr>
          <w:sz w:val="22"/>
          <w:szCs w:val="22"/>
        </w:rPr>
        <w:t xml:space="preserve">Strony zobowiązują się do każdorazowego powiadamiania listem poleconym </w:t>
      </w:r>
      <w:r w:rsidRPr="00D0527A">
        <w:rPr>
          <w:sz w:val="22"/>
          <w:szCs w:val="22"/>
        </w:rPr>
        <w:br/>
        <w:t>o zmianie adresu swojej siedziby, pod rygorem uznania za skutecznie doręczoną korespondencję wysłaną pod dotychczas znany adres.</w:t>
      </w:r>
    </w:p>
    <w:p w14:paraId="4ECB97AB" w14:textId="77777777" w:rsidR="006E1975" w:rsidRPr="00D0527A" w:rsidRDefault="006E1975" w:rsidP="00F52B9C">
      <w:pPr>
        <w:widowControl/>
        <w:numPr>
          <w:ilvl w:val="0"/>
          <w:numId w:val="17"/>
        </w:numPr>
        <w:tabs>
          <w:tab w:val="clear" w:pos="4402"/>
          <w:tab w:val="num" w:pos="0"/>
        </w:tabs>
        <w:ind w:left="426" w:hanging="426"/>
        <w:jc w:val="both"/>
        <w:rPr>
          <w:sz w:val="22"/>
          <w:szCs w:val="22"/>
        </w:rPr>
      </w:pPr>
      <w:r w:rsidRPr="00D0527A">
        <w:rPr>
          <w:sz w:val="22"/>
          <w:szCs w:val="22"/>
        </w:rPr>
        <w:t>Wszelkie zmiany lub uzupełnienia niniejszej umowy mogą nastąpić za zgodą Stron w formie pisemnego aneksu pod rygorem nieważności.</w:t>
      </w:r>
    </w:p>
    <w:p w14:paraId="7386558F" w14:textId="77777777" w:rsidR="006E1975" w:rsidRPr="00D0527A" w:rsidRDefault="006E1975" w:rsidP="00F52B9C">
      <w:pPr>
        <w:widowControl/>
        <w:numPr>
          <w:ilvl w:val="0"/>
          <w:numId w:val="17"/>
        </w:numPr>
        <w:tabs>
          <w:tab w:val="clear" w:pos="4402"/>
          <w:tab w:val="num" w:pos="0"/>
        </w:tabs>
        <w:ind w:left="426" w:hanging="426"/>
        <w:jc w:val="both"/>
        <w:rPr>
          <w:sz w:val="22"/>
          <w:szCs w:val="22"/>
        </w:rPr>
      </w:pPr>
      <w:r w:rsidRPr="00D0527A">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038D3202" w14:textId="7F523545" w:rsidR="006E1975" w:rsidRPr="00D0527A" w:rsidRDefault="006E1975" w:rsidP="00F52B9C">
      <w:pPr>
        <w:widowControl/>
        <w:numPr>
          <w:ilvl w:val="0"/>
          <w:numId w:val="17"/>
        </w:numPr>
        <w:tabs>
          <w:tab w:val="clear" w:pos="4402"/>
          <w:tab w:val="num" w:pos="0"/>
        </w:tabs>
        <w:ind w:left="426" w:hanging="426"/>
        <w:jc w:val="both"/>
        <w:rPr>
          <w:sz w:val="22"/>
          <w:szCs w:val="22"/>
        </w:rPr>
      </w:pPr>
      <w:r w:rsidRPr="00D0527A">
        <w:rPr>
          <w:bCs/>
          <w:sz w:val="22"/>
          <w:szCs w:val="22"/>
        </w:rPr>
        <w:t xml:space="preserve">W </w:t>
      </w:r>
      <w:r w:rsidRPr="00D0527A">
        <w:rPr>
          <w:sz w:val="22"/>
          <w:szCs w:val="22"/>
        </w:rPr>
        <w:t xml:space="preserve">przypadku zaistnienia pomiędzy stronami sporu, wynikającego z umowy lub pozostającego </w:t>
      </w:r>
      <w:r w:rsidR="00F52B9C" w:rsidRPr="00D0527A">
        <w:rPr>
          <w:sz w:val="22"/>
          <w:szCs w:val="22"/>
        </w:rPr>
        <w:br/>
      </w:r>
      <w:r w:rsidRPr="00D0527A">
        <w:rPr>
          <w:sz w:val="22"/>
          <w:szCs w:val="22"/>
        </w:rPr>
        <w:t xml:space="preserve">w związku z umową, strony zobowiązują się do podjęcia próby jego rozwiązania w drodze mediacji prowadzonej przez Mediatorów Stałych Sądu Polubownego przy Prokuratorii Generalnej RP </w:t>
      </w:r>
      <w:r w:rsidRPr="00D0527A">
        <w:rPr>
          <w:rStyle w:val="Odwoanieprzypisudolnego"/>
          <w:sz w:val="22"/>
          <w:szCs w:val="22"/>
        </w:rPr>
        <w:footnoteReference w:id="6"/>
      </w:r>
      <w:r w:rsidRPr="00D0527A">
        <w:rPr>
          <w:sz w:val="22"/>
          <w:szCs w:val="22"/>
        </w:rPr>
        <w:t xml:space="preserve">, zgodnie z Regulaminem tego Sądu, a dopiero w przypadku braku zawarcia ugody przed </w:t>
      </w:r>
      <w:r w:rsidRPr="00D0527A">
        <w:rPr>
          <w:sz w:val="22"/>
          <w:szCs w:val="22"/>
        </w:rPr>
        <w:lastRenderedPageBreak/>
        <w:t>Mediatorem Stałym Sądu Polubownego przy Prokuratorii Generalnej RP, spór będzie poddany rozstrzygnięciu przez sąd powszechny właściwy miejscowo dla siedziby Zamawiającego.</w:t>
      </w:r>
    </w:p>
    <w:p w14:paraId="5AC42F4C" w14:textId="4D7BE546" w:rsidR="006E1975" w:rsidRPr="00D0527A" w:rsidRDefault="006E1975" w:rsidP="00F52B9C">
      <w:pPr>
        <w:widowControl/>
        <w:numPr>
          <w:ilvl w:val="0"/>
          <w:numId w:val="17"/>
        </w:numPr>
        <w:tabs>
          <w:tab w:val="clear" w:pos="4402"/>
          <w:tab w:val="num" w:pos="0"/>
        </w:tabs>
        <w:ind w:left="426" w:hanging="426"/>
        <w:jc w:val="both"/>
        <w:rPr>
          <w:sz w:val="22"/>
          <w:szCs w:val="22"/>
        </w:rPr>
      </w:pPr>
      <w:r w:rsidRPr="00D0527A">
        <w:rPr>
          <w:sz w:val="22"/>
          <w:szCs w:val="22"/>
        </w:rPr>
        <w:t xml:space="preserve">W sprawach </w:t>
      </w:r>
      <w:r w:rsidRPr="00D0527A">
        <w:rPr>
          <w:snapToGrid w:val="0"/>
          <w:sz w:val="22"/>
          <w:szCs w:val="22"/>
        </w:rPr>
        <w:t>nieuregulowanych</w:t>
      </w:r>
      <w:r w:rsidRPr="00D0527A">
        <w:rPr>
          <w:sz w:val="22"/>
          <w:szCs w:val="22"/>
        </w:rPr>
        <w:t xml:space="preserve"> niniejszą umową mają zastosowanie przepisy ustawy z dnia </w:t>
      </w:r>
      <w:r w:rsidR="00F52B9C" w:rsidRPr="00D0527A">
        <w:rPr>
          <w:sz w:val="22"/>
          <w:szCs w:val="22"/>
        </w:rPr>
        <w:br/>
      </w:r>
      <w:r w:rsidRPr="00D0527A">
        <w:rPr>
          <w:sz w:val="22"/>
          <w:szCs w:val="22"/>
        </w:rPr>
        <w:t xml:space="preserve">11 września 2019 r. – Prawo zamówień publicznych </w:t>
      </w:r>
      <w:r w:rsidRPr="00D0527A">
        <w:rPr>
          <w:iCs/>
          <w:sz w:val="22"/>
          <w:szCs w:val="22"/>
        </w:rPr>
        <w:t>(t. j. Dz. U. 202</w:t>
      </w:r>
      <w:r w:rsidR="005039A8" w:rsidRPr="00D0527A">
        <w:rPr>
          <w:iCs/>
          <w:sz w:val="22"/>
          <w:szCs w:val="22"/>
        </w:rPr>
        <w:t>3</w:t>
      </w:r>
      <w:r w:rsidRPr="00D0527A">
        <w:rPr>
          <w:iCs/>
          <w:sz w:val="22"/>
          <w:szCs w:val="22"/>
        </w:rPr>
        <w:t xml:space="preserve"> poz. </w:t>
      </w:r>
      <w:r w:rsidR="005039A8" w:rsidRPr="00D0527A">
        <w:rPr>
          <w:iCs/>
          <w:sz w:val="22"/>
          <w:szCs w:val="22"/>
        </w:rPr>
        <w:t>1605</w:t>
      </w:r>
      <w:r w:rsidRPr="00D0527A">
        <w:rPr>
          <w:iCs/>
          <w:sz w:val="22"/>
          <w:szCs w:val="22"/>
        </w:rPr>
        <w:t xml:space="preserve"> ze zm.), ustawy </w:t>
      </w:r>
      <w:r w:rsidR="00F52B9C" w:rsidRPr="00D0527A">
        <w:rPr>
          <w:iCs/>
          <w:sz w:val="22"/>
          <w:szCs w:val="22"/>
        </w:rPr>
        <w:br/>
      </w:r>
      <w:r w:rsidRPr="00D0527A">
        <w:rPr>
          <w:sz w:val="22"/>
          <w:szCs w:val="22"/>
        </w:rPr>
        <w:t xml:space="preserve">oraz ustawy z dnia 23 kwietnia 1964 r. – Kodeks cywilny </w:t>
      </w:r>
      <w:r w:rsidRPr="00D0527A">
        <w:rPr>
          <w:iCs/>
          <w:sz w:val="22"/>
          <w:szCs w:val="22"/>
        </w:rPr>
        <w:t>(t. j. Dz. U. 202</w:t>
      </w:r>
      <w:r w:rsidR="005039A8" w:rsidRPr="00D0527A">
        <w:rPr>
          <w:iCs/>
          <w:sz w:val="22"/>
          <w:szCs w:val="22"/>
        </w:rPr>
        <w:t>3</w:t>
      </w:r>
      <w:r w:rsidRPr="00D0527A">
        <w:rPr>
          <w:iCs/>
          <w:sz w:val="22"/>
          <w:szCs w:val="22"/>
        </w:rPr>
        <w:t xml:space="preserve"> poz. </w:t>
      </w:r>
      <w:r w:rsidR="005039A8" w:rsidRPr="00D0527A">
        <w:rPr>
          <w:iCs/>
          <w:sz w:val="22"/>
          <w:szCs w:val="22"/>
        </w:rPr>
        <w:t>1610</w:t>
      </w:r>
      <w:r w:rsidRPr="00D0527A">
        <w:rPr>
          <w:iCs/>
          <w:sz w:val="22"/>
          <w:szCs w:val="22"/>
        </w:rPr>
        <w:t xml:space="preserve"> ze zm.).</w:t>
      </w:r>
    </w:p>
    <w:p w14:paraId="335755C5" w14:textId="77777777" w:rsidR="006E1975" w:rsidRPr="00D0527A" w:rsidRDefault="006E1975" w:rsidP="00F52B9C">
      <w:pPr>
        <w:widowControl/>
        <w:numPr>
          <w:ilvl w:val="0"/>
          <w:numId w:val="17"/>
        </w:numPr>
        <w:tabs>
          <w:tab w:val="clear" w:pos="4402"/>
          <w:tab w:val="num" w:pos="0"/>
        </w:tabs>
        <w:ind w:left="426" w:hanging="426"/>
        <w:jc w:val="both"/>
        <w:rPr>
          <w:sz w:val="22"/>
          <w:szCs w:val="22"/>
        </w:rPr>
      </w:pPr>
      <w:r w:rsidRPr="00D0527A">
        <w:rPr>
          <w:sz w:val="22"/>
          <w:szCs w:val="22"/>
        </w:rPr>
        <w:t>Umowa niniejsza została sporządzona pisemnie na zasadach określonych w art. 78 i 78</w:t>
      </w:r>
      <w:r w:rsidRPr="00D0527A">
        <w:rPr>
          <w:sz w:val="22"/>
          <w:szCs w:val="22"/>
          <w:vertAlign w:val="superscript"/>
        </w:rPr>
        <w:t>1</w:t>
      </w:r>
      <w:r w:rsidRPr="00D0527A">
        <w:rPr>
          <w:sz w:val="22"/>
          <w:szCs w:val="22"/>
        </w:rPr>
        <w:t xml:space="preserve"> Kodeksu cywilnego tj. opatrzona przez upoważnionych przedstawicieli obu Stron podpisami kwalifikowanymi lub podpisami własnoręcznymi w dwóch (2) jednobrzmiących egzemplarzach, po jednym (1) dla każdej ze Stron</w:t>
      </w:r>
      <w:r w:rsidRPr="00D0527A">
        <w:rPr>
          <w:rStyle w:val="Odwoanieprzypisudolnego"/>
          <w:sz w:val="22"/>
          <w:szCs w:val="22"/>
        </w:rPr>
        <w:footnoteReference w:id="7"/>
      </w:r>
      <w:r w:rsidRPr="00D0527A">
        <w:rPr>
          <w:sz w:val="22"/>
          <w:szCs w:val="22"/>
        </w:rPr>
        <w:t xml:space="preserve">. </w:t>
      </w:r>
    </w:p>
    <w:p w14:paraId="38823445" w14:textId="7314A7F0" w:rsidR="006E1975" w:rsidRPr="00D0527A" w:rsidRDefault="006E1975" w:rsidP="00F52B9C">
      <w:pPr>
        <w:widowControl/>
        <w:numPr>
          <w:ilvl w:val="0"/>
          <w:numId w:val="17"/>
        </w:numPr>
        <w:tabs>
          <w:tab w:val="clear" w:pos="4402"/>
          <w:tab w:val="num" w:pos="0"/>
        </w:tabs>
        <w:ind w:left="426" w:hanging="426"/>
        <w:jc w:val="both"/>
        <w:rPr>
          <w:sz w:val="22"/>
          <w:szCs w:val="22"/>
        </w:rPr>
      </w:pPr>
      <w:r w:rsidRPr="00D0527A">
        <w:rPr>
          <w:sz w:val="22"/>
          <w:szCs w:val="22"/>
        </w:rPr>
        <w:t>Umowa niniejsza została sporządzona pisemnie na zasadach określonych w art. 78 i 78</w:t>
      </w:r>
      <w:r w:rsidRPr="00D0527A">
        <w:rPr>
          <w:sz w:val="22"/>
          <w:szCs w:val="22"/>
          <w:vertAlign w:val="superscript"/>
        </w:rPr>
        <w:t>1</w:t>
      </w:r>
      <w:r w:rsidRPr="00D0527A">
        <w:rPr>
          <w:sz w:val="22"/>
          <w:szCs w:val="22"/>
        </w:rPr>
        <w:t xml:space="preserve"> Kodeksu cywilnego tj. opatrzona przez upoważnionych przedstawicieli obu Stron podpisami kwalifikowanymi lub podpisami własnoręcznymi w czterech (4) egzemplarzach, dwóch (2) </w:t>
      </w:r>
      <w:r w:rsidR="00F52B9C" w:rsidRPr="00D0527A">
        <w:rPr>
          <w:sz w:val="22"/>
          <w:szCs w:val="22"/>
        </w:rPr>
        <w:br/>
      </w:r>
      <w:r w:rsidRPr="00D0527A">
        <w:rPr>
          <w:sz w:val="22"/>
          <w:szCs w:val="22"/>
        </w:rPr>
        <w:t>w języku angielskim  i dwóch (2) w języku polskim, po jednym (1) egzemplarzu w każdej z wersji językowych dla każdej ze Stron. W wypadku rozbieżności pomiędzy wersjami językowymi, pierwszeństwo ma wersja polska</w:t>
      </w:r>
      <w:r w:rsidRPr="00D0527A">
        <w:rPr>
          <w:rStyle w:val="Odwoanieprzypisudolnego"/>
          <w:sz w:val="22"/>
          <w:szCs w:val="22"/>
        </w:rPr>
        <w:footnoteReference w:id="8"/>
      </w:r>
      <w:r w:rsidRPr="00D0527A">
        <w:rPr>
          <w:sz w:val="22"/>
          <w:szCs w:val="22"/>
        </w:rPr>
        <w:t xml:space="preserve">. </w:t>
      </w:r>
    </w:p>
    <w:p w14:paraId="761BFC67" w14:textId="3A522A26" w:rsidR="006E1975" w:rsidRPr="00D0527A" w:rsidRDefault="006E1975" w:rsidP="00F52B9C">
      <w:pPr>
        <w:widowControl/>
        <w:numPr>
          <w:ilvl w:val="0"/>
          <w:numId w:val="17"/>
        </w:numPr>
        <w:tabs>
          <w:tab w:val="clear" w:pos="4402"/>
          <w:tab w:val="num" w:pos="0"/>
        </w:tabs>
        <w:ind w:left="426" w:hanging="426"/>
        <w:jc w:val="both"/>
        <w:rPr>
          <w:sz w:val="22"/>
          <w:szCs w:val="22"/>
        </w:rPr>
      </w:pPr>
      <w:r w:rsidRPr="00D0527A">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D27C061" w14:textId="790C3B80" w:rsidR="00F52B9C" w:rsidRPr="00D0527A" w:rsidRDefault="00F52B9C" w:rsidP="00F52B9C">
      <w:pPr>
        <w:widowControl/>
        <w:jc w:val="both"/>
        <w:rPr>
          <w:sz w:val="22"/>
          <w:szCs w:val="22"/>
        </w:rPr>
      </w:pPr>
    </w:p>
    <w:p w14:paraId="65539DDA" w14:textId="53DB93E1" w:rsidR="00F52B9C" w:rsidRPr="00D0527A" w:rsidRDefault="00F52B9C" w:rsidP="00F52B9C">
      <w:pPr>
        <w:widowControl/>
        <w:jc w:val="both"/>
        <w:rPr>
          <w:sz w:val="22"/>
          <w:szCs w:val="22"/>
        </w:rPr>
      </w:pPr>
    </w:p>
    <w:p w14:paraId="29C4F6DB" w14:textId="043EFA6A" w:rsidR="00F52B9C" w:rsidRPr="00D0527A" w:rsidRDefault="00F52B9C" w:rsidP="00F52B9C">
      <w:pPr>
        <w:widowControl/>
        <w:jc w:val="both"/>
        <w:rPr>
          <w:sz w:val="22"/>
          <w:szCs w:val="22"/>
        </w:rPr>
      </w:pPr>
    </w:p>
    <w:p w14:paraId="7F197997" w14:textId="77777777" w:rsidR="00F52B9C" w:rsidRPr="00D0527A" w:rsidRDefault="00F52B9C" w:rsidP="00F52B9C">
      <w:pPr>
        <w:widowControl/>
        <w:jc w:val="both"/>
        <w:rPr>
          <w:sz w:val="22"/>
          <w:szCs w:val="22"/>
        </w:rPr>
      </w:pPr>
    </w:p>
    <w:p w14:paraId="2AAEE43F" w14:textId="77777777" w:rsidR="006E1975" w:rsidRPr="00D0527A" w:rsidRDefault="006E1975" w:rsidP="006E1975">
      <w:pPr>
        <w:jc w:val="both"/>
        <w:rPr>
          <w:sz w:val="22"/>
          <w:szCs w:val="22"/>
        </w:rPr>
      </w:pPr>
      <w:r w:rsidRPr="00D0527A">
        <w:rPr>
          <w:sz w:val="22"/>
          <w:szCs w:val="22"/>
        </w:rPr>
        <w:t xml:space="preserve">       </w:t>
      </w:r>
      <w:r w:rsidRPr="00D0527A">
        <w:rPr>
          <w:sz w:val="22"/>
          <w:szCs w:val="22"/>
          <w:lang w:val="x-none"/>
        </w:rPr>
        <w:t>.............................</w:t>
      </w:r>
      <w:r w:rsidRPr="00D0527A">
        <w:rPr>
          <w:sz w:val="22"/>
          <w:szCs w:val="22"/>
        </w:rPr>
        <w:t>........</w:t>
      </w:r>
      <w:r w:rsidRPr="00D0527A">
        <w:rPr>
          <w:sz w:val="22"/>
          <w:szCs w:val="22"/>
          <w:lang w:val="x-none"/>
        </w:rPr>
        <w:t xml:space="preserve">..                      </w:t>
      </w:r>
      <w:r w:rsidRPr="00D0527A">
        <w:rPr>
          <w:sz w:val="22"/>
          <w:szCs w:val="22"/>
        </w:rPr>
        <w:t xml:space="preserve">                               </w:t>
      </w:r>
      <w:r w:rsidRPr="00D0527A">
        <w:rPr>
          <w:sz w:val="22"/>
          <w:szCs w:val="22"/>
          <w:lang w:val="x-none"/>
        </w:rPr>
        <w:t xml:space="preserve">    .....................................</w:t>
      </w:r>
    </w:p>
    <w:p w14:paraId="1276FCDC" w14:textId="77777777" w:rsidR="006E1975" w:rsidRPr="00D0527A" w:rsidRDefault="006E1975" w:rsidP="006E1975">
      <w:pPr>
        <w:ind w:left="360"/>
        <w:jc w:val="both"/>
        <w:rPr>
          <w:b/>
          <w:bCs/>
          <w:sz w:val="22"/>
          <w:szCs w:val="22"/>
        </w:rPr>
      </w:pPr>
      <w:r w:rsidRPr="00D0527A">
        <w:rPr>
          <w:b/>
          <w:bCs/>
          <w:i/>
          <w:iCs/>
          <w:sz w:val="22"/>
          <w:szCs w:val="22"/>
        </w:rPr>
        <w:t xml:space="preserve">      </w:t>
      </w:r>
      <w:r w:rsidRPr="00D0527A">
        <w:rPr>
          <w:b/>
          <w:bCs/>
          <w:i/>
          <w:iCs/>
          <w:sz w:val="22"/>
          <w:szCs w:val="22"/>
          <w:lang w:val="x-none"/>
        </w:rPr>
        <w:t>Zamawiający</w:t>
      </w:r>
      <w:r w:rsidRPr="00D0527A">
        <w:rPr>
          <w:b/>
          <w:bCs/>
          <w:i/>
          <w:iCs/>
          <w:sz w:val="22"/>
          <w:szCs w:val="22"/>
          <w:lang w:val="x-none"/>
        </w:rPr>
        <w:tab/>
      </w:r>
      <w:r w:rsidRPr="00D0527A">
        <w:rPr>
          <w:b/>
          <w:bCs/>
          <w:i/>
          <w:iCs/>
          <w:sz w:val="22"/>
          <w:szCs w:val="22"/>
          <w:lang w:val="x-none"/>
        </w:rPr>
        <w:tab/>
      </w:r>
      <w:r w:rsidRPr="00D0527A">
        <w:rPr>
          <w:b/>
          <w:bCs/>
          <w:i/>
          <w:iCs/>
          <w:sz w:val="22"/>
          <w:szCs w:val="22"/>
          <w:lang w:val="x-none"/>
        </w:rPr>
        <w:tab/>
      </w:r>
      <w:r w:rsidRPr="00D0527A">
        <w:rPr>
          <w:b/>
          <w:bCs/>
          <w:i/>
          <w:iCs/>
          <w:sz w:val="22"/>
          <w:szCs w:val="22"/>
          <w:lang w:val="x-none"/>
        </w:rPr>
        <w:tab/>
      </w:r>
      <w:r w:rsidRPr="00D0527A">
        <w:rPr>
          <w:b/>
          <w:bCs/>
          <w:i/>
          <w:iCs/>
          <w:sz w:val="22"/>
          <w:szCs w:val="22"/>
        </w:rPr>
        <w:t xml:space="preserve"> </w:t>
      </w:r>
      <w:r w:rsidRPr="00D0527A">
        <w:rPr>
          <w:b/>
          <w:bCs/>
          <w:i/>
          <w:iCs/>
          <w:sz w:val="22"/>
          <w:szCs w:val="22"/>
          <w:lang w:val="x-none"/>
        </w:rPr>
        <w:tab/>
      </w:r>
      <w:r w:rsidRPr="00D0527A">
        <w:rPr>
          <w:b/>
          <w:bCs/>
          <w:i/>
          <w:iCs/>
          <w:sz w:val="22"/>
          <w:szCs w:val="22"/>
          <w:lang w:val="x-none"/>
        </w:rPr>
        <w:tab/>
      </w:r>
      <w:r w:rsidRPr="00D0527A">
        <w:rPr>
          <w:b/>
          <w:bCs/>
          <w:i/>
          <w:iCs/>
          <w:sz w:val="22"/>
          <w:szCs w:val="22"/>
        </w:rPr>
        <w:t xml:space="preserve">               </w:t>
      </w:r>
      <w:r w:rsidRPr="00D0527A">
        <w:rPr>
          <w:b/>
          <w:bCs/>
          <w:i/>
          <w:iCs/>
          <w:sz w:val="22"/>
          <w:szCs w:val="22"/>
          <w:lang w:val="x-none"/>
        </w:rPr>
        <w:t>Wykonawca</w:t>
      </w:r>
    </w:p>
    <w:p w14:paraId="79CF51B2" w14:textId="77777777" w:rsidR="006E1975" w:rsidRPr="00D0527A" w:rsidRDefault="006E1975" w:rsidP="006E1975">
      <w:pPr>
        <w:pStyle w:val="ListParagraph2"/>
        <w:jc w:val="center"/>
        <w:rPr>
          <w:b/>
          <w:bCs/>
          <w:i/>
          <w:iCs/>
          <w:sz w:val="22"/>
          <w:szCs w:val="22"/>
          <w:lang w:val="x-none"/>
        </w:rPr>
      </w:pPr>
    </w:p>
    <w:p w14:paraId="217E0856" w14:textId="77777777" w:rsidR="006E1975" w:rsidRPr="00D0527A" w:rsidRDefault="006E1975" w:rsidP="006E1975">
      <w:pPr>
        <w:tabs>
          <w:tab w:val="left" w:pos="855"/>
          <w:tab w:val="center" w:pos="4715"/>
        </w:tabs>
        <w:jc w:val="both"/>
        <w:rPr>
          <w:i/>
          <w:iCs/>
          <w:sz w:val="22"/>
          <w:szCs w:val="22"/>
        </w:rPr>
      </w:pPr>
      <w:bookmarkStart w:id="15" w:name="_Hlk87874251"/>
      <w:r w:rsidRPr="00D0527A">
        <w:rPr>
          <w:b/>
          <w:bCs/>
          <w:i/>
          <w:iCs/>
          <w:sz w:val="22"/>
          <w:szCs w:val="22"/>
        </w:rPr>
        <w:t>Załączniki do Umowy stanowią:</w:t>
      </w:r>
    </w:p>
    <w:p w14:paraId="7B1289A7" w14:textId="77777777" w:rsidR="006E1975" w:rsidRPr="00D0527A" w:rsidRDefault="006E1975" w:rsidP="006E1975">
      <w:pPr>
        <w:widowControl/>
        <w:suppressAutoHyphens w:val="0"/>
        <w:jc w:val="both"/>
        <w:rPr>
          <w:i/>
          <w:iCs/>
          <w:sz w:val="22"/>
          <w:szCs w:val="22"/>
        </w:rPr>
      </w:pPr>
      <w:r w:rsidRPr="00D0527A">
        <w:rPr>
          <w:i/>
          <w:iCs/>
          <w:sz w:val="22"/>
          <w:szCs w:val="22"/>
        </w:rPr>
        <w:t xml:space="preserve">Załącznik nr 1 – </w:t>
      </w:r>
      <w:bookmarkEnd w:id="15"/>
      <w:r w:rsidRPr="00D0527A">
        <w:rPr>
          <w:i/>
          <w:iCs/>
          <w:sz w:val="22"/>
          <w:szCs w:val="22"/>
        </w:rPr>
        <w:t>wzór protokołu odbioru.</w:t>
      </w:r>
    </w:p>
    <w:p w14:paraId="1137D7A3" w14:textId="77777777" w:rsidR="006E1975" w:rsidRPr="00D0527A" w:rsidRDefault="006E1975" w:rsidP="006E1975">
      <w:pPr>
        <w:autoSpaceDE w:val="0"/>
        <w:spacing w:line="360" w:lineRule="auto"/>
        <w:outlineLvl w:val="0"/>
        <w:rPr>
          <w:b/>
          <w:sz w:val="22"/>
          <w:szCs w:val="22"/>
        </w:rPr>
      </w:pPr>
    </w:p>
    <w:p w14:paraId="26584762" w14:textId="77777777" w:rsidR="006E1975" w:rsidRPr="00D0527A" w:rsidRDefault="006E1975" w:rsidP="006E1975">
      <w:pPr>
        <w:autoSpaceDE w:val="0"/>
        <w:spacing w:line="360" w:lineRule="auto"/>
        <w:jc w:val="right"/>
        <w:outlineLvl w:val="0"/>
        <w:rPr>
          <w:b/>
          <w:sz w:val="22"/>
          <w:szCs w:val="22"/>
        </w:rPr>
      </w:pPr>
    </w:p>
    <w:p w14:paraId="23B732CD" w14:textId="77777777" w:rsidR="006E1975" w:rsidRPr="00D0527A" w:rsidRDefault="006E1975" w:rsidP="006E1975">
      <w:pPr>
        <w:autoSpaceDE w:val="0"/>
        <w:spacing w:line="360" w:lineRule="auto"/>
        <w:jc w:val="right"/>
        <w:outlineLvl w:val="0"/>
        <w:rPr>
          <w:b/>
          <w:sz w:val="22"/>
          <w:szCs w:val="22"/>
        </w:rPr>
      </w:pPr>
    </w:p>
    <w:p w14:paraId="46249ECA" w14:textId="77777777" w:rsidR="006E1975" w:rsidRPr="00D0527A" w:rsidRDefault="006E1975" w:rsidP="006E1975">
      <w:pPr>
        <w:autoSpaceDE w:val="0"/>
        <w:spacing w:line="360" w:lineRule="auto"/>
        <w:jc w:val="right"/>
        <w:outlineLvl w:val="0"/>
        <w:rPr>
          <w:b/>
          <w:sz w:val="22"/>
          <w:szCs w:val="22"/>
        </w:rPr>
      </w:pPr>
    </w:p>
    <w:p w14:paraId="06F59B8F" w14:textId="77777777" w:rsidR="006E1975" w:rsidRPr="00D0527A" w:rsidRDefault="006E1975" w:rsidP="006E1975">
      <w:pPr>
        <w:autoSpaceDE w:val="0"/>
        <w:spacing w:line="360" w:lineRule="auto"/>
        <w:jc w:val="right"/>
        <w:outlineLvl w:val="0"/>
        <w:rPr>
          <w:b/>
          <w:sz w:val="22"/>
          <w:szCs w:val="22"/>
        </w:rPr>
      </w:pPr>
    </w:p>
    <w:p w14:paraId="2CE18D3E" w14:textId="77777777" w:rsidR="00752421" w:rsidRPr="00D0527A" w:rsidRDefault="006E1975" w:rsidP="006E1975">
      <w:pPr>
        <w:widowControl/>
        <w:suppressAutoHyphens w:val="0"/>
        <w:jc w:val="right"/>
        <w:rPr>
          <w:b/>
          <w:sz w:val="22"/>
          <w:szCs w:val="22"/>
        </w:rPr>
      </w:pPr>
      <w:r w:rsidRPr="00D0527A">
        <w:rPr>
          <w:b/>
          <w:sz w:val="22"/>
          <w:szCs w:val="22"/>
        </w:rPr>
        <w:br w:type="page"/>
      </w:r>
    </w:p>
    <w:p w14:paraId="77B3C685" w14:textId="77777777" w:rsidR="00536E27" w:rsidRPr="00D0527A" w:rsidRDefault="00536E27" w:rsidP="006E1975">
      <w:pPr>
        <w:widowControl/>
        <w:suppressAutoHyphens w:val="0"/>
        <w:jc w:val="right"/>
        <w:rPr>
          <w:b/>
          <w:sz w:val="22"/>
          <w:szCs w:val="22"/>
        </w:rPr>
      </w:pPr>
    </w:p>
    <w:p w14:paraId="05EC8DB1" w14:textId="188D9793" w:rsidR="006E1975" w:rsidRPr="00D0527A" w:rsidRDefault="006E1975" w:rsidP="006E1975">
      <w:pPr>
        <w:widowControl/>
        <w:suppressAutoHyphens w:val="0"/>
        <w:jc w:val="right"/>
        <w:rPr>
          <w:b/>
          <w:sz w:val="22"/>
          <w:szCs w:val="22"/>
        </w:rPr>
      </w:pPr>
      <w:r w:rsidRPr="00D0527A">
        <w:rPr>
          <w:b/>
          <w:sz w:val="22"/>
          <w:szCs w:val="22"/>
        </w:rPr>
        <w:t>Załącznik nr 1 do Umowy nr 80.272.</w:t>
      </w:r>
      <w:r w:rsidR="002735A7" w:rsidRPr="00D0527A">
        <w:rPr>
          <w:b/>
          <w:sz w:val="22"/>
          <w:szCs w:val="22"/>
        </w:rPr>
        <w:t>104.2024</w:t>
      </w:r>
    </w:p>
    <w:p w14:paraId="3FF2BAF7" w14:textId="77777777" w:rsidR="006E1975" w:rsidRPr="00D0527A" w:rsidRDefault="006E1975" w:rsidP="006E1975">
      <w:pPr>
        <w:widowControl/>
        <w:suppressAutoHyphens w:val="0"/>
        <w:autoSpaceDE w:val="0"/>
        <w:autoSpaceDN w:val="0"/>
        <w:adjustRightInd w:val="0"/>
        <w:jc w:val="left"/>
        <w:rPr>
          <w:rFonts w:ascii="Calibri" w:eastAsiaTheme="minorHAnsi" w:hAnsi="Calibri" w:cs="Calibri"/>
          <w:color w:val="000000"/>
          <w:sz w:val="22"/>
          <w:szCs w:val="22"/>
          <w:lang w:eastAsia="en-US"/>
        </w:rPr>
      </w:pPr>
    </w:p>
    <w:p w14:paraId="125B810F" w14:textId="77777777" w:rsidR="006E1975" w:rsidRPr="00D0527A" w:rsidRDefault="006E1975" w:rsidP="006E1975">
      <w:pPr>
        <w:widowControl/>
        <w:suppressAutoHyphens w:val="0"/>
        <w:autoSpaceDE w:val="0"/>
        <w:autoSpaceDN w:val="0"/>
        <w:adjustRightInd w:val="0"/>
        <w:jc w:val="left"/>
        <w:rPr>
          <w:rFonts w:ascii="Calibri" w:eastAsiaTheme="minorHAnsi" w:hAnsi="Calibri" w:cs="Calibri"/>
          <w:color w:val="000000"/>
          <w:sz w:val="22"/>
          <w:szCs w:val="22"/>
          <w:lang w:eastAsia="en-US"/>
        </w:rPr>
      </w:pPr>
    </w:p>
    <w:p w14:paraId="5F047EC3" w14:textId="5DFB7244" w:rsidR="006E1975" w:rsidRPr="00D0527A" w:rsidRDefault="006E1975" w:rsidP="006E1975">
      <w:pPr>
        <w:widowControl/>
        <w:suppressAutoHyphens w:val="0"/>
        <w:autoSpaceDE w:val="0"/>
        <w:autoSpaceDN w:val="0"/>
        <w:adjustRightInd w:val="0"/>
        <w:jc w:val="left"/>
        <w:rPr>
          <w:rFonts w:ascii="Calibri" w:eastAsiaTheme="minorHAnsi" w:hAnsi="Calibri" w:cs="Calibri"/>
          <w:color w:val="000000"/>
          <w:sz w:val="22"/>
          <w:szCs w:val="22"/>
          <w:lang w:eastAsia="en-US"/>
        </w:rPr>
      </w:pPr>
      <w:r w:rsidRPr="00D0527A">
        <w:rPr>
          <w:rFonts w:ascii="Calibri" w:eastAsiaTheme="minorHAnsi" w:hAnsi="Calibri" w:cs="Calibri"/>
          <w:color w:val="000000"/>
          <w:sz w:val="22"/>
          <w:szCs w:val="22"/>
          <w:lang w:eastAsia="en-US"/>
        </w:rPr>
        <w:t xml:space="preserve">pieczątka jednostki UJ </w:t>
      </w:r>
      <w:r w:rsidRPr="00D0527A">
        <w:rPr>
          <w:rFonts w:ascii="Calibri" w:eastAsiaTheme="minorHAnsi" w:hAnsi="Calibri" w:cs="Calibri"/>
          <w:color w:val="000000"/>
          <w:sz w:val="22"/>
          <w:szCs w:val="22"/>
          <w:lang w:eastAsia="en-US"/>
        </w:rPr>
        <w:tab/>
      </w:r>
      <w:r w:rsidRPr="00D0527A">
        <w:rPr>
          <w:rFonts w:ascii="Calibri" w:eastAsiaTheme="minorHAnsi" w:hAnsi="Calibri" w:cs="Calibri"/>
          <w:color w:val="000000"/>
          <w:sz w:val="22"/>
          <w:szCs w:val="22"/>
          <w:lang w:eastAsia="en-US"/>
        </w:rPr>
        <w:tab/>
      </w:r>
      <w:r w:rsidRPr="00D0527A">
        <w:rPr>
          <w:rFonts w:ascii="Calibri" w:eastAsiaTheme="minorHAnsi" w:hAnsi="Calibri" w:cs="Calibri"/>
          <w:color w:val="000000"/>
          <w:sz w:val="22"/>
          <w:szCs w:val="22"/>
          <w:lang w:eastAsia="en-US"/>
        </w:rPr>
        <w:tab/>
      </w:r>
      <w:r w:rsidRPr="00D0527A">
        <w:rPr>
          <w:rFonts w:ascii="Calibri" w:eastAsiaTheme="minorHAnsi" w:hAnsi="Calibri" w:cs="Calibri"/>
          <w:color w:val="000000"/>
          <w:sz w:val="22"/>
          <w:szCs w:val="22"/>
          <w:lang w:eastAsia="en-US"/>
        </w:rPr>
        <w:tab/>
      </w:r>
      <w:r w:rsidRPr="00D0527A">
        <w:rPr>
          <w:rFonts w:ascii="Calibri" w:eastAsiaTheme="minorHAnsi" w:hAnsi="Calibri" w:cs="Calibri"/>
          <w:color w:val="000000"/>
          <w:sz w:val="22"/>
          <w:szCs w:val="22"/>
          <w:lang w:eastAsia="en-US"/>
        </w:rPr>
        <w:tab/>
      </w:r>
      <w:r w:rsidRPr="00D0527A">
        <w:rPr>
          <w:rFonts w:ascii="Calibri" w:eastAsiaTheme="minorHAnsi" w:hAnsi="Calibri" w:cs="Calibri"/>
          <w:color w:val="000000"/>
          <w:sz w:val="22"/>
          <w:szCs w:val="22"/>
          <w:lang w:eastAsia="en-US"/>
        </w:rPr>
        <w:tab/>
      </w:r>
    </w:p>
    <w:p w14:paraId="4A7FF946" w14:textId="77777777" w:rsidR="006E1975" w:rsidRPr="00D0527A" w:rsidRDefault="006E1975" w:rsidP="006E1975">
      <w:pPr>
        <w:widowControl/>
        <w:suppressAutoHyphens w:val="0"/>
        <w:autoSpaceDE w:val="0"/>
        <w:autoSpaceDN w:val="0"/>
        <w:adjustRightInd w:val="0"/>
        <w:jc w:val="left"/>
        <w:rPr>
          <w:rFonts w:ascii="Calibri" w:eastAsiaTheme="minorHAnsi" w:hAnsi="Calibri" w:cs="Calibri"/>
          <w:color w:val="000000"/>
          <w:sz w:val="22"/>
          <w:szCs w:val="22"/>
          <w:lang w:eastAsia="en-US"/>
        </w:rPr>
      </w:pPr>
    </w:p>
    <w:p w14:paraId="2A8AC4A1" w14:textId="77777777" w:rsidR="006E1975" w:rsidRPr="00D0527A" w:rsidRDefault="006E1975" w:rsidP="006E1975">
      <w:pPr>
        <w:widowControl/>
        <w:suppressAutoHyphens w:val="0"/>
        <w:autoSpaceDE w:val="0"/>
        <w:autoSpaceDN w:val="0"/>
        <w:adjustRightInd w:val="0"/>
        <w:jc w:val="left"/>
        <w:rPr>
          <w:rFonts w:eastAsiaTheme="minorHAnsi"/>
          <w:color w:val="000000"/>
          <w:sz w:val="22"/>
          <w:szCs w:val="22"/>
          <w:lang w:eastAsia="en-US"/>
        </w:rPr>
      </w:pPr>
    </w:p>
    <w:p w14:paraId="28A611EE" w14:textId="77777777" w:rsidR="006E1975" w:rsidRPr="00D0527A" w:rsidRDefault="006E1975" w:rsidP="006E1975">
      <w:pPr>
        <w:widowControl/>
        <w:suppressAutoHyphens w:val="0"/>
        <w:autoSpaceDE w:val="0"/>
        <w:autoSpaceDN w:val="0"/>
        <w:adjustRightInd w:val="0"/>
        <w:jc w:val="right"/>
        <w:rPr>
          <w:rFonts w:eastAsiaTheme="minorHAnsi"/>
          <w:color w:val="000000"/>
          <w:sz w:val="22"/>
          <w:szCs w:val="22"/>
          <w:lang w:eastAsia="en-US"/>
        </w:rPr>
      </w:pPr>
      <w:r w:rsidRPr="00D0527A">
        <w:rPr>
          <w:rFonts w:eastAsiaTheme="minorHAnsi"/>
          <w:color w:val="000000"/>
          <w:sz w:val="22"/>
          <w:szCs w:val="22"/>
          <w:lang w:eastAsia="en-US"/>
        </w:rPr>
        <w:t xml:space="preserve">Kraków, dnia …………………… </w:t>
      </w:r>
    </w:p>
    <w:p w14:paraId="060AAF35" w14:textId="77777777" w:rsidR="006E1975" w:rsidRPr="00D0527A" w:rsidRDefault="006E1975" w:rsidP="006E1975">
      <w:pPr>
        <w:widowControl/>
        <w:suppressAutoHyphens w:val="0"/>
        <w:autoSpaceDE w:val="0"/>
        <w:autoSpaceDN w:val="0"/>
        <w:adjustRightInd w:val="0"/>
        <w:jc w:val="left"/>
        <w:rPr>
          <w:rFonts w:eastAsiaTheme="minorHAnsi"/>
          <w:color w:val="000000"/>
          <w:sz w:val="22"/>
          <w:szCs w:val="22"/>
          <w:lang w:eastAsia="en-US"/>
        </w:rPr>
      </w:pPr>
    </w:p>
    <w:p w14:paraId="62F02C44" w14:textId="77777777" w:rsidR="006E1975" w:rsidRPr="00D0527A" w:rsidRDefault="006E1975" w:rsidP="006E1975">
      <w:pPr>
        <w:widowControl/>
        <w:suppressAutoHyphens w:val="0"/>
        <w:autoSpaceDE w:val="0"/>
        <w:autoSpaceDN w:val="0"/>
        <w:adjustRightInd w:val="0"/>
        <w:jc w:val="left"/>
        <w:rPr>
          <w:rFonts w:eastAsiaTheme="minorHAnsi"/>
          <w:color w:val="000000"/>
          <w:sz w:val="22"/>
          <w:szCs w:val="22"/>
          <w:lang w:eastAsia="en-US"/>
        </w:rPr>
      </w:pPr>
    </w:p>
    <w:p w14:paraId="32DF0665" w14:textId="77777777" w:rsidR="006E1975" w:rsidRPr="00D0527A" w:rsidRDefault="006E1975" w:rsidP="006E1975">
      <w:pPr>
        <w:widowControl/>
        <w:suppressAutoHyphens w:val="0"/>
        <w:autoSpaceDE w:val="0"/>
        <w:autoSpaceDN w:val="0"/>
        <w:adjustRightInd w:val="0"/>
        <w:rPr>
          <w:rFonts w:eastAsiaTheme="minorHAnsi"/>
          <w:color w:val="000000"/>
          <w:sz w:val="22"/>
          <w:szCs w:val="22"/>
          <w:lang w:eastAsia="en-US"/>
        </w:rPr>
      </w:pPr>
      <w:r w:rsidRPr="00D0527A">
        <w:rPr>
          <w:rFonts w:eastAsiaTheme="minorHAnsi"/>
          <w:b/>
          <w:bCs/>
          <w:color w:val="000000"/>
          <w:sz w:val="22"/>
          <w:szCs w:val="22"/>
          <w:lang w:eastAsia="en-US"/>
        </w:rPr>
        <w:t>PROTOKÓŁ</w:t>
      </w:r>
    </w:p>
    <w:p w14:paraId="3105146E" w14:textId="77777777" w:rsidR="006E1975" w:rsidRPr="00D0527A" w:rsidRDefault="006E1975" w:rsidP="006E1975">
      <w:pPr>
        <w:widowControl/>
        <w:suppressAutoHyphens w:val="0"/>
        <w:autoSpaceDE w:val="0"/>
        <w:autoSpaceDN w:val="0"/>
        <w:adjustRightInd w:val="0"/>
        <w:rPr>
          <w:rFonts w:eastAsiaTheme="minorHAnsi"/>
          <w:color w:val="000000"/>
          <w:sz w:val="22"/>
          <w:szCs w:val="22"/>
          <w:lang w:eastAsia="en-US"/>
        </w:rPr>
      </w:pPr>
      <w:r w:rsidRPr="00D0527A">
        <w:rPr>
          <w:rFonts w:eastAsiaTheme="minorHAnsi"/>
          <w:color w:val="000000"/>
          <w:sz w:val="22"/>
          <w:szCs w:val="22"/>
          <w:lang w:eastAsia="en-US"/>
        </w:rPr>
        <w:t>ODBIORU TOWARU/WYKONANIA USŁUGI</w:t>
      </w:r>
    </w:p>
    <w:p w14:paraId="2AED7B3B" w14:textId="77777777" w:rsidR="006E1975" w:rsidRPr="00D0527A" w:rsidRDefault="006E1975" w:rsidP="006E1975">
      <w:pPr>
        <w:widowControl/>
        <w:suppressAutoHyphens w:val="0"/>
        <w:autoSpaceDE w:val="0"/>
        <w:autoSpaceDN w:val="0"/>
        <w:adjustRightInd w:val="0"/>
        <w:jc w:val="left"/>
        <w:rPr>
          <w:rFonts w:eastAsiaTheme="minorHAnsi"/>
          <w:color w:val="000000"/>
          <w:sz w:val="22"/>
          <w:szCs w:val="22"/>
          <w:lang w:eastAsia="en-US"/>
        </w:rPr>
      </w:pPr>
    </w:p>
    <w:p w14:paraId="739D53E8" w14:textId="77777777" w:rsidR="006E1975" w:rsidRPr="00D0527A" w:rsidRDefault="006E1975" w:rsidP="006E1975">
      <w:pPr>
        <w:widowControl/>
        <w:suppressAutoHyphens w:val="0"/>
        <w:autoSpaceDE w:val="0"/>
        <w:autoSpaceDN w:val="0"/>
        <w:adjustRightInd w:val="0"/>
        <w:jc w:val="left"/>
        <w:rPr>
          <w:rFonts w:eastAsiaTheme="minorHAnsi"/>
          <w:color w:val="000000"/>
          <w:sz w:val="22"/>
          <w:szCs w:val="22"/>
          <w:lang w:eastAsia="en-US"/>
        </w:rPr>
      </w:pPr>
    </w:p>
    <w:p w14:paraId="75A8E470" w14:textId="77777777" w:rsidR="006E1975" w:rsidRPr="00D0527A" w:rsidRDefault="006E1975" w:rsidP="006E1975">
      <w:pPr>
        <w:widowControl/>
        <w:numPr>
          <w:ilvl w:val="0"/>
          <w:numId w:val="30"/>
        </w:numPr>
        <w:suppressAutoHyphens w:val="0"/>
        <w:autoSpaceDE w:val="0"/>
        <w:autoSpaceDN w:val="0"/>
        <w:adjustRightInd w:val="0"/>
        <w:spacing w:line="480" w:lineRule="auto"/>
        <w:ind w:left="426" w:hanging="426"/>
        <w:jc w:val="left"/>
        <w:rPr>
          <w:rFonts w:eastAsiaTheme="minorHAnsi"/>
          <w:color w:val="000000"/>
          <w:sz w:val="22"/>
          <w:szCs w:val="22"/>
          <w:lang w:eastAsia="en-US"/>
        </w:rPr>
      </w:pPr>
      <w:r w:rsidRPr="00D0527A">
        <w:rPr>
          <w:rFonts w:eastAsiaTheme="minorHAnsi"/>
          <w:color w:val="000000"/>
          <w:sz w:val="22"/>
          <w:szCs w:val="22"/>
          <w:lang w:eastAsia="en-US"/>
        </w:rPr>
        <w:t xml:space="preserve">Towar odebrano/usługę wykonano w dniu …………………………….. </w:t>
      </w:r>
    </w:p>
    <w:p w14:paraId="6B5091F3" w14:textId="77777777" w:rsidR="006E1975" w:rsidRPr="00D0527A" w:rsidRDefault="006E1975" w:rsidP="006E1975">
      <w:pPr>
        <w:widowControl/>
        <w:numPr>
          <w:ilvl w:val="0"/>
          <w:numId w:val="30"/>
        </w:numPr>
        <w:suppressAutoHyphens w:val="0"/>
        <w:autoSpaceDE w:val="0"/>
        <w:autoSpaceDN w:val="0"/>
        <w:adjustRightInd w:val="0"/>
        <w:spacing w:line="480" w:lineRule="auto"/>
        <w:ind w:left="426" w:hanging="426"/>
        <w:jc w:val="left"/>
        <w:rPr>
          <w:rFonts w:eastAsiaTheme="minorHAnsi"/>
          <w:color w:val="000000"/>
          <w:sz w:val="22"/>
          <w:szCs w:val="22"/>
          <w:lang w:eastAsia="en-US"/>
        </w:rPr>
      </w:pPr>
      <w:r w:rsidRPr="00D0527A">
        <w:rPr>
          <w:rFonts w:eastAsiaTheme="minorHAnsi"/>
          <w:color w:val="000000"/>
          <w:sz w:val="22"/>
          <w:szCs w:val="22"/>
          <w:lang w:eastAsia="en-US"/>
        </w:rPr>
        <w:t>Dotyczy faktury nr …………………………………    z dnia ……………………</w:t>
      </w:r>
    </w:p>
    <w:p w14:paraId="0CFBFB76" w14:textId="77777777" w:rsidR="006E1975" w:rsidRPr="00D0527A" w:rsidRDefault="006E1975" w:rsidP="006E1975">
      <w:pPr>
        <w:widowControl/>
        <w:numPr>
          <w:ilvl w:val="0"/>
          <w:numId w:val="30"/>
        </w:numPr>
        <w:suppressAutoHyphens w:val="0"/>
        <w:autoSpaceDE w:val="0"/>
        <w:autoSpaceDN w:val="0"/>
        <w:adjustRightInd w:val="0"/>
        <w:spacing w:line="480" w:lineRule="auto"/>
        <w:ind w:left="426" w:hanging="426"/>
        <w:jc w:val="left"/>
        <w:rPr>
          <w:rFonts w:eastAsiaTheme="minorHAnsi"/>
          <w:color w:val="000000"/>
          <w:sz w:val="22"/>
          <w:szCs w:val="22"/>
          <w:lang w:eastAsia="en-US"/>
        </w:rPr>
      </w:pPr>
      <w:r w:rsidRPr="00D0527A">
        <w:rPr>
          <w:rFonts w:eastAsiaTheme="minorHAnsi"/>
          <w:color w:val="000000"/>
          <w:sz w:val="22"/>
          <w:szCs w:val="22"/>
          <w:lang w:eastAsia="en-US"/>
        </w:rPr>
        <w:t>Nr dokumentu SAP …………………………………</w:t>
      </w:r>
    </w:p>
    <w:p w14:paraId="39EA8BCD" w14:textId="77777777" w:rsidR="006E1975" w:rsidRPr="00D0527A" w:rsidRDefault="006E1975" w:rsidP="006E1975">
      <w:pPr>
        <w:widowControl/>
        <w:numPr>
          <w:ilvl w:val="0"/>
          <w:numId w:val="30"/>
        </w:numPr>
        <w:suppressAutoHyphens w:val="0"/>
        <w:autoSpaceDE w:val="0"/>
        <w:autoSpaceDN w:val="0"/>
        <w:adjustRightInd w:val="0"/>
        <w:spacing w:line="480" w:lineRule="auto"/>
        <w:ind w:left="426" w:hanging="426"/>
        <w:jc w:val="left"/>
        <w:rPr>
          <w:rFonts w:eastAsiaTheme="minorHAnsi"/>
          <w:color w:val="000000"/>
          <w:sz w:val="22"/>
          <w:szCs w:val="22"/>
          <w:lang w:eastAsia="en-US"/>
        </w:rPr>
      </w:pPr>
      <w:r w:rsidRPr="00D0527A">
        <w:rPr>
          <w:rFonts w:eastAsiaTheme="minorHAnsi"/>
          <w:color w:val="000000"/>
          <w:sz w:val="22"/>
          <w:szCs w:val="22"/>
          <w:lang w:eastAsia="en-US"/>
        </w:rPr>
        <w:t>Wartość towaru/usługi*…………………………………………………………….</w:t>
      </w:r>
    </w:p>
    <w:p w14:paraId="7601F835" w14:textId="77777777" w:rsidR="006E1975" w:rsidRPr="00D0527A" w:rsidRDefault="006E1975" w:rsidP="006E1975">
      <w:pPr>
        <w:widowControl/>
        <w:numPr>
          <w:ilvl w:val="0"/>
          <w:numId w:val="30"/>
        </w:numPr>
        <w:suppressAutoHyphens w:val="0"/>
        <w:autoSpaceDE w:val="0"/>
        <w:autoSpaceDN w:val="0"/>
        <w:adjustRightInd w:val="0"/>
        <w:spacing w:line="480" w:lineRule="auto"/>
        <w:ind w:left="426" w:hanging="426"/>
        <w:jc w:val="left"/>
        <w:rPr>
          <w:rFonts w:eastAsiaTheme="minorHAnsi"/>
          <w:color w:val="000000"/>
          <w:sz w:val="22"/>
          <w:szCs w:val="22"/>
          <w:lang w:eastAsia="en-US"/>
        </w:rPr>
      </w:pPr>
      <w:r w:rsidRPr="00D0527A">
        <w:rPr>
          <w:rFonts w:eastAsiaTheme="minorHAnsi"/>
          <w:color w:val="000000"/>
          <w:sz w:val="22"/>
          <w:szCs w:val="22"/>
          <w:lang w:eastAsia="en-US"/>
        </w:rPr>
        <w:t>Dane dostawcy………………………………………………………………………....</w:t>
      </w:r>
    </w:p>
    <w:p w14:paraId="449C070F" w14:textId="77777777" w:rsidR="006E1975" w:rsidRPr="00D0527A" w:rsidRDefault="006E1975" w:rsidP="006E1975">
      <w:pPr>
        <w:widowControl/>
        <w:suppressAutoHyphens w:val="0"/>
        <w:autoSpaceDE w:val="0"/>
        <w:autoSpaceDN w:val="0"/>
        <w:adjustRightInd w:val="0"/>
        <w:ind w:left="720"/>
        <w:jc w:val="left"/>
        <w:rPr>
          <w:rFonts w:eastAsiaTheme="minorHAnsi"/>
          <w:color w:val="000000"/>
          <w:sz w:val="22"/>
          <w:szCs w:val="22"/>
          <w:lang w:eastAsia="en-US"/>
        </w:rPr>
      </w:pPr>
    </w:p>
    <w:p w14:paraId="30C7A364" w14:textId="77777777" w:rsidR="006E1975" w:rsidRPr="00D0527A" w:rsidRDefault="006E1975" w:rsidP="006E1975">
      <w:pPr>
        <w:widowControl/>
        <w:suppressAutoHyphens w:val="0"/>
        <w:autoSpaceDE w:val="0"/>
        <w:autoSpaceDN w:val="0"/>
        <w:adjustRightInd w:val="0"/>
        <w:jc w:val="left"/>
        <w:rPr>
          <w:rFonts w:eastAsiaTheme="minorHAnsi"/>
          <w:color w:val="000000"/>
          <w:sz w:val="22"/>
          <w:szCs w:val="22"/>
          <w:lang w:eastAsia="en-US"/>
        </w:rPr>
      </w:pPr>
    </w:p>
    <w:p w14:paraId="75D3FE1B" w14:textId="77777777" w:rsidR="006E1975" w:rsidRPr="00D0527A" w:rsidRDefault="006E1975" w:rsidP="006E1975">
      <w:pPr>
        <w:widowControl/>
        <w:suppressAutoHyphens w:val="0"/>
        <w:autoSpaceDE w:val="0"/>
        <w:autoSpaceDN w:val="0"/>
        <w:adjustRightInd w:val="0"/>
        <w:jc w:val="left"/>
        <w:rPr>
          <w:rFonts w:eastAsiaTheme="minorHAnsi"/>
          <w:color w:val="000000"/>
          <w:sz w:val="22"/>
          <w:szCs w:val="22"/>
          <w:lang w:eastAsia="en-US"/>
        </w:rPr>
      </w:pPr>
    </w:p>
    <w:p w14:paraId="60C83649" w14:textId="77777777" w:rsidR="006E1975" w:rsidRPr="00D0527A" w:rsidRDefault="006E1975" w:rsidP="006E1975">
      <w:pPr>
        <w:widowControl/>
        <w:suppressAutoHyphens w:val="0"/>
        <w:autoSpaceDE w:val="0"/>
        <w:autoSpaceDN w:val="0"/>
        <w:adjustRightInd w:val="0"/>
        <w:jc w:val="left"/>
        <w:rPr>
          <w:rFonts w:eastAsiaTheme="minorHAnsi"/>
          <w:color w:val="000000"/>
          <w:sz w:val="22"/>
          <w:szCs w:val="22"/>
          <w:lang w:eastAsia="en-US"/>
        </w:rPr>
      </w:pPr>
    </w:p>
    <w:p w14:paraId="7BD77EAF" w14:textId="77777777" w:rsidR="006E1975" w:rsidRPr="00D0527A" w:rsidRDefault="006E1975" w:rsidP="006E1975">
      <w:pPr>
        <w:widowControl/>
        <w:suppressAutoHyphens w:val="0"/>
        <w:autoSpaceDE w:val="0"/>
        <w:autoSpaceDN w:val="0"/>
        <w:adjustRightInd w:val="0"/>
        <w:jc w:val="left"/>
        <w:rPr>
          <w:rFonts w:eastAsiaTheme="minorHAnsi"/>
          <w:color w:val="000000"/>
          <w:sz w:val="22"/>
          <w:szCs w:val="22"/>
          <w:lang w:eastAsia="en-US"/>
        </w:rPr>
      </w:pPr>
      <w:r w:rsidRPr="00D0527A">
        <w:rPr>
          <w:rFonts w:eastAsiaTheme="minorHAnsi"/>
          <w:color w:val="000000"/>
          <w:sz w:val="22"/>
          <w:szCs w:val="22"/>
          <w:lang w:eastAsia="en-US"/>
        </w:rPr>
        <w:t>………………………..….…..</w:t>
      </w:r>
    </w:p>
    <w:p w14:paraId="1523FC8F" w14:textId="77777777" w:rsidR="006E1975" w:rsidRPr="00D0527A" w:rsidRDefault="006E1975" w:rsidP="006E1975">
      <w:pPr>
        <w:widowControl/>
        <w:suppressAutoHyphens w:val="0"/>
        <w:autoSpaceDE w:val="0"/>
        <w:autoSpaceDN w:val="0"/>
        <w:adjustRightInd w:val="0"/>
        <w:jc w:val="left"/>
        <w:rPr>
          <w:rFonts w:eastAsiaTheme="minorHAnsi"/>
          <w:color w:val="000000"/>
          <w:sz w:val="22"/>
          <w:szCs w:val="22"/>
          <w:lang w:eastAsia="en-US"/>
        </w:rPr>
      </w:pPr>
      <w:r w:rsidRPr="00D0527A">
        <w:rPr>
          <w:rFonts w:eastAsiaTheme="minorHAnsi"/>
          <w:color w:val="000000"/>
          <w:sz w:val="22"/>
          <w:szCs w:val="22"/>
          <w:lang w:eastAsia="en-US"/>
        </w:rPr>
        <w:t>podpis osoby odbierającej towar/usługę</w:t>
      </w:r>
    </w:p>
    <w:p w14:paraId="209CAC87" w14:textId="77777777" w:rsidR="006E1975" w:rsidRPr="00D0527A" w:rsidRDefault="006E1975" w:rsidP="006E1975">
      <w:pPr>
        <w:widowControl/>
        <w:suppressAutoHyphens w:val="0"/>
        <w:autoSpaceDE w:val="0"/>
        <w:autoSpaceDN w:val="0"/>
        <w:adjustRightInd w:val="0"/>
        <w:jc w:val="left"/>
        <w:rPr>
          <w:rFonts w:eastAsiaTheme="minorHAnsi"/>
          <w:color w:val="000000"/>
          <w:sz w:val="22"/>
          <w:szCs w:val="22"/>
          <w:lang w:eastAsia="en-US"/>
        </w:rPr>
      </w:pPr>
    </w:p>
    <w:p w14:paraId="359381D3" w14:textId="77777777" w:rsidR="006E1975" w:rsidRPr="00D0527A" w:rsidRDefault="006E1975" w:rsidP="006E1975">
      <w:pPr>
        <w:widowControl/>
        <w:suppressAutoHyphens w:val="0"/>
        <w:autoSpaceDE w:val="0"/>
        <w:autoSpaceDN w:val="0"/>
        <w:adjustRightInd w:val="0"/>
        <w:jc w:val="left"/>
        <w:rPr>
          <w:rFonts w:eastAsiaTheme="minorHAnsi"/>
          <w:color w:val="000000"/>
          <w:sz w:val="22"/>
          <w:szCs w:val="22"/>
          <w:lang w:eastAsia="en-US"/>
        </w:rPr>
      </w:pPr>
    </w:p>
    <w:p w14:paraId="76E839C4" w14:textId="77777777" w:rsidR="006E1975" w:rsidRPr="00D0527A" w:rsidRDefault="006E1975" w:rsidP="006E1975">
      <w:pPr>
        <w:widowControl/>
        <w:suppressAutoHyphens w:val="0"/>
        <w:autoSpaceDE w:val="0"/>
        <w:autoSpaceDN w:val="0"/>
        <w:adjustRightInd w:val="0"/>
        <w:jc w:val="left"/>
        <w:rPr>
          <w:rFonts w:eastAsiaTheme="minorHAnsi"/>
          <w:color w:val="000000"/>
          <w:sz w:val="22"/>
          <w:szCs w:val="22"/>
          <w:lang w:eastAsia="en-US"/>
        </w:rPr>
      </w:pPr>
    </w:p>
    <w:p w14:paraId="45FD044C" w14:textId="77777777" w:rsidR="006E1975" w:rsidRPr="00D0527A" w:rsidRDefault="006E1975" w:rsidP="006E1975">
      <w:pPr>
        <w:widowControl/>
        <w:suppressAutoHyphens w:val="0"/>
        <w:autoSpaceDE w:val="0"/>
        <w:autoSpaceDN w:val="0"/>
        <w:adjustRightInd w:val="0"/>
        <w:jc w:val="left"/>
        <w:rPr>
          <w:rFonts w:eastAsiaTheme="minorHAnsi"/>
          <w:color w:val="000000"/>
          <w:sz w:val="22"/>
          <w:szCs w:val="22"/>
          <w:lang w:eastAsia="en-US"/>
        </w:rPr>
      </w:pPr>
      <w:r w:rsidRPr="00D0527A">
        <w:rPr>
          <w:rFonts w:eastAsiaTheme="minorHAnsi"/>
          <w:color w:val="000000"/>
          <w:sz w:val="22"/>
          <w:szCs w:val="22"/>
          <w:lang w:eastAsia="en-US"/>
        </w:rPr>
        <w:t>Telefon kontaktowy: ………………….……………………….</w:t>
      </w:r>
    </w:p>
    <w:p w14:paraId="169AA743" w14:textId="77777777" w:rsidR="006E1975" w:rsidRPr="00D0527A" w:rsidRDefault="006E1975" w:rsidP="006E1975">
      <w:pPr>
        <w:widowControl/>
        <w:suppressAutoHyphens w:val="0"/>
        <w:autoSpaceDE w:val="0"/>
        <w:autoSpaceDN w:val="0"/>
        <w:adjustRightInd w:val="0"/>
        <w:jc w:val="left"/>
        <w:rPr>
          <w:rFonts w:eastAsiaTheme="minorHAnsi"/>
          <w:color w:val="000000"/>
          <w:sz w:val="22"/>
          <w:szCs w:val="22"/>
          <w:lang w:eastAsia="en-US"/>
        </w:rPr>
      </w:pPr>
    </w:p>
    <w:p w14:paraId="460F6C0A" w14:textId="77777777" w:rsidR="006E1975" w:rsidRPr="00D0527A" w:rsidRDefault="006E1975" w:rsidP="006E1975">
      <w:pPr>
        <w:widowControl/>
        <w:suppressAutoHyphens w:val="0"/>
        <w:jc w:val="left"/>
        <w:rPr>
          <w:rFonts w:eastAsiaTheme="minorHAnsi"/>
          <w:sz w:val="22"/>
          <w:szCs w:val="22"/>
          <w:lang w:eastAsia="en-US"/>
        </w:rPr>
      </w:pPr>
      <w:r w:rsidRPr="00D0527A">
        <w:rPr>
          <w:rFonts w:eastAsiaTheme="minorHAnsi"/>
          <w:sz w:val="22"/>
          <w:szCs w:val="22"/>
          <w:lang w:eastAsia="en-US"/>
        </w:rPr>
        <w:t>Adres e-mail: ………………………………………………………</w:t>
      </w:r>
    </w:p>
    <w:p w14:paraId="58B08609" w14:textId="77777777" w:rsidR="006E1975" w:rsidRPr="00D0527A" w:rsidRDefault="006E1975" w:rsidP="006E1975">
      <w:pPr>
        <w:widowControl/>
        <w:suppressAutoHyphens w:val="0"/>
        <w:jc w:val="left"/>
        <w:rPr>
          <w:rFonts w:eastAsiaTheme="minorHAnsi"/>
          <w:sz w:val="22"/>
          <w:szCs w:val="22"/>
          <w:lang w:eastAsia="en-US"/>
        </w:rPr>
      </w:pPr>
    </w:p>
    <w:p w14:paraId="0712EF46" w14:textId="77777777" w:rsidR="006E1975" w:rsidRPr="00D0527A" w:rsidRDefault="006E1975" w:rsidP="006E1975">
      <w:pPr>
        <w:widowControl/>
        <w:suppressAutoHyphens w:val="0"/>
        <w:jc w:val="left"/>
        <w:rPr>
          <w:rFonts w:eastAsiaTheme="minorHAnsi"/>
          <w:sz w:val="22"/>
          <w:szCs w:val="22"/>
          <w:lang w:eastAsia="en-US"/>
        </w:rPr>
      </w:pPr>
    </w:p>
    <w:p w14:paraId="7C720866" w14:textId="77777777" w:rsidR="006E1975" w:rsidRPr="00D0527A" w:rsidRDefault="006E1975" w:rsidP="006E1975">
      <w:pPr>
        <w:widowControl/>
        <w:suppressAutoHyphens w:val="0"/>
        <w:jc w:val="left"/>
        <w:rPr>
          <w:rFonts w:eastAsiaTheme="minorHAnsi"/>
          <w:sz w:val="22"/>
          <w:szCs w:val="22"/>
          <w:lang w:eastAsia="en-US"/>
        </w:rPr>
      </w:pPr>
    </w:p>
    <w:p w14:paraId="3DB92532" w14:textId="77777777" w:rsidR="006E1975" w:rsidRPr="00D0527A" w:rsidRDefault="006E1975" w:rsidP="006E1975">
      <w:pPr>
        <w:widowControl/>
        <w:suppressAutoHyphens w:val="0"/>
        <w:jc w:val="left"/>
        <w:rPr>
          <w:rFonts w:eastAsiaTheme="minorHAnsi"/>
          <w:sz w:val="22"/>
          <w:szCs w:val="22"/>
          <w:lang w:eastAsia="en-US"/>
        </w:rPr>
      </w:pPr>
    </w:p>
    <w:p w14:paraId="02D4B7A0" w14:textId="77777777" w:rsidR="006E1975" w:rsidRPr="00D0527A" w:rsidRDefault="006E1975" w:rsidP="006E1975">
      <w:pPr>
        <w:widowControl/>
        <w:suppressAutoHyphens w:val="0"/>
        <w:jc w:val="left"/>
        <w:rPr>
          <w:rFonts w:eastAsiaTheme="minorHAnsi"/>
          <w:sz w:val="22"/>
          <w:szCs w:val="22"/>
          <w:lang w:eastAsia="en-US"/>
        </w:rPr>
      </w:pPr>
    </w:p>
    <w:p w14:paraId="35951B0A" w14:textId="77777777" w:rsidR="006E1975" w:rsidRPr="00D0527A" w:rsidRDefault="006E1975" w:rsidP="006E1975">
      <w:pPr>
        <w:widowControl/>
        <w:suppressAutoHyphens w:val="0"/>
        <w:jc w:val="left"/>
        <w:rPr>
          <w:rFonts w:eastAsiaTheme="minorHAnsi"/>
          <w:sz w:val="22"/>
          <w:szCs w:val="22"/>
          <w:lang w:eastAsia="en-US"/>
        </w:rPr>
      </w:pPr>
    </w:p>
    <w:p w14:paraId="343B2507" w14:textId="77777777" w:rsidR="006E1975" w:rsidRPr="00D0527A" w:rsidRDefault="006E1975" w:rsidP="006E1975">
      <w:pPr>
        <w:widowControl/>
        <w:suppressAutoHyphens w:val="0"/>
        <w:jc w:val="left"/>
        <w:rPr>
          <w:rFonts w:eastAsiaTheme="minorHAnsi"/>
          <w:sz w:val="22"/>
          <w:szCs w:val="22"/>
          <w:lang w:eastAsia="en-US"/>
        </w:rPr>
      </w:pPr>
    </w:p>
    <w:p w14:paraId="5C085894" w14:textId="77777777" w:rsidR="006E1975" w:rsidRPr="006E1975" w:rsidRDefault="006E1975" w:rsidP="006E1975">
      <w:pPr>
        <w:widowControl/>
        <w:suppressAutoHyphens w:val="0"/>
        <w:ind w:left="567" w:hanging="425"/>
        <w:jc w:val="both"/>
        <w:rPr>
          <w:rFonts w:eastAsiaTheme="minorHAnsi"/>
          <w:sz w:val="22"/>
          <w:szCs w:val="22"/>
          <w:lang w:eastAsia="en-US"/>
        </w:rPr>
      </w:pPr>
      <w:r w:rsidRPr="00D0527A">
        <w:rPr>
          <w:rFonts w:eastAsiaTheme="minorHAnsi"/>
          <w:sz w:val="22"/>
          <w:szCs w:val="22"/>
          <w:lang w:eastAsia="en-US"/>
        </w:rPr>
        <w:t>* - w przypadku wartości towaru określonej w walucie innej niż PLN do przeliczenia należy zastosować kurs z dnia poprzedzającego dzień odbioru towaru/wykonania usługi.</w:t>
      </w:r>
    </w:p>
    <w:p w14:paraId="473B1A34" w14:textId="77777777" w:rsidR="006E1975" w:rsidRPr="006E1975" w:rsidRDefault="006E1975" w:rsidP="006E1975">
      <w:pPr>
        <w:autoSpaceDE w:val="0"/>
        <w:outlineLvl w:val="0"/>
        <w:rPr>
          <w:b/>
          <w:sz w:val="22"/>
          <w:szCs w:val="22"/>
        </w:rPr>
      </w:pPr>
    </w:p>
    <w:p w14:paraId="41692112" w14:textId="77777777" w:rsidR="006E1975" w:rsidRPr="006E1975" w:rsidRDefault="006E1975" w:rsidP="006E1975">
      <w:pPr>
        <w:autoSpaceDE w:val="0"/>
        <w:outlineLvl w:val="0"/>
        <w:rPr>
          <w:b/>
          <w:sz w:val="22"/>
          <w:szCs w:val="22"/>
        </w:rPr>
      </w:pPr>
    </w:p>
    <w:p w14:paraId="792683C1" w14:textId="77777777" w:rsidR="006E1975" w:rsidRPr="009B5A4E" w:rsidRDefault="006E1975" w:rsidP="006E1975">
      <w:pPr>
        <w:autoSpaceDE w:val="0"/>
        <w:outlineLvl w:val="0"/>
        <w:rPr>
          <w:b/>
        </w:rPr>
      </w:pPr>
    </w:p>
    <w:sectPr w:rsidR="006E1975" w:rsidRPr="009B5A4E" w:rsidSect="00E770B6">
      <w:pgSz w:w="11907" w:h="16840" w:code="9"/>
      <w:pgMar w:top="5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5A56F" w14:textId="77777777" w:rsidR="00E770B6" w:rsidRDefault="00E770B6">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2B17B4E6" w14:textId="77777777" w:rsidR="00E770B6" w:rsidRDefault="00E770B6">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1DD0AF0C" w14:textId="77777777" w:rsidR="00E770B6" w:rsidRDefault="00E77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
    <w:altName w:val="Yu Gothic"/>
    <w:panose1 w:val="00000000000000000000"/>
    <w:charset w:val="EE"/>
    <w:family w:val="roman"/>
    <w:notTrueType/>
    <w:pitch w:val="default"/>
    <w:sig w:usb0="00000007" w:usb1="08070000" w:usb2="00000010" w:usb3="00000000" w:csb0="00020003"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B12C63" w:rsidRPr="009328EB" w14:paraId="29740877" w14:textId="77777777" w:rsidTr="006420BC">
      <w:tc>
        <w:tcPr>
          <w:tcW w:w="5570" w:type="dxa"/>
        </w:tcPr>
        <w:p w14:paraId="7B132770" w14:textId="77777777" w:rsidR="00B12C63" w:rsidRPr="009328EB" w:rsidRDefault="00B12C63" w:rsidP="006420BC">
          <w:pPr>
            <w:pStyle w:val="Stopka"/>
            <w:rPr>
              <w:rFonts w:ascii="Arial Narrow" w:hAnsi="Arial Narrow" w:cs="Tahoma"/>
              <w:i/>
              <w:sz w:val="16"/>
              <w:szCs w:val="18"/>
            </w:rPr>
          </w:pPr>
          <w:r w:rsidRPr="009328EB">
            <w:rPr>
              <w:rFonts w:ascii="Arial Narrow" w:hAnsi="Arial Narrow" w:cs="Tahoma"/>
              <w:i/>
              <w:sz w:val="16"/>
              <w:szCs w:val="18"/>
            </w:rPr>
            <w:t>……………………………………..</w:t>
          </w:r>
        </w:p>
        <w:p w14:paraId="28DCEA60" w14:textId="77777777" w:rsidR="00B12C63" w:rsidRPr="009328EB" w:rsidRDefault="00B12C63"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E183F77" w14:textId="77777777" w:rsidR="00B12C63" w:rsidRPr="009328EB" w:rsidRDefault="00B12C63"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34782DC" w14:textId="77777777" w:rsidR="00B12C63" w:rsidRPr="009328EB" w:rsidRDefault="00B12C63"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3758F33" w14:textId="77777777" w:rsidR="00B12C63" w:rsidRDefault="00B12C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9A34" w14:textId="47FACB0F" w:rsidR="00B12C63" w:rsidRPr="00A76BCB" w:rsidRDefault="00B12C63" w:rsidP="006420BC">
    <w:pPr>
      <w:widowControl/>
      <w:tabs>
        <w:tab w:val="center" w:pos="4536"/>
        <w:tab w:val="right" w:pos="9072"/>
      </w:tabs>
      <w:suppressAutoHyphens w:val="0"/>
      <w:jc w:val="left"/>
      <w:rPr>
        <w:b/>
        <w:i/>
        <w:sz w:val="20"/>
        <w:szCs w:val="20"/>
      </w:rPr>
    </w:pPr>
  </w:p>
  <w:p w14:paraId="270859AA" w14:textId="4718A540" w:rsidR="00B12C63" w:rsidRPr="00CE7D23" w:rsidRDefault="00B12C63"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483FF4">
      <w:rPr>
        <w:rFonts w:ascii="Times New Roman" w:hAnsi="Times New Roman" w:cs="Times New Roman"/>
        <w:b/>
        <w:i/>
        <w:noProof/>
        <w:sz w:val="20"/>
        <w:szCs w:val="20"/>
      </w:rPr>
      <w:t>2</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483FF4">
      <w:rPr>
        <w:rFonts w:ascii="Times New Roman" w:hAnsi="Times New Roman" w:cs="Times New Roman"/>
        <w:b/>
        <w:i/>
        <w:noProof/>
        <w:sz w:val="20"/>
        <w:szCs w:val="20"/>
      </w:rPr>
      <w:t>30</w:t>
    </w:r>
    <w:r w:rsidRPr="00CE7D23">
      <w:rPr>
        <w:rFonts w:ascii="Times New Roman" w:hAnsi="Times New Roman" w:cs="Times New Roman"/>
        <w:b/>
        <w:i/>
        <w:sz w:val="20"/>
        <w:szCs w:val="20"/>
      </w:rPr>
      <w:fldChar w:fldCharType="end"/>
    </w:r>
  </w:p>
  <w:p w14:paraId="06648CA7" w14:textId="77777777" w:rsidR="00B12C63" w:rsidRPr="00B773B4" w:rsidRDefault="00B12C63"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25564" w14:textId="77777777" w:rsidR="00E770B6" w:rsidRDefault="00E770B6">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1488D618" w14:textId="77777777" w:rsidR="00E770B6" w:rsidRDefault="00E770B6">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295181E0" w14:textId="77777777" w:rsidR="00E770B6" w:rsidRDefault="00E770B6"/>
  </w:footnote>
  <w:footnote w:id="2">
    <w:p w14:paraId="15766CD9" w14:textId="77777777" w:rsidR="00FE61B4" w:rsidRPr="001200F0" w:rsidRDefault="00FE61B4" w:rsidP="00FE61B4">
      <w:pPr>
        <w:pStyle w:val="Tekstprzypisudolnego"/>
        <w:spacing w:line="240" w:lineRule="auto"/>
        <w:rPr>
          <w:i/>
          <w:iCs/>
          <w:sz w:val="16"/>
          <w:szCs w:val="16"/>
          <w:lang w:val="pl-PL"/>
        </w:rPr>
      </w:pPr>
      <w:r w:rsidRPr="001200F0">
        <w:rPr>
          <w:i/>
          <w:iCs/>
          <w:sz w:val="16"/>
          <w:szCs w:val="16"/>
          <w:lang w:val="pl-PL"/>
        </w:rPr>
        <w:footnoteRef/>
      </w:r>
      <w:r w:rsidRPr="001200F0">
        <w:rPr>
          <w:i/>
          <w:iCs/>
          <w:sz w:val="16"/>
          <w:szCs w:val="16"/>
          <w:lang w:val="pl-PL"/>
        </w:rPr>
        <w:t xml:space="preserve"> W zależności od oferty uznanej za najkorzystniejszą</w:t>
      </w:r>
    </w:p>
  </w:footnote>
  <w:footnote w:id="3">
    <w:p w14:paraId="7B3A90B4" w14:textId="77777777" w:rsidR="00FE61B4" w:rsidRPr="001200F0" w:rsidRDefault="00FE61B4" w:rsidP="00FE61B4">
      <w:pPr>
        <w:pStyle w:val="Tekstprzypisudolnego"/>
        <w:spacing w:line="240" w:lineRule="auto"/>
        <w:rPr>
          <w:i/>
          <w:iCs/>
          <w:sz w:val="16"/>
          <w:szCs w:val="16"/>
          <w:lang w:val="pl-PL"/>
        </w:rPr>
      </w:pPr>
      <w:r w:rsidRPr="001200F0">
        <w:rPr>
          <w:i/>
          <w:iCs/>
          <w:sz w:val="16"/>
          <w:szCs w:val="16"/>
          <w:lang w:val="pl-PL"/>
        </w:rPr>
        <w:footnoteRef/>
      </w:r>
      <w:r w:rsidRPr="001200F0">
        <w:rPr>
          <w:i/>
          <w:iCs/>
          <w:sz w:val="16"/>
          <w:szCs w:val="16"/>
          <w:lang w:val="pl-PL"/>
        </w:rPr>
        <w:t xml:space="preserve"> W zależności od oferty uznanej za najkorzystniejszą</w:t>
      </w:r>
    </w:p>
  </w:footnote>
  <w:footnote w:id="4">
    <w:p w14:paraId="6C8D9441" w14:textId="51950691" w:rsidR="008824E5" w:rsidRPr="001200F0" w:rsidRDefault="008824E5" w:rsidP="001200F0">
      <w:pPr>
        <w:pStyle w:val="Tekstprzypisudolnego"/>
        <w:spacing w:line="240" w:lineRule="auto"/>
        <w:rPr>
          <w:i/>
          <w:iCs/>
          <w:sz w:val="16"/>
          <w:szCs w:val="16"/>
          <w:lang w:val="pl-PL"/>
        </w:rPr>
      </w:pPr>
      <w:r w:rsidRPr="001200F0">
        <w:rPr>
          <w:i/>
          <w:iCs/>
          <w:sz w:val="16"/>
          <w:szCs w:val="16"/>
          <w:lang w:val="pl-PL"/>
        </w:rPr>
        <w:footnoteRef/>
      </w:r>
      <w:r w:rsidRPr="001200F0">
        <w:rPr>
          <w:i/>
          <w:iCs/>
          <w:sz w:val="16"/>
          <w:szCs w:val="16"/>
          <w:lang w:val="pl-PL"/>
        </w:rPr>
        <w:t xml:space="preserve"> Zgodnie z kalkulacja cenowa wybranej oferty.</w:t>
      </w:r>
    </w:p>
  </w:footnote>
  <w:footnote w:id="5">
    <w:p w14:paraId="5599899C" w14:textId="77777777" w:rsidR="006E1975" w:rsidRPr="001200F0" w:rsidRDefault="006E1975" w:rsidP="001200F0">
      <w:pPr>
        <w:pStyle w:val="Tekstprzypisudolnego"/>
        <w:spacing w:line="240" w:lineRule="auto"/>
        <w:rPr>
          <w:sz w:val="16"/>
          <w:szCs w:val="16"/>
          <w:lang w:val="pl-PL"/>
        </w:rPr>
      </w:pPr>
      <w:r w:rsidRPr="001200F0">
        <w:rPr>
          <w:i/>
          <w:iCs/>
          <w:sz w:val="16"/>
          <w:szCs w:val="16"/>
          <w:lang w:val="pl-PL"/>
        </w:rPr>
        <w:footnoteRef/>
      </w:r>
      <w:r w:rsidRPr="001200F0">
        <w:rPr>
          <w:i/>
          <w:iCs/>
          <w:sz w:val="16"/>
          <w:szCs w:val="16"/>
          <w:lang w:val="pl-PL"/>
        </w:rPr>
        <w:t xml:space="preserve"> Jeżeli dotyczy.</w:t>
      </w:r>
      <w:r w:rsidRPr="001200F0">
        <w:rPr>
          <w:i/>
          <w:sz w:val="16"/>
          <w:szCs w:val="16"/>
          <w:lang w:val="pl-PL"/>
        </w:rPr>
        <w:t xml:space="preserve"> </w:t>
      </w:r>
    </w:p>
  </w:footnote>
  <w:footnote w:id="6">
    <w:p w14:paraId="1EDC1329" w14:textId="5B70A130" w:rsidR="006E1975" w:rsidRPr="001C08C5" w:rsidRDefault="006E1975" w:rsidP="00FE61B4">
      <w:pPr>
        <w:pStyle w:val="Tekstprzypisudolnego"/>
        <w:spacing w:line="240" w:lineRule="auto"/>
        <w:rPr>
          <w:sz w:val="18"/>
          <w:szCs w:val="18"/>
          <w:lang w:val="pl-PL"/>
        </w:rPr>
      </w:pPr>
      <w:r w:rsidRPr="00D705A2">
        <w:rPr>
          <w:rStyle w:val="Odwoanieprzypisudolnego"/>
          <w:sz w:val="18"/>
          <w:szCs w:val="18"/>
        </w:rPr>
        <w:footnoteRef/>
      </w:r>
      <w:r w:rsidRPr="00133C45">
        <w:rPr>
          <w:sz w:val="18"/>
          <w:szCs w:val="18"/>
          <w:lang w:val="pl-PL"/>
        </w:rPr>
        <w:t xml:space="preserve"> </w:t>
      </w:r>
      <w:r w:rsidRPr="00133C45">
        <w:rPr>
          <w:i/>
          <w:sz w:val="18"/>
          <w:szCs w:val="18"/>
          <w:lang w:val="pl-PL"/>
        </w:rPr>
        <w:t>Sąd Polubowny przy Prokuratorii Generalnej RP – adres strony www</w:t>
      </w:r>
      <w:r w:rsidR="00EC36D7">
        <w:rPr>
          <w:i/>
          <w:sz w:val="18"/>
          <w:szCs w:val="18"/>
          <w:lang w:val="pl-PL"/>
        </w:rPr>
        <w:t xml:space="preserve"> https://sp.prokuratoria.gov.pl</w:t>
      </w:r>
      <w:r w:rsidR="00536E27">
        <w:rPr>
          <w:i/>
          <w:sz w:val="18"/>
          <w:szCs w:val="18"/>
          <w:lang w:val="pl-PL"/>
        </w:rPr>
        <w:t xml:space="preserve"> </w:t>
      </w:r>
    </w:p>
  </w:footnote>
  <w:footnote w:id="7">
    <w:p w14:paraId="7BD7CF40" w14:textId="77777777" w:rsidR="006E1975" w:rsidRPr="005335B9" w:rsidRDefault="006E1975" w:rsidP="00FE61B4">
      <w:pPr>
        <w:pStyle w:val="Tekstprzypisudolnego"/>
        <w:spacing w:line="240" w:lineRule="auto"/>
        <w:rPr>
          <w:i/>
          <w:iCs/>
          <w:sz w:val="18"/>
          <w:szCs w:val="18"/>
          <w:lang w:val="pl-PL"/>
        </w:rPr>
      </w:pPr>
      <w:r w:rsidRPr="005335B9">
        <w:rPr>
          <w:rStyle w:val="Odwoanieprzypisudolnego"/>
          <w:i/>
          <w:iCs/>
          <w:sz w:val="18"/>
          <w:szCs w:val="18"/>
        </w:rPr>
        <w:footnoteRef/>
      </w:r>
      <w:r w:rsidRPr="007915F3">
        <w:rPr>
          <w:i/>
          <w:iCs/>
          <w:sz w:val="18"/>
          <w:szCs w:val="18"/>
          <w:lang w:val="pl-PL"/>
        </w:rPr>
        <w:t xml:space="preserve"> </w:t>
      </w:r>
      <w:r w:rsidRPr="005335B9">
        <w:rPr>
          <w:i/>
          <w:iCs/>
          <w:sz w:val="18"/>
          <w:szCs w:val="18"/>
          <w:lang w:val="pl-PL"/>
        </w:rPr>
        <w:t xml:space="preserve">W przypadku zawarcia umowy z </w:t>
      </w:r>
      <w:r>
        <w:rPr>
          <w:i/>
          <w:iCs/>
          <w:sz w:val="18"/>
          <w:szCs w:val="18"/>
          <w:lang w:val="pl-PL"/>
        </w:rPr>
        <w:t>W</w:t>
      </w:r>
      <w:r w:rsidRPr="005335B9">
        <w:rPr>
          <w:i/>
          <w:iCs/>
          <w:sz w:val="18"/>
          <w:szCs w:val="18"/>
          <w:lang w:val="pl-PL"/>
        </w:rPr>
        <w:t>ykonawcą mającym siedzibę na terytorium RP.</w:t>
      </w:r>
    </w:p>
  </w:footnote>
  <w:footnote w:id="8">
    <w:p w14:paraId="2136D5C5" w14:textId="77777777" w:rsidR="006E1975" w:rsidRPr="00490D36" w:rsidRDefault="006E1975" w:rsidP="00FE61B4">
      <w:pPr>
        <w:pStyle w:val="Tekstprzypisudolnego"/>
        <w:spacing w:line="240" w:lineRule="auto"/>
        <w:rPr>
          <w:i/>
          <w:iCs/>
          <w:sz w:val="18"/>
          <w:szCs w:val="18"/>
          <w:lang w:val="pl-PL"/>
        </w:rPr>
      </w:pPr>
      <w:r w:rsidRPr="00490D36">
        <w:rPr>
          <w:rStyle w:val="Odwoanieprzypisudolnego"/>
          <w:i/>
          <w:iCs/>
          <w:sz w:val="18"/>
          <w:szCs w:val="18"/>
        </w:rPr>
        <w:footnoteRef/>
      </w:r>
      <w:r w:rsidRPr="007915F3">
        <w:rPr>
          <w:i/>
          <w:iCs/>
          <w:sz w:val="18"/>
          <w:szCs w:val="18"/>
          <w:lang w:val="pl-PL"/>
        </w:rPr>
        <w:t xml:space="preserve"> </w:t>
      </w:r>
      <w:r w:rsidRPr="00490D36">
        <w:rPr>
          <w:i/>
          <w:iCs/>
          <w:sz w:val="18"/>
          <w:szCs w:val="18"/>
          <w:lang w:val="pl-PL"/>
        </w:rPr>
        <w:t xml:space="preserve">W przypadku zawarcia umowy z </w:t>
      </w:r>
      <w:r>
        <w:rPr>
          <w:i/>
          <w:iCs/>
          <w:sz w:val="18"/>
          <w:szCs w:val="18"/>
          <w:lang w:val="pl-PL"/>
        </w:rPr>
        <w:t>W</w:t>
      </w:r>
      <w:r w:rsidRPr="00490D36">
        <w:rPr>
          <w:i/>
          <w:iCs/>
          <w:sz w:val="18"/>
          <w:szCs w:val="18"/>
          <w:lang w:val="pl-PL"/>
        </w:rPr>
        <w:t>ykonawcą mającym siedzibę poza terytorium RP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5765" w14:textId="23051A87" w:rsidR="00B12C63" w:rsidRPr="002B42D9" w:rsidRDefault="00B12C63" w:rsidP="004641E2">
    <w:pPr>
      <w:widowControl/>
      <w:suppressAutoHyphens w:val="0"/>
      <w:jc w:val="both"/>
      <w:rPr>
        <w:i/>
        <w:iCs/>
        <w:sz w:val="20"/>
        <w:szCs w:val="20"/>
        <w:u w:val="single"/>
      </w:rPr>
    </w:pPr>
    <w:bookmarkStart w:id="6" w:name="_Hlk115794151"/>
    <w:bookmarkStart w:id="7" w:name="_Hlk163810159"/>
    <w:bookmarkStart w:id="8" w:name="_Hlk163810160"/>
    <w:r w:rsidRPr="002B42D9">
      <w:rPr>
        <w:i/>
        <w:iCs/>
        <w:sz w:val="20"/>
        <w:szCs w:val="20"/>
        <w:u w:val="single"/>
      </w:rPr>
      <w:t xml:space="preserve">SWZ na </w:t>
    </w:r>
    <w:bookmarkStart w:id="9" w:name="_Hlk130375818"/>
    <w:bookmarkStart w:id="10" w:name="_Hlk149300819"/>
    <w:r w:rsidR="0041621F" w:rsidRPr="002B42D9">
      <w:rPr>
        <w:i/>
        <w:iCs/>
        <w:sz w:val="20"/>
        <w:szCs w:val="20"/>
        <w:u w:val="single"/>
      </w:rPr>
      <w:t xml:space="preserve">wyłonienie Wykonawcy </w:t>
    </w:r>
    <w:r w:rsidR="009540A3" w:rsidRPr="002B42D9">
      <w:rPr>
        <w:i/>
        <w:iCs/>
        <w:sz w:val="20"/>
        <w:szCs w:val="20"/>
        <w:u w:val="single"/>
      </w:rPr>
      <w:t xml:space="preserve">w zakresie </w:t>
    </w:r>
    <w:r w:rsidR="00A408E4" w:rsidRPr="002B42D9">
      <w:rPr>
        <w:i/>
        <w:iCs/>
        <w:sz w:val="20"/>
        <w:szCs w:val="20"/>
        <w:u w:val="single"/>
      </w:rPr>
      <w:t xml:space="preserve"> </w:t>
    </w:r>
    <w:r w:rsidR="0041621F" w:rsidRPr="002B42D9">
      <w:rPr>
        <w:i/>
        <w:iCs/>
        <w:sz w:val="20"/>
        <w:szCs w:val="20"/>
        <w:u w:val="single"/>
      </w:rPr>
      <w:t>dostaw</w:t>
    </w:r>
    <w:r w:rsidR="009540A3" w:rsidRPr="002B42D9">
      <w:rPr>
        <w:i/>
        <w:iCs/>
        <w:sz w:val="20"/>
        <w:szCs w:val="20"/>
        <w:u w:val="single"/>
      </w:rPr>
      <w:t>y</w:t>
    </w:r>
    <w:r w:rsidR="00A408E4" w:rsidRPr="002B42D9">
      <w:rPr>
        <w:i/>
        <w:iCs/>
        <w:sz w:val="20"/>
        <w:szCs w:val="20"/>
        <w:u w:val="single"/>
      </w:rPr>
      <w:t xml:space="preserve">, </w:t>
    </w:r>
    <w:r w:rsidR="009540A3" w:rsidRPr="002B42D9">
      <w:rPr>
        <w:i/>
        <w:iCs/>
        <w:sz w:val="20"/>
        <w:szCs w:val="20"/>
        <w:u w:val="single"/>
      </w:rPr>
      <w:t xml:space="preserve">wniesienia </w:t>
    </w:r>
    <w:r w:rsidR="00A408E4" w:rsidRPr="002B42D9">
      <w:rPr>
        <w:i/>
        <w:iCs/>
        <w:sz w:val="20"/>
        <w:szCs w:val="20"/>
        <w:u w:val="single"/>
      </w:rPr>
      <w:t xml:space="preserve">i </w:t>
    </w:r>
    <w:bookmarkStart w:id="11" w:name="_Hlk130378906"/>
    <w:r w:rsidR="009540A3" w:rsidRPr="002B42D9">
      <w:rPr>
        <w:i/>
        <w:iCs/>
        <w:sz w:val="20"/>
        <w:szCs w:val="20"/>
        <w:u w:val="single"/>
      </w:rPr>
      <w:t xml:space="preserve">montażu </w:t>
    </w:r>
    <w:r w:rsidR="0041621F" w:rsidRPr="002B42D9">
      <w:rPr>
        <w:i/>
        <w:iCs/>
        <w:sz w:val="20"/>
        <w:szCs w:val="20"/>
        <w:u w:val="single"/>
      </w:rPr>
      <w:t>mebli laboratoryjnych na potrzeby Małopolskiego Centrum Biotechnologii UJ</w:t>
    </w:r>
    <w:r w:rsidR="008628AB" w:rsidRPr="002B42D9">
      <w:rPr>
        <w:i/>
        <w:iCs/>
        <w:sz w:val="20"/>
        <w:szCs w:val="20"/>
        <w:u w:val="single"/>
      </w:rPr>
      <w:t>.</w:t>
    </w:r>
    <w:bookmarkEnd w:id="9"/>
  </w:p>
  <w:bookmarkEnd w:id="10"/>
  <w:bookmarkEnd w:id="11"/>
  <w:p w14:paraId="79B92906" w14:textId="44FF8309" w:rsidR="00B12C63" w:rsidRPr="00EF3A64" w:rsidRDefault="00B12C63" w:rsidP="00E03C44">
    <w:pPr>
      <w:pStyle w:val="Nagwek"/>
      <w:tabs>
        <w:tab w:val="left" w:pos="2648"/>
      </w:tabs>
      <w:spacing w:line="240" w:lineRule="auto"/>
      <w:jc w:val="right"/>
      <w:rPr>
        <w:rFonts w:ascii="Times New Roman" w:hAnsi="Times New Roman"/>
        <w:sz w:val="20"/>
        <w:szCs w:val="20"/>
      </w:rPr>
    </w:pPr>
    <w:r w:rsidRPr="00A408E4">
      <w:rPr>
        <w:rFonts w:ascii="Times New Roman" w:hAnsi="Times New Roman"/>
        <w:color w:val="FF0000"/>
        <w:sz w:val="20"/>
      </w:rPr>
      <w:tab/>
    </w:r>
    <w:bookmarkEnd w:id="6"/>
    <w:r w:rsidRPr="00A408E4">
      <w:rPr>
        <w:rFonts w:ascii="Times New Roman" w:hAnsi="Times New Roman"/>
        <w:color w:val="FF0000"/>
        <w:sz w:val="20"/>
      </w:rPr>
      <w:tab/>
    </w:r>
    <w:r>
      <w:rPr>
        <w:rFonts w:ascii="Times New Roman" w:hAnsi="Times New Roman"/>
        <w:sz w:val="20"/>
      </w:rPr>
      <w:tab/>
    </w:r>
    <w:r w:rsidRPr="00EF3A64">
      <w:rPr>
        <w:rFonts w:ascii="Times New Roman" w:hAnsi="Times New Roman"/>
        <w:sz w:val="20"/>
      </w:rPr>
      <w:tab/>
    </w:r>
    <w:r>
      <w:rPr>
        <w:rFonts w:ascii="Times New Roman" w:hAnsi="Times New Roman"/>
        <w:sz w:val="20"/>
      </w:rPr>
      <w:t xml:space="preserve">                                                              </w:t>
    </w:r>
    <w:r w:rsidRPr="00660E5F">
      <w:rPr>
        <w:rFonts w:ascii="Times New Roman" w:hAnsi="Times New Roman"/>
        <w:sz w:val="20"/>
      </w:rPr>
      <w:t>Nr sprawy: 80.</w:t>
    </w:r>
    <w:r w:rsidRPr="00F52C4A">
      <w:rPr>
        <w:rFonts w:ascii="Times New Roman" w:hAnsi="Times New Roman"/>
        <w:sz w:val="20"/>
      </w:rPr>
      <w:t>272.</w:t>
    </w:r>
    <w:r w:rsidR="00B32E65">
      <w:rPr>
        <w:rFonts w:ascii="Times New Roman" w:hAnsi="Times New Roman"/>
        <w:sz w:val="20"/>
      </w:rPr>
      <w:t>104.2024</w: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0EE5FAA"/>
    <w:name w:val="WW8Num2"/>
    <w:lvl w:ilvl="0">
      <w:start w:val="1"/>
      <w:numFmt w:val="decimal"/>
      <w:lvlText w:val="%1."/>
      <w:lvlJc w:val="left"/>
      <w:pPr>
        <w:tabs>
          <w:tab w:val="num" w:pos="4402"/>
        </w:tabs>
        <w:ind w:left="4402" w:hanging="360"/>
      </w:pPr>
      <w:rPr>
        <w:rFonts w:ascii="Times New Roman" w:hAnsi="Times New Roman" w:cs="Times New Roman"/>
        <w:iCs/>
        <w:sz w:val="22"/>
        <w:szCs w:val="22"/>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B284FB46"/>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2ECC970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color w:val="auto"/>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E7C297D2"/>
    <w:lvl w:ilvl="0">
      <w:start w:val="1"/>
      <w:numFmt w:val="decimal"/>
      <w:lvlText w:val="%1."/>
      <w:lvlJc w:val="left"/>
      <w:pPr>
        <w:tabs>
          <w:tab w:val="num" w:pos="1440"/>
        </w:tabs>
        <w:ind w:left="1440" w:hanging="360"/>
      </w:pPr>
      <w:rPr>
        <w:rFonts w:ascii="Times New Roman" w:hAnsi="Times New Roman" w:cs="Times New Roman" w:hint="default"/>
        <w:b w:val="0"/>
        <w:strike w:val="0"/>
        <w:color w:val="auto"/>
        <w:sz w:val="22"/>
        <w:szCs w:val="22"/>
        <w:lang w:val="x-none"/>
      </w:rPr>
    </w:lvl>
    <w:lvl w:ilvl="1">
      <w:start w:val="1"/>
      <w:numFmt w:val="decimal"/>
      <w:isLgl/>
      <w:lvlText w:val="%1.%2"/>
      <w:lvlJc w:val="left"/>
      <w:pPr>
        <w:ind w:left="659" w:hanging="375"/>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3" w15:restartNumberingAfterBreak="0">
    <w:nsid w:val="00000014"/>
    <w:multiLevelType w:val="singleLevel"/>
    <w:tmpl w:val="B322AB56"/>
    <w:lvl w:ilvl="0">
      <w:start w:val="1"/>
      <w:numFmt w:val="decimal"/>
      <w:lvlText w:val="2.%1."/>
      <w:lvlJc w:val="left"/>
      <w:pPr>
        <w:ind w:left="1080" w:hanging="360"/>
      </w:pPr>
      <w:rPr>
        <w:rFonts w:cs="Times New Roman" w:hint="default"/>
        <w:sz w:val="22"/>
        <w:szCs w:val="22"/>
        <w:lang w:val="x-none"/>
      </w:rPr>
    </w:lvl>
  </w:abstractNum>
  <w:abstractNum w:abstractNumId="14" w15:restartNumberingAfterBreak="0">
    <w:nsid w:val="00000015"/>
    <w:multiLevelType w:val="multilevel"/>
    <w:tmpl w:val="AFFE139E"/>
    <w:name w:val="WW8Num21"/>
    <w:lvl w:ilvl="0">
      <w:start w:val="1"/>
      <w:numFmt w:val="decimal"/>
      <w:lvlText w:val="%1."/>
      <w:lvlJc w:val="left"/>
      <w:pPr>
        <w:tabs>
          <w:tab w:val="num" w:pos="720"/>
        </w:tabs>
        <w:ind w:left="720" w:hanging="360"/>
      </w:pPr>
      <w:rPr>
        <w:rFonts w:ascii="Times New Roman" w:hAnsi="Times New Roman" w:cs="Times New Roman" w:hint="default"/>
        <w:strike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A1C451A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3A"/>
    <w:multiLevelType w:val="multilevel"/>
    <w:tmpl w:val="A7BA020A"/>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9" w15:restartNumberingAfterBreak="0">
    <w:nsid w:val="0560708B"/>
    <w:multiLevelType w:val="multilevel"/>
    <w:tmpl w:val="A3A80FE4"/>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20" w15:restartNumberingAfterBreak="0">
    <w:nsid w:val="06383F36"/>
    <w:multiLevelType w:val="hybridMultilevel"/>
    <w:tmpl w:val="A3D0E16A"/>
    <w:lvl w:ilvl="0" w:tplc="588EB4E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39109C76">
      <w:start w:val="1"/>
      <w:numFmt w:val="decimal"/>
      <w:lvlText w:val="1.%2."/>
      <w:lvlJc w:val="left"/>
      <w:pPr>
        <w:tabs>
          <w:tab w:val="num" w:pos="786"/>
        </w:tabs>
        <w:ind w:left="786" w:hanging="360"/>
      </w:pPr>
      <w:rPr>
        <w:rFonts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06D55480"/>
    <w:multiLevelType w:val="hybridMultilevel"/>
    <w:tmpl w:val="701AF406"/>
    <w:lvl w:ilvl="0" w:tplc="3566D124">
      <w:start w:val="1"/>
      <w:numFmt w:val="decimal"/>
      <w:pStyle w:val="Akapitzlist"/>
      <w:lvlText w:val="%1)"/>
      <w:lvlJc w:val="left"/>
      <w:pPr>
        <w:ind w:left="5180" w:hanging="360"/>
      </w:p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23" w15:restartNumberingAfterBreak="0">
    <w:nsid w:val="075904D5"/>
    <w:multiLevelType w:val="multilevel"/>
    <w:tmpl w:val="097AC8E0"/>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4" w15:restartNumberingAfterBreak="0">
    <w:nsid w:val="0C2771AE"/>
    <w:multiLevelType w:val="multilevel"/>
    <w:tmpl w:val="C206F1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1190031E"/>
    <w:multiLevelType w:val="multilevel"/>
    <w:tmpl w:val="7212A67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6" w15:restartNumberingAfterBreak="0">
    <w:nsid w:val="120612C2"/>
    <w:multiLevelType w:val="multilevel"/>
    <w:tmpl w:val="86666DF4"/>
    <w:lvl w:ilvl="0">
      <w:start w:val="2"/>
      <w:numFmt w:val="decimal"/>
      <w:lvlText w:val="%1"/>
      <w:lvlJc w:val="left"/>
      <w:pPr>
        <w:ind w:left="360" w:hanging="360"/>
      </w:pPr>
    </w:lvl>
    <w:lvl w:ilvl="1">
      <w:start w:val="1"/>
      <w:numFmt w:val="decimal"/>
      <w:lvlText w:val="%1.%2"/>
      <w:lvlJc w:val="left"/>
      <w:pPr>
        <w:ind w:left="1146" w:hanging="36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7728" w:hanging="1440"/>
      </w:pPr>
    </w:lvl>
  </w:abstractNum>
  <w:abstractNum w:abstractNumId="27"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4F1D24"/>
    <w:multiLevelType w:val="hybridMultilevel"/>
    <w:tmpl w:val="29805F88"/>
    <w:lvl w:ilvl="0" w:tplc="81807F22">
      <w:start w:val="1"/>
      <w:numFmt w:val="decimal"/>
      <w:lvlText w:val="%1)"/>
      <w:lvlJc w:val="left"/>
      <w:pPr>
        <w:tabs>
          <w:tab w:val="num" w:pos="375"/>
        </w:tabs>
        <w:ind w:left="375" w:hanging="375"/>
      </w:pPr>
      <w:rPr>
        <w:rFonts w:cs="Times New Roman"/>
        <w:b w:val="0"/>
        <w:bCs w:val="0"/>
        <w:i w:val="0"/>
        <w:iCs w:val="0"/>
        <w:color w:val="auto"/>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9" w15:restartNumberingAfterBreak="0">
    <w:nsid w:val="13317E67"/>
    <w:multiLevelType w:val="hybridMultilevel"/>
    <w:tmpl w:val="46244DDE"/>
    <w:lvl w:ilvl="0" w:tplc="982C8044">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15:restartNumberingAfterBreak="0">
    <w:nsid w:val="1BFB2A73"/>
    <w:multiLevelType w:val="multilevel"/>
    <w:tmpl w:val="7F9E68AA"/>
    <w:lvl w:ilvl="0">
      <w:start w:val="3"/>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3" w15:restartNumberingAfterBreak="0">
    <w:nsid w:val="1C6B5ED8"/>
    <w:multiLevelType w:val="multilevel"/>
    <w:tmpl w:val="8DE2AFF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15:restartNumberingAfterBreak="0">
    <w:nsid w:val="1F6A4D65"/>
    <w:multiLevelType w:val="hybridMultilevel"/>
    <w:tmpl w:val="8C1233F4"/>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789A3B9A">
      <w:start w:val="1"/>
      <w:numFmt w:val="decimal"/>
      <w:lvlText w:val="%8."/>
      <w:lvlJc w:val="left"/>
      <w:pPr>
        <w:tabs>
          <w:tab w:val="num" w:pos="5760"/>
        </w:tabs>
        <w:ind w:left="5760" w:hanging="360"/>
      </w:pPr>
      <w:rPr>
        <w:rFonts w:ascii="Times New Roman" w:hAnsi="Times New Roman" w:cs="Times New Roman" w:hint="default"/>
        <w:sz w:val="24"/>
        <w:szCs w:val="24"/>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1FB944CB"/>
    <w:multiLevelType w:val="multilevel"/>
    <w:tmpl w:val="E9F643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20A2294F"/>
    <w:multiLevelType w:val="multilevel"/>
    <w:tmpl w:val="D738421C"/>
    <w:lvl w:ilvl="0">
      <w:start w:val="3"/>
      <w:numFmt w:val="decimal"/>
      <w:lvlText w:val="%1"/>
      <w:lvlJc w:val="left"/>
      <w:pPr>
        <w:ind w:left="480" w:hanging="480"/>
      </w:pPr>
      <w:rPr>
        <w:rFonts w:hint="default"/>
      </w:rPr>
    </w:lvl>
    <w:lvl w:ilvl="1">
      <w:start w:val="2"/>
      <w:numFmt w:val="decimal"/>
      <w:lvlText w:val="%1.%2"/>
      <w:lvlJc w:val="left"/>
      <w:pPr>
        <w:ind w:left="1265" w:hanging="48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7720" w:hanging="1440"/>
      </w:pPr>
      <w:rPr>
        <w:rFonts w:hint="default"/>
      </w:rPr>
    </w:lvl>
  </w:abstractNum>
  <w:abstractNum w:abstractNumId="38" w15:restartNumberingAfterBreak="0">
    <w:nsid w:val="220964F7"/>
    <w:multiLevelType w:val="multilevel"/>
    <w:tmpl w:val="15D60F3A"/>
    <w:lvl w:ilvl="0">
      <w:start w:val="1"/>
      <w:numFmt w:val="decimal"/>
      <w:lvlText w:val="%1."/>
      <w:lvlJc w:val="left"/>
      <w:pPr>
        <w:ind w:left="720" w:hanging="360"/>
      </w:pPr>
      <w:rPr>
        <w:rFonts w:cs="Times New Roman"/>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5728" w:hanging="1440"/>
      </w:pPr>
      <w:rPr>
        <w:rFonts w:cs="Times New Roman" w:hint="default"/>
      </w:rPr>
    </w:lvl>
  </w:abstractNum>
  <w:abstractNum w:abstractNumId="39"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0" w15:restartNumberingAfterBreak="0">
    <w:nsid w:val="25B665CF"/>
    <w:multiLevelType w:val="hybridMultilevel"/>
    <w:tmpl w:val="FAF2CD02"/>
    <w:lvl w:ilvl="0" w:tplc="41D8475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2" w15:restartNumberingAfterBreak="0">
    <w:nsid w:val="2C0D3916"/>
    <w:multiLevelType w:val="hybridMultilevel"/>
    <w:tmpl w:val="8BE2CAF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44" w15:restartNumberingAfterBreak="0">
    <w:nsid w:val="2E6A4FA4"/>
    <w:multiLevelType w:val="multilevel"/>
    <w:tmpl w:val="256297EA"/>
    <w:lvl w:ilvl="0">
      <w:start w:val="12"/>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5"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34C531D3"/>
    <w:multiLevelType w:val="multilevel"/>
    <w:tmpl w:val="A7DABF96"/>
    <w:lvl w:ilvl="0">
      <w:start w:val="1"/>
      <w:numFmt w:val="decimal"/>
      <w:lvlText w:val="%1."/>
      <w:lvlJc w:val="left"/>
      <w:pPr>
        <w:ind w:left="720" w:hanging="360"/>
      </w:pPr>
    </w:lvl>
    <w:lvl w:ilvl="1">
      <w:start w:val="1"/>
      <w:numFmt w:val="decimal"/>
      <w:isLgl/>
      <w:lvlText w:val="%1.%2"/>
      <w:lvlJc w:val="left"/>
      <w:pPr>
        <w:ind w:left="644" w:hanging="360"/>
      </w:pPr>
      <w:rPr>
        <w:rFonts w:eastAsia="Calibri" w:hint="default"/>
        <w:sz w:val="22"/>
        <w:szCs w:val="22"/>
      </w:rPr>
    </w:lvl>
    <w:lvl w:ilvl="2">
      <w:start w:val="1"/>
      <w:numFmt w:val="decimal"/>
      <w:isLgl/>
      <w:lvlText w:val="%1.%2.%3"/>
      <w:lvlJc w:val="left"/>
      <w:pPr>
        <w:ind w:left="1212" w:hanging="720"/>
      </w:pPr>
      <w:rPr>
        <w:rFonts w:eastAsia="Calibri" w:hint="default"/>
      </w:rPr>
    </w:lvl>
    <w:lvl w:ilvl="3">
      <w:start w:val="1"/>
      <w:numFmt w:val="decimal"/>
      <w:isLgl/>
      <w:lvlText w:val="%1.%2.%3.%4"/>
      <w:lvlJc w:val="left"/>
      <w:pPr>
        <w:ind w:left="1278" w:hanging="720"/>
      </w:pPr>
      <w:rPr>
        <w:rFonts w:eastAsia="Calibri" w:hint="default"/>
      </w:rPr>
    </w:lvl>
    <w:lvl w:ilvl="4">
      <w:start w:val="1"/>
      <w:numFmt w:val="decimal"/>
      <w:isLgl/>
      <w:lvlText w:val="%1.%2.%3.%4.%5"/>
      <w:lvlJc w:val="left"/>
      <w:pPr>
        <w:ind w:left="1704" w:hanging="1080"/>
      </w:pPr>
      <w:rPr>
        <w:rFonts w:eastAsia="Calibri" w:hint="default"/>
      </w:rPr>
    </w:lvl>
    <w:lvl w:ilvl="5">
      <w:start w:val="1"/>
      <w:numFmt w:val="decimal"/>
      <w:isLgl/>
      <w:lvlText w:val="%1.%2.%3.%4.%5.%6"/>
      <w:lvlJc w:val="left"/>
      <w:pPr>
        <w:ind w:left="1770" w:hanging="1080"/>
      </w:pPr>
      <w:rPr>
        <w:rFonts w:eastAsia="Calibri" w:hint="default"/>
      </w:rPr>
    </w:lvl>
    <w:lvl w:ilvl="6">
      <w:start w:val="1"/>
      <w:numFmt w:val="decimal"/>
      <w:isLgl/>
      <w:lvlText w:val="%1.%2.%3.%4.%5.%6.%7"/>
      <w:lvlJc w:val="left"/>
      <w:pPr>
        <w:ind w:left="2196" w:hanging="1440"/>
      </w:pPr>
      <w:rPr>
        <w:rFonts w:eastAsia="Calibri" w:hint="default"/>
      </w:rPr>
    </w:lvl>
    <w:lvl w:ilvl="7">
      <w:start w:val="1"/>
      <w:numFmt w:val="decimal"/>
      <w:isLgl/>
      <w:lvlText w:val="%1.%2.%3.%4.%5.%6.%7.%8"/>
      <w:lvlJc w:val="left"/>
      <w:pPr>
        <w:ind w:left="2262" w:hanging="1440"/>
      </w:pPr>
      <w:rPr>
        <w:rFonts w:eastAsia="Calibri" w:hint="default"/>
      </w:rPr>
    </w:lvl>
    <w:lvl w:ilvl="8">
      <w:start w:val="1"/>
      <w:numFmt w:val="decimal"/>
      <w:isLgl/>
      <w:lvlText w:val="%1.%2.%3.%4.%5.%6.%7.%8.%9"/>
      <w:lvlJc w:val="left"/>
      <w:pPr>
        <w:ind w:left="2688" w:hanging="1800"/>
      </w:pPr>
      <w:rPr>
        <w:rFonts w:eastAsia="Calibri" w:hint="default"/>
      </w:rPr>
    </w:lvl>
  </w:abstractNum>
  <w:abstractNum w:abstractNumId="47" w15:restartNumberingAfterBreak="0">
    <w:nsid w:val="36CF4FD9"/>
    <w:multiLevelType w:val="multilevel"/>
    <w:tmpl w:val="91D03DD6"/>
    <w:lvl w:ilvl="0">
      <w:start w:val="1"/>
      <w:numFmt w:val="decimal"/>
      <w:lvlText w:val="%1."/>
      <w:lvlJc w:val="left"/>
      <w:pPr>
        <w:tabs>
          <w:tab w:val="num" w:pos="360"/>
        </w:tabs>
        <w:ind w:left="360" w:hanging="360"/>
      </w:pPr>
      <w:rPr>
        <w:rFonts w:cs="Times New Roman"/>
        <w:b w:val="0"/>
        <w:bCs w:val="0"/>
        <w:i w:val="0"/>
        <w:iCs w:val="0"/>
        <w:color w:val="auto"/>
      </w:rPr>
    </w:lvl>
    <w:lvl w:ilvl="1">
      <w:start w:val="1"/>
      <w:numFmt w:val="decimal"/>
      <w:isLgl/>
      <w:lvlText w:val="%1.%2."/>
      <w:lvlJc w:val="left"/>
      <w:pPr>
        <w:ind w:left="436" w:hanging="360"/>
      </w:pPr>
      <w:rPr>
        <w:b w:val="0"/>
        <w:bCs w:val="0"/>
      </w:rPr>
    </w:lvl>
    <w:lvl w:ilvl="2">
      <w:start w:val="1"/>
      <w:numFmt w:val="decimal"/>
      <w:isLgl/>
      <w:lvlText w:val="%1.%2.%3."/>
      <w:lvlJc w:val="left"/>
      <w:pPr>
        <w:ind w:left="872" w:hanging="720"/>
      </w:pPr>
    </w:lvl>
    <w:lvl w:ilvl="3">
      <w:start w:val="1"/>
      <w:numFmt w:val="decimal"/>
      <w:isLgl/>
      <w:lvlText w:val="%1.%2.%3.%4."/>
      <w:lvlJc w:val="left"/>
      <w:pPr>
        <w:ind w:left="948" w:hanging="720"/>
      </w:pPr>
    </w:lvl>
    <w:lvl w:ilvl="4">
      <w:start w:val="1"/>
      <w:numFmt w:val="decimal"/>
      <w:isLgl/>
      <w:lvlText w:val="%1.%2.%3.%4.%5."/>
      <w:lvlJc w:val="left"/>
      <w:pPr>
        <w:ind w:left="1384" w:hanging="1080"/>
      </w:pPr>
    </w:lvl>
    <w:lvl w:ilvl="5">
      <w:start w:val="1"/>
      <w:numFmt w:val="decimal"/>
      <w:isLgl/>
      <w:lvlText w:val="%1.%2.%3.%4.%5.%6."/>
      <w:lvlJc w:val="left"/>
      <w:pPr>
        <w:ind w:left="1460" w:hanging="1080"/>
      </w:pPr>
    </w:lvl>
    <w:lvl w:ilvl="6">
      <w:start w:val="1"/>
      <w:numFmt w:val="decimal"/>
      <w:isLgl/>
      <w:lvlText w:val="%1.%2.%3.%4.%5.%6.%7."/>
      <w:lvlJc w:val="left"/>
      <w:pPr>
        <w:ind w:left="1896" w:hanging="1440"/>
      </w:pPr>
    </w:lvl>
    <w:lvl w:ilvl="7">
      <w:start w:val="1"/>
      <w:numFmt w:val="decimal"/>
      <w:isLgl/>
      <w:lvlText w:val="%1.%2.%3.%4.%5.%6.%7.%8."/>
      <w:lvlJc w:val="left"/>
      <w:pPr>
        <w:ind w:left="1972" w:hanging="1440"/>
      </w:pPr>
    </w:lvl>
    <w:lvl w:ilvl="8">
      <w:start w:val="1"/>
      <w:numFmt w:val="decimal"/>
      <w:isLgl/>
      <w:lvlText w:val="%1.%2.%3.%4.%5.%6.%7.%8.%9."/>
      <w:lvlJc w:val="left"/>
      <w:pPr>
        <w:ind w:left="2408" w:hanging="1800"/>
      </w:pPr>
    </w:lvl>
  </w:abstractNum>
  <w:abstractNum w:abstractNumId="48"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9"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26611B"/>
    <w:multiLevelType w:val="multilevel"/>
    <w:tmpl w:val="E3B65A40"/>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sz w:val="22"/>
        <w:szCs w:val="22"/>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51" w15:restartNumberingAfterBreak="0">
    <w:nsid w:val="439A3EC1"/>
    <w:multiLevelType w:val="hybridMultilevel"/>
    <w:tmpl w:val="334EBA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3" w15:restartNumberingAfterBreak="0">
    <w:nsid w:val="482318BE"/>
    <w:multiLevelType w:val="hybridMultilevel"/>
    <w:tmpl w:val="186089A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AA312CF"/>
    <w:multiLevelType w:val="hybridMultilevel"/>
    <w:tmpl w:val="EACC210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509D6CDA"/>
    <w:multiLevelType w:val="hybridMultilevel"/>
    <w:tmpl w:val="37088620"/>
    <w:lvl w:ilvl="0" w:tplc="E80A4E3E">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A45CB9"/>
    <w:multiLevelType w:val="multilevel"/>
    <w:tmpl w:val="7DE075B8"/>
    <w:lvl w:ilvl="0">
      <w:start w:val="1"/>
      <w:numFmt w:val="decimal"/>
      <w:lvlText w:val="%1."/>
      <w:lvlJc w:val="left"/>
      <w:pPr>
        <w:tabs>
          <w:tab w:val="num" w:pos="720"/>
        </w:tabs>
        <w:ind w:left="720" w:hanging="360"/>
      </w:pPr>
      <w:rPr>
        <w:rFonts w:cs="Times New Roman"/>
        <w:b w:val="0"/>
        <w:bCs w:val="0"/>
        <w:i w:val="0"/>
        <w:iCs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2" w15:restartNumberingAfterBreak="0">
    <w:nsid w:val="5CD46DF9"/>
    <w:multiLevelType w:val="multilevel"/>
    <w:tmpl w:val="A900064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3"/>
      <w:lvlJc w:val="left"/>
      <w:pPr>
        <w:tabs>
          <w:tab w:val="num" w:pos="2160"/>
        </w:tabs>
        <w:ind w:left="2160" w:hanging="360"/>
      </w:pPr>
      <w:rPr>
        <w:rFonts w:cs="Times New Roman"/>
        <w:sz w:val="22"/>
        <w:szCs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5CD80322"/>
    <w:multiLevelType w:val="hybridMultilevel"/>
    <w:tmpl w:val="537E94BA"/>
    <w:lvl w:ilvl="0" w:tplc="FFFFFFFF">
      <w:start w:val="1"/>
      <w:numFmt w:val="upperRoman"/>
      <w:lvlText w:val="%1."/>
      <w:lvlJc w:val="left"/>
      <w:pPr>
        <w:ind w:left="1080" w:hanging="720"/>
      </w:pPr>
      <w:rPr>
        <w:rFonts w:hint="default"/>
      </w:rPr>
    </w:lvl>
    <w:lvl w:ilvl="1" w:tplc="04150005">
      <w:start w:val="1"/>
      <w:numFmt w:val="bullet"/>
      <w:lvlText w:val=""/>
      <w:lvlJc w:val="left"/>
      <w:pPr>
        <w:ind w:left="1440" w:hanging="360"/>
      </w:pPr>
      <w:rPr>
        <w:rFonts w:ascii="Wingdings" w:hAnsi="Wingdings" w:hint="default"/>
      </w:rPr>
    </w:lvl>
    <w:lvl w:ilvl="2" w:tplc="096013D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5" w15:restartNumberingAfterBreak="0">
    <w:nsid w:val="622D2DAE"/>
    <w:multiLevelType w:val="multilevel"/>
    <w:tmpl w:val="F36E79B2"/>
    <w:lvl w:ilvl="0">
      <w:start w:val="1"/>
      <w:numFmt w:val="decimal"/>
      <w:lvlText w:val="%1."/>
      <w:lvlJc w:val="left"/>
      <w:pPr>
        <w:tabs>
          <w:tab w:val="num" w:pos="644"/>
        </w:tabs>
        <w:ind w:left="644" w:hanging="360"/>
      </w:pPr>
      <w:rPr>
        <w:rFonts w:cs="Times New Roman"/>
        <w:b w:val="0"/>
        <w:bCs w:val="0"/>
        <w:i w:val="0"/>
        <w:iCs w:val="0"/>
        <w:color w:val="auto"/>
      </w:rPr>
    </w:lvl>
    <w:lvl w:ilvl="1">
      <w:start w:val="1"/>
      <w:numFmt w:val="decimal"/>
      <w:isLgl/>
      <w:lvlText w:val="%1.%2"/>
      <w:lvlJc w:val="left"/>
      <w:pPr>
        <w:ind w:left="764" w:hanging="480"/>
      </w:pPr>
      <w:rPr>
        <w:rFonts w:hint="default"/>
      </w:rPr>
    </w:lvl>
    <w:lvl w:ilvl="2">
      <w:start w:val="1"/>
      <w:numFmt w:val="decimal"/>
      <w:isLgl/>
      <w:lvlText w:val="%1.%2.%3"/>
      <w:lvlJc w:val="left"/>
      <w:pPr>
        <w:ind w:left="2564" w:hanging="720"/>
      </w:pPr>
      <w:rPr>
        <w:rFonts w:ascii="Times New Roman" w:hAnsi="Times New Roman" w:cs="Times New Roman" w:hint="default"/>
        <w:sz w:val="22"/>
        <w:szCs w:val="22"/>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6" w15:restartNumberingAfterBreak="0">
    <w:nsid w:val="65EF4F53"/>
    <w:multiLevelType w:val="hybridMultilevel"/>
    <w:tmpl w:val="AE3CB7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7587332"/>
    <w:multiLevelType w:val="hybridMultilevel"/>
    <w:tmpl w:val="86645094"/>
    <w:lvl w:ilvl="0" w:tplc="04150005">
      <w:start w:val="1"/>
      <w:numFmt w:val="bullet"/>
      <w:lvlText w:val=""/>
      <w:lvlJc w:val="left"/>
      <w:pPr>
        <w:ind w:left="1275" w:hanging="360"/>
      </w:pPr>
      <w:rPr>
        <w:rFonts w:ascii="Wingdings" w:hAnsi="Wingdings"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68"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9" w15:restartNumberingAfterBreak="0">
    <w:nsid w:val="69A406D8"/>
    <w:multiLevelType w:val="hybridMultilevel"/>
    <w:tmpl w:val="05F6F684"/>
    <w:lvl w:ilvl="0" w:tplc="EB8ABCE4">
      <w:start w:val="1"/>
      <w:numFmt w:val="decimal"/>
      <w:lvlText w:val="%1."/>
      <w:lvlJc w:val="left"/>
      <w:pPr>
        <w:tabs>
          <w:tab w:val="num" w:pos="720"/>
        </w:tabs>
        <w:ind w:left="720" w:hanging="360"/>
      </w:pPr>
      <w:rPr>
        <w:rFonts w:cs="Times New Roman"/>
        <w:b w:val="0"/>
        <w:bCs/>
        <w:i w:val="0"/>
        <w:iCs/>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1"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2" w15:restartNumberingAfterBreak="0">
    <w:nsid w:val="6E563107"/>
    <w:multiLevelType w:val="hybridMultilevel"/>
    <w:tmpl w:val="EE5C0606"/>
    <w:styleLink w:val="1111111"/>
    <w:lvl w:ilvl="0" w:tplc="701C3ED8">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786"/>
        </w:tabs>
        <w:ind w:left="786"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3"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74" w15:restartNumberingAfterBreak="0">
    <w:nsid w:val="6FDF0C90"/>
    <w:multiLevelType w:val="multilevel"/>
    <w:tmpl w:val="32F899F6"/>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501" w:hanging="360"/>
      </w:pPr>
      <w:rPr>
        <w:rFonts w:ascii="Times New Roman" w:hAnsi="Times New Roman" w:cs="Times New Roman"/>
      </w:r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75"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2DE066C"/>
    <w:multiLevelType w:val="hybridMultilevel"/>
    <w:tmpl w:val="6720B6EE"/>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7"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8" w15:restartNumberingAfterBreak="0">
    <w:nsid w:val="7BBA5CF6"/>
    <w:multiLevelType w:val="hybridMultilevel"/>
    <w:tmpl w:val="BBFAE0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ED6200C">
      <w:start w:val="1"/>
      <w:numFmt w:val="decimal"/>
      <w:lvlText w:val="%4."/>
      <w:lvlJc w:val="left"/>
      <w:pPr>
        <w:tabs>
          <w:tab w:val="num" w:pos="502"/>
        </w:tabs>
        <w:ind w:left="502" w:hanging="360"/>
      </w:pPr>
      <w:rPr>
        <w:rFonts w:ascii="Times New Roman" w:hAnsi="Times New Roman" w:cs="Times New Roman"/>
        <w:b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9"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80" w15:restartNumberingAfterBreak="0">
    <w:nsid w:val="7EE851A1"/>
    <w:multiLevelType w:val="multilevel"/>
    <w:tmpl w:val="85404FC0"/>
    <w:lvl w:ilvl="0">
      <w:start w:val="1"/>
      <w:numFmt w:val="decimal"/>
      <w:lvlText w:val="%1."/>
      <w:lvlJc w:val="left"/>
      <w:pPr>
        <w:ind w:left="360" w:hanging="360"/>
      </w:p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36996630">
    <w:abstractNumId w:val="35"/>
  </w:num>
  <w:num w:numId="2" w16cid:durableId="1133792435">
    <w:abstractNumId w:val="72"/>
    <w:lvlOverride w:ilvl="0">
      <w:lvl w:ilvl="0" w:tplc="701C3ED8">
        <w:start w:val="1"/>
        <w:numFmt w:val="decimal"/>
        <w:lvlText w:val="%1."/>
        <w:lvlJc w:val="left"/>
        <w:pPr>
          <w:tabs>
            <w:tab w:val="num" w:pos="720"/>
          </w:tabs>
          <w:ind w:left="720" w:hanging="360"/>
        </w:pPr>
        <w:rPr>
          <w:rFonts w:cs="Times New Roman"/>
          <w:b w:val="0"/>
          <w:strike w:val="0"/>
        </w:rPr>
      </w:lvl>
    </w:lvlOverride>
    <w:lvlOverride w:ilvl="1">
      <w:lvl w:ilvl="1" w:tplc="25045CD0">
        <w:start w:val="1"/>
        <w:numFmt w:val="decimal"/>
        <w:lvlText w:val="%2."/>
        <w:lvlJc w:val="left"/>
        <w:pPr>
          <w:tabs>
            <w:tab w:val="num" w:pos="786"/>
          </w:tabs>
          <w:ind w:left="786" w:hanging="360"/>
        </w:pPr>
        <w:rPr>
          <w:rFonts w:cs="Times New Roman"/>
          <w:b w:val="0"/>
          <w:bCs w:val="0"/>
        </w:rPr>
      </w:lvl>
    </w:lvlOverride>
  </w:num>
  <w:num w:numId="3" w16cid:durableId="495469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4174894">
    <w:abstractNumId w:val="61"/>
  </w:num>
  <w:num w:numId="5" w16cid:durableId="1964771076">
    <w:abstractNumId w:val="54"/>
  </w:num>
  <w:num w:numId="6" w16cid:durableId="1786077356">
    <w:abstractNumId w:val="45"/>
  </w:num>
  <w:num w:numId="7" w16cid:durableId="452018832">
    <w:abstractNumId w:val="77"/>
  </w:num>
  <w:num w:numId="8" w16cid:durableId="1773160506">
    <w:abstractNumId w:val="69"/>
  </w:num>
  <w:num w:numId="9" w16cid:durableId="1737513392">
    <w:abstractNumId w:val="70"/>
  </w:num>
  <w:num w:numId="10" w16cid:durableId="671227781">
    <w:abstractNumId w:val="72"/>
  </w:num>
  <w:num w:numId="11" w16cid:durableId="1282833710">
    <w:abstractNumId w:val="31"/>
  </w:num>
  <w:num w:numId="12" w16cid:durableId="472799691">
    <w:abstractNumId w:val="65"/>
  </w:num>
  <w:num w:numId="13" w16cid:durableId="909120113">
    <w:abstractNumId w:val="19"/>
  </w:num>
  <w:num w:numId="14" w16cid:durableId="373315624">
    <w:abstractNumId w:val="22"/>
  </w:num>
  <w:num w:numId="15" w16cid:durableId="296840534">
    <w:abstractNumId w:val="60"/>
  </w:num>
  <w:num w:numId="16" w16cid:durableId="966853369">
    <w:abstractNumId w:val="46"/>
  </w:num>
  <w:num w:numId="17" w16cid:durableId="1920215216">
    <w:abstractNumId w:val="0"/>
  </w:num>
  <w:num w:numId="18" w16cid:durableId="982975776">
    <w:abstractNumId w:val="1"/>
  </w:num>
  <w:num w:numId="19" w16cid:durableId="1205949182">
    <w:abstractNumId w:val="3"/>
  </w:num>
  <w:num w:numId="20" w16cid:durableId="2126579947">
    <w:abstractNumId w:val="5"/>
  </w:num>
  <w:num w:numId="21" w16cid:durableId="1698853309">
    <w:abstractNumId w:val="10"/>
  </w:num>
  <w:num w:numId="22" w16cid:durableId="1362435031">
    <w:abstractNumId w:val="29"/>
  </w:num>
  <w:num w:numId="23" w16cid:durableId="572541805">
    <w:abstractNumId w:val="62"/>
  </w:num>
  <w:num w:numId="24" w16cid:durableId="39332200">
    <w:abstractNumId w:val="58"/>
  </w:num>
  <w:num w:numId="25" w16cid:durableId="1132670262">
    <w:abstractNumId w:val="27"/>
  </w:num>
  <w:num w:numId="26" w16cid:durableId="779102194">
    <w:abstractNumId w:val="68"/>
  </w:num>
  <w:num w:numId="27" w16cid:durableId="711998644">
    <w:abstractNumId w:val="34"/>
  </w:num>
  <w:num w:numId="28" w16cid:durableId="268051858">
    <w:abstractNumId w:val="48"/>
  </w:num>
  <w:num w:numId="29" w16cid:durableId="1503932373">
    <w:abstractNumId w:val="30"/>
  </w:num>
  <w:num w:numId="30" w16cid:durableId="955021213">
    <w:abstractNumId w:val="49"/>
  </w:num>
  <w:num w:numId="31" w16cid:durableId="260333784">
    <w:abstractNumId w:val="25"/>
  </w:num>
  <w:num w:numId="32" w16cid:durableId="840852958">
    <w:abstractNumId w:val="56"/>
  </w:num>
  <w:num w:numId="33" w16cid:durableId="548297829">
    <w:abstractNumId w:val="36"/>
  </w:num>
  <w:num w:numId="34" w16cid:durableId="2021351335">
    <w:abstractNumId w:val="24"/>
  </w:num>
  <w:num w:numId="35" w16cid:durableId="131796248">
    <w:abstractNumId w:val="73"/>
  </w:num>
  <w:num w:numId="36" w16cid:durableId="1288926639">
    <w:abstractNumId w:val="33"/>
  </w:num>
  <w:num w:numId="37" w16cid:durableId="1835948742">
    <w:abstractNumId w:val="23"/>
  </w:num>
  <w:num w:numId="38" w16cid:durableId="1481193561">
    <w:abstractNumId w:val="74"/>
  </w:num>
  <w:num w:numId="39" w16cid:durableId="770514874">
    <w:abstractNumId w:val="18"/>
  </w:num>
  <w:num w:numId="40" w16cid:durableId="511339680">
    <w:abstractNumId w:val="55"/>
  </w:num>
  <w:num w:numId="41" w16cid:durableId="1979916533">
    <w:abstractNumId w:val="43"/>
  </w:num>
  <w:num w:numId="42" w16cid:durableId="292639794">
    <w:abstractNumId w:val="39"/>
  </w:num>
  <w:num w:numId="43" w16cid:durableId="2063627174">
    <w:abstractNumId w:val="67"/>
  </w:num>
  <w:num w:numId="44" w16cid:durableId="1330713005">
    <w:abstractNumId w:val="57"/>
  </w:num>
  <w:num w:numId="45" w16cid:durableId="34413743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41387162">
    <w:abstractNumId w:val="71"/>
  </w:num>
  <w:num w:numId="47" w16cid:durableId="320738908">
    <w:abstractNumId w:val="40"/>
  </w:num>
  <w:num w:numId="48" w16cid:durableId="1646205368">
    <w:abstractNumId w:val="14"/>
  </w:num>
  <w:num w:numId="49" w16cid:durableId="183633882">
    <w:abstractNumId w:val="38"/>
  </w:num>
  <w:num w:numId="50" w16cid:durableId="919171846">
    <w:abstractNumId w:val="66"/>
  </w:num>
  <w:num w:numId="51" w16cid:durableId="1484929469">
    <w:abstractNumId w:val="76"/>
  </w:num>
  <w:num w:numId="52" w16cid:durableId="517079994">
    <w:abstractNumId w:val="72"/>
    <w:lvlOverride w:ilvl="0">
      <w:lvl w:ilvl="0" w:tplc="701C3ED8">
        <w:start w:val="1"/>
        <w:numFmt w:val="decimal"/>
        <w:lvlText w:val="%1."/>
        <w:lvlJc w:val="left"/>
        <w:pPr>
          <w:tabs>
            <w:tab w:val="num" w:pos="720"/>
          </w:tabs>
          <w:ind w:left="720" w:hanging="360"/>
        </w:pPr>
        <w:rPr>
          <w:rFonts w:cs="Times New Roman"/>
          <w:b w:val="0"/>
        </w:rPr>
      </w:lvl>
    </w:lvlOverride>
  </w:num>
  <w:num w:numId="53" w16cid:durableId="52508465">
    <w:abstractNumId w:val="64"/>
  </w:num>
  <w:num w:numId="54" w16cid:durableId="1007749035">
    <w:abstractNumId w:val="63"/>
  </w:num>
  <w:num w:numId="55" w16cid:durableId="1092240564">
    <w:abstractNumId w:val="32"/>
  </w:num>
  <w:num w:numId="56" w16cid:durableId="1223061775">
    <w:abstractNumId w:val="41"/>
  </w:num>
  <w:num w:numId="57" w16cid:durableId="186916687">
    <w:abstractNumId w:val="42"/>
  </w:num>
  <w:num w:numId="58" w16cid:durableId="1282106335">
    <w:abstractNumId w:val="21"/>
  </w:num>
  <w:num w:numId="59" w16cid:durableId="1615090978">
    <w:abstractNumId w:val="4"/>
  </w:num>
  <w:num w:numId="60" w16cid:durableId="1273631298">
    <w:abstractNumId w:val="13"/>
  </w:num>
  <w:num w:numId="61" w16cid:durableId="299312559">
    <w:abstractNumId w:val="15"/>
  </w:num>
  <w:num w:numId="62" w16cid:durableId="40265319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40117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75325403">
    <w:abstractNumId w:val="4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0403900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1826164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78041132">
    <w:abstractNumId w:val="20"/>
  </w:num>
  <w:num w:numId="68" w16cid:durableId="1265770640">
    <w:abstractNumId w:val="35"/>
    <w:lvlOverride w:ilvl="0">
      <w:startOverride w:val="1"/>
    </w:lvlOverride>
    <w:lvlOverride w:ilvl="1">
      <w:startOverride w:val="7"/>
    </w:lvlOverride>
  </w:num>
  <w:num w:numId="69" w16cid:durableId="10288708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61041621">
    <w:abstractNumId w:val="51"/>
  </w:num>
  <w:num w:numId="71" w16cid:durableId="1912539442">
    <w:abstractNumId w:val="53"/>
  </w:num>
  <w:num w:numId="72" w16cid:durableId="11402655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529359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1815613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990720352">
    <w:abstractNumId w:val="3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5A"/>
    <w:rsid w:val="000006B1"/>
    <w:rsid w:val="00000ABF"/>
    <w:rsid w:val="00000F51"/>
    <w:rsid w:val="00001514"/>
    <w:rsid w:val="000019B3"/>
    <w:rsid w:val="00002701"/>
    <w:rsid w:val="00002BB1"/>
    <w:rsid w:val="00002EDA"/>
    <w:rsid w:val="0000343B"/>
    <w:rsid w:val="0000496D"/>
    <w:rsid w:val="00004EE2"/>
    <w:rsid w:val="000052D0"/>
    <w:rsid w:val="000053F7"/>
    <w:rsid w:val="00005D4E"/>
    <w:rsid w:val="00006231"/>
    <w:rsid w:val="00006E4D"/>
    <w:rsid w:val="00007144"/>
    <w:rsid w:val="0000732F"/>
    <w:rsid w:val="00007934"/>
    <w:rsid w:val="000100A2"/>
    <w:rsid w:val="0001090A"/>
    <w:rsid w:val="00010AB7"/>
    <w:rsid w:val="00010C99"/>
    <w:rsid w:val="0001171D"/>
    <w:rsid w:val="000119D5"/>
    <w:rsid w:val="00012B29"/>
    <w:rsid w:val="00012B9C"/>
    <w:rsid w:val="00012C8C"/>
    <w:rsid w:val="0001339B"/>
    <w:rsid w:val="0001352A"/>
    <w:rsid w:val="00013A64"/>
    <w:rsid w:val="000142E2"/>
    <w:rsid w:val="0001433C"/>
    <w:rsid w:val="00014A67"/>
    <w:rsid w:val="000155E9"/>
    <w:rsid w:val="00015B7F"/>
    <w:rsid w:val="00015C4D"/>
    <w:rsid w:val="0001653E"/>
    <w:rsid w:val="00016BF8"/>
    <w:rsid w:val="000171B1"/>
    <w:rsid w:val="00017624"/>
    <w:rsid w:val="000179E3"/>
    <w:rsid w:val="00017A2E"/>
    <w:rsid w:val="000222F8"/>
    <w:rsid w:val="00022955"/>
    <w:rsid w:val="00022B4A"/>
    <w:rsid w:val="00024864"/>
    <w:rsid w:val="00024B41"/>
    <w:rsid w:val="00024D1D"/>
    <w:rsid w:val="000251AA"/>
    <w:rsid w:val="000252FA"/>
    <w:rsid w:val="00025336"/>
    <w:rsid w:val="000254FF"/>
    <w:rsid w:val="000265E0"/>
    <w:rsid w:val="000269D8"/>
    <w:rsid w:val="00026A78"/>
    <w:rsid w:val="00027536"/>
    <w:rsid w:val="00027FAB"/>
    <w:rsid w:val="00030B37"/>
    <w:rsid w:val="00030FAE"/>
    <w:rsid w:val="00031197"/>
    <w:rsid w:val="00032C33"/>
    <w:rsid w:val="00034DB2"/>
    <w:rsid w:val="000350D2"/>
    <w:rsid w:val="00037012"/>
    <w:rsid w:val="0003713C"/>
    <w:rsid w:val="0003725F"/>
    <w:rsid w:val="00037772"/>
    <w:rsid w:val="00037A97"/>
    <w:rsid w:val="00037B84"/>
    <w:rsid w:val="00037C25"/>
    <w:rsid w:val="0004098C"/>
    <w:rsid w:val="00041495"/>
    <w:rsid w:val="00042CB2"/>
    <w:rsid w:val="00042D0E"/>
    <w:rsid w:val="00043B20"/>
    <w:rsid w:val="000440C3"/>
    <w:rsid w:val="00044549"/>
    <w:rsid w:val="00044A4F"/>
    <w:rsid w:val="0004505E"/>
    <w:rsid w:val="00045579"/>
    <w:rsid w:val="000468A1"/>
    <w:rsid w:val="0004785D"/>
    <w:rsid w:val="00047BAA"/>
    <w:rsid w:val="0005049B"/>
    <w:rsid w:val="000504F7"/>
    <w:rsid w:val="000508CF"/>
    <w:rsid w:val="00050D04"/>
    <w:rsid w:val="00050F18"/>
    <w:rsid w:val="00051CB3"/>
    <w:rsid w:val="00052007"/>
    <w:rsid w:val="000526E5"/>
    <w:rsid w:val="00053908"/>
    <w:rsid w:val="00054B03"/>
    <w:rsid w:val="00054D39"/>
    <w:rsid w:val="00055B24"/>
    <w:rsid w:val="00055BE0"/>
    <w:rsid w:val="0005647F"/>
    <w:rsid w:val="0005684D"/>
    <w:rsid w:val="000572F4"/>
    <w:rsid w:val="0005742A"/>
    <w:rsid w:val="00057677"/>
    <w:rsid w:val="00057A74"/>
    <w:rsid w:val="00057BB4"/>
    <w:rsid w:val="000604E5"/>
    <w:rsid w:val="0006078A"/>
    <w:rsid w:val="0006154A"/>
    <w:rsid w:val="00062F49"/>
    <w:rsid w:val="0006313D"/>
    <w:rsid w:val="00063D1D"/>
    <w:rsid w:val="000647D1"/>
    <w:rsid w:val="00066BAF"/>
    <w:rsid w:val="000673D8"/>
    <w:rsid w:val="000674B9"/>
    <w:rsid w:val="00067C71"/>
    <w:rsid w:val="00070AE8"/>
    <w:rsid w:val="00070B56"/>
    <w:rsid w:val="00070EBA"/>
    <w:rsid w:val="00071576"/>
    <w:rsid w:val="000725C6"/>
    <w:rsid w:val="00072BA6"/>
    <w:rsid w:val="00073068"/>
    <w:rsid w:val="00073606"/>
    <w:rsid w:val="00073C81"/>
    <w:rsid w:val="0007412D"/>
    <w:rsid w:val="000749B4"/>
    <w:rsid w:val="0007557A"/>
    <w:rsid w:val="00075708"/>
    <w:rsid w:val="000759DD"/>
    <w:rsid w:val="00075A04"/>
    <w:rsid w:val="000763DC"/>
    <w:rsid w:val="000765FF"/>
    <w:rsid w:val="000767EF"/>
    <w:rsid w:val="0007771B"/>
    <w:rsid w:val="000777CD"/>
    <w:rsid w:val="000801C2"/>
    <w:rsid w:val="00080492"/>
    <w:rsid w:val="00080C08"/>
    <w:rsid w:val="00080E8D"/>
    <w:rsid w:val="00081258"/>
    <w:rsid w:val="000813C0"/>
    <w:rsid w:val="000819E6"/>
    <w:rsid w:val="000821BD"/>
    <w:rsid w:val="00082351"/>
    <w:rsid w:val="000829C9"/>
    <w:rsid w:val="00082B24"/>
    <w:rsid w:val="00082C23"/>
    <w:rsid w:val="00082E48"/>
    <w:rsid w:val="000838A0"/>
    <w:rsid w:val="00084170"/>
    <w:rsid w:val="000841BE"/>
    <w:rsid w:val="0008489F"/>
    <w:rsid w:val="00084F1D"/>
    <w:rsid w:val="00084F29"/>
    <w:rsid w:val="000852F8"/>
    <w:rsid w:val="00085680"/>
    <w:rsid w:val="00085EE4"/>
    <w:rsid w:val="0008607C"/>
    <w:rsid w:val="00086902"/>
    <w:rsid w:val="00086FC8"/>
    <w:rsid w:val="00087075"/>
    <w:rsid w:val="00087827"/>
    <w:rsid w:val="00087869"/>
    <w:rsid w:val="00090487"/>
    <w:rsid w:val="00090901"/>
    <w:rsid w:val="00090DDC"/>
    <w:rsid w:val="00090FDF"/>
    <w:rsid w:val="00091873"/>
    <w:rsid w:val="00091D7C"/>
    <w:rsid w:val="00092B3F"/>
    <w:rsid w:val="00094A82"/>
    <w:rsid w:val="00095041"/>
    <w:rsid w:val="00095340"/>
    <w:rsid w:val="0009559A"/>
    <w:rsid w:val="00095F0C"/>
    <w:rsid w:val="00096300"/>
    <w:rsid w:val="0009662C"/>
    <w:rsid w:val="00097F3A"/>
    <w:rsid w:val="000A00BB"/>
    <w:rsid w:val="000A0F86"/>
    <w:rsid w:val="000A1FAF"/>
    <w:rsid w:val="000A2099"/>
    <w:rsid w:val="000A2346"/>
    <w:rsid w:val="000A2ED8"/>
    <w:rsid w:val="000A332A"/>
    <w:rsid w:val="000A38B0"/>
    <w:rsid w:val="000A3B99"/>
    <w:rsid w:val="000A3F10"/>
    <w:rsid w:val="000A4CDE"/>
    <w:rsid w:val="000A7123"/>
    <w:rsid w:val="000A7157"/>
    <w:rsid w:val="000A77EA"/>
    <w:rsid w:val="000A7C33"/>
    <w:rsid w:val="000B094F"/>
    <w:rsid w:val="000B0C1C"/>
    <w:rsid w:val="000B10D4"/>
    <w:rsid w:val="000B1341"/>
    <w:rsid w:val="000B1819"/>
    <w:rsid w:val="000B1AB9"/>
    <w:rsid w:val="000B21BD"/>
    <w:rsid w:val="000B221F"/>
    <w:rsid w:val="000B2490"/>
    <w:rsid w:val="000B2971"/>
    <w:rsid w:val="000B2E1D"/>
    <w:rsid w:val="000B2E57"/>
    <w:rsid w:val="000B2E7C"/>
    <w:rsid w:val="000B2F1F"/>
    <w:rsid w:val="000B3B03"/>
    <w:rsid w:val="000B40BC"/>
    <w:rsid w:val="000B41BE"/>
    <w:rsid w:val="000B49F4"/>
    <w:rsid w:val="000B5A82"/>
    <w:rsid w:val="000B5F40"/>
    <w:rsid w:val="000B6F6D"/>
    <w:rsid w:val="000B6FBC"/>
    <w:rsid w:val="000B7EBE"/>
    <w:rsid w:val="000C0D9B"/>
    <w:rsid w:val="000C3E75"/>
    <w:rsid w:val="000C4C36"/>
    <w:rsid w:val="000C5222"/>
    <w:rsid w:val="000C57E0"/>
    <w:rsid w:val="000C588F"/>
    <w:rsid w:val="000C5E9A"/>
    <w:rsid w:val="000C62A3"/>
    <w:rsid w:val="000D037D"/>
    <w:rsid w:val="000D12E9"/>
    <w:rsid w:val="000D1887"/>
    <w:rsid w:val="000D211D"/>
    <w:rsid w:val="000D2356"/>
    <w:rsid w:val="000D26F0"/>
    <w:rsid w:val="000D2D36"/>
    <w:rsid w:val="000D3353"/>
    <w:rsid w:val="000D3B10"/>
    <w:rsid w:val="000D3BC7"/>
    <w:rsid w:val="000D4113"/>
    <w:rsid w:val="000D4EF8"/>
    <w:rsid w:val="000D634A"/>
    <w:rsid w:val="000D6EE4"/>
    <w:rsid w:val="000D7F87"/>
    <w:rsid w:val="000E1BD3"/>
    <w:rsid w:val="000E2ACA"/>
    <w:rsid w:val="000E2F8D"/>
    <w:rsid w:val="000E41DB"/>
    <w:rsid w:val="000E4520"/>
    <w:rsid w:val="000E461B"/>
    <w:rsid w:val="000E4834"/>
    <w:rsid w:val="000E4AEB"/>
    <w:rsid w:val="000E5B1E"/>
    <w:rsid w:val="000E5BD4"/>
    <w:rsid w:val="000E656E"/>
    <w:rsid w:val="000E74E0"/>
    <w:rsid w:val="000E78A1"/>
    <w:rsid w:val="000E7EAA"/>
    <w:rsid w:val="000F0809"/>
    <w:rsid w:val="000F1659"/>
    <w:rsid w:val="000F1A20"/>
    <w:rsid w:val="000F21E8"/>
    <w:rsid w:val="000F265F"/>
    <w:rsid w:val="000F2FF3"/>
    <w:rsid w:val="000F30CD"/>
    <w:rsid w:val="000F3297"/>
    <w:rsid w:val="000F3935"/>
    <w:rsid w:val="000F443B"/>
    <w:rsid w:val="000F5073"/>
    <w:rsid w:val="000F5A68"/>
    <w:rsid w:val="000F5D11"/>
    <w:rsid w:val="000F6417"/>
    <w:rsid w:val="000F6733"/>
    <w:rsid w:val="000F67D9"/>
    <w:rsid w:val="000F68B9"/>
    <w:rsid w:val="000F7111"/>
    <w:rsid w:val="000F7235"/>
    <w:rsid w:val="000F76AA"/>
    <w:rsid w:val="000F78EF"/>
    <w:rsid w:val="00100A69"/>
    <w:rsid w:val="00100E9C"/>
    <w:rsid w:val="00101154"/>
    <w:rsid w:val="0010133C"/>
    <w:rsid w:val="00101342"/>
    <w:rsid w:val="00101B81"/>
    <w:rsid w:val="0010213F"/>
    <w:rsid w:val="0010275B"/>
    <w:rsid w:val="00102D00"/>
    <w:rsid w:val="0010317F"/>
    <w:rsid w:val="00103A8B"/>
    <w:rsid w:val="00103FD8"/>
    <w:rsid w:val="0010406F"/>
    <w:rsid w:val="001045FF"/>
    <w:rsid w:val="00104B00"/>
    <w:rsid w:val="00105DD5"/>
    <w:rsid w:val="00105E8D"/>
    <w:rsid w:val="001060B6"/>
    <w:rsid w:val="00106F30"/>
    <w:rsid w:val="0010766E"/>
    <w:rsid w:val="00107711"/>
    <w:rsid w:val="001119C8"/>
    <w:rsid w:val="001125C0"/>
    <w:rsid w:val="00112D31"/>
    <w:rsid w:val="00112F26"/>
    <w:rsid w:val="00113809"/>
    <w:rsid w:val="00115A0C"/>
    <w:rsid w:val="00115B68"/>
    <w:rsid w:val="00115CF8"/>
    <w:rsid w:val="001161B7"/>
    <w:rsid w:val="00116B77"/>
    <w:rsid w:val="00116FBA"/>
    <w:rsid w:val="00117CE0"/>
    <w:rsid w:val="00117E4E"/>
    <w:rsid w:val="001200F0"/>
    <w:rsid w:val="001202EE"/>
    <w:rsid w:val="00120B45"/>
    <w:rsid w:val="00120F7B"/>
    <w:rsid w:val="00121983"/>
    <w:rsid w:val="00121A45"/>
    <w:rsid w:val="00121F1F"/>
    <w:rsid w:val="00122AED"/>
    <w:rsid w:val="00122AF3"/>
    <w:rsid w:val="00122CC7"/>
    <w:rsid w:val="00122FB5"/>
    <w:rsid w:val="001230BD"/>
    <w:rsid w:val="001232D5"/>
    <w:rsid w:val="00123583"/>
    <w:rsid w:val="001240C4"/>
    <w:rsid w:val="00124362"/>
    <w:rsid w:val="00125B41"/>
    <w:rsid w:val="00125C2F"/>
    <w:rsid w:val="00126FF9"/>
    <w:rsid w:val="001274DB"/>
    <w:rsid w:val="0012762D"/>
    <w:rsid w:val="00127806"/>
    <w:rsid w:val="0012781A"/>
    <w:rsid w:val="00127BD1"/>
    <w:rsid w:val="001313FA"/>
    <w:rsid w:val="00131512"/>
    <w:rsid w:val="00132730"/>
    <w:rsid w:val="001333D7"/>
    <w:rsid w:val="00133C45"/>
    <w:rsid w:val="00134558"/>
    <w:rsid w:val="0013496E"/>
    <w:rsid w:val="00134AB2"/>
    <w:rsid w:val="00134B04"/>
    <w:rsid w:val="001350DB"/>
    <w:rsid w:val="001363DE"/>
    <w:rsid w:val="0013729C"/>
    <w:rsid w:val="00137746"/>
    <w:rsid w:val="00137FC1"/>
    <w:rsid w:val="00140BE0"/>
    <w:rsid w:val="00141E0E"/>
    <w:rsid w:val="00142331"/>
    <w:rsid w:val="00142B58"/>
    <w:rsid w:val="00142F56"/>
    <w:rsid w:val="001439BF"/>
    <w:rsid w:val="00143DA6"/>
    <w:rsid w:val="00144949"/>
    <w:rsid w:val="001452B8"/>
    <w:rsid w:val="00146481"/>
    <w:rsid w:val="00147567"/>
    <w:rsid w:val="001503CC"/>
    <w:rsid w:val="001506F2"/>
    <w:rsid w:val="001512EB"/>
    <w:rsid w:val="001516D3"/>
    <w:rsid w:val="001525DA"/>
    <w:rsid w:val="001532DB"/>
    <w:rsid w:val="00153577"/>
    <w:rsid w:val="00153B36"/>
    <w:rsid w:val="00154305"/>
    <w:rsid w:val="00154C0E"/>
    <w:rsid w:val="00154EFB"/>
    <w:rsid w:val="00157009"/>
    <w:rsid w:val="00157B30"/>
    <w:rsid w:val="00157F0F"/>
    <w:rsid w:val="00160824"/>
    <w:rsid w:val="00160DAF"/>
    <w:rsid w:val="00160E9F"/>
    <w:rsid w:val="00161678"/>
    <w:rsid w:val="001618B9"/>
    <w:rsid w:val="00162E08"/>
    <w:rsid w:val="00162E7C"/>
    <w:rsid w:val="00162E7F"/>
    <w:rsid w:val="00163533"/>
    <w:rsid w:val="0016443E"/>
    <w:rsid w:val="001644E0"/>
    <w:rsid w:val="00164A2D"/>
    <w:rsid w:val="00164CDF"/>
    <w:rsid w:val="001653D6"/>
    <w:rsid w:val="001668DD"/>
    <w:rsid w:val="00166B41"/>
    <w:rsid w:val="00167A37"/>
    <w:rsid w:val="00167FCF"/>
    <w:rsid w:val="001726EB"/>
    <w:rsid w:val="00172AEF"/>
    <w:rsid w:val="00172DDC"/>
    <w:rsid w:val="00172ED8"/>
    <w:rsid w:val="0017332C"/>
    <w:rsid w:val="00173DF7"/>
    <w:rsid w:val="00173F17"/>
    <w:rsid w:val="00174808"/>
    <w:rsid w:val="00174AFB"/>
    <w:rsid w:val="00174B4F"/>
    <w:rsid w:val="001750F5"/>
    <w:rsid w:val="00175437"/>
    <w:rsid w:val="001767AB"/>
    <w:rsid w:val="001767ED"/>
    <w:rsid w:val="001778BA"/>
    <w:rsid w:val="00177BED"/>
    <w:rsid w:val="00180074"/>
    <w:rsid w:val="0018093D"/>
    <w:rsid w:val="00181281"/>
    <w:rsid w:val="001825C5"/>
    <w:rsid w:val="00182709"/>
    <w:rsid w:val="0018274D"/>
    <w:rsid w:val="00183C12"/>
    <w:rsid w:val="001843AC"/>
    <w:rsid w:val="00184B5A"/>
    <w:rsid w:val="00184DF6"/>
    <w:rsid w:val="00184E7D"/>
    <w:rsid w:val="0018583F"/>
    <w:rsid w:val="001858B9"/>
    <w:rsid w:val="0018777A"/>
    <w:rsid w:val="00190F78"/>
    <w:rsid w:val="00191349"/>
    <w:rsid w:val="00191E64"/>
    <w:rsid w:val="00191F7A"/>
    <w:rsid w:val="00192371"/>
    <w:rsid w:val="0019279F"/>
    <w:rsid w:val="001927AF"/>
    <w:rsid w:val="00192F3F"/>
    <w:rsid w:val="001939DB"/>
    <w:rsid w:val="00193B71"/>
    <w:rsid w:val="0019455C"/>
    <w:rsid w:val="0019592B"/>
    <w:rsid w:val="00195B72"/>
    <w:rsid w:val="00196E72"/>
    <w:rsid w:val="00196FB0"/>
    <w:rsid w:val="001A03A9"/>
    <w:rsid w:val="001A0595"/>
    <w:rsid w:val="001A0CEF"/>
    <w:rsid w:val="001A1284"/>
    <w:rsid w:val="001A15DB"/>
    <w:rsid w:val="001A15F0"/>
    <w:rsid w:val="001A1915"/>
    <w:rsid w:val="001A1AEA"/>
    <w:rsid w:val="001A1ECB"/>
    <w:rsid w:val="001A23DD"/>
    <w:rsid w:val="001A23FF"/>
    <w:rsid w:val="001A251D"/>
    <w:rsid w:val="001A3868"/>
    <w:rsid w:val="001A38BC"/>
    <w:rsid w:val="001A393F"/>
    <w:rsid w:val="001A483D"/>
    <w:rsid w:val="001A4C47"/>
    <w:rsid w:val="001A4FC2"/>
    <w:rsid w:val="001A57CB"/>
    <w:rsid w:val="001A57E3"/>
    <w:rsid w:val="001A6011"/>
    <w:rsid w:val="001A6969"/>
    <w:rsid w:val="001A696A"/>
    <w:rsid w:val="001A7683"/>
    <w:rsid w:val="001A7686"/>
    <w:rsid w:val="001A76D6"/>
    <w:rsid w:val="001A7FD7"/>
    <w:rsid w:val="001B0255"/>
    <w:rsid w:val="001B1751"/>
    <w:rsid w:val="001B2B16"/>
    <w:rsid w:val="001B2C9A"/>
    <w:rsid w:val="001B3681"/>
    <w:rsid w:val="001B3A97"/>
    <w:rsid w:val="001B3DF7"/>
    <w:rsid w:val="001B4787"/>
    <w:rsid w:val="001B5256"/>
    <w:rsid w:val="001B5292"/>
    <w:rsid w:val="001B5BD6"/>
    <w:rsid w:val="001B69D8"/>
    <w:rsid w:val="001B6B36"/>
    <w:rsid w:val="001B739C"/>
    <w:rsid w:val="001C021C"/>
    <w:rsid w:val="001C02D0"/>
    <w:rsid w:val="001C0429"/>
    <w:rsid w:val="001C08C5"/>
    <w:rsid w:val="001C0BCE"/>
    <w:rsid w:val="001C12B3"/>
    <w:rsid w:val="001C17B5"/>
    <w:rsid w:val="001C1EF2"/>
    <w:rsid w:val="001C229D"/>
    <w:rsid w:val="001C2532"/>
    <w:rsid w:val="001C6E83"/>
    <w:rsid w:val="001C744B"/>
    <w:rsid w:val="001C74A9"/>
    <w:rsid w:val="001C78D9"/>
    <w:rsid w:val="001C7DEB"/>
    <w:rsid w:val="001D06B2"/>
    <w:rsid w:val="001D0B7F"/>
    <w:rsid w:val="001D0F56"/>
    <w:rsid w:val="001D104B"/>
    <w:rsid w:val="001D1CF3"/>
    <w:rsid w:val="001D1FB0"/>
    <w:rsid w:val="001D298A"/>
    <w:rsid w:val="001D3822"/>
    <w:rsid w:val="001D44D4"/>
    <w:rsid w:val="001D4E24"/>
    <w:rsid w:val="001D5BBE"/>
    <w:rsid w:val="001D72A7"/>
    <w:rsid w:val="001D730B"/>
    <w:rsid w:val="001D7392"/>
    <w:rsid w:val="001D79A3"/>
    <w:rsid w:val="001E0F1D"/>
    <w:rsid w:val="001E0FA1"/>
    <w:rsid w:val="001E1977"/>
    <w:rsid w:val="001E4556"/>
    <w:rsid w:val="001E63BF"/>
    <w:rsid w:val="001E74CC"/>
    <w:rsid w:val="001E75D3"/>
    <w:rsid w:val="001E78A7"/>
    <w:rsid w:val="001E7A88"/>
    <w:rsid w:val="001F16C7"/>
    <w:rsid w:val="001F1DE4"/>
    <w:rsid w:val="001F222B"/>
    <w:rsid w:val="001F3433"/>
    <w:rsid w:val="001F351A"/>
    <w:rsid w:val="001F37E1"/>
    <w:rsid w:val="001F41AB"/>
    <w:rsid w:val="001F5457"/>
    <w:rsid w:val="001F57F1"/>
    <w:rsid w:val="001F59D0"/>
    <w:rsid w:val="001F75E1"/>
    <w:rsid w:val="001F7882"/>
    <w:rsid w:val="00200483"/>
    <w:rsid w:val="002014C7"/>
    <w:rsid w:val="00202B88"/>
    <w:rsid w:val="00203279"/>
    <w:rsid w:val="002039A5"/>
    <w:rsid w:val="00203AE6"/>
    <w:rsid w:val="00204322"/>
    <w:rsid w:val="00204560"/>
    <w:rsid w:val="00205681"/>
    <w:rsid w:val="002071FA"/>
    <w:rsid w:val="00207355"/>
    <w:rsid w:val="00210168"/>
    <w:rsid w:val="002119BD"/>
    <w:rsid w:val="00212889"/>
    <w:rsid w:val="00212B63"/>
    <w:rsid w:val="00212FA8"/>
    <w:rsid w:val="002134F0"/>
    <w:rsid w:val="002136D0"/>
    <w:rsid w:val="00214540"/>
    <w:rsid w:val="00214A4A"/>
    <w:rsid w:val="0021525E"/>
    <w:rsid w:val="002152F4"/>
    <w:rsid w:val="00221015"/>
    <w:rsid w:val="0022159D"/>
    <w:rsid w:val="00222646"/>
    <w:rsid w:val="00223252"/>
    <w:rsid w:val="00223940"/>
    <w:rsid w:val="002242CD"/>
    <w:rsid w:val="00226A5D"/>
    <w:rsid w:val="00226AD0"/>
    <w:rsid w:val="0022739A"/>
    <w:rsid w:val="002277FB"/>
    <w:rsid w:val="00227A20"/>
    <w:rsid w:val="00227A47"/>
    <w:rsid w:val="00227FEA"/>
    <w:rsid w:val="002301E8"/>
    <w:rsid w:val="00231CA5"/>
    <w:rsid w:val="0023220C"/>
    <w:rsid w:val="00232582"/>
    <w:rsid w:val="00232A00"/>
    <w:rsid w:val="00232A41"/>
    <w:rsid w:val="00233931"/>
    <w:rsid w:val="002362B0"/>
    <w:rsid w:val="002364CB"/>
    <w:rsid w:val="00236ADA"/>
    <w:rsid w:val="00236C1E"/>
    <w:rsid w:val="00236D24"/>
    <w:rsid w:val="00237B20"/>
    <w:rsid w:val="00237C9E"/>
    <w:rsid w:val="00240E56"/>
    <w:rsid w:val="00240F7A"/>
    <w:rsid w:val="0024111D"/>
    <w:rsid w:val="00241368"/>
    <w:rsid w:val="00241AA2"/>
    <w:rsid w:val="00242D75"/>
    <w:rsid w:val="00242ED3"/>
    <w:rsid w:val="002472A2"/>
    <w:rsid w:val="00247430"/>
    <w:rsid w:val="00247939"/>
    <w:rsid w:val="002479D2"/>
    <w:rsid w:val="00247ACB"/>
    <w:rsid w:val="00250434"/>
    <w:rsid w:val="0025051D"/>
    <w:rsid w:val="00250562"/>
    <w:rsid w:val="00250910"/>
    <w:rsid w:val="00250CD7"/>
    <w:rsid w:val="00250EFF"/>
    <w:rsid w:val="002510C4"/>
    <w:rsid w:val="00251B2E"/>
    <w:rsid w:val="002524DC"/>
    <w:rsid w:val="002527B4"/>
    <w:rsid w:val="00252CBB"/>
    <w:rsid w:val="0025301F"/>
    <w:rsid w:val="00253358"/>
    <w:rsid w:val="002535B9"/>
    <w:rsid w:val="00254A2B"/>
    <w:rsid w:val="00256CB5"/>
    <w:rsid w:val="00257C77"/>
    <w:rsid w:val="00261783"/>
    <w:rsid w:val="00261DAA"/>
    <w:rsid w:val="00262387"/>
    <w:rsid w:val="002627BC"/>
    <w:rsid w:val="00262F49"/>
    <w:rsid w:val="0026312C"/>
    <w:rsid w:val="00263505"/>
    <w:rsid w:val="00263885"/>
    <w:rsid w:val="00263F77"/>
    <w:rsid w:val="00264D19"/>
    <w:rsid w:val="002651A6"/>
    <w:rsid w:val="002662C1"/>
    <w:rsid w:val="002672E0"/>
    <w:rsid w:val="002676B8"/>
    <w:rsid w:val="00267D4D"/>
    <w:rsid w:val="00270B65"/>
    <w:rsid w:val="00270DCE"/>
    <w:rsid w:val="002711E4"/>
    <w:rsid w:val="00271637"/>
    <w:rsid w:val="00271821"/>
    <w:rsid w:val="002718EF"/>
    <w:rsid w:val="002720D0"/>
    <w:rsid w:val="00272150"/>
    <w:rsid w:val="002735A7"/>
    <w:rsid w:val="00273CE3"/>
    <w:rsid w:val="00273D53"/>
    <w:rsid w:val="002745F1"/>
    <w:rsid w:val="00274721"/>
    <w:rsid w:val="0027486F"/>
    <w:rsid w:val="00275840"/>
    <w:rsid w:val="0027654C"/>
    <w:rsid w:val="00276A17"/>
    <w:rsid w:val="0027756C"/>
    <w:rsid w:val="00277A2B"/>
    <w:rsid w:val="00281DBE"/>
    <w:rsid w:val="00281F82"/>
    <w:rsid w:val="00282418"/>
    <w:rsid w:val="0028265A"/>
    <w:rsid w:val="002838AD"/>
    <w:rsid w:val="00284B23"/>
    <w:rsid w:val="00284D5C"/>
    <w:rsid w:val="00285C0D"/>
    <w:rsid w:val="00286036"/>
    <w:rsid w:val="00286057"/>
    <w:rsid w:val="00286A29"/>
    <w:rsid w:val="00286F3B"/>
    <w:rsid w:val="00290409"/>
    <w:rsid w:val="002908E1"/>
    <w:rsid w:val="00291819"/>
    <w:rsid w:val="0029243B"/>
    <w:rsid w:val="002928E0"/>
    <w:rsid w:val="00292C48"/>
    <w:rsid w:val="00292FBA"/>
    <w:rsid w:val="002933CA"/>
    <w:rsid w:val="002934A0"/>
    <w:rsid w:val="00293E74"/>
    <w:rsid w:val="002948BB"/>
    <w:rsid w:val="00294F75"/>
    <w:rsid w:val="002953B3"/>
    <w:rsid w:val="0029566C"/>
    <w:rsid w:val="00295852"/>
    <w:rsid w:val="00296CED"/>
    <w:rsid w:val="00297D87"/>
    <w:rsid w:val="002A003C"/>
    <w:rsid w:val="002A0D0D"/>
    <w:rsid w:val="002A2499"/>
    <w:rsid w:val="002A36B7"/>
    <w:rsid w:val="002A36F2"/>
    <w:rsid w:val="002A3A40"/>
    <w:rsid w:val="002A3A4B"/>
    <w:rsid w:val="002A3BD4"/>
    <w:rsid w:val="002A3EC0"/>
    <w:rsid w:val="002A49AA"/>
    <w:rsid w:val="002A4AB2"/>
    <w:rsid w:val="002A4ACC"/>
    <w:rsid w:val="002A5311"/>
    <w:rsid w:val="002A572B"/>
    <w:rsid w:val="002A5C69"/>
    <w:rsid w:val="002A5D3A"/>
    <w:rsid w:val="002A6F06"/>
    <w:rsid w:val="002A73F0"/>
    <w:rsid w:val="002A7C78"/>
    <w:rsid w:val="002A7DBD"/>
    <w:rsid w:val="002A7E63"/>
    <w:rsid w:val="002B0296"/>
    <w:rsid w:val="002B0CCF"/>
    <w:rsid w:val="002B1973"/>
    <w:rsid w:val="002B2AA9"/>
    <w:rsid w:val="002B3691"/>
    <w:rsid w:val="002B42D9"/>
    <w:rsid w:val="002B4634"/>
    <w:rsid w:val="002B503D"/>
    <w:rsid w:val="002B5338"/>
    <w:rsid w:val="002B55E6"/>
    <w:rsid w:val="002B5925"/>
    <w:rsid w:val="002B59AE"/>
    <w:rsid w:val="002B5ECD"/>
    <w:rsid w:val="002B7931"/>
    <w:rsid w:val="002C07A2"/>
    <w:rsid w:val="002C0B1B"/>
    <w:rsid w:val="002C1621"/>
    <w:rsid w:val="002C24A0"/>
    <w:rsid w:val="002C35AA"/>
    <w:rsid w:val="002C4E6F"/>
    <w:rsid w:val="002C51D7"/>
    <w:rsid w:val="002C5796"/>
    <w:rsid w:val="002C64DD"/>
    <w:rsid w:val="002C66B6"/>
    <w:rsid w:val="002C718C"/>
    <w:rsid w:val="002C7A1F"/>
    <w:rsid w:val="002D1BF9"/>
    <w:rsid w:val="002D2C27"/>
    <w:rsid w:val="002D2E2F"/>
    <w:rsid w:val="002D3246"/>
    <w:rsid w:val="002D3326"/>
    <w:rsid w:val="002D3BB2"/>
    <w:rsid w:val="002D4A71"/>
    <w:rsid w:val="002D5230"/>
    <w:rsid w:val="002D5290"/>
    <w:rsid w:val="002D52D9"/>
    <w:rsid w:val="002D5307"/>
    <w:rsid w:val="002D5400"/>
    <w:rsid w:val="002D5DF7"/>
    <w:rsid w:val="002D67D3"/>
    <w:rsid w:val="002D681B"/>
    <w:rsid w:val="002D73C0"/>
    <w:rsid w:val="002D740B"/>
    <w:rsid w:val="002E0116"/>
    <w:rsid w:val="002E0477"/>
    <w:rsid w:val="002E053F"/>
    <w:rsid w:val="002E1E38"/>
    <w:rsid w:val="002E20B9"/>
    <w:rsid w:val="002E21B4"/>
    <w:rsid w:val="002E2625"/>
    <w:rsid w:val="002E2E6F"/>
    <w:rsid w:val="002E36D2"/>
    <w:rsid w:val="002E3C84"/>
    <w:rsid w:val="002E5CA1"/>
    <w:rsid w:val="002E6209"/>
    <w:rsid w:val="002E75D6"/>
    <w:rsid w:val="002E7729"/>
    <w:rsid w:val="002F0141"/>
    <w:rsid w:val="002F0A3D"/>
    <w:rsid w:val="002F13B6"/>
    <w:rsid w:val="002F18FF"/>
    <w:rsid w:val="002F25CA"/>
    <w:rsid w:val="002F394D"/>
    <w:rsid w:val="002F5054"/>
    <w:rsid w:val="002F5385"/>
    <w:rsid w:val="002F5A0C"/>
    <w:rsid w:val="002F69CD"/>
    <w:rsid w:val="002F767E"/>
    <w:rsid w:val="002F7A96"/>
    <w:rsid w:val="002F7CBB"/>
    <w:rsid w:val="003001D9"/>
    <w:rsid w:val="00301A8D"/>
    <w:rsid w:val="00301B5B"/>
    <w:rsid w:val="003027F5"/>
    <w:rsid w:val="003028D1"/>
    <w:rsid w:val="00302CAF"/>
    <w:rsid w:val="00303BEF"/>
    <w:rsid w:val="003054F7"/>
    <w:rsid w:val="0030614C"/>
    <w:rsid w:val="00306F5A"/>
    <w:rsid w:val="00307180"/>
    <w:rsid w:val="00307632"/>
    <w:rsid w:val="0030799F"/>
    <w:rsid w:val="00310495"/>
    <w:rsid w:val="00310AA8"/>
    <w:rsid w:val="00310AC6"/>
    <w:rsid w:val="0031116F"/>
    <w:rsid w:val="003114BE"/>
    <w:rsid w:val="00311839"/>
    <w:rsid w:val="00311DFC"/>
    <w:rsid w:val="00312272"/>
    <w:rsid w:val="003128BE"/>
    <w:rsid w:val="00312956"/>
    <w:rsid w:val="00313BDD"/>
    <w:rsid w:val="00314990"/>
    <w:rsid w:val="0031519C"/>
    <w:rsid w:val="0031543D"/>
    <w:rsid w:val="0031593F"/>
    <w:rsid w:val="003172A2"/>
    <w:rsid w:val="003173E4"/>
    <w:rsid w:val="00317BB1"/>
    <w:rsid w:val="00321F0E"/>
    <w:rsid w:val="003223EA"/>
    <w:rsid w:val="00322BEA"/>
    <w:rsid w:val="00323748"/>
    <w:rsid w:val="00323880"/>
    <w:rsid w:val="00323B3F"/>
    <w:rsid w:val="003240DD"/>
    <w:rsid w:val="00324826"/>
    <w:rsid w:val="00324F92"/>
    <w:rsid w:val="0032537C"/>
    <w:rsid w:val="00325B69"/>
    <w:rsid w:val="00331549"/>
    <w:rsid w:val="0033254A"/>
    <w:rsid w:val="0033282B"/>
    <w:rsid w:val="0033333A"/>
    <w:rsid w:val="003333B4"/>
    <w:rsid w:val="00333B41"/>
    <w:rsid w:val="003345B5"/>
    <w:rsid w:val="003347DE"/>
    <w:rsid w:val="00334996"/>
    <w:rsid w:val="00335694"/>
    <w:rsid w:val="00335DD7"/>
    <w:rsid w:val="00336469"/>
    <w:rsid w:val="00336EFF"/>
    <w:rsid w:val="00337855"/>
    <w:rsid w:val="00337D67"/>
    <w:rsid w:val="0034036F"/>
    <w:rsid w:val="00340389"/>
    <w:rsid w:val="0034076D"/>
    <w:rsid w:val="0034101B"/>
    <w:rsid w:val="003413FE"/>
    <w:rsid w:val="00341519"/>
    <w:rsid w:val="00341593"/>
    <w:rsid w:val="00341C09"/>
    <w:rsid w:val="00342FAA"/>
    <w:rsid w:val="00343C18"/>
    <w:rsid w:val="00343E90"/>
    <w:rsid w:val="0034423A"/>
    <w:rsid w:val="00344A32"/>
    <w:rsid w:val="0034600C"/>
    <w:rsid w:val="0034600D"/>
    <w:rsid w:val="003462F9"/>
    <w:rsid w:val="00346CF3"/>
    <w:rsid w:val="003473FA"/>
    <w:rsid w:val="003503BA"/>
    <w:rsid w:val="003511D5"/>
    <w:rsid w:val="00351EB9"/>
    <w:rsid w:val="0035209E"/>
    <w:rsid w:val="003520F6"/>
    <w:rsid w:val="00352421"/>
    <w:rsid w:val="003537AA"/>
    <w:rsid w:val="0035504A"/>
    <w:rsid w:val="00355673"/>
    <w:rsid w:val="00356D71"/>
    <w:rsid w:val="00357C5D"/>
    <w:rsid w:val="0036052C"/>
    <w:rsid w:val="00360540"/>
    <w:rsid w:val="00360972"/>
    <w:rsid w:val="0036109E"/>
    <w:rsid w:val="0036149D"/>
    <w:rsid w:val="00362E0D"/>
    <w:rsid w:val="00363D27"/>
    <w:rsid w:val="0036531A"/>
    <w:rsid w:val="003659F3"/>
    <w:rsid w:val="00365FA5"/>
    <w:rsid w:val="00366885"/>
    <w:rsid w:val="00366D5F"/>
    <w:rsid w:val="00367172"/>
    <w:rsid w:val="003673DE"/>
    <w:rsid w:val="00367656"/>
    <w:rsid w:val="00370B18"/>
    <w:rsid w:val="00371856"/>
    <w:rsid w:val="00372A69"/>
    <w:rsid w:val="0037465B"/>
    <w:rsid w:val="00374E6D"/>
    <w:rsid w:val="00375515"/>
    <w:rsid w:val="00376633"/>
    <w:rsid w:val="003801B8"/>
    <w:rsid w:val="00380A4A"/>
    <w:rsid w:val="00381A79"/>
    <w:rsid w:val="003820A0"/>
    <w:rsid w:val="00382531"/>
    <w:rsid w:val="00382F16"/>
    <w:rsid w:val="0038337B"/>
    <w:rsid w:val="00383CF3"/>
    <w:rsid w:val="0038472E"/>
    <w:rsid w:val="003855DD"/>
    <w:rsid w:val="00385DD6"/>
    <w:rsid w:val="003867A7"/>
    <w:rsid w:val="00386879"/>
    <w:rsid w:val="00386B81"/>
    <w:rsid w:val="0038779F"/>
    <w:rsid w:val="00390349"/>
    <w:rsid w:val="00391778"/>
    <w:rsid w:val="00392095"/>
    <w:rsid w:val="003928F5"/>
    <w:rsid w:val="00393388"/>
    <w:rsid w:val="00394B1E"/>
    <w:rsid w:val="0039546A"/>
    <w:rsid w:val="00395B3F"/>
    <w:rsid w:val="00396230"/>
    <w:rsid w:val="003963C7"/>
    <w:rsid w:val="00397257"/>
    <w:rsid w:val="00397AFC"/>
    <w:rsid w:val="003A08E9"/>
    <w:rsid w:val="003A0DA3"/>
    <w:rsid w:val="003A1C47"/>
    <w:rsid w:val="003A1E1D"/>
    <w:rsid w:val="003A2336"/>
    <w:rsid w:val="003A252A"/>
    <w:rsid w:val="003A4165"/>
    <w:rsid w:val="003A5AF0"/>
    <w:rsid w:val="003A66F4"/>
    <w:rsid w:val="003A6B60"/>
    <w:rsid w:val="003A6E7D"/>
    <w:rsid w:val="003B00BE"/>
    <w:rsid w:val="003B01EB"/>
    <w:rsid w:val="003B0EF0"/>
    <w:rsid w:val="003B0F3F"/>
    <w:rsid w:val="003B16B9"/>
    <w:rsid w:val="003B254F"/>
    <w:rsid w:val="003B3038"/>
    <w:rsid w:val="003B3108"/>
    <w:rsid w:val="003B4096"/>
    <w:rsid w:val="003B48C3"/>
    <w:rsid w:val="003B4E70"/>
    <w:rsid w:val="003B512C"/>
    <w:rsid w:val="003B5312"/>
    <w:rsid w:val="003B5C53"/>
    <w:rsid w:val="003B5CFE"/>
    <w:rsid w:val="003B600C"/>
    <w:rsid w:val="003B6816"/>
    <w:rsid w:val="003B68A7"/>
    <w:rsid w:val="003B7ADC"/>
    <w:rsid w:val="003C051A"/>
    <w:rsid w:val="003C29D9"/>
    <w:rsid w:val="003C34D1"/>
    <w:rsid w:val="003C408B"/>
    <w:rsid w:val="003C40CB"/>
    <w:rsid w:val="003C4504"/>
    <w:rsid w:val="003C4701"/>
    <w:rsid w:val="003C4F08"/>
    <w:rsid w:val="003C6C62"/>
    <w:rsid w:val="003C754A"/>
    <w:rsid w:val="003D0278"/>
    <w:rsid w:val="003D032B"/>
    <w:rsid w:val="003D0CF6"/>
    <w:rsid w:val="003D171A"/>
    <w:rsid w:val="003D1F2D"/>
    <w:rsid w:val="003D3377"/>
    <w:rsid w:val="003D37E2"/>
    <w:rsid w:val="003D37F8"/>
    <w:rsid w:val="003D40AD"/>
    <w:rsid w:val="003D41CC"/>
    <w:rsid w:val="003D5267"/>
    <w:rsid w:val="003D5523"/>
    <w:rsid w:val="003D6166"/>
    <w:rsid w:val="003D74BD"/>
    <w:rsid w:val="003D7575"/>
    <w:rsid w:val="003E00A8"/>
    <w:rsid w:val="003E12B6"/>
    <w:rsid w:val="003E1716"/>
    <w:rsid w:val="003E1A12"/>
    <w:rsid w:val="003E21C5"/>
    <w:rsid w:val="003E225B"/>
    <w:rsid w:val="003E2375"/>
    <w:rsid w:val="003E2642"/>
    <w:rsid w:val="003E303D"/>
    <w:rsid w:val="003E3872"/>
    <w:rsid w:val="003E4944"/>
    <w:rsid w:val="003E4B03"/>
    <w:rsid w:val="003E4E08"/>
    <w:rsid w:val="003E51AA"/>
    <w:rsid w:val="003E632F"/>
    <w:rsid w:val="003E65B6"/>
    <w:rsid w:val="003E6A8D"/>
    <w:rsid w:val="003E6BD0"/>
    <w:rsid w:val="003E72E5"/>
    <w:rsid w:val="003E7443"/>
    <w:rsid w:val="003E7758"/>
    <w:rsid w:val="003F0972"/>
    <w:rsid w:val="003F232C"/>
    <w:rsid w:val="003F335E"/>
    <w:rsid w:val="003F3B91"/>
    <w:rsid w:val="003F455E"/>
    <w:rsid w:val="003F4648"/>
    <w:rsid w:val="003F5F24"/>
    <w:rsid w:val="003F7011"/>
    <w:rsid w:val="003F7C03"/>
    <w:rsid w:val="003F7D7C"/>
    <w:rsid w:val="00400F08"/>
    <w:rsid w:val="00401751"/>
    <w:rsid w:val="00402171"/>
    <w:rsid w:val="004022ED"/>
    <w:rsid w:val="00402AA3"/>
    <w:rsid w:val="004035A3"/>
    <w:rsid w:val="00403852"/>
    <w:rsid w:val="00403FF2"/>
    <w:rsid w:val="00404F6D"/>
    <w:rsid w:val="0040555D"/>
    <w:rsid w:val="00405E91"/>
    <w:rsid w:val="0040626B"/>
    <w:rsid w:val="00406451"/>
    <w:rsid w:val="0040709A"/>
    <w:rsid w:val="00407CE5"/>
    <w:rsid w:val="00407D10"/>
    <w:rsid w:val="00407DA2"/>
    <w:rsid w:val="00411744"/>
    <w:rsid w:val="004120CE"/>
    <w:rsid w:val="004128C2"/>
    <w:rsid w:val="00414389"/>
    <w:rsid w:val="00414CA0"/>
    <w:rsid w:val="00415332"/>
    <w:rsid w:val="0041567E"/>
    <w:rsid w:val="00415856"/>
    <w:rsid w:val="00416006"/>
    <w:rsid w:val="00416074"/>
    <w:rsid w:val="0041621F"/>
    <w:rsid w:val="00416691"/>
    <w:rsid w:val="0041728F"/>
    <w:rsid w:val="0041766E"/>
    <w:rsid w:val="0041778F"/>
    <w:rsid w:val="0042018C"/>
    <w:rsid w:val="00421E87"/>
    <w:rsid w:val="00423115"/>
    <w:rsid w:val="00423A61"/>
    <w:rsid w:val="00423CAE"/>
    <w:rsid w:val="0042513D"/>
    <w:rsid w:val="0042519D"/>
    <w:rsid w:val="004261F0"/>
    <w:rsid w:val="00426B07"/>
    <w:rsid w:val="004273CD"/>
    <w:rsid w:val="00427416"/>
    <w:rsid w:val="00430057"/>
    <w:rsid w:val="00430122"/>
    <w:rsid w:val="004303D6"/>
    <w:rsid w:val="00430644"/>
    <w:rsid w:val="00430737"/>
    <w:rsid w:val="00431125"/>
    <w:rsid w:val="0043125B"/>
    <w:rsid w:val="0043172D"/>
    <w:rsid w:val="0043276C"/>
    <w:rsid w:val="00433029"/>
    <w:rsid w:val="00433069"/>
    <w:rsid w:val="004344BB"/>
    <w:rsid w:val="004356DD"/>
    <w:rsid w:val="004365D1"/>
    <w:rsid w:val="004378D4"/>
    <w:rsid w:val="0044052A"/>
    <w:rsid w:val="00440918"/>
    <w:rsid w:val="00440952"/>
    <w:rsid w:val="00441C4B"/>
    <w:rsid w:val="00441E8D"/>
    <w:rsid w:val="00442894"/>
    <w:rsid w:val="00442C25"/>
    <w:rsid w:val="00444AB2"/>
    <w:rsid w:val="0044550F"/>
    <w:rsid w:val="0044579C"/>
    <w:rsid w:val="00446AF1"/>
    <w:rsid w:val="00446E48"/>
    <w:rsid w:val="00447784"/>
    <w:rsid w:val="00450FA9"/>
    <w:rsid w:val="00450FE2"/>
    <w:rsid w:val="0045227A"/>
    <w:rsid w:val="00452E24"/>
    <w:rsid w:val="00453CAB"/>
    <w:rsid w:val="004558E2"/>
    <w:rsid w:val="00455991"/>
    <w:rsid w:val="00455C8E"/>
    <w:rsid w:val="00455F6C"/>
    <w:rsid w:val="00455FF4"/>
    <w:rsid w:val="004562F7"/>
    <w:rsid w:val="00456304"/>
    <w:rsid w:val="00456B8D"/>
    <w:rsid w:val="00457664"/>
    <w:rsid w:val="004600AB"/>
    <w:rsid w:val="0046164B"/>
    <w:rsid w:val="004619B5"/>
    <w:rsid w:val="00462445"/>
    <w:rsid w:val="004624E9"/>
    <w:rsid w:val="00462768"/>
    <w:rsid w:val="004641E2"/>
    <w:rsid w:val="0046465F"/>
    <w:rsid w:val="00464911"/>
    <w:rsid w:val="004650F6"/>
    <w:rsid w:val="004652EB"/>
    <w:rsid w:val="00465340"/>
    <w:rsid w:val="0046568B"/>
    <w:rsid w:val="00465B21"/>
    <w:rsid w:val="00466BE2"/>
    <w:rsid w:val="0046718F"/>
    <w:rsid w:val="004674D3"/>
    <w:rsid w:val="004713D9"/>
    <w:rsid w:val="00471C9A"/>
    <w:rsid w:val="00472747"/>
    <w:rsid w:val="00472C10"/>
    <w:rsid w:val="004742BB"/>
    <w:rsid w:val="00474460"/>
    <w:rsid w:val="00475005"/>
    <w:rsid w:val="00475848"/>
    <w:rsid w:val="00476CB6"/>
    <w:rsid w:val="0047710D"/>
    <w:rsid w:val="00477481"/>
    <w:rsid w:val="00480117"/>
    <w:rsid w:val="00480BA1"/>
    <w:rsid w:val="00482602"/>
    <w:rsid w:val="00482857"/>
    <w:rsid w:val="00482A2B"/>
    <w:rsid w:val="004830AA"/>
    <w:rsid w:val="004831DC"/>
    <w:rsid w:val="00483FF4"/>
    <w:rsid w:val="00490050"/>
    <w:rsid w:val="0049099C"/>
    <w:rsid w:val="00490D36"/>
    <w:rsid w:val="00491A02"/>
    <w:rsid w:val="00491C88"/>
    <w:rsid w:val="00491E99"/>
    <w:rsid w:val="0049233E"/>
    <w:rsid w:val="004924C1"/>
    <w:rsid w:val="004925DD"/>
    <w:rsid w:val="004937D4"/>
    <w:rsid w:val="004939F6"/>
    <w:rsid w:val="00495EBE"/>
    <w:rsid w:val="00495EE8"/>
    <w:rsid w:val="0049601C"/>
    <w:rsid w:val="0049729F"/>
    <w:rsid w:val="0049799A"/>
    <w:rsid w:val="00497EB9"/>
    <w:rsid w:val="004A14EA"/>
    <w:rsid w:val="004A16C1"/>
    <w:rsid w:val="004A17AD"/>
    <w:rsid w:val="004A187E"/>
    <w:rsid w:val="004A1880"/>
    <w:rsid w:val="004A2379"/>
    <w:rsid w:val="004A2B9C"/>
    <w:rsid w:val="004A3093"/>
    <w:rsid w:val="004A3886"/>
    <w:rsid w:val="004A44EA"/>
    <w:rsid w:val="004A4537"/>
    <w:rsid w:val="004A58BE"/>
    <w:rsid w:val="004A5ED3"/>
    <w:rsid w:val="004B087D"/>
    <w:rsid w:val="004B1258"/>
    <w:rsid w:val="004B15F0"/>
    <w:rsid w:val="004B2623"/>
    <w:rsid w:val="004B3B65"/>
    <w:rsid w:val="004B4A25"/>
    <w:rsid w:val="004B4D48"/>
    <w:rsid w:val="004B4FBA"/>
    <w:rsid w:val="004B538A"/>
    <w:rsid w:val="004B54EB"/>
    <w:rsid w:val="004B656F"/>
    <w:rsid w:val="004B68FD"/>
    <w:rsid w:val="004B6DA4"/>
    <w:rsid w:val="004C014B"/>
    <w:rsid w:val="004C0343"/>
    <w:rsid w:val="004C0AE2"/>
    <w:rsid w:val="004C0B2D"/>
    <w:rsid w:val="004C1E9F"/>
    <w:rsid w:val="004C2002"/>
    <w:rsid w:val="004C269B"/>
    <w:rsid w:val="004C288C"/>
    <w:rsid w:val="004C295D"/>
    <w:rsid w:val="004C31BD"/>
    <w:rsid w:val="004C4022"/>
    <w:rsid w:val="004C43F2"/>
    <w:rsid w:val="004C48FE"/>
    <w:rsid w:val="004C4D43"/>
    <w:rsid w:val="004C5D66"/>
    <w:rsid w:val="004C67E7"/>
    <w:rsid w:val="004C6DC3"/>
    <w:rsid w:val="004C71B7"/>
    <w:rsid w:val="004C79EC"/>
    <w:rsid w:val="004D0782"/>
    <w:rsid w:val="004D112B"/>
    <w:rsid w:val="004D2D20"/>
    <w:rsid w:val="004D3A5E"/>
    <w:rsid w:val="004D4F92"/>
    <w:rsid w:val="004D6310"/>
    <w:rsid w:val="004D7068"/>
    <w:rsid w:val="004D70B0"/>
    <w:rsid w:val="004D72C1"/>
    <w:rsid w:val="004D7E53"/>
    <w:rsid w:val="004E0190"/>
    <w:rsid w:val="004E0776"/>
    <w:rsid w:val="004E082E"/>
    <w:rsid w:val="004E0903"/>
    <w:rsid w:val="004E12F3"/>
    <w:rsid w:val="004E132D"/>
    <w:rsid w:val="004E146E"/>
    <w:rsid w:val="004E1EB0"/>
    <w:rsid w:val="004E3E82"/>
    <w:rsid w:val="004E5494"/>
    <w:rsid w:val="004E57EB"/>
    <w:rsid w:val="004E5808"/>
    <w:rsid w:val="004E5C93"/>
    <w:rsid w:val="004E6053"/>
    <w:rsid w:val="004E63EC"/>
    <w:rsid w:val="004E6BE1"/>
    <w:rsid w:val="004E78CB"/>
    <w:rsid w:val="004E7A7B"/>
    <w:rsid w:val="004E7DAD"/>
    <w:rsid w:val="004E7DD4"/>
    <w:rsid w:val="004E7DE9"/>
    <w:rsid w:val="004E7FCD"/>
    <w:rsid w:val="004F08C3"/>
    <w:rsid w:val="004F1C56"/>
    <w:rsid w:val="004F1D3D"/>
    <w:rsid w:val="004F24A6"/>
    <w:rsid w:val="004F24AD"/>
    <w:rsid w:val="004F3525"/>
    <w:rsid w:val="004F5C92"/>
    <w:rsid w:val="004F6B43"/>
    <w:rsid w:val="004F6FCC"/>
    <w:rsid w:val="004F7008"/>
    <w:rsid w:val="004F783C"/>
    <w:rsid w:val="004F78AE"/>
    <w:rsid w:val="00500267"/>
    <w:rsid w:val="00500BA9"/>
    <w:rsid w:val="00501155"/>
    <w:rsid w:val="00501477"/>
    <w:rsid w:val="00501D78"/>
    <w:rsid w:val="00501DF0"/>
    <w:rsid w:val="00502784"/>
    <w:rsid w:val="00503090"/>
    <w:rsid w:val="00503971"/>
    <w:rsid w:val="005039A8"/>
    <w:rsid w:val="00503A65"/>
    <w:rsid w:val="005043BE"/>
    <w:rsid w:val="005053BC"/>
    <w:rsid w:val="00505566"/>
    <w:rsid w:val="005064C4"/>
    <w:rsid w:val="00506D35"/>
    <w:rsid w:val="00507202"/>
    <w:rsid w:val="005075E2"/>
    <w:rsid w:val="00507705"/>
    <w:rsid w:val="005079FD"/>
    <w:rsid w:val="00507E9C"/>
    <w:rsid w:val="00510EB2"/>
    <w:rsid w:val="00511934"/>
    <w:rsid w:val="00512D82"/>
    <w:rsid w:val="00513084"/>
    <w:rsid w:val="00513449"/>
    <w:rsid w:val="00513A53"/>
    <w:rsid w:val="00513B56"/>
    <w:rsid w:val="00513FF1"/>
    <w:rsid w:val="005141BC"/>
    <w:rsid w:val="00514230"/>
    <w:rsid w:val="005144E4"/>
    <w:rsid w:val="00514CC4"/>
    <w:rsid w:val="0051516B"/>
    <w:rsid w:val="0051529F"/>
    <w:rsid w:val="00515485"/>
    <w:rsid w:val="00515D99"/>
    <w:rsid w:val="00515FB5"/>
    <w:rsid w:val="005169F8"/>
    <w:rsid w:val="00516F6C"/>
    <w:rsid w:val="005173C6"/>
    <w:rsid w:val="0051771C"/>
    <w:rsid w:val="005179EF"/>
    <w:rsid w:val="00517EF0"/>
    <w:rsid w:val="0052066C"/>
    <w:rsid w:val="00520723"/>
    <w:rsid w:val="0052112B"/>
    <w:rsid w:val="00521251"/>
    <w:rsid w:val="00521BDF"/>
    <w:rsid w:val="00522C9C"/>
    <w:rsid w:val="00522DEF"/>
    <w:rsid w:val="00522F9A"/>
    <w:rsid w:val="00522FA9"/>
    <w:rsid w:val="005231F4"/>
    <w:rsid w:val="005238B5"/>
    <w:rsid w:val="00523F0F"/>
    <w:rsid w:val="0052479A"/>
    <w:rsid w:val="005269C8"/>
    <w:rsid w:val="00526F6D"/>
    <w:rsid w:val="0052796B"/>
    <w:rsid w:val="00527DEF"/>
    <w:rsid w:val="005309B3"/>
    <w:rsid w:val="00530A60"/>
    <w:rsid w:val="0053133A"/>
    <w:rsid w:val="00532CCB"/>
    <w:rsid w:val="00532FCB"/>
    <w:rsid w:val="00533153"/>
    <w:rsid w:val="005331B7"/>
    <w:rsid w:val="005331E1"/>
    <w:rsid w:val="0053355C"/>
    <w:rsid w:val="005335B9"/>
    <w:rsid w:val="005339F0"/>
    <w:rsid w:val="00533AA0"/>
    <w:rsid w:val="0053419F"/>
    <w:rsid w:val="005343B2"/>
    <w:rsid w:val="005355A1"/>
    <w:rsid w:val="00535782"/>
    <w:rsid w:val="00536C91"/>
    <w:rsid w:val="00536E27"/>
    <w:rsid w:val="00537D98"/>
    <w:rsid w:val="00537DFF"/>
    <w:rsid w:val="005407AF"/>
    <w:rsid w:val="00540E7D"/>
    <w:rsid w:val="00540E96"/>
    <w:rsid w:val="00540F9D"/>
    <w:rsid w:val="005411FE"/>
    <w:rsid w:val="00541C39"/>
    <w:rsid w:val="005421B6"/>
    <w:rsid w:val="00542208"/>
    <w:rsid w:val="005429F0"/>
    <w:rsid w:val="00542AB3"/>
    <w:rsid w:val="00542FDD"/>
    <w:rsid w:val="00543884"/>
    <w:rsid w:val="00543D19"/>
    <w:rsid w:val="00544358"/>
    <w:rsid w:val="005445B2"/>
    <w:rsid w:val="00545026"/>
    <w:rsid w:val="00546C13"/>
    <w:rsid w:val="00546D41"/>
    <w:rsid w:val="00547810"/>
    <w:rsid w:val="00547A25"/>
    <w:rsid w:val="005502B1"/>
    <w:rsid w:val="005503D1"/>
    <w:rsid w:val="0055045B"/>
    <w:rsid w:val="00550524"/>
    <w:rsid w:val="00550B8B"/>
    <w:rsid w:val="00550D48"/>
    <w:rsid w:val="0055147C"/>
    <w:rsid w:val="0055183E"/>
    <w:rsid w:val="005518A1"/>
    <w:rsid w:val="0055190A"/>
    <w:rsid w:val="00551A98"/>
    <w:rsid w:val="00551F59"/>
    <w:rsid w:val="00552062"/>
    <w:rsid w:val="0055340F"/>
    <w:rsid w:val="00553A6F"/>
    <w:rsid w:val="0055446A"/>
    <w:rsid w:val="00555B62"/>
    <w:rsid w:val="00555E33"/>
    <w:rsid w:val="00556284"/>
    <w:rsid w:val="00556F9B"/>
    <w:rsid w:val="00560827"/>
    <w:rsid w:val="00560D65"/>
    <w:rsid w:val="00561E7B"/>
    <w:rsid w:val="00562375"/>
    <w:rsid w:val="00563A5A"/>
    <w:rsid w:val="0056432D"/>
    <w:rsid w:val="00564393"/>
    <w:rsid w:val="005655F8"/>
    <w:rsid w:val="0056674F"/>
    <w:rsid w:val="00566EE2"/>
    <w:rsid w:val="005671C6"/>
    <w:rsid w:val="00567D9C"/>
    <w:rsid w:val="005701A9"/>
    <w:rsid w:val="005704FB"/>
    <w:rsid w:val="00570788"/>
    <w:rsid w:val="0057089C"/>
    <w:rsid w:val="00570A53"/>
    <w:rsid w:val="00570B92"/>
    <w:rsid w:val="005711D3"/>
    <w:rsid w:val="005713CD"/>
    <w:rsid w:val="00571AC1"/>
    <w:rsid w:val="00573F41"/>
    <w:rsid w:val="00574D2D"/>
    <w:rsid w:val="00575C6F"/>
    <w:rsid w:val="0057634A"/>
    <w:rsid w:val="0057679E"/>
    <w:rsid w:val="00576E3A"/>
    <w:rsid w:val="005773ED"/>
    <w:rsid w:val="00580121"/>
    <w:rsid w:val="00580496"/>
    <w:rsid w:val="005807BB"/>
    <w:rsid w:val="0058088E"/>
    <w:rsid w:val="00580B0C"/>
    <w:rsid w:val="00581A04"/>
    <w:rsid w:val="00582AF2"/>
    <w:rsid w:val="0058359A"/>
    <w:rsid w:val="00583605"/>
    <w:rsid w:val="005839DB"/>
    <w:rsid w:val="00583D99"/>
    <w:rsid w:val="00584294"/>
    <w:rsid w:val="0058580C"/>
    <w:rsid w:val="0058581F"/>
    <w:rsid w:val="00585A5E"/>
    <w:rsid w:val="00586B6F"/>
    <w:rsid w:val="00587267"/>
    <w:rsid w:val="005875C6"/>
    <w:rsid w:val="00590516"/>
    <w:rsid w:val="00590CF3"/>
    <w:rsid w:val="00591EA6"/>
    <w:rsid w:val="00592148"/>
    <w:rsid w:val="00592234"/>
    <w:rsid w:val="00592858"/>
    <w:rsid w:val="00592E8A"/>
    <w:rsid w:val="00595E78"/>
    <w:rsid w:val="00596237"/>
    <w:rsid w:val="00596A29"/>
    <w:rsid w:val="005979E6"/>
    <w:rsid w:val="005A03D0"/>
    <w:rsid w:val="005A086A"/>
    <w:rsid w:val="005A08FF"/>
    <w:rsid w:val="005A0B13"/>
    <w:rsid w:val="005A1628"/>
    <w:rsid w:val="005A1AEE"/>
    <w:rsid w:val="005A3925"/>
    <w:rsid w:val="005A442D"/>
    <w:rsid w:val="005A4A1D"/>
    <w:rsid w:val="005A5C1B"/>
    <w:rsid w:val="005A60AA"/>
    <w:rsid w:val="005A60E3"/>
    <w:rsid w:val="005A60E9"/>
    <w:rsid w:val="005A6764"/>
    <w:rsid w:val="005A71A2"/>
    <w:rsid w:val="005A742D"/>
    <w:rsid w:val="005A7503"/>
    <w:rsid w:val="005B01A1"/>
    <w:rsid w:val="005B0B37"/>
    <w:rsid w:val="005B2465"/>
    <w:rsid w:val="005B2BE0"/>
    <w:rsid w:val="005B2EE8"/>
    <w:rsid w:val="005B622F"/>
    <w:rsid w:val="005B6C5A"/>
    <w:rsid w:val="005B72C9"/>
    <w:rsid w:val="005B7402"/>
    <w:rsid w:val="005C0A1A"/>
    <w:rsid w:val="005C0C9F"/>
    <w:rsid w:val="005C14BD"/>
    <w:rsid w:val="005C2228"/>
    <w:rsid w:val="005C2847"/>
    <w:rsid w:val="005C2C58"/>
    <w:rsid w:val="005C3077"/>
    <w:rsid w:val="005C3713"/>
    <w:rsid w:val="005C5586"/>
    <w:rsid w:val="005C5A33"/>
    <w:rsid w:val="005C701F"/>
    <w:rsid w:val="005C7043"/>
    <w:rsid w:val="005C7618"/>
    <w:rsid w:val="005C7C81"/>
    <w:rsid w:val="005D0951"/>
    <w:rsid w:val="005D0FC0"/>
    <w:rsid w:val="005D3105"/>
    <w:rsid w:val="005D3EE3"/>
    <w:rsid w:val="005D4624"/>
    <w:rsid w:val="005D4A42"/>
    <w:rsid w:val="005D5176"/>
    <w:rsid w:val="005D548B"/>
    <w:rsid w:val="005D5DBD"/>
    <w:rsid w:val="005D67F9"/>
    <w:rsid w:val="005D6D0D"/>
    <w:rsid w:val="005D755C"/>
    <w:rsid w:val="005D7628"/>
    <w:rsid w:val="005D7802"/>
    <w:rsid w:val="005D7B14"/>
    <w:rsid w:val="005D7BB1"/>
    <w:rsid w:val="005E0738"/>
    <w:rsid w:val="005E0D43"/>
    <w:rsid w:val="005E1427"/>
    <w:rsid w:val="005E17B5"/>
    <w:rsid w:val="005E1F27"/>
    <w:rsid w:val="005E4205"/>
    <w:rsid w:val="005E4344"/>
    <w:rsid w:val="005E4995"/>
    <w:rsid w:val="005E4DA0"/>
    <w:rsid w:val="005E594C"/>
    <w:rsid w:val="005E5EC9"/>
    <w:rsid w:val="005E6257"/>
    <w:rsid w:val="005E6C1B"/>
    <w:rsid w:val="005E7777"/>
    <w:rsid w:val="005E7809"/>
    <w:rsid w:val="005E78C4"/>
    <w:rsid w:val="005E7CD4"/>
    <w:rsid w:val="005F041F"/>
    <w:rsid w:val="005F0679"/>
    <w:rsid w:val="005F29E7"/>
    <w:rsid w:val="005F31E9"/>
    <w:rsid w:val="005F3894"/>
    <w:rsid w:val="005F3EF4"/>
    <w:rsid w:val="005F41FF"/>
    <w:rsid w:val="005F48CF"/>
    <w:rsid w:val="005F5145"/>
    <w:rsid w:val="005F5C77"/>
    <w:rsid w:val="005F5CA7"/>
    <w:rsid w:val="005F65D5"/>
    <w:rsid w:val="005F695A"/>
    <w:rsid w:val="005F784E"/>
    <w:rsid w:val="0060037E"/>
    <w:rsid w:val="00600381"/>
    <w:rsid w:val="006007A9"/>
    <w:rsid w:val="0060123A"/>
    <w:rsid w:val="0060241E"/>
    <w:rsid w:val="006024B8"/>
    <w:rsid w:val="0060294E"/>
    <w:rsid w:val="006032C0"/>
    <w:rsid w:val="00603418"/>
    <w:rsid w:val="00603902"/>
    <w:rsid w:val="0060530B"/>
    <w:rsid w:val="006053C0"/>
    <w:rsid w:val="0060568A"/>
    <w:rsid w:val="00605730"/>
    <w:rsid w:val="00606B0A"/>
    <w:rsid w:val="00607323"/>
    <w:rsid w:val="0060771B"/>
    <w:rsid w:val="0060788C"/>
    <w:rsid w:val="006079E1"/>
    <w:rsid w:val="00607D70"/>
    <w:rsid w:val="0061074F"/>
    <w:rsid w:val="00611537"/>
    <w:rsid w:val="00611EAF"/>
    <w:rsid w:val="006134D7"/>
    <w:rsid w:val="006141E6"/>
    <w:rsid w:val="0061554A"/>
    <w:rsid w:val="006157A3"/>
    <w:rsid w:val="00617EB7"/>
    <w:rsid w:val="0062090A"/>
    <w:rsid w:val="006209A3"/>
    <w:rsid w:val="00620A95"/>
    <w:rsid w:val="006212CC"/>
    <w:rsid w:val="006221EC"/>
    <w:rsid w:val="0062268E"/>
    <w:rsid w:val="006227B1"/>
    <w:rsid w:val="00623D0C"/>
    <w:rsid w:val="00624176"/>
    <w:rsid w:val="00624939"/>
    <w:rsid w:val="00625A90"/>
    <w:rsid w:val="006265BF"/>
    <w:rsid w:val="00626F25"/>
    <w:rsid w:val="00627F07"/>
    <w:rsid w:val="006301F5"/>
    <w:rsid w:val="00630224"/>
    <w:rsid w:val="00630286"/>
    <w:rsid w:val="00630404"/>
    <w:rsid w:val="006304B3"/>
    <w:rsid w:val="0063167B"/>
    <w:rsid w:val="006325B9"/>
    <w:rsid w:val="006329D5"/>
    <w:rsid w:val="00632F1E"/>
    <w:rsid w:val="00633239"/>
    <w:rsid w:val="00633492"/>
    <w:rsid w:val="006342AC"/>
    <w:rsid w:val="00634380"/>
    <w:rsid w:val="00635088"/>
    <w:rsid w:val="006360E1"/>
    <w:rsid w:val="00636FE7"/>
    <w:rsid w:val="006371A2"/>
    <w:rsid w:val="00637C29"/>
    <w:rsid w:val="0064093A"/>
    <w:rsid w:val="006409EB"/>
    <w:rsid w:val="00640F11"/>
    <w:rsid w:val="00641362"/>
    <w:rsid w:val="00641847"/>
    <w:rsid w:val="00641A61"/>
    <w:rsid w:val="00641EFE"/>
    <w:rsid w:val="006420BC"/>
    <w:rsid w:val="00644BF0"/>
    <w:rsid w:val="00646118"/>
    <w:rsid w:val="00646AB5"/>
    <w:rsid w:val="00647520"/>
    <w:rsid w:val="00647539"/>
    <w:rsid w:val="00647B80"/>
    <w:rsid w:val="00647CB7"/>
    <w:rsid w:val="00647CBE"/>
    <w:rsid w:val="0065057A"/>
    <w:rsid w:val="006510C7"/>
    <w:rsid w:val="00651267"/>
    <w:rsid w:val="00651711"/>
    <w:rsid w:val="00651B01"/>
    <w:rsid w:val="00651B67"/>
    <w:rsid w:val="00652697"/>
    <w:rsid w:val="00652DCF"/>
    <w:rsid w:val="00653F00"/>
    <w:rsid w:val="006562A7"/>
    <w:rsid w:val="0065653C"/>
    <w:rsid w:val="00657285"/>
    <w:rsid w:val="00660E5F"/>
    <w:rsid w:val="00661D32"/>
    <w:rsid w:val="0066262F"/>
    <w:rsid w:val="00664552"/>
    <w:rsid w:val="00664A46"/>
    <w:rsid w:val="00664DDE"/>
    <w:rsid w:val="00665214"/>
    <w:rsid w:val="006655A7"/>
    <w:rsid w:val="00665B14"/>
    <w:rsid w:val="0066671F"/>
    <w:rsid w:val="00666AC4"/>
    <w:rsid w:val="00666D28"/>
    <w:rsid w:val="00667A65"/>
    <w:rsid w:val="00673303"/>
    <w:rsid w:val="00673745"/>
    <w:rsid w:val="00673F22"/>
    <w:rsid w:val="00674016"/>
    <w:rsid w:val="00675570"/>
    <w:rsid w:val="00676444"/>
    <w:rsid w:val="00676537"/>
    <w:rsid w:val="00676A0C"/>
    <w:rsid w:val="00676AB7"/>
    <w:rsid w:val="0067707C"/>
    <w:rsid w:val="006776F6"/>
    <w:rsid w:val="0067787B"/>
    <w:rsid w:val="0067797E"/>
    <w:rsid w:val="00680F6A"/>
    <w:rsid w:val="006823F1"/>
    <w:rsid w:val="00683F16"/>
    <w:rsid w:val="0068449D"/>
    <w:rsid w:val="00684ABD"/>
    <w:rsid w:val="00685DF9"/>
    <w:rsid w:val="00687172"/>
    <w:rsid w:val="0068779D"/>
    <w:rsid w:val="00687CD9"/>
    <w:rsid w:val="00687E7C"/>
    <w:rsid w:val="00690B79"/>
    <w:rsid w:val="00691765"/>
    <w:rsid w:val="006923C7"/>
    <w:rsid w:val="00692666"/>
    <w:rsid w:val="006932E3"/>
    <w:rsid w:val="00693E53"/>
    <w:rsid w:val="00693E94"/>
    <w:rsid w:val="00693FF5"/>
    <w:rsid w:val="00694689"/>
    <w:rsid w:val="006946A5"/>
    <w:rsid w:val="0069485A"/>
    <w:rsid w:val="00695364"/>
    <w:rsid w:val="00695379"/>
    <w:rsid w:val="00695592"/>
    <w:rsid w:val="006955F4"/>
    <w:rsid w:val="00695A13"/>
    <w:rsid w:val="00695E49"/>
    <w:rsid w:val="0069605D"/>
    <w:rsid w:val="00696C8C"/>
    <w:rsid w:val="00696E7F"/>
    <w:rsid w:val="0069750B"/>
    <w:rsid w:val="0069760B"/>
    <w:rsid w:val="00697D7F"/>
    <w:rsid w:val="006A0B4A"/>
    <w:rsid w:val="006A0B55"/>
    <w:rsid w:val="006A1359"/>
    <w:rsid w:val="006A14CF"/>
    <w:rsid w:val="006A18BB"/>
    <w:rsid w:val="006A1A9D"/>
    <w:rsid w:val="006A23F6"/>
    <w:rsid w:val="006A30FD"/>
    <w:rsid w:val="006A3681"/>
    <w:rsid w:val="006A3DE8"/>
    <w:rsid w:val="006A3FEE"/>
    <w:rsid w:val="006A4535"/>
    <w:rsid w:val="006A50E4"/>
    <w:rsid w:val="006A5EEF"/>
    <w:rsid w:val="006A6266"/>
    <w:rsid w:val="006A6E1F"/>
    <w:rsid w:val="006A7039"/>
    <w:rsid w:val="006A794B"/>
    <w:rsid w:val="006B0A7B"/>
    <w:rsid w:val="006B0CDC"/>
    <w:rsid w:val="006B1E83"/>
    <w:rsid w:val="006B204E"/>
    <w:rsid w:val="006B2BA5"/>
    <w:rsid w:val="006B33C9"/>
    <w:rsid w:val="006B43AA"/>
    <w:rsid w:val="006B4564"/>
    <w:rsid w:val="006B5317"/>
    <w:rsid w:val="006B5C6F"/>
    <w:rsid w:val="006B5ED2"/>
    <w:rsid w:val="006B5F69"/>
    <w:rsid w:val="006B6524"/>
    <w:rsid w:val="006B6E24"/>
    <w:rsid w:val="006B7112"/>
    <w:rsid w:val="006C051E"/>
    <w:rsid w:val="006C0CBE"/>
    <w:rsid w:val="006C15FD"/>
    <w:rsid w:val="006C198C"/>
    <w:rsid w:val="006C1F14"/>
    <w:rsid w:val="006C22E2"/>
    <w:rsid w:val="006C2A0C"/>
    <w:rsid w:val="006C2E98"/>
    <w:rsid w:val="006C36D7"/>
    <w:rsid w:val="006C3FBC"/>
    <w:rsid w:val="006C47DA"/>
    <w:rsid w:val="006C4854"/>
    <w:rsid w:val="006C4958"/>
    <w:rsid w:val="006C4F71"/>
    <w:rsid w:val="006C4FE9"/>
    <w:rsid w:val="006C501E"/>
    <w:rsid w:val="006C50ED"/>
    <w:rsid w:val="006C52AE"/>
    <w:rsid w:val="006C5E8B"/>
    <w:rsid w:val="006C6010"/>
    <w:rsid w:val="006C7759"/>
    <w:rsid w:val="006C7A04"/>
    <w:rsid w:val="006D0270"/>
    <w:rsid w:val="006D116F"/>
    <w:rsid w:val="006D1832"/>
    <w:rsid w:val="006D2B9B"/>
    <w:rsid w:val="006D2BD2"/>
    <w:rsid w:val="006D36A0"/>
    <w:rsid w:val="006D5707"/>
    <w:rsid w:val="006D6DC0"/>
    <w:rsid w:val="006D6E53"/>
    <w:rsid w:val="006D6F6D"/>
    <w:rsid w:val="006D7D6E"/>
    <w:rsid w:val="006D7DC2"/>
    <w:rsid w:val="006E0491"/>
    <w:rsid w:val="006E0833"/>
    <w:rsid w:val="006E0E57"/>
    <w:rsid w:val="006E1975"/>
    <w:rsid w:val="006E1E49"/>
    <w:rsid w:val="006E20CF"/>
    <w:rsid w:val="006E352E"/>
    <w:rsid w:val="006E3F2B"/>
    <w:rsid w:val="006E5293"/>
    <w:rsid w:val="006E5C37"/>
    <w:rsid w:val="006E7A14"/>
    <w:rsid w:val="006E7ECB"/>
    <w:rsid w:val="006F040B"/>
    <w:rsid w:val="006F0D04"/>
    <w:rsid w:val="006F1071"/>
    <w:rsid w:val="006F2055"/>
    <w:rsid w:val="006F2584"/>
    <w:rsid w:val="006F28C7"/>
    <w:rsid w:val="006F2E67"/>
    <w:rsid w:val="006F2FB5"/>
    <w:rsid w:val="006F3110"/>
    <w:rsid w:val="006F3C01"/>
    <w:rsid w:val="006F46CB"/>
    <w:rsid w:val="006F4A4A"/>
    <w:rsid w:val="006F5435"/>
    <w:rsid w:val="006F5943"/>
    <w:rsid w:val="006F5FC9"/>
    <w:rsid w:val="006F6297"/>
    <w:rsid w:val="006F6CE0"/>
    <w:rsid w:val="006F6D6C"/>
    <w:rsid w:val="006F6F7A"/>
    <w:rsid w:val="00700373"/>
    <w:rsid w:val="00700531"/>
    <w:rsid w:val="00700C68"/>
    <w:rsid w:val="007012EC"/>
    <w:rsid w:val="00701FD3"/>
    <w:rsid w:val="00702507"/>
    <w:rsid w:val="0070258E"/>
    <w:rsid w:val="00702EFD"/>
    <w:rsid w:val="00703460"/>
    <w:rsid w:val="00703674"/>
    <w:rsid w:val="00703719"/>
    <w:rsid w:val="00703E8B"/>
    <w:rsid w:val="00704297"/>
    <w:rsid w:val="00706062"/>
    <w:rsid w:val="007067DE"/>
    <w:rsid w:val="00706F6B"/>
    <w:rsid w:val="007107F5"/>
    <w:rsid w:val="00710A46"/>
    <w:rsid w:val="00710AD5"/>
    <w:rsid w:val="007112E7"/>
    <w:rsid w:val="0071165F"/>
    <w:rsid w:val="007144F0"/>
    <w:rsid w:val="00714ABA"/>
    <w:rsid w:val="007156EF"/>
    <w:rsid w:val="007157A5"/>
    <w:rsid w:val="0071670C"/>
    <w:rsid w:val="00716945"/>
    <w:rsid w:val="00717132"/>
    <w:rsid w:val="00717568"/>
    <w:rsid w:val="0071769E"/>
    <w:rsid w:val="00717D7B"/>
    <w:rsid w:val="007205CA"/>
    <w:rsid w:val="00722228"/>
    <w:rsid w:val="007228F7"/>
    <w:rsid w:val="00722C65"/>
    <w:rsid w:val="00723231"/>
    <w:rsid w:val="00723AF3"/>
    <w:rsid w:val="007240D0"/>
    <w:rsid w:val="007246E7"/>
    <w:rsid w:val="007247DC"/>
    <w:rsid w:val="00724F93"/>
    <w:rsid w:val="00725631"/>
    <w:rsid w:val="00725692"/>
    <w:rsid w:val="00725831"/>
    <w:rsid w:val="0072705D"/>
    <w:rsid w:val="007272B4"/>
    <w:rsid w:val="007273CF"/>
    <w:rsid w:val="00727A78"/>
    <w:rsid w:val="00727F6B"/>
    <w:rsid w:val="007304E0"/>
    <w:rsid w:val="0073076A"/>
    <w:rsid w:val="00730F47"/>
    <w:rsid w:val="00731958"/>
    <w:rsid w:val="00731990"/>
    <w:rsid w:val="00731A62"/>
    <w:rsid w:val="00731D23"/>
    <w:rsid w:val="00731D5D"/>
    <w:rsid w:val="00732340"/>
    <w:rsid w:val="00732382"/>
    <w:rsid w:val="00732B1B"/>
    <w:rsid w:val="007330A8"/>
    <w:rsid w:val="0073425D"/>
    <w:rsid w:val="0073461B"/>
    <w:rsid w:val="007350DC"/>
    <w:rsid w:val="00735425"/>
    <w:rsid w:val="007356EA"/>
    <w:rsid w:val="007361EA"/>
    <w:rsid w:val="007365CB"/>
    <w:rsid w:val="00736754"/>
    <w:rsid w:val="00736B17"/>
    <w:rsid w:val="00737039"/>
    <w:rsid w:val="0073789A"/>
    <w:rsid w:val="00737AC1"/>
    <w:rsid w:val="007400F2"/>
    <w:rsid w:val="0074025F"/>
    <w:rsid w:val="007408FD"/>
    <w:rsid w:val="00741371"/>
    <w:rsid w:val="007413C5"/>
    <w:rsid w:val="00741440"/>
    <w:rsid w:val="007420BE"/>
    <w:rsid w:val="00742381"/>
    <w:rsid w:val="0074258B"/>
    <w:rsid w:val="0074273F"/>
    <w:rsid w:val="00742969"/>
    <w:rsid w:val="00743407"/>
    <w:rsid w:val="007436AE"/>
    <w:rsid w:val="007436DD"/>
    <w:rsid w:val="00743793"/>
    <w:rsid w:val="00743D45"/>
    <w:rsid w:val="00743D5B"/>
    <w:rsid w:val="00743E75"/>
    <w:rsid w:val="007457D6"/>
    <w:rsid w:val="0074584E"/>
    <w:rsid w:val="00746362"/>
    <w:rsid w:val="00746BEB"/>
    <w:rsid w:val="0074785F"/>
    <w:rsid w:val="007502C4"/>
    <w:rsid w:val="00750607"/>
    <w:rsid w:val="00751534"/>
    <w:rsid w:val="00752421"/>
    <w:rsid w:val="00753111"/>
    <w:rsid w:val="00753276"/>
    <w:rsid w:val="0075447A"/>
    <w:rsid w:val="007545B4"/>
    <w:rsid w:val="00754739"/>
    <w:rsid w:val="007568B9"/>
    <w:rsid w:val="00756F94"/>
    <w:rsid w:val="00757CAA"/>
    <w:rsid w:val="007607ED"/>
    <w:rsid w:val="007615F7"/>
    <w:rsid w:val="00762B35"/>
    <w:rsid w:val="00763114"/>
    <w:rsid w:val="0076350A"/>
    <w:rsid w:val="00763697"/>
    <w:rsid w:val="00763DCB"/>
    <w:rsid w:val="007655A1"/>
    <w:rsid w:val="007659EB"/>
    <w:rsid w:val="00766459"/>
    <w:rsid w:val="007675A0"/>
    <w:rsid w:val="00767B6D"/>
    <w:rsid w:val="007706E7"/>
    <w:rsid w:val="0077072D"/>
    <w:rsid w:val="00770C62"/>
    <w:rsid w:val="0077168A"/>
    <w:rsid w:val="00771AA9"/>
    <w:rsid w:val="00771D43"/>
    <w:rsid w:val="00772552"/>
    <w:rsid w:val="00772764"/>
    <w:rsid w:val="00773687"/>
    <w:rsid w:val="00773AA1"/>
    <w:rsid w:val="007741FC"/>
    <w:rsid w:val="007744C3"/>
    <w:rsid w:val="00774902"/>
    <w:rsid w:val="00774BA0"/>
    <w:rsid w:val="007751F5"/>
    <w:rsid w:val="00775AC7"/>
    <w:rsid w:val="00776684"/>
    <w:rsid w:val="00776B9F"/>
    <w:rsid w:val="007771D8"/>
    <w:rsid w:val="007773E5"/>
    <w:rsid w:val="00777C36"/>
    <w:rsid w:val="007804C3"/>
    <w:rsid w:val="00780CFD"/>
    <w:rsid w:val="00780EE3"/>
    <w:rsid w:val="00781DC5"/>
    <w:rsid w:val="0078296A"/>
    <w:rsid w:val="00783430"/>
    <w:rsid w:val="007838B5"/>
    <w:rsid w:val="00783C58"/>
    <w:rsid w:val="00784237"/>
    <w:rsid w:val="00785B01"/>
    <w:rsid w:val="007869C0"/>
    <w:rsid w:val="00786F61"/>
    <w:rsid w:val="007872EC"/>
    <w:rsid w:val="007873DD"/>
    <w:rsid w:val="00787499"/>
    <w:rsid w:val="0078761A"/>
    <w:rsid w:val="007878DA"/>
    <w:rsid w:val="00787B4B"/>
    <w:rsid w:val="00787E18"/>
    <w:rsid w:val="0079047F"/>
    <w:rsid w:val="00790503"/>
    <w:rsid w:val="00790AA5"/>
    <w:rsid w:val="00790CBB"/>
    <w:rsid w:val="007915F3"/>
    <w:rsid w:val="007935E1"/>
    <w:rsid w:val="00793EAB"/>
    <w:rsid w:val="00793ECD"/>
    <w:rsid w:val="00794604"/>
    <w:rsid w:val="00794A5E"/>
    <w:rsid w:val="00794BE4"/>
    <w:rsid w:val="00794FB6"/>
    <w:rsid w:val="0079505D"/>
    <w:rsid w:val="00796F63"/>
    <w:rsid w:val="00797029"/>
    <w:rsid w:val="007A1215"/>
    <w:rsid w:val="007A13E4"/>
    <w:rsid w:val="007A1D9D"/>
    <w:rsid w:val="007A1E89"/>
    <w:rsid w:val="007A4566"/>
    <w:rsid w:val="007A4B88"/>
    <w:rsid w:val="007A4EDB"/>
    <w:rsid w:val="007A556B"/>
    <w:rsid w:val="007A5EEE"/>
    <w:rsid w:val="007A5F53"/>
    <w:rsid w:val="007A623F"/>
    <w:rsid w:val="007A6A30"/>
    <w:rsid w:val="007A6A8E"/>
    <w:rsid w:val="007A7A65"/>
    <w:rsid w:val="007A7D7B"/>
    <w:rsid w:val="007B00DE"/>
    <w:rsid w:val="007B1630"/>
    <w:rsid w:val="007B1CCE"/>
    <w:rsid w:val="007B1D4A"/>
    <w:rsid w:val="007B2249"/>
    <w:rsid w:val="007B2629"/>
    <w:rsid w:val="007B2709"/>
    <w:rsid w:val="007B2B4A"/>
    <w:rsid w:val="007B33A8"/>
    <w:rsid w:val="007B3F63"/>
    <w:rsid w:val="007B405C"/>
    <w:rsid w:val="007B5438"/>
    <w:rsid w:val="007B64E5"/>
    <w:rsid w:val="007B6DC9"/>
    <w:rsid w:val="007B7776"/>
    <w:rsid w:val="007C03E4"/>
    <w:rsid w:val="007C0F32"/>
    <w:rsid w:val="007C1FD0"/>
    <w:rsid w:val="007C2412"/>
    <w:rsid w:val="007C3A71"/>
    <w:rsid w:val="007C60DF"/>
    <w:rsid w:val="007C6502"/>
    <w:rsid w:val="007C6CA9"/>
    <w:rsid w:val="007C7078"/>
    <w:rsid w:val="007C733A"/>
    <w:rsid w:val="007C7968"/>
    <w:rsid w:val="007C7CDA"/>
    <w:rsid w:val="007D00E2"/>
    <w:rsid w:val="007D06D1"/>
    <w:rsid w:val="007D079C"/>
    <w:rsid w:val="007D22EA"/>
    <w:rsid w:val="007D2478"/>
    <w:rsid w:val="007D2FC6"/>
    <w:rsid w:val="007D3985"/>
    <w:rsid w:val="007D39A4"/>
    <w:rsid w:val="007D484B"/>
    <w:rsid w:val="007D6ECE"/>
    <w:rsid w:val="007D7999"/>
    <w:rsid w:val="007E22A8"/>
    <w:rsid w:val="007E2438"/>
    <w:rsid w:val="007E2C93"/>
    <w:rsid w:val="007E2CF4"/>
    <w:rsid w:val="007E2F78"/>
    <w:rsid w:val="007E357D"/>
    <w:rsid w:val="007E3686"/>
    <w:rsid w:val="007E388F"/>
    <w:rsid w:val="007E38DA"/>
    <w:rsid w:val="007E4402"/>
    <w:rsid w:val="007E452B"/>
    <w:rsid w:val="007E4A05"/>
    <w:rsid w:val="007E4DEC"/>
    <w:rsid w:val="007E6254"/>
    <w:rsid w:val="007E71CB"/>
    <w:rsid w:val="007E7AC8"/>
    <w:rsid w:val="007F0345"/>
    <w:rsid w:val="007F050F"/>
    <w:rsid w:val="007F071E"/>
    <w:rsid w:val="007F0FAB"/>
    <w:rsid w:val="007F133C"/>
    <w:rsid w:val="007F1574"/>
    <w:rsid w:val="007F1D41"/>
    <w:rsid w:val="007F1F8E"/>
    <w:rsid w:val="007F2B39"/>
    <w:rsid w:val="007F2BDE"/>
    <w:rsid w:val="007F3660"/>
    <w:rsid w:val="007F5925"/>
    <w:rsid w:val="007F5BCE"/>
    <w:rsid w:val="007F608B"/>
    <w:rsid w:val="007F71A9"/>
    <w:rsid w:val="007F72B2"/>
    <w:rsid w:val="007F7599"/>
    <w:rsid w:val="007F75DB"/>
    <w:rsid w:val="007F7A92"/>
    <w:rsid w:val="007F7AF9"/>
    <w:rsid w:val="00800DA6"/>
    <w:rsid w:val="00800F4C"/>
    <w:rsid w:val="00801297"/>
    <w:rsid w:val="008012A7"/>
    <w:rsid w:val="00801437"/>
    <w:rsid w:val="00801BAA"/>
    <w:rsid w:val="00802037"/>
    <w:rsid w:val="008027EE"/>
    <w:rsid w:val="00802A98"/>
    <w:rsid w:val="008030C0"/>
    <w:rsid w:val="008041B4"/>
    <w:rsid w:val="00804435"/>
    <w:rsid w:val="008047C8"/>
    <w:rsid w:val="008054FC"/>
    <w:rsid w:val="0080560A"/>
    <w:rsid w:val="008059EF"/>
    <w:rsid w:val="00805C82"/>
    <w:rsid w:val="00806636"/>
    <w:rsid w:val="00806D4E"/>
    <w:rsid w:val="00807767"/>
    <w:rsid w:val="00807B95"/>
    <w:rsid w:val="00807E81"/>
    <w:rsid w:val="00810474"/>
    <w:rsid w:val="0081099C"/>
    <w:rsid w:val="008116AD"/>
    <w:rsid w:val="00812219"/>
    <w:rsid w:val="00813185"/>
    <w:rsid w:val="0081335E"/>
    <w:rsid w:val="00813712"/>
    <w:rsid w:val="00813A08"/>
    <w:rsid w:val="008149C4"/>
    <w:rsid w:val="00816174"/>
    <w:rsid w:val="00816EB9"/>
    <w:rsid w:val="00817135"/>
    <w:rsid w:val="00817A7D"/>
    <w:rsid w:val="00820EF7"/>
    <w:rsid w:val="0082163B"/>
    <w:rsid w:val="00821984"/>
    <w:rsid w:val="00821AF9"/>
    <w:rsid w:val="00822CAB"/>
    <w:rsid w:val="00822D91"/>
    <w:rsid w:val="00822DAF"/>
    <w:rsid w:val="0082300E"/>
    <w:rsid w:val="00823136"/>
    <w:rsid w:val="00823307"/>
    <w:rsid w:val="008240F4"/>
    <w:rsid w:val="008241B4"/>
    <w:rsid w:val="0082447D"/>
    <w:rsid w:val="00824498"/>
    <w:rsid w:val="008247EE"/>
    <w:rsid w:val="0082609C"/>
    <w:rsid w:val="0082667B"/>
    <w:rsid w:val="00826DD5"/>
    <w:rsid w:val="0082790B"/>
    <w:rsid w:val="00827C51"/>
    <w:rsid w:val="00827EA1"/>
    <w:rsid w:val="0083079D"/>
    <w:rsid w:val="0083100C"/>
    <w:rsid w:val="008313FE"/>
    <w:rsid w:val="00831BA3"/>
    <w:rsid w:val="00832094"/>
    <w:rsid w:val="008339DE"/>
    <w:rsid w:val="00834161"/>
    <w:rsid w:val="00834BA4"/>
    <w:rsid w:val="00835A2D"/>
    <w:rsid w:val="008369EB"/>
    <w:rsid w:val="00836EB9"/>
    <w:rsid w:val="0083707D"/>
    <w:rsid w:val="00837D41"/>
    <w:rsid w:val="0084087C"/>
    <w:rsid w:val="00840A03"/>
    <w:rsid w:val="00841237"/>
    <w:rsid w:val="00842774"/>
    <w:rsid w:val="00842E82"/>
    <w:rsid w:val="00843C01"/>
    <w:rsid w:val="008442AC"/>
    <w:rsid w:val="0084592B"/>
    <w:rsid w:val="008463F6"/>
    <w:rsid w:val="008465D1"/>
    <w:rsid w:val="00847348"/>
    <w:rsid w:val="00847466"/>
    <w:rsid w:val="00847875"/>
    <w:rsid w:val="00847B09"/>
    <w:rsid w:val="008501EA"/>
    <w:rsid w:val="00850317"/>
    <w:rsid w:val="00850B9A"/>
    <w:rsid w:val="0085101D"/>
    <w:rsid w:val="00851C10"/>
    <w:rsid w:val="00851F60"/>
    <w:rsid w:val="00852F3A"/>
    <w:rsid w:val="00853071"/>
    <w:rsid w:val="008532F1"/>
    <w:rsid w:val="008539A4"/>
    <w:rsid w:val="00854205"/>
    <w:rsid w:val="0085422A"/>
    <w:rsid w:val="0085550A"/>
    <w:rsid w:val="008557C0"/>
    <w:rsid w:val="00856C03"/>
    <w:rsid w:val="00856CDE"/>
    <w:rsid w:val="00857663"/>
    <w:rsid w:val="008578DD"/>
    <w:rsid w:val="00860BCC"/>
    <w:rsid w:val="00860F99"/>
    <w:rsid w:val="00861B3D"/>
    <w:rsid w:val="00862725"/>
    <w:rsid w:val="008628AB"/>
    <w:rsid w:val="00862CFB"/>
    <w:rsid w:val="0086368D"/>
    <w:rsid w:val="00863BDA"/>
    <w:rsid w:val="00863FDF"/>
    <w:rsid w:val="0086529D"/>
    <w:rsid w:val="0086582D"/>
    <w:rsid w:val="008709E4"/>
    <w:rsid w:val="00871AB9"/>
    <w:rsid w:val="00872689"/>
    <w:rsid w:val="00873BBF"/>
    <w:rsid w:val="00874BF4"/>
    <w:rsid w:val="008754D0"/>
    <w:rsid w:val="008765F2"/>
    <w:rsid w:val="00876AB6"/>
    <w:rsid w:val="008779E6"/>
    <w:rsid w:val="0088101E"/>
    <w:rsid w:val="008818ED"/>
    <w:rsid w:val="008824E5"/>
    <w:rsid w:val="008832E3"/>
    <w:rsid w:val="00884771"/>
    <w:rsid w:val="008857F7"/>
    <w:rsid w:val="00887F97"/>
    <w:rsid w:val="00890685"/>
    <w:rsid w:val="0089099D"/>
    <w:rsid w:val="00892893"/>
    <w:rsid w:val="0089390A"/>
    <w:rsid w:val="00894A7C"/>
    <w:rsid w:val="00894E21"/>
    <w:rsid w:val="008965CE"/>
    <w:rsid w:val="008A015E"/>
    <w:rsid w:val="008A1FB8"/>
    <w:rsid w:val="008A2374"/>
    <w:rsid w:val="008A33FE"/>
    <w:rsid w:val="008A3ED6"/>
    <w:rsid w:val="008A4470"/>
    <w:rsid w:val="008A47FE"/>
    <w:rsid w:val="008A6076"/>
    <w:rsid w:val="008A6974"/>
    <w:rsid w:val="008A7D8A"/>
    <w:rsid w:val="008B083E"/>
    <w:rsid w:val="008B1C8F"/>
    <w:rsid w:val="008B1E7B"/>
    <w:rsid w:val="008B1FE8"/>
    <w:rsid w:val="008B26C0"/>
    <w:rsid w:val="008B3C9F"/>
    <w:rsid w:val="008B4626"/>
    <w:rsid w:val="008B47CF"/>
    <w:rsid w:val="008B57EE"/>
    <w:rsid w:val="008B5E84"/>
    <w:rsid w:val="008B725C"/>
    <w:rsid w:val="008B7281"/>
    <w:rsid w:val="008B75E5"/>
    <w:rsid w:val="008B77D6"/>
    <w:rsid w:val="008B7BA4"/>
    <w:rsid w:val="008C04FD"/>
    <w:rsid w:val="008C0769"/>
    <w:rsid w:val="008C2A6F"/>
    <w:rsid w:val="008C2AF1"/>
    <w:rsid w:val="008C312E"/>
    <w:rsid w:val="008C3539"/>
    <w:rsid w:val="008C4122"/>
    <w:rsid w:val="008C41F8"/>
    <w:rsid w:val="008C562C"/>
    <w:rsid w:val="008C57DF"/>
    <w:rsid w:val="008C5B58"/>
    <w:rsid w:val="008C5F44"/>
    <w:rsid w:val="008C5F6C"/>
    <w:rsid w:val="008C63E7"/>
    <w:rsid w:val="008C684A"/>
    <w:rsid w:val="008C69E5"/>
    <w:rsid w:val="008C7430"/>
    <w:rsid w:val="008C7A92"/>
    <w:rsid w:val="008C7F05"/>
    <w:rsid w:val="008D155A"/>
    <w:rsid w:val="008D1CFD"/>
    <w:rsid w:val="008D21E4"/>
    <w:rsid w:val="008D2DCC"/>
    <w:rsid w:val="008D36F0"/>
    <w:rsid w:val="008D38D0"/>
    <w:rsid w:val="008D3D85"/>
    <w:rsid w:val="008D3F58"/>
    <w:rsid w:val="008D412A"/>
    <w:rsid w:val="008D5480"/>
    <w:rsid w:val="008D7864"/>
    <w:rsid w:val="008E05FF"/>
    <w:rsid w:val="008E0AAA"/>
    <w:rsid w:val="008E1663"/>
    <w:rsid w:val="008E17A6"/>
    <w:rsid w:val="008E1B1D"/>
    <w:rsid w:val="008E310C"/>
    <w:rsid w:val="008E39C4"/>
    <w:rsid w:val="008E45E1"/>
    <w:rsid w:val="008E4795"/>
    <w:rsid w:val="008E4B87"/>
    <w:rsid w:val="008E57AF"/>
    <w:rsid w:val="008E5A33"/>
    <w:rsid w:val="008E5BB3"/>
    <w:rsid w:val="008E619B"/>
    <w:rsid w:val="008E61CB"/>
    <w:rsid w:val="008E6A0B"/>
    <w:rsid w:val="008F0629"/>
    <w:rsid w:val="008F070B"/>
    <w:rsid w:val="008F0935"/>
    <w:rsid w:val="008F16B5"/>
    <w:rsid w:val="008F16F3"/>
    <w:rsid w:val="008F1741"/>
    <w:rsid w:val="008F182B"/>
    <w:rsid w:val="008F1B37"/>
    <w:rsid w:val="008F1DA4"/>
    <w:rsid w:val="008F1DCE"/>
    <w:rsid w:val="008F2B8F"/>
    <w:rsid w:val="008F2E53"/>
    <w:rsid w:val="008F3097"/>
    <w:rsid w:val="008F347D"/>
    <w:rsid w:val="008F3B14"/>
    <w:rsid w:val="008F4A15"/>
    <w:rsid w:val="008F4C21"/>
    <w:rsid w:val="008F52CB"/>
    <w:rsid w:val="008F6051"/>
    <w:rsid w:val="008F613B"/>
    <w:rsid w:val="008F7FEF"/>
    <w:rsid w:val="00900533"/>
    <w:rsid w:val="0090190A"/>
    <w:rsid w:val="00901B41"/>
    <w:rsid w:val="00902283"/>
    <w:rsid w:val="00903014"/>
    <w:rsid w:val="009032A8"/>
    <w:rsid w:val="0090332D"/>
    <w:rsid w:val="00903B91"/>
    <w:rsid w:val="009040A3"/>
    <w:rsid w:val="009044A5"/>
    <w:rsid w:val="009054D5"/>
    <w:rsid w:val="00906436"/>
    <w:rsid w:val="00906C82"/>
    <w:rsid w:val="00906F3F"/>
    <w:rsid w:val="00907264"/>
    <w:rsid w:val="0091136E"/>
    <w:rsid w:val="00911985"/>
    <w:rsid w:val="00912D07"/>
    <w:rsid w:val="0091405E"/>
    <w:rsid w:val="0091487B"/>
    <w:rsid w:val="00915D3C"/>
    <w:rsid w:val="00916051"/>
    <w:rsid w:val="00916A54"/>
    <w:rsid w:val="009178C5"/>
    <w:rsid w:val="009206AC"/>
    <w:rsid w:val="0092088E"/>
    <w:rsid w:val="00922000"/>
    <w:rsid w:val="00922037"/>
    <w:rsid w:val="00922C1C"/>
    <w:rsid w:val="00922C66"/>
    <w:rsid w:val="00922E86"/>
    <w:rsid w:val="009235C4"/>
    <w:rsid w:val="00924277"/>
    <w:rsid w:val="0092481C"/>
    <w:rsid w:val="009252F9"/>
    <w:rsid w:val="00925642"/>
    <w:rsid w:val="00925820"/>
    <w:rsid w:val="00926501"/>
    <w:rsid w:val="009269BA"/>
    <w:rsid w:val="009277E5"/>
    <w:rsid w:val="00927EC6"/>
    <w:rsid w:val="00927F44"/>
    <w:rsid w:val="00930105"/>
    <w:rsid w:val="00931449"/>
    <w:rsid w:val="00931641"/>
    <w:rsid w:val="00931A21"/>
    <w:rsid w:val="00931AF0"/>
    <w:rsid w:val="009326F4"/>
    <w:rsid w:val="00932ED8"/>
    <w:rsid w:val="00933730"/>
    <w:rsid w:val="00934C1C"/>
    <w:rsid w:val="009350AE"/>
    <w:rsid w:val="009360AC"/>
    <w:rsid w:val="0093648F"/>
    <w:rsid w:val="009368AF"/>
    <w:rsid w:val="00936BAB"/>
    <w:rsid w:val="00936E66"/>
    <w:rsid w:val="00937612"/>
    <w:rsid w:val="00940550"/>
    <w:rsid w:val="00941119"/>
    <w:rsid w:val="00941DDC"/>
    <w:rsid w:val="00941EF5"/>
    <w:rsid w:val="009424FA"/>
    <w:rsid w:val="00942678"/>
    <w:rsid w:val="00942749"/>
    <w:rsid w:val="00942898"/>
    <w:rsid w:val="00942954"/>
    <w:rsid w:val="00942BFA"/>
    <w:rsid w:val="00943026"/>
    <w:rsid w:val="00943A49"/>
    <w:rsid w:val="009443DC"/>
    <w:rsid w:val="009444C5"/>
    <w:rsid w:val="00944B73"/>
    <w:rsid w:val="00945222"/>
    <w:rsid w:val="0094606A"/>
    <w:rsid w:val="00946DEE"/>
    <w:rsid w:val="009475C4"/>
    <w:rsid w:val="00947662"/>
    <w:rsid w:val="00947C84"/>
    <w:rsid w:val="00950639"/>
    <w:rsid w:val="009509AA"/>
    <w:rsid w:val="0095251B"/>
    <w:rsid w:val="00953635"/>
    <w:rsid w:val="00954005"/>
    <w:rsid w:val="009540A3"/>
    <w:rsid w:val="00954194"/>
    <w:rsid w:val="00955967"/>
    <w:rsid w:val="00955F2F"/>
    <w:rsid w:val="0095658B"/>
    <w:rsid w:val="00956B1B"/>
    <w:rsid w:val="00957142"/>
    <w:rsid w:val="00957387"/>
    <w:rsid w:val="0095767A"/>
    <w:rsid w:val="009577DC"/>
    <w:rsid w:val="00957EA1"/>
    <w:rsid w:val="00960E2F"/>
    <w:rsid w:val="00960ED6"/>
    <w:rsid w:val="0096191C"/>
    <w:rsid w:val="00961973"/>
    <w:rsid w:val="00961DF3"/>
    <w:rsid w:val="009629A1"/>
    <w:rsid w:val="00963D78"/>
    <w:rsid w:val="009659C3"/>
    <w:rsid w:val="009669A1"/>
    <w:rsid w:val="009670E6"/>
    <w:rsid w:val="00970A40"/>
    <w:rsid w:val="00971695"/>
    <w:rsid w:val="00971F41"/>
    <w:rsid w:val="00972390"/>
    <w:rsid w:val="00972415"/>
    <w:rsid w:val="00972A15"/>
    <w:rsid w:val="009756EA"/>
    <w:rsid w:val="0097580B"/>
    <w:rsid w:val="0097593A"/>
    <w:rsid w:val="00975BB8"/>
    <w:rsid w:val="009773B2"/>
    <w:rsid w:val="0097751D"/>
    <w:rsid w:val="009804B0"/>
    <w:rsid w:val="00980A2C"/>
    <w:rsid w:val="00980CF8"/>
    <w:rsid w:val="00981DE9"/>
    <w:rsid w:val="00981FBC"/>
    <w:rsid w:val="00984634"/>
    <w:rsid w:val="009846A4"/>
    <w:rsid w:val="009849A6"/>
    <w:rsid w:val="00985918"/>
    <w:rsid w:val="009859DF"/>
    <w:rsid w:val="00985BF7"/>
    <w:rsid w:val="00985D0F"/>
    <w:rsid w:val="009865C0"/>
    <w:rsid w:val="00986C4F"/>
    <w:rsid w:val="00987128"/>
    <w:rsid w:val="00987975"/>
    <w:rsid w:val="00987DC6"/>
    <w:rsid w:val="0099099E"/>
    <w:rsid w:val="00990ECF"/>
    <w:rsid w:val="0099126C"/>
    <w:rsid w:val="00993188"/>
    <w:rsid w:val="00993709"/>
    <w:rsid w:val="00994240"/>
    <w:rsid w:val="00995864"/>
    <w:rsid w:val="00995970"/>
    <w:rsid w:val="009966F7"/>
    <w:rsid w:val="00996D2A"/>
    <w:rsid w:val="00996F5A"/>
    <w:rsid w:val="009970A8"/>
    <w:rsid w:val="00997D2E"/>
    <w:rsid w:val="009A0473"/>
    <w:rsid w:val="009A1634"/>
    <w:rsid w:val="009A1A5D"/>
    <w:rsid w:val="009A2083"/>
    <w:rsid w:val="009A2240"/>
    <w:rsid w:val="009A22BC"/>
    <w:rsid w:val="009A2D31"/>
    <w:rsid w:val="009A3AAA"/>
    <w:rsid w:val="009A4126"/>
    <w:rsid w:val="009A4584"/>
    <w:rsid w:val="009A4D3C"/>
    <w:rsid w:val="009A50D2"/>
    <w:rsid w:val="009A53F8"/>
    <w:rsid w:val="009A548D"/>
    <w:rsid w:val="009A69BD"/>
    <w:rsid w:val="009A6D9B"/>
    <w:rsid w:val="009A730A"/>
    <w:rsid w:val="009A7409"/>
    <w:rsid w:val="009A7538"/>
    <w:rsid w:val="009A7C68"/>
    <w:rsid w:val="009A7EAE"/>
    <w:rsid w:val="009B0339"/>
    <w:rsid w:val="009B0422"/>
    <w:rsid w:val="009B2BBC"/>
    <w:rsid w:val="009B3880"/>
    <w:rsid w:val="009B39AA"/>
    <w:rsid w:val="009B42A3"/>
    <w:rsid w:val="009B4C04"/>
    <w:rsid w:val="009B5A4E"/>
    <w:rsid w:val="009B605A"/>
    <w:rsid w:val="009B643B"/>
    <w:rsid w:val="009C0309"/>
    <w:rsid w:val="009C0958"/>
    <w:rsid w:val="009C0A82"/>
    <w:rsid w:val="009C12E8"/>
    <w:rsid w:val="009C1396"/>
    <w:rsid w:val="009C160D"/>
    <w:rsid w:val="009C20B6"/>
    <w:rsid w:val="009C20E8"/>
    <w:rsid w:val="009C3504"/>
    <w:rsid w:val="009C3D0F"/>
    <w:rsid w:val="009C4BAB"/>
    <w:rsid w:val="009C500B"/>
    <w:rsid w:val="009C5100"/>
    <w:rsid w:val="009C5255"/>
    <w:rsid w:val="009C5856"/>
    <w:rsid w:val="009C5B44"/>
    <w:rsid w:val="009C5F47"/>
    <w:rsid w:val="009C625C"/>
    <w:rsid w:val="009C66C9"/>
    <w:rsid w:val="009C7033"/>
    <w:rsid w:val="009C7364"/>
    <w:rsid w:val="009C742E"/>
    <w:rsid w:val="009D0EB5"/>
    <w:rsid w:val="009D1807"/>
    <w:rsid w:val="009D1DA2"/>
    <w:rsid w:val="009D2098"/>
    <w:rsid w:val="009D2764"/>
    <w:rsid w:val="009D3448"/>
    <w:rsid w:val="009D4EDC"/>
    <w:rsid w:val="009D52D6"/>
    <w:rsid w:val="009D619D"/>
    <w:rsid w:val="009D7A4B"/>
    <w:rsid w:val="009D7FE2"/>
    <w:rsid w:val="009E0041"/>
    <w:rsid w:val="009E00F0"/>
    <w:rsid w:val="009E0658"/>
    <w:rsid w:val="009E1440"/>
    <w:rsid w:val="009E21B3"/>
    <w:rsid w:val="009E2D35"/>
    <w:rsid w:val="009E2F31"/>
    <w:rsid w:val="009E3EA9"/>
    <w:rsid w:val="009E4420"/>
    <w:rsid w:val="009E4758"/>
    <w:rsid w:val="009E4829"/>
    <w:rsid w:val="009E4C04"/>
    <w:rsid w:val="009E5EEB"/>
    <w:rsid w:val="009E602E"/>
    <w:rsid w:val="009E639F"/>
    <w:rsid w:val="009E7D02"/>
    <w:rsid w:val="009F0CB1"/>
    <w:rsid w:val="009F1F48"/>
    <w:rsid w:val="009F260B"/>
    <w:rsid w:val="009F2808"/>
    <w:rsid w:val="009F2EEC"/>
    <w:rsid w:val="009F334C"/>
    <w:rsid w:val="009F4B1B"/>
    <w:rsid w:val="009F5BB4"/>
    <w:rsid w:val="009F61B4"/>
    <w:rsid w:val="009F65A5"/>
    <w:rsid w:val="009F7E73"/>
    <w:rsid w:val="00A01DC1"/>
    <w:rsid w:val="00A0210D"/>
    <w:rsid w:val="00A0288D"/>
    <w:rsid w:val="00A02A12"/>
    <w:rsid w:val="00A02FD5"/>
    <w:rsid w:val="00A037E3"/>
    <w:rsid w:val="00A03E7B"/>
    <w:rsid w:val="00A041FC"/>
    <w:rsid w:val="00A042F6"/>
    <w:rsid w:val="00A0449B"/>
    <w:rsid w:val="00A04889"/>
    <w:rsid w:val="00A04ADF"/>
    <w:rsid w:val="00A04E6E"/>
    <w:rsid w:val="00A05284"/>
    <w:rsid w:val="00A05DE8"/>
    <w:rsid w:val="00A0699F"/>
    <w:rsid w:val="00A06C61"/>
    <w:rsid w:val="00A06F09"/>
    <w:rsid w:val="00A07262"/>
    <w:rsid w:val="00A076C0"/>
    <w:rsid w:val="00A0793A"/>
    <w:rsid w:val="00A1011E"/>
    <w:rsid w:val="00A115D6"/>
    <w:rsid w:val="00A1192F"/>
    <w:rsid w:val="00A11EA3"/>
    <w:rsid w:val="00A129C0"/>
    <w:rsid w:val="00A131BF"/>
    <w:rsid w:val="00A1356D"/>
    <w:rsid w:val="00A1413E"/>
    <w:rsid w:val="00A14E67"/>
    <w:rsid w:val="00A17529"/>
    <w:rsid w:val="00A21045"/>
    <w:rsid w:val="00A22C1E"/>
    <w:rsid w:val="00A2339E"/>
    <w:rsid w:val="00A23ABC"/>
    <w:rsid w:val="00A23B7C"/>
    <w:rsid w:val="00A24BD1"/>
    <w:rsid w:val="00A24EFA"/>
    <w:rsid w:val="00A25176"/>
    <w:rsid w:val="00A259C7"/>
    <w:rsid w:val="00A264F1"/>
    <w:rsid w:val="00A26988"/>
    <w:rsid w:val="00A26AFF"/>
    <w:rsid w:val="00A274ED"/>
    <w:rsid w:val="00A30E99"/>
    <w:rsid w:val="00A3103C"/>
    <w:rsid w:val="00A312D3"/>
    <w:rsid w:val="00A31323"/>
    <w:rsid w:val="00A3286E"/>
    <w:rsid w:val="00A3313B"/>
    <w:rsid w:val="00A33A66"/>
    <w:rsid w:val="00A33FA9"/>
    <w:rsid w:val="00A34C11"/>
    <w:rsid w:val="00A368C9"/>
    <w:rsid w:val="00A36A23"/>
    <w:rsid w:val="00A36C92"/>
    <w:rsid w:val="00A374AA"/>
    <w:rsid w:val="00A375AE"/>
    <w:rsid w:val="00A408AC"/>
    <w:rsid w:val="00A408E4"/>
    <w:rsid w:val="00A415E9"/>
    <w:rsid w:val="00A41E21"/>
    <w:rsid w:val="00A42BF2"/>
    <w:rsid w:val="00A42C5B"/>
    <w:rsid w:val="00A43328"/>
    <w:rsid w:val="00A44378"/>
    <w:rsid w:val="00A45237"/>
    <w:rsid w:val="00A452D9"/>
    <w:rsid w:val="00A46DA6"/>
    <w:rsid w:val="00A476EF"/>
    <w:rsid w:val="00A47820"/>
    <w:rsid w:val="00A51283"/>
    <w:rsid w:val="00A52A17"/>
    <w:rsid w:val="00A52F99"/>
    <w:rsid w:val="00A53AF0"/>
    <w:rsid w:val="00A53ECF"/>
    <w:rsid w:val="00A54440"/>
    <w:rsid w:val="00A5480C"/>
    <w:rsid w:val="00A554BC"/>
    <w:rsid w:val="00A55A19"/>
    <w:rsid w:val="00A55A2C"/>
    <w:rsid w:val="00A55D6C"/>
    <w:rsid w:val="00A560A7"/>
    <w:rsid w:val="00A5754E"/>
    <w:rsid w:val="00A5757A"/>
    <w:rsid w:val="00A5765A"/>
    <w:rsid w:val="00A608C2"/>
    <w:rsid w:val="00A61948"/>
    <w:rsid w:val="00A62671"/>
    <w:rsid w:val="00A62814"/>
    <w:rsid w:val="00A62D23"/>
    <w:rsid w:val="00A630FC"/>
    <w:rsid w:val="00A631BE"/>
    <w:rsid w:val="00A63CB2"/>
    <w:rsid w:val="00A64880"/>
    <w:rsid w:val="00A649B6"/>
    <w:rsid w:val="00A650F0"/>
    <w:rsid w:val="00A65E01"/>
    <w:rsid w:val="00A67040"/>
    <w:rsid w:val="00A671FB"/>
    <w:rsid w:val="00A679FD"/>
    <w:rsid w:val="00A700F7"/>
    <w:rsid w:val="00A70435"/>
    <w:rsid w:val="00A70616"/>
    <w:rsid w:val="00A707BB"/>
    <w:rsid w:val="00A70DEE"/>
    <w:rsid w:val="00A70F94"/>
    <w:rsid w:val="00A7192F"/>
    <w:rsid w:val="00A71D4B"/>
    <w:rsid w:val="00A75D1A"/>
    <w:rsid w:val="00A803CB"/>
    <w:rsid w:val="00A8068F"/>
    <w:rsid w:val="00A806DC"/>
    <w:rsid w:val="00A807BC"/>
    <w:rsid w:val="00A819D5"/>
    <w:rsid w:val="00A83B40"/>
    <w:rsid w:val="00A83CD4"/>
    <w:rsid w:val="00A843A5"/>
    <w:rsid w:val="00A84906"/>
    <w:rsid w:val="00A8536C"/>
    <w:rsid w:val="00A85BEA"/>
    <w:rsid w:val="00A85C85"/>
    <w:rsid w:val="00A85CE3"/>
    <w:rsid w:val="00A8659A"/>
    <w:rsid w:val="00A86963"/>
    <w:rsid w:val="00A871B4"/>
    <w:rsid w:val="00A87CAA"/>
    <w:rsid w:val="00A904CE"/>
    <w:rsid w:val="00A909D4"/>
    <w:rsid w:val="00A90A18"/>
    <w:rsid w:val="00A90F09"/>
    <w:rsid w:val="00A91076"/>
    <w:rsid w:val="00A9139F"/>
    <w:rsid w:val="00A9276F"/>
    <w:rsid w:val="00A92DA7"/>
    <w:rsid w:val="00A9312E"/>
    <w:rsid w:val="00A93362"/>
    <w:rsid w:val="00A93657"/>
    <w:rsid w:val="00A94320"/>
    <w:rsid w:val="00A94BEE"/>
    <w:rsid w:val="00A94F67"/>
    <w:rsid w:val="00A95856"/>
    <w:rsid w:val="00A96395"/>
    <w:rsid w:val="00A96CEC"/>
    <w:rsid w:val="00A9714D"/>
    <w:rsid w:val="00A9757E"/>
    <w:rsid w:val="00A97716"/>
    <w:rsid w:val="00A97803"/>
    <w:rsid w:val="00A97829"/>
    <w:rsid w:val="00A97C9D"/>
    <w:rsid w:val="00AA0916"/>
    <w:rsid w:val="00AA1428"/>
    <w:rsid w:val="00AA20EF"/>
    <w:rsid w:val="00AA223F"/>
    <w:rsid w:val="00AA3428"/>
    <w:rsid w:val="00AA3F38"/>
    <w:rsid w:val="00AA4195"/>
    <w:rsid w:val="00AA5207"/>
    <w:rsid w:val="00AA5D82"/>
    <w:rsid w:val="00AA63F4"/>
    <w:rsid w:val="00AA6E2E"/>
    <w:rsid w:val="00AA74B7"/>
    <w:rsid w:val="00AA7758"/>
    <w:rsid w:val="00AA7F67"/>
    <w:rsid w:val="00AB0272"/>
    <w:rsid w:val="00AB0AA6"/>
    <w:rsid w:val="00AB324E"/>
    <w:rsid w:val="00AB3250"/>
    <w:rsid w:val="00AB33E5"/>
    <w:rsid w:val="00AB3A92"/>
    <w:rsid w:val="00AB40AB"/>
    <w:rsid w:val="00AB4F65"/>
    <w:rsid w:val="00AB55B5"/>
    <w:rsid w:val="00AB5B3C"/>
    <w:rsid w:val="00AB75BF"/>
    <w:rsid w:val="00AB787E"/>
    <w:rsid w:val="00AB79CC"/>
    <w:rsid w:val="00AC0010"/>
    <w:rsid w:val="00AC037E"/>
    <w:rsid w:val="00AC0A02"/>
    <w:rsid w:val="00AC124D"/>
    <w:rsid w:val="00AC1549"/>
    <w:rsid w:val="00AC2B84"/>
    <w:rsid w:val="00AC2C39"/>
    <w:rsid w:val="00AC300D"/>
    <w:rsid w:val="00AC3772"/>
    <w:rsid w:val="00AC5A2F"/>
    <w:rsid w:val="00AC6480"/>
    <w:rsid w:val="00AC64FA"/>
    <w:rsid w:val="00AC721F"/>
    <w:rsid w:val="00AC79FA"/>
    <w:rsid w:val="00AD095C"/>
    <w:rsid w:val="00AD1546"/>
    <w:rsid w:val="00AD1A22"/>
    <w:rsid w:val="00AD1D0D"/>
    <w:rsid w:val="00AD1F87"/>
    <w:rsid w:val="00AD214B"/>
    <w:rsid w:val="00AD2A47"/>
    <w:rsid w:val="00AD3A2F"/>
    <w:rsid w:val="00AD3AF6"/>
    <w:rsid w:val="00AD3E87"/>
    <w:rsid w:val="00AD401B"/>
    <w:rsid w:val="00AD40A8"/>
    <w:rsid w:val="00AD5501"/>
    <w:rsid w:val="00AD57D7"/>
    <w:rsid w:val="00AD5F3F"/>
    <w:rsid w:val="00AD6097"/>
    <w:rsid w:val="00AD6156"/>
    <w:rsid w:val="00AD65E4"/>
    <w:rsid w:val="00AD74EA"/>
    <w:rsid w:val="00AE08E4"/>
    <w:rsid w:val="00AE0A24"/>
    <w:rsid w:val="00AE0BA1"/>
    <w:rsid w:val="00AE141C"/>
    <w:rsid w:val="00AE1493"/>
    <w:rsid w:val="00AE14BE"/>
    <w:rsid w:val="00AE161C"/>
    <w:rsid w:val="00AE1709"/>
    <w:rsid w:val="00AE1B65"/>
    <w:rsid w:val="00AE4460"/>
    <w:rsid w:val="00AE5068"/>
    <w:rsid w:val="00AE5BAE"/>
    <w:rsid w:val="00AE5D86"/>
    <w:rsid w:val="00AE63B8"/>
    <w:rsid w:val="00AE6E70"/>
    <w:rsid w:val="00AE7196"/>
    <w:rsid w:val="00AE765D"/>
    <w:rsid w:val="00AE7AFA"/>
    <w:rsid w:val="00AF2EC2"/>
    <w:rsid w:val="00AF2FD4"/>
    <w:rsid w:val="00AF3052"/>
    <w:rsid w:val="00AF3070"/>
    <w:rsid w:val="00AF316F"/>
    <w:rsid w:val="00AF3B71"/>
    <w:rsid w:val="00AF4505"/>
    <w:rsid w:val="00AF4528"/>
    <w:rsid w:val="00AF46D4"/>
    <w:rsid w:val="00AF5153"/>
    <w:rsid w:val="00AF5E88"/>
    <w:rsid w:val="00AF605B"/>
    <w:rsid w:val="00AF6A9B"/>
    <w:rsid w:val="00AF6FE4"/>
    <w:rsid w:val="00AF714B"/>
    <w:rsid w:val="00B005B3"/>
    <w:rsid w:val="00B01864"/>
    <w:rsid w:val="00B01C33"/>
    <w:rsid w:val="00B02302"/>
    <w:rsid w:val="00B02DBC"/>
    <w:rsid w:val="00B03535"/>
    <w:rsid w:val="00B03593"/>
    <w:rsid w:val="00B03600"/>
    <w:rsid w:val="00B03FCD"/>
    <w:rsid w:val="00B052A4"/>
    <w:rsid w:val="00B064A7"/>
    <w:rsid w:val="00B0680E"/>
    <w:rsid w:val="00B072E5"/>
    <w:rsid w:val="00B0737D"/>
    <w:rsid w:val="00B07F1E"/>
    <w:rsid w:val="00B07F50"/>
    <w:rsid w:val="00B10BEE"/>
    <w:rsid w:val="00B10DCC"/>
    <w:rsid w:val="00B10E5D"/>
    <w:rsid w:val="00B10EB1"/>
    <w:rsid w:val="00B1256E"/>
    <w:rsid w:val="00B126BF"/>
    <w:rsid w:val="00B126C9"/>
    <w:rsid w:val="00B12C63"/>
    <w:rsid w:val="00B1324E"/>
    <w:rsid w:val="00B133B6"/>
    <w:rsid w:val="00B13AE0"/>
    <w:rsid w:val="00B140FA"/>
    <w:rsid w:val="00B1553E"/>
    <w:rsid w:val="00B17431"/>
    <w:rsid w:val="00B17F7B"/>
    <w:rsid w:val="00B17FFB"/>
    <w:rsid w:val="00B200AC"/>
    <w:rsid w:val="00B208B8"/>
    <w:rsid w:val="00B20A3D"/>
    <w:rsid w:val="00B20AB7"/>
    <w:rsid w:val="00B2148A"/>
    <w:rsid w:val="00B2173C"/>
    <w:rsid w:val="00B23938"/>
    <w:rsid w:val="00B240F9"/>
    <w:rsid w:val="00B2479D"/>
    <w:rsid w:val="00B249E7"/>
    <w:rsid w:val="00B25E2A"/>
    <w:rsid w:val="00B27016"/>
    <w:rsid w:val="00B279F6"/>
    <w:rsid w:val="00B3062C"/>
    <w:rsid w:val="00B30E2A"/>
    <w:rsid w:val="00B31070"/>
    <w:rsid w:val="00B31C0E"/>
    <w:rsid w:val="00B3226A"/>
    <w:rsid w:val="00B32E65"/>
    <w:rsid w:val="00B332E4"/>
    <w:rsid w:val="00B33576"/>
    <w:rsid w:val="00B339D5"/>
    <w:rsid w:val="00B3550E"/>
    <w:rsid w:val="00B37316"/>
    <w:rsid w:val="00B374D9"/>
    <w:rsid w:val="00B37C26"/>
    <w:rsid w:val="00B40312"/>
    <w:rsid w:val="00B40ADF"/>
    <w:rsid w:val="00B40E21"/>
    <w:rsid w:val="00B40E31"/>
    <w:rsid w:val="00B4131D"/>
    <w:rsid w:val="00B415DE"/>
    <w:rsid w:val="00B42FDE"/>
    <w:rsid w:val="00B44DDF"/>
    <w:rsid w:val="00B44E2C"/>
    <w:rsid w:val="00B456C6"/>
    <w:rsid w:val="00B45C9C"/>
    <w:rsid w:val="00B46A39"/>
    <w:rsid w:val="00B470F5"/>
    <w:rsid w:val="00B475CB"/>
    <w:rsid w:val="00B50E04"/>
    <w:rsid w:val="00B511D5"/>
    <w:rsid w:val="00B5174C"/>
    <w:rsid w:val="00B51AFF"/>
    <w:rsid w:val="00B546EF"/>
    <w:rsid w:val="00B564C7"/>
    <w:rsid w:val="00B56C4F"/>
    <w:rsid w:val="00B57252"/>
    <w:rsid w:val="00B57C60"/>
    <w:rsid w:val="00B60D26"/>
    <w:rsid w:val="00B61155"/>
    <w:rsid w:val="00B623D5"/>
    <w:rsid w:val="00B6329D"/>
    <w:rsid w:val="00B63566"/>
    <w:rsid w:val="00B63B1C"/>
    <w:rsid w:val="00B64377"/>
    <w:rsid w:val="00B643B6"/>
    <w:rsid w:val="00B64585"/>
    <w:rsid w:val="00B645C9"/>
    <w:rsid w:val="00B64C50"/>
    <w:rsid w:val="00B656FE"/>
    <w:rsid w:val="00B65ED2"/>
    <w:rsid w:val="00B661F2"/>
    <w:rsid w:val="00B6795F"/>
    <w:rsid w:val="00B70511"/>
    <w:rsid w:val="00B705AC"/>
    <w:rsid w:val="00B726BB"/>
    <w:rsid w:val="00B72DA0"/>
    <w:rsid w:val="00B7322D"/>
    <w:rsid w:val="00B73F6F"/>
    <w:rsid w:val="00B75075"/>
    <w:rsid w:val="00B759E7"/>
    <w:rsid w:val="00B75B95"/>
    <w:rsid w:val="00B76437"/>
    <w:rsid w:val="00B770DB"/>
    <w:rsid w:val="00B8056E"/>
    <w:rsid w:val="00B81B5B"/>
    <w:rsid w:val="00B81FE4"/>
    <w:rsid w:val="00B829F9"/>
    <w:rsid w:val="00B832F2"/>
    <w:rsid w:val="00B8341A"/>
    <w:rsid w:val="00B834A2"/>
    <w:rsid w:val="00B83D1E"/>
    <w:rsid w:val="00B843C5"/>
    <w:rsid w:val="00B84627"/>
    <w:rsid w:val="00B84CEC"/>
    <w:rsid w:val="00B8579B"/>
    <w:rsid w:val="00B85C06"/>
    <w:rsid w:val="00B86A66"/>
    <w:rsid w:val="00B86C28"/>
    <w:rsid w:val="00B875F0"/>
    <w:rsid w:val="00B90668"/>
    <w:rsid w:val="00B90881"/>
    <w:rsid w:val="00B90ECA"/>
    <w:rsid w:val="00B932B2"/>
    <w:rsid w:val="00B9377C"/>
    <w:rsid w:val="00B94C6E"/>
    <w:rsid w:val="00B95812"/>
    <w:rsid w:val="00B9646F"/>
    <w:rsid w:val="00BA0282"/>
    <w:rsid w:val="00BA0515"/>
    <w:rsid w:val="00BA0997"/>
    <w:rsid w:val="00BA1328"/>
    <w:rsid w:val="00BA1714"/>
    <w:rsid w:val="00BA2096"/>
    <w:rsid w:val="00BA23D5"/>
    <w:rsid w:val="00BA2620"/>
    <w:rsid w:val="00BA3701"/>
    <w:rsid w:val="00BA3759"/>
    <w:rsid w:val="00BA3CFA"/>
    <w:rsid w:val="00BA3DB0"/>
    <w:rsid w:val="00BA4362"/>
    <w:rsid w:val="00BA5525"/>
    <w:rsid w:val="00BA5697"/>
    <w:rsid w:val="00BA5C6A"/>
    <w:rsid w:val="00BA6306"/>
    <w:rsid w:val="00BA66FB"/>
    <w:rsid w:val="00BB078D"/>
    <w:rsid w:val="00BB0D7F"/>
    <w:rsid w:val="00BB10F9"/>
    <w:rsid w:val="00BB28E7"/>
    <w:rsid w:val="00BB6495"/>
    <w:rsid w:val="00BB6660"/>
    <w:rsid w:val="00BB693D"/>
    <w:rsid w:val="00BB6C93"/>
    <w:rsid w:val="00BB7979"/>
    <w:rsid w:val="00BB7E1D"/>
    <w:rsid w:val="00BC0C20"/>
    <w:rsid w:val="00BC0F90"/>
    <w:rsid w:val="00BC10E9"/>
    <w:rsid w:val="00BC2F85"/>
    <w:rsid w:val="00BC3636"/>
    <w:rsid w:val="00BC41D4"/>
    <w:rsid w:val="00BC4E78"/>
    <w:rsid w:val="00BC50D0"/>
    <w:rsid w:val="00BC558C"/>
    <w:rsid w:val="00BC55A5"/>
    <w:rsid w:val="00BC584C"/>
    <w:rsid w:val="00BC5D38"/>
    <w:rsid w:val="00BC5E94"/>
    <w:rsid w:val="00BC6350"/>
    <w:rsid w:val="00BC67AE"/>
    <w:rsid w:val="00BD026C"/>
    <w:rsid w:val="00BD033A"/>
    <w:rsid w:val="00BD0B5B"/>
    <w:rsid w:val="00BD1134"/>
    <w:rsid w:val="00BD1614"/>
    <w:rsid w:val="00BD1791"/>
    <w:rsid w:val="00BD1C34"/>
    <w:rsid w:val="00BD2E15"/>
    <w:rsid w:val="00BD31B8"/>
    <w:rsid w:val="00BD3535"/>
    <w:rsid w:val="00BD3931"/>
    <w:rsid w:val="00BD3DEA"/>
    <w:rsid w:val="00BD421F"/>
    <w:rsid w:val="00BD425A"/>
    <w:rsid w:val="00BD43C6"/>
    <w:rsid w:val="00BD45E2"/>
    <w:rsid w:val="00BD5902"/>
    <w:rsid w:val="00BD5B60"/>
    <w:rsid w:val="00BD5C85"/>
    <w:rsid w:val="00BD6049"/>
    <w:rsid w:val="00BD60EB"/>
    <w:rsid w:val="00BD6B57"/>
    <w:rsid w:val="00BD6C61"/>
    <w:rsid w:val="00BD73F4"/>
    <w:rsid w:val="00BD7A0D"/>
    <w:rsid w:val="00BE0619"/>
    <w:rsid w:val="00BE07D0"/>
    <w:rsid w:val="00BE0861"/>
    <w:rsid w:val="00BE0A65"/>
    <w:rsid w:val="00BE10C6"/>
    <w:rsid w:val="00BE1B3A"/>
    <w:rsid w:val="00BE25F9"/>
    <w:rsid w:val="00BE302C"/>
    <w:rsid w:val="00BE34EF"/>
    <w:rsid w:val="00BE38A4"/>
    <w:rsid w:val="00BE39BA"/>
    <w:rsid w:val="00BE3D13"/>
    <w:rsid w:val="00BE49D5"/>
    <w:rsid w:val="00BE5BE2"/>
    <w:rsid w:val="00BE5CA9"/>
    <w:rsid w:val="00BE5E29"/>
    <w:rsid w:val="00BE5EA4"/>
    <w:rsid w:val="00BE69EA"/>
    <w:rsid w:val="00BF0669"/>
    <w:rsid w:val="00BF0F8E"/>
    <w:rsid w:val="00BF11B3"/>
    <w:rsid w:val="00BF131B"/>
    <w:rsid w:val="00BF1C7E"/>
    <w:rsid w:val="00BF208B"/>
    <w:rsid w:val="00BF2262"/>
    <w:rsid w:val="00BF2D65"/>
    <w:rsid w:val="00BF332F"/>
    <w:rsid w:val="00BF3ECC"/>
    <w:rsid w:val="00BF52E3"/>
    <w:rsid w:val="00BF5617"/>
    <w:rsid w:val="00BF5BD7"/>
    <w:rsid w:val="00BF6121"/>
    <w:rsid w:val="00BF7590"/>
    <w:rsid w:val="00BF79C1"/>
    <w:rsid w:val="00C00105"/>
    <w:rsid w:val="00C004F9"/>
    <w:rsid w:val="00C00C1C"/>
    <w:rsid w:val="00C00C70"/>
    <w:rsid w:val="00C00E61"/>
    <w:rsid w:val="00C01AD4"/>
    <w:rsid w:val="00C03548"/>
    <w:rsid w:val="00C03CC5"/>
    <w:rsid w:val="00C03D5F"/>
    <w:rsid w:val="00C04281"/>
    <w:rsid w:val="00C0437A"/>
    <w:rsid w:val="00C045CD"/>
    <w:rsid w:val="00C04E33"/>
    <w:rsid w:val="00C04FE7"/>
    <w:rsid w:val="00C06984"/>
    <w:rsid w:val="00C10748"/>
    <w:rsid w:val="00C10905"/>
    <w:rsid w:val="00C10B3C"/>
    <w:rsid w:val="00C11AD3"/>
    <w:rsid w:val="00C127CD"/>
    <w:rsid w:val="00C12C69"/>
    <w:rsid w:val="00C13C2C"/>
    <w:rsid w:val="00C14319"/>
    <w:rsid w:val="00C16D3C"/>
    <w:rsid w:val="00C170F3"/>
    <w:rsid w:val="00C17836"/>
    <w:rsid w:val="00C17995"/>
    <w:rsid w:val="00C17F83"/>
    <w:rsid w:val="00C211D7"/>
    <w:rsid w:val="00C216BD"/>
    <w:rsid w:val="00C217C2"/>
    <w:rsid w:val="00C2413D"/>
    <w:rsid w:val="00C25658"/>
    <w:rsid w:val="00C25E97"/>
    <w:rsid w:val="00C31C75"/>
    <w:rsid w:val="00C31D10"/>
    <w:rsid w:val="00C33403"/>
    <w:rsid w:val="00C33DE2"/>
    <w:rsid w:val="00C36490"/>
    <w:rsid w:val="00C3662B"/>
    <w:rsid w:val="00C36923"/>
    <w:rsid w:val="00C370A0"/>
    <w:rsid w:val="00C3730A"/>
    <w:rsid w:val="00C37E3A"/>
    <w:rsid w:val="00C40826"/>
    <w:rsid w:val="00C408BB"/>
    <w:rsid w:val="00C417B7"/>
    <w:rsid w:val="00C424BA"/>
    <w:rsid w:val="00C4305A"/>
    <w:rsid w:val="00C44305"/>
    <w:rsid w:val="00C46122"/>
    <w:rsid w:val="00C4644E"/>
    <w:rsid w:val="00C468BB"/>
    <w:rsid w:val="00C47792"/>
    <w:rsid w:val="00C47C21"/>
    <w:rsid w:val="00C50DA4"/>
    <w:rsid w:val="00C51049"/>
    <w:rsid w:val="00C51472"/>
    <w:rsid w:val="00C51804"/>
    <w:rsid w:val="00C5287A"/>
    <w:rsid w:val="00C52F05"/>
    <w:rsid w:val="00C5318F"/>
    <w:rsid w:val="00C55255"/>
    <w:rsid w:val="00C5533C"/>
    <w:rsid w:val="00C560B8"/>
    <w:rsid w:val="00C564CD"/>
    <w:rsid w:val="00C56770"/>
    <w:rsid w:val="00C579BA"/>
    <w:rsid w:val="00C60574"/>
    <w:rsid w:val="00C60EA0"/>
    <w:rsid w:val="00C61514"/>
    <w:rsid w:val="00C6164C"/>
    <w:rsid w:val="00C61700"/>
    <w:rsid w:val="00C63029"/>
    <w:rsid w:val="00C6439D"/>
    <w:rsid w:val="00C65144"/>
    <w:rsid w:val="00C65D3D"/>
    <w:rsid w:val="00C667FA"/>
    <w:rsid w:val="00C678DB"/>
    <w:rsid w:val="00C70E27"/>
    <w:rsid w:val="00C71029"/>
    <w:rsid w:val="00C72665"/>
    <w:rsid w:val="00C73566"/>
    <w:rsid w:val="00C737CD"/>
    <w:rsid w:val="00C745E2"/>
    <w:rsid w:val="00C74C40"/>
    <w:rsid w:val="00C74FF6"/>
    <w:rsid w:val="00C75154"/>
    <w:rsid w:val="00C75B4A"/>
    <w:rsid w:val="00C75DF0"/>
    <w:rsid w:val="00C75E16"/>
    <w:rsid w:val="00C76A56"/>
    <w:rsid w:val="00C76ABB"/>
    <w:rsid w:val="00C76C23"/>
    <w:rsid w:val="00C76C3F"/>
    <w:rsid w:val="00C77C4C"/>
    <w:rsid w:val="00C80EC4"/>
    <w:rsid w:val="00C8183F"/>
    <w:rsid w:val="00C82B48"/>
    <w:rsid w:val="00C82D1C"/>
    <w:rsid w:val="00C83492"/>
    <w:rsid w:val="00C862E3"/>
    <w:rsid w:val="00C90061"/>
    <w:rsid w:val="00C901D6"/>
    <w:rsid w:val="00C9049F"/>
    <w:rsid w:val="00C90590"/>
    <w:rsid w:val="00C9072B"/>
    <w:rsid w:val="00C90797"/>
    <w:rsid w:val="00C90E5D"/>
    <w:rsid w:val="00C91A6E"/>
    <w:rsid w:val="00C91DF1"/>
    <w:rsid w:val="00C91FD1"/>
    <w:rsid w:val="00C92CB2"/>
    <w:rsid w:val="00C93C45"/>
    <w:rsid w:val="00C945B9"/>
    <w:rsid w:val="00C94CFB"/>
    <w:rsid w:val="00C94F45"/>
    <w:rsid w:val="00C95016"/>
    <w:rsid w:val="00C95945"/>
    <w:rsid w:val="00C95FA3"/>
    <w:rsid w:val="00C96E60"/>
    <w:rsid w:val="00C974E4"/>
    <w:rsid w:val="00C97CD5"/>
    <w:rsid w:val="00CA172C"/>
    <w:rsid w:val="00CA179F"/>
    <w:rsid w:val="00CA1BCA"/>
    <w:rsid w:val="00CA2B8A"/>
    <w:rsid w:val="00CA2E5E"/>
    <w:rsid w:val="00CA42BC"/>
    <w:rsid w:val="00CA46B7"/>
    <w:rsid w:val="00CA7019"/>
    <w:rsid w:val="00CA724A"/>
    <w:rsid w:val="00CA77D4"/>
    <w:rsid w:val="00CA7C1B"/>
    <w:rsid w:val="00CB069A"/>
    <w:rsid w:val="00CB1529"/>
    <w:rsid w:val="00CB372A"/>
    <w:rsid w:val="00CB45ED"/>
    <w:rsid w:val="00CB5150"/>
    <w:rsid w:val="00CB5CD2"/>
    <w:rsid w:val="00CB66C7"/>
    <w:rsid w:val="00CB67FD"/>
    <w:rsid w:val="00CB71DF"/>
    <w:rsid w:val="00CC0783"/>
    <w:rsid w:val="00CC1B94"/>
    <w:rsid w:val="00CC1FA4"/>
    <w:rsid w:val="00CC22C3"/>
    <w:rsid w:val="00CC2358"/>
    <w:rsid w:val="00CC2E42"/>
    <w:rsid w:val="00CC2EC2"/>
    <w:rsid w:val="00CC45D2"/>
    <w:rsid w:val="00CC4AF8"/>
    <w:rsid w:val="00CC5D98"/>
    <w:rsid w:val="00CC6025"/>
    <w:rsid w:val="00CD0427"/>
    <w:rsid w:val="00CD1A14"/>
    <w:rsid w:val="00CD1F04"/>
    <w:rsid w:val="00CD20C8"/>
    <w:rsid w:val="00CD2AD8"/>
    <w:rsid w:val="00CD328A"/>
    <w:rsid w:val="00CD40A5"/>
    <w:rsid w:val="00CD62F2"/>
    <w:rsid w:val="00CD66C2"/>
    <w:rsid w:val="00CD693F"/>
    <w:rsid w:val="00CD6EBF"/>
    <w:rsid w:val="00CE010B"/>
    <w:rsid w:val="00CE05EB"/>
    <w:rsid w:val="00CE0DBC"/>
    <w:rsid w:val="00CE1E41"/>
    <w:rsid w:val="00CE3803"/>
    <w:rsid w:val="00CE3DEC"/>
    <w:rsid w:val="00CE41A0"/>
    <w:rsid w:val="00CE46F4"/>
    <w:rsid w:val="00CE4D19"/>
    <w:rsid w:val="00CE6654"/>
    <w:rsid w:val="00CE6C78"/>
    <w:rsid w:val="00CE70F4"/>
    <w:rsid w:val="00CE77C3"/>
    <w:rsid w:val="00CE78DF"/>
    <w:rsid w:val="00CE7D23"/>
    <w:rsid w:val="00CF0317"/>
    <w:rsid w:val="00CF0807"/>
    <w:rsid w:val="00CF0FAC"/>
    <w:rsid w:val="00CF16C6"/>
    <w:rsid w:val="00CF1A83"/>
    <w:rsid w:val="00CF1B5C"/>
    <w:rsid w:val="00CF2CBF"/>
    <w:rsid w:val="00CF3135"/>
    <w:rsid w:val="00CF39B9"/>
    <w:rsid w:val="00CF5174"/>
    <w:rsid w:val="00CF5999"/>
    <w:rsid w:val="00CF62BE"/>
    <w:rsid w:val="00CF694E"/>
    <w:rsid w:val="00CF6AD6"/>
    <w:rsid w:val="00D00146"/>
    <w:rsid w:val="00D00F7B"/>
    <w:rsid w:val="00D02530"/>
    <w:rsid w:val="00D02750"/>
    <w:rsid w:val="00D027E9"/>
    <w:rsid w:val="00D0287A"/>
    <w:rsid w:val="00D02FF2"/>
    <w:rsid w:val="00D0338B"/>
    <w:rsid w:val="00D0527A"/>
    <w:rsid w:val="00D0570E"/>
    <w:rsid w:val="00D05BDB"/>
    <w:rsid w:val="00D05D42"/>
    <w:rsid w:val="00D066E8"/>
    <w:rsid w:val="00D07030"/>
    <w:rsid w:val="00D07067"/>
    <w:rsid w:val="00D07915"/>
    <w:rsid w:val="00D105A5"/>
    <w:rsid w:val="00D10904"/>
    <w:rsid w:val="00D1106B"/>
    <w:rsid w:val="00D11B21"/>
    <w:rsid w:val="00D12A6E"/>
    <w:rsid w:val="00D13B4E"/>
    <w:rsid w:val="00D13BE7"/>
    <w:rsid w:val="00D13CF3"/>
    <w:rsid w:val="00D145D1"/>
    <w:rsid w:val="00D17CD6"/>
    <w:rsid w:val="00D20EE0"/>
    <w:rsid w:val="00D21259"/>
    <w:rsid w:val="00D2148E"/>
    <w:rsid w:val="00D233AC"/>
    <w:rsid w:val="00D23435"/>
    <w:rsid w:val="00D23A55"/>
    <w:rsid w:val="00D25385"/>
    <w:rsid w:val="00D26289"/>
    <w:rsid w:val="00D2664C"/>
    <w:rsid w:val="00D27F2D"/>
    <w:rsid w:val="00D30D55"/>
    <w:rsid w:val="00D318DB"/>
    <w:rsid w:val="00D319D5"/>
    <w:rsid w:val="00D33163"/>
    <w:rsid w:val="00D33254"/>
    <w:rsid w:val="00D33F3A"/>
    <w:rsid w:val="00D34A34"/>
    <w:rsid w:val="00D34BE8"/>
    <w:rsid w:val="00D34DC6"/>
    <w:rsid w:val="00D34ECA"/>
    <w:rsid w:val="00D34F5A"/>
    <w:rsid w:val="00D35623"/>
    <w:rsid w:val="00D35A4B"/>
    <w:rsid w:val="00D35C5B"/>
    <w:rsid w:val="00D35D21"/>
    <w:rsid w:val="00D35D94"/>
    <w:rsid w:val="00D3652C"/>
    <w:rsid w:val="00D36625"/>
    <w:rsid w:val="00D36EE7"/>
    <w:rsid w:val="00D374C5"/>
    <w:rsid w:val="00D40BA9"/>
    <w:rsid w:val="00D40DFF"/>
    <w:rsid w:val="00D42554"/>
    <w:rsid w:val="00D436A0"/>
    <w:rsid w:val="00D43C6A"/>
    <w:rsid w:val="00D44066"/>
    <w:rsid w:val="00D446EC"/>
    <w:rsid w:val="00D44F8B"/>
    <w:rsid w:val="00D45FF0"/>
    <w:rsid w:val="00D460DE"/>
    <w:rsid w:val="00D4638B"/>
    <w:rsid w:val="00D46B30"/>
    <w:rsid w:val="00D4785F"/>
    <w:rsid w:val="00D47C01"/>
    <w:rsid w:val="00D47F93"/>
    <w:rsid w:val="00D50462"/>
    <w:rsid w:val="00D530A5"/>
    <w:rsid w:val="00D53592"/>
    <w:rsid w:val="00D54ACB"/>
    <w:rsid w:val="00D5598F"/>
    <w:rsid w:val="00D55E8F"/>
    <w:rsid w:val="00D57238"/>
    <w:rsid w:val="00D572C0"/>
    <w:rsid w:val="00D575EC"/>
    <w:rsid w:val="00D5761C"/>
    <w:rsid w:val="00D576A5"/>
    <w:rsid w:val="00D57B48"/>
    <w:rsid w:val="00D57E02"/>
    <w:rsid w:val="00D57E67"/>
    <w:rsid w:val="00D57F58"/>
    <w:rsid w:val="00D60E91"/>
    <w:rsid w:val="00D61354"/>
    <w:rsid w:val="00D63FCA"/>
    <w:rsid w:val="00D64190"/>
    <w:rsid w:val="00D65CDD"/>
    <w:rsid w:val="00D669EF"/>
    <w:rsid w:val="00D67434"/>
    <w:rsid w:val="00D7068A"/>
    <w:rsid w:val="00D70BDD"/>
    <w:rsid w:val="00D71891"/>
    <w:rsid w:val="00D7248C"/>
    <w:rsid w:val="00D724D7"/>
    <w:rsid w:val="00D7418F"/>
    <w:rsid w:val="00D74220"/>
    <w:rsid w:val="00D74307"/>
    <w:rsid w:val="00D75055"/>
    <w:rsid w:val="00D75076"/>
    <w:rsid w:val="00D75D0B"/>
    <w:rsid w:val="00D76567"/>
    <w:rsid w:val="00D7666B"/>
    <w:rsid w:val="00D76C63"/>
    <w:rsid w:val="00D77162"/>
    <w:rsid w:val="00D77C5C"/>
    <w:rsid w:val="00D77E21"/>
    <w:rsid w:val="00D803D9"/>
    <w:rsid w:val="00D8058E"/>
    <w:rsid w:val="00D81332"/>
    <w:rsid w:val="00D820D3"/>
    <w:rsid w:val="00D82D39"/>
    <w:rsid w:val="00D832C1"/>
    <w:rsid w:val="00D8394E"/>
    <w:rsid w:val="00D857F7"/>
    <w:rsid w:val="00D85871"/>
    <w:rsid w:val="00D86D6F"/>
    <w:rsid w:val="00D877FB"/>
    <w:rsid w:val="00D900A5"/>
    <w:rsid w:val="00D901E9"/>
    <w:rsid w:val="00D90492"/>
    <w:rsid w:val="00D905D8"/>
    <w:rsid w:val="00D909DA"/>
    <w:rsid w:val="00D910B3"/>
    <w:rsid w:val="00D911D4"/>
    <w:rsid w:val="00D9122C"/>
    <w:rsid w:val="00D912BC"/>
    <w:rsid w:val="00D91F20"/>
    <w:rsid w:val="00D92928"/>
    <w:rsid w:val="00D93624"/>
    <w:rsid w:val="00D9513C"/>
    <w:rsid w:val="00D95183"/>
    <w:rsid w:val="00D95F2F"/>
    <w:rsid w:val="00D96F92"/>
    <w:rsid w:val="00D97035"/>
    <w:rsid w:val="00D9708B"/>
    <w:rsid w:val="00D97F09"/>
    <w:rsid w:val="00DA0053"/>
    <w:rsid w:val="00DA10DD"/>
    <w:rsid w:val="00DA1862"/>
    <w:rsid w:val="00DA2E1E"/>
    <w:rsid w:val="00DA40DA"/>
    <w:rsid w:val="00DA4D74"/>
    <w:rsid w:val="00DA4F11"/>
    <w:rsid w:val="00DA4FD0"/>
    <w:rsid w:val="00DA6390"/>
    <w:rsid w:val="00DA6580"/>
    <w:rsid w:val="00DA7274"/>
    <w:rsid w:val="00DA759F"/>
    <w:rsid w:val="00DB03DF"/>
    <w:rsid w:val="00DB05DA"/>
    <w:rsid w:val="00DB227F"/>
    <w:rsid w:val="00DB2A20"/>
    <w:rsid w:val="00DB42F6"/>
    <w:rsid w:val="00DB5349"/>
    <w:rsid w:val="00DB5783"/>
    <w:rsid w:val="00DB6563"/>
    <w:rsid w:val="00DB6692"/>
    <w:rsid w:val="00DB73CD"/>
    <w:rsid w:val="00DB748A"/>
    <w:rsid w:val="00DB7F2D"/>
    <w:rsid w:val="00DC01AE"/>
    <w:rsid w:val="00DC0803"/>
    <w:rsid w:val="00DC0C3C"/>
    <w:rsid w:val="00DC0F1E"/>
    <w:rsid w:val="00DC1ED8"/>
    <w:rsid w:val="00DC1F9C"/>
    <w:rsid w:val="00DC240D"/>
    <w:rsid w:val="00DC247F"/>
    <w:rsid w:val="00DC2C3C"/>
    <w:rsid w:val="00DC324D"/>
    <w:rsid w:val="00DC331E"/>
    <w:rsid w:val="00DC3C8E"/>
    <w:rsid w:val="00DC42CB"/>
    <w:rsid w:val="00DC4E77"/>
    <w:rsid w:val="00DC5BB4"/>
    <w:rsid w:val="00DC6E9F"/>
    <w:rsid w:val="00DC7859"/>
    <w:rsid w:val="00DD2338"/>
    <w:rsid w:val="00DD3AF3"/>
    <w:rsid w:val="00DD411F"/>
    <w:rsid w:val="00DD53B1"/>
    <w:rsid w:val="00DD5746"/>
    <w:rsid w:val="00DD5889"/>
    <w:rsid w:val="00DD5E6A"/>
    <w:rsid w:val="00DD5EEF"/>
    <w:rsid w:val="00DD6122"/>
    <w:rsid w:val="00DD7BBD"/>
    <w:rsid w:val="00DE0AC0"/>
    <w:rsid w:val="00DE1874"/>
    <w:rsid w:val="00DE1AC7"/>
    <w:rsid w:val="00DE2256"/>
    <w:rsid w:val="00DE2CEA"/>
    <w:rsid w:val="00DE2EAA"/>
    <w:rsid w:val="00DE391F"/>
    <w:rsid w:val="00DE5746"/>
    <w:rsid w:val="00DE5860"/>
    <w:rsid w:val="00DF037E"/>
    <w:rsid w:val="00DF0646"/>
    <w:rsid w:val="00DF0A21"/>
    <w:rsid w:val="00DF24B7"/>
    <w:rsid w:val="00DF28A3"/>
    <w:rsid w:val="00DF3768"/>
    <w:rsid w:val="00DF3E71"/>
    <w:rsid w:val="00DF3F2B"/>
    <w:rsid w:val="00DF3FCD"/>
    <w:rsid w:val="00DF4955"/>
    <w:rsid w:val="00DF51B5"/>
    <w:rsid w:val="00DF5BEB"/>
    <w:rsid w:val="00DF6C2D"/>
    <w:rsid w:val="00DF6D68"/>
    <w:rsid w:val="00DF7A93"/>
    <w:rsid w:val="00E00519"/>
    <w:rsid w:val="00E005DA"/>
    <w:rsid w:val="00E01062"/>
    <w:rsid w:val="00E03C44"/>
    <w:rsid w:val="00E0483E"/>
    <w:rsid w:val="00E04C34"/>
    <w:rsid w:val="00E0515B"/>
    <w:rsid w:val="00E051B7"/>
    <w:rsid w:val="00E0529F"/>
    <w:rsid w:val="00E0549C"/>
    <w:rsid w:val="00E06487"/>
    <w:rsid w:val="00E073CA"/>
    <w:rsid w:val="00E077F1"/>
    <w:rsid w:val="00E07D13"/>
    <w:rsid w:val="00E07F39"/>
    <w:rsid w:val="00E10A6D"/>
    <w:rsid w:val="00E10BC0"/>
    <w:rsid w:val="00E10BC2"/>
    <w:rsid w:val="00E10E26"/>
    <w:rsid w:val="00E11952"/>
    <w:rsid w:val="00E12F61"/>
    <w:rsid w:val="00E13927"/>
    <w:rsid w:val="00E16AE9"/>
    <w:rsid w:val="00E16BD3"/>
    <w:rsid w:val="00E16C53"/>
    <w:rsid w:val="00E21804"/>
    <w:rsid w:val="00E22DAF"/>
    <w:rsid w:val="00E22F34"/>
    <w:rsid w:val="00E2457F"/>
    <w:rsid w:val="00E25DD2"/>
    <w:rsid w:val="00E2634B"/>
    <w:rsid w:val="00E274EA"/>
    <w:rsid w:val="00E27D2E"/>
    <w:rsid w:val="00E3118A"/>
    <w:rsid w:val="00E33250"/>
    <w:rsid w:val="00E33346"/>
    <w:rsid w:val="00E336A1"/>
    <w:rsid w:val="00E338E4"/>
    <w:rsid w:val="00E345FE"/>
    <w:rsid w:val="00E34C5A"/>
    <w:rsid w:val="00E358C1"/>
    <w:rsid w:val="00E362B6"/>
    <w:rsid w:val="00E36719"/>
    <w:rsid w:val="00E37D0A"/>
    <w:rsid w:val="00E37EDE"/>
    <w:rsid w:val="00E404F4"/>
    <w:rsid w:val="00E40725"/>
    <w:rsid w:val="00E4097C"/>
    <w:rsid w:val="00E40B2C"/>
    <w:rsid w:val="00E40B3D"/>
    <w:rsid w:val="00E410B7"/>
    <w:rsid w:val="00E410D7"/>
    <w:rsid w:val="00E41110"/>
    <w:rsid w:val="00E41290"/>
    <w:rsid w:val="00E41697"/>
    <w:rsid w:val="00E41E45"/>
    <w:rsid w:val="00E42E22"/>
    <w:rsid w:val="00E4316D"/>
    <w:rsid w:val="00E43566"/>
    <w:rsid w:val="00E43B6B"/>
    <w:rsid w:val="00E444DE"/>
    <w:rsid w:val="00E45F11"/>
    <w:rsid w:val="00E46039"/>
    <w:rsid w:val="00E466A9"/>
    <w:rsid w:val="00E47CA4"/>
    <w:rsid w:val="00E50631"/>
    <w:rsid w:val="00E506C2"/>
    <w:rsid w:val="00E51785"/>
    <w:rsid w:val="00E52194"/>
    <w:rsid w:val="00E52E28"/>
    <w:rsid w:val="00E53B8D"/>
    <w:rsid w:val="00E53C2E"/>
    <w:rsid w:val="00E53E06"/>
    <w:rsid w:val="00E54A07"/>
    <w:rsid w:val="00E54AEC"/>
    <w:rsid w:val="00E55826"/>
    <w:rsid w:val="00E55E3F"/>
    <w:rsid w:val="00E5649D"/>
    <w:rsid w:val="00E569BD"/>
    <w:rsid w:val="00E5742A"/>
    <w:rsid w:val="00E575B2"/>
    <w:rsid w:val="00E57A59"/>
    <w:rsid w:val="00E60E14"/>
    <w:rsid w:val="00E63082"/>
    <w:rsid w:val="00E63998"/>
    <w:rsid w:val="00E63DA1"/>
    <w:rsid w:val="00E649C6"/>
    <w:rsid w:val="00E65318"/>
    <w:rsid w:val="00E65D61"/>
    <w:rsid w:val="00E67B51"/>
    <w:rsid w:val="00E67E78"/>
    <w:rsid w:val="00E7055B"/>
    <w:rsid w:val="00E71D64"/>
    <w:rsid w:val="00E72BA8"/>
    <w:rsid w:val="00E72BCE"/>
    <w:rsid w:val="00E72E43"/>
    <w:rsid w:val="00E73088"/>
    <w:rsid w:val="00E731E8"/>
    <w:rsid w:val="00E73261"/>
    <w:rsid w:val="00E73C3D"/>
    <w:rsid w:val="00E7441C"/>
    <w:rsid w:val="00E74558"/>
    <w:rsid w:val="00E76B51"/>
    <w:rsid w:val="00E76E1F"/>
    <w:rsid w:val="00E770B6"/>
    <w:rsid w:val="00E77A35"/>
    <w:rsid w:val="00E801DB"/>
    <w:rsid w:val="00E804DB"/>
    <w:rsid w:val="00E80715"/>
    <w:rsid w:val="00E81E49"/>
    <w:rsid w:val="00E8203F"/>
    <w:rsid w:val="00E827F5"/>
    <w:rsid w:val="00E82E74"/>
    <w:rsid w:val="00E83D0B"/>
    <w:rsid w:val="00E83EC2"/>
    <w:rsid w:val="00E84B7D"/>
    <w:rsid w:val="00E851CC"/>
    <w:rsid w:val="00E85986"/>
    <w:rsid w:val="00E85A02"/>
    <w:rsid w:val="00E85CF0"/>
    <w:rsid w:val="00E870B1"/>
    <w:rsid w:val="00E8711C"/>
    <w:rsid w:val="00E872CF"/>
    <w:rsid w:val="00E8736F"/>
    <w:rsid w:val="00E87608"/>
    <w:rsid w:val="00E87869"/>
    <w:rsid w:val="00E87D27"/>
    <w:rsid w:val="00E9019A"/>
    <w:rsid w:val="00E904A9"/>
    <w:rsid w:val="00E90A50"/>
    <w:rsid w:val="00E90E37"/>
    <w:rsid w:val="00E91DA0"/>
    <w:rsid w:val="00E91E26"/>
    <w:rsid w:val="00E920CC"/>
    <w:rsid w:val="00E92B21"/>
    <w:rsid w:val="00E940F8"/>
    <w:rsid w:val="00E949BD"/>
    <w:rsid w:val="00E94C3B"/>
    <w:rsid w:val="00E94D32"/>
    <w:rsid w:val="00E95774"/>
    <w:rsid w:val="00E957F0"/>
    <w:rsid w:val="00E9581F"/>
    <w:rsid w:val="00E96833"/>
    <w:rsid w:val="00E96D6B"/>
    <w:rsid w:val="00E9702C"/>
    <w:rsid w:val="00E9770F"/>
    <w:rsid w:val="00EA06B0"/>
    <w:rsid w:val="00EA0B18"/>
    <w:rsid w:val="00EA1C0C"/>
    <w:rsid w:val="00EA1D0E"/>
    <w:rsid w:val="00EA24A2"/>
    <w:rsid w:val="00EA3067"/>
    <w:rsid w:val="00EA342B"/>
    <w:rsid w:val="00EA38C5"/>
    <w:rsid w:val="00EA3B35"/>
    <w:rsid w:val="00EA3DE4"/>
    <w:rsid w:val="00EA424A"/>
    <w:rsid w:val="00EA426B"/>
    <w:rsid w:val="00EA4EAD"/>
    <w:rsid w:val="00EA5266"/>
    <w:rsid w:val="00EA60D5"/>
    <w:rsid w:val="00EA666E"/>
    <w:rsid w:val="00EA6A5A"/>
    <w:rsid w:val="00EA74DC"/>
    <w:rsid w:val="00EA7A05"/>
    <w:rsid w:val="00EA7F51"/>
    <w:rsid w:val="00EB0A64"/>
    <w:rsid w:val="00EB0B87"/>
    <w:rsid w:val="00EB156D"/>
    <w:rsid w:val="00EB228E"/>
    <w:rsid w:val="00EB2874"/>
    <w:rsid w:val="00EB2BF3"/>
    <w:rsid w:val="00EB323F"/>
    <w:rsid w:val="00EB3E12"/>
    <w:rsid w:val="00EB3F0C"/>
    <w:rsid w:val="00EB4ED7"/>
    <w:rsid w:val="00EB628F"/>
    <w:rsid w:val="00EB6DC6"/>
    <w:rsid w:val="00EC002E"/>
    <w:rsid w:val="00EC0B36"/>
    <w:rsid w:val="00EC0CC5"/>
    <w:rsid w:val="00EC1B7F"/>
    <w:rsid w:val="00EC1C6F"/>
    <w:rsid w:val="00EC211E"/>
    <w:rsid w:val="00EC3023"/>
    <w:rsid w:val="00EC36D7"/>
    <w:rsid w:val="00EC37C1"/>
    <w:rsid w:val="00EC4118"/>
    <w:rsid w:val="00EC450F"/>
    <w:rsid w:val="00EC49A8"/>
    <w:rsid w:val="00EC4AE1"/>
    <w:rsid w:val="00EC4DE5"/>
    <w:rsid w:val="00EC5386"/>
    <w:rsid w:val="00EC62E2"/>
    <w:rsid w:val="00EC6C47"/>
    <w:rsid w:val="00EC6F00"/>
    <w:rsid w:val="00ED09B8"/>
    <w:rsid w:val="00ED0E8C"/>
    <w:rsid w:val="00ED1C5B"/>
    <w:rsid w:val="00ED1CE4"/>
    <w:rsid w:val="00ED1EE7"/>
    <w:rsid w:val="00ED25F7"/>
    <w:rsid w:val="00ED3661"/>
    <w:rsid w:val="00ED3829"/>
    <w:rsid w:val="00ED3C34"/>
    <w:rsid w:val="00ED4000"/>
    <w:rsid w:val="00ED51B7"/>
    <w:rsid w:val="00ED5CBC"/>
    <w:rsid w:val="00ED611A"/>
    <w:rsid w:val="00ED63EF"/>
    <w:rsid w:val="00ED73B6"/>
    <w:rsid w:val="00ED7A84"/>
    <w:rsid w:val="00EE022D"/>
    <w:rsid w:val="00EE04A8"/>
    <w:rsid w:val="00EE0C62"/>
    <w:rsid w:val="00EE0DC9"/>
    <w:rsid w:val="00EE290B"/>
    <w:rsid w:val="00EE2FEF"/>
    <w:rsid w:val="00EE3365"/>
    <w:rsid w:val="00EE3C8F"/>
    <w:rsid w:val="00EE3F49"/>
    <w:rsid w:val="00EE43BA"/>
    <w:rsid w:val="00EE4433"/>
    <w:rsid w:val="00EE4799"/>
    <w:rsid w:val="00EE5330"/>
    <w:rsid w:val="00EE69D7"/>
    <w:rsid w:val="00EE6A36"/>
    <w:rsid w:val="00EF04F2"/>
    <w:rsid w:val="00EF0564"/>
    <w:rsid w:val="00EF0AF5"/>
    <w:rsid w:val="00EF0BCE"/>
    <w:rsid w:val="00EF0E99"/>
    <w:rsid w:val="00EF10EA"/>
    <w:rsid w:val="00EF279E"/>
    <w:rsid w:val="00EF29DF"/>
    <w:rsid w:val="00EF3A64"/>
    <w:rsid w:val="00EF3A8C"/>
    <w:rsid w:val="00EF4BE6"/>
    <w:rsid w:val="00EF52BF"/>
    <w:rsid w:val="00EF551A"/>
    <w:rsid w:val="00EF5824"/>
    <w:rsid w:val="00EF5BFE"/>
    <w:rsid w:val="00EF5D6B"/>
    <w:rsid w:val="00EF67AC"/>
    <w:rsid w:val="00EF67F3"/>
    <w:rsid w:val="00F005D7"/>
    <w:rsid w:val="00F00AB8"/>
    <w:rsid w:val="00F00D29"/>
    <w:rsid w:val="00F00DFB"/>
    <w:rsid w:val="00F01674"/>
    <w:rsid w:val="00F0182F"/>
    <w:rsid w:val="00F0211A"/>
    <w:rsid w:val="00F02324"/>
    <w:rsid w:val="00F02639"/>
    <w:rsid w:val="00F03315"/>
    <w:rsid w:val="00F04F7D"/>
    <w:rsid w:val="00F05A2A"/>
    <w:rsid w:val="00F05AFF"/>
    <w:rsid w:val="00F05B76"/>
    <w:rsid w:val="00F065FB"/>
    <w:rsid w:val="00F06794"/>
    <w:rsid w:val="00F072FF"/>
    <w:rsid w:val="00F07379"/>
    <w:rsid w:val="00F077EF"/>
    <w:rsid w:val="00F077F0"/>
    <w:rsid w:val="00F10016"/>
    <w:rsid w:val="00F10CF7"/>
    <w:rsid w:val="00F10E96"/>
    <w:rsid w:val="00F11A36"/>
    <w:rsid w:val="00F120CB"/>
    <w:rsid w:val="00F129D6"/>
    <w:rsid w:val="00F134E9"/>
    <w:rsid w:val="00F146D8"/>
    <w:rsid w:val="00F15BFC"/>
    <w:rsid w:val="00F16056"/>
    <w:rsid w:val="00F168FB"/>
    <w:rsid w:val="00F16B83"/>
    <w:rsid w:val="00F1733D"/>
    <w:rsid w:val="00F173F5"/>
    <w:rsid w:val="00F20E13"/>
    <w:rsid w:val="00F21E48"/>
    <w:rsid w:val="00F22263"/>
    <w:rsid w:val="00F22770"/>
    <w:rsid w:val="00F22DCB"/>
    <w:rsid w:val="00F22FB7"/>
    <w:rsid w:val="00F23BAD"/>
    <w:rsid w:val="00F2424E"/>
    <w:rsid w:val="00F24416"/>
    <w:rsid w:val="00F245D8"/>
    <w:rsid w:val="00F24640"/>
    <w:rsid w:val="00F24ABF"/>
    <w:rsid w:val="00F25730"/>
    <w:rsid w:val="00F26A71"/>
    <w:rsid w:val="00F26C42"/>
    <w:rsid w:val="00F278CB"/>
    <w:rsid w:val="00F30559"/>
    <w:rsid w:val="00F30E37"/>
    <w:rsid w:val="00F314E3"/>
    <w:rsid w:val="00F318B4"/>
    <w:rsid w:val="00F323D9"/>
    <w:rsid w:val="00F3265A"/>
    <w:rsid w:val="00F3321A"/>
    <w:rsid w:val="00F3337D"/>
    <w:rsid w:val="00F33706"/>
    <w:rsid w:val="00F3411B"/>
    <w:rsid w:val="00F3437C"/>
    <w:rsid w:val="00F35031"/>
    <w:rsid w:val="00F3521C"/>
    <w:rsid w:val="00F35409"/>
    <w:rsid w:val="00F35C48"/>
    <w:rsid w:val="00F35D4C"/>
    <w:rsid w:val="00F36424"/>
    <w:rsid w:val="00F4012B"/>
    <w:rsid w:val="00F408BA"/>
    <w:rsid w:val="00F40B62"/>
    <w:rsid w:val="00F412B8"/>
    <w:rsid w:val="00F412E5"/>
    <w:rsid w:val="00F41B5D"/>
    <w:rsid w:val="00F41D3B"/>
    <w:rsid w:val="00F41D7D"/>
    <w:rsid w:val="00F428C8"/>
    <w:rsid w:val="00F42E87"/>
    <w:rsid w:val="00F43095"/>
    <w:rsid w:val="00F43889"/>
    <w:rsid w:val="00F441FC"/>
    <w:rsid w:val="00F448B7"/>
    <w:rsid w:val="00F454EF"/>
    <w:rsid w:val="00F45AB6"/>
    <w:rsid w:val="00F4650D"/>
    <w:rsid w:val="00F46525"/>
    <w:rsid w:val="00F46EEF"/>
    <w:rsid w:val="00F5024A"/>
    <w:rsid w:val="00F51F4F"/>
    <w:rsid w:val="00F52125"/>
    <w:rsid w:val="00F5217F"/>
    <w:rsid w:val="00F52348"/>
    <w:rsid w:val="00F52641"/>
    <w:rsid w:val="00F52B9C"/>
    <w:rsid w:val="00F52C4A"/>
    <w:rsid w:val="00F52E15"/>
    <w:rsid w:val="00F52EC5"/>
    <w:rsid w:val="00F534D2"/>
    <w:rsid w:val="00F5447B"/>
    <w:rsid w:val="00F54BE3"/>
    <w:rsid w:val="00F54CBF"/>
    <w:rsid w:val="00F54E87"/>
    <w:rsid w:val="00F5518A"/>
    <w:rsid w:val="00F5522E"/>
    <w:rsid w:val="00F555AF"/>
    <w:rsid w:val="00F55B70"/>
    <w:rsid w:val="00F55EDA"/>
    <w:rsid w:val="00F564A1"/>
    <w:rsid w:val="00F56A64"/>
    <w:rsid w:val="00F56CFD"/>
    <w:rsid w:val="00F57506"/>
    <w:rsid w:val="00F605B9"/>
    <w:rsid w:val="00F61608"/>
    <w:rsid w:val="00F61C03"/>
    <w:rsid w:val="00F61D6B"/>
    <w:rsid w:val="00F62109"/>
    <w:rsid w:val="00F629BE"/>
    <w:rsid w:val="00F635FD"/>
    <w:rsid w:val="00F63625"/>
    <w:rsid w:val="00F638A3"/>
    <w:rsid w:val="00F65198"/>
    <w:rsid w:val="00F65719"/>
    <w:rsid w:val="00F66CFD"/>
    <w:rsid w:val="00F66E1E"/>
    <w:rsid w:val="00F66FC0"/>
    <w:rsid w:val="00F67020"/>
    <w:rsid w:val="00F67217"/>
    <w:rsid w:val="00F67419"/>
    <w:rsid w:val="00F67C58"/>
    <w:rsid w:val="00F714BF"/>
    <w:rsid w:val="00F7175E"/>
    <w:rsid w:val="00F718E4"/>
    <w:rsid w:val="00F72B3A"/>
    <w:rsid w:val="00F72D3F"/>
    <w:rsid w:val="00F72DAA"/>
    <w:rsid w:val="00F72FA2"/>
    <w:rsid w:val="00F7348D"/>
    <w:rsid w:val="00F734C6"/>
    <w:rsid w:val="00F7549C"/>
    <w:rsid w:val="00F76AC6"/>
    <w:rsid w:val="00F76AF7"/>
    <w:rsid w:val="00F76CE5"/>
    <w:rsid w:val="00F77271"/>
    <w:rsid w:val="00F77734"/>
    <w:rsid w:val="00F77EF4"/>
    <w:rsid w:val="00F80708"/>
    <w:rsid w:val="00F8097F"/>
    <w:rsid w:val="00F809FF"/>
    <w:rsid w:val="00F82047"/>
    <w:rsid w:val="00F8332B"/>
    <w:rsid w:val="00F8405A"/>
    <w:rsid w:val="00F84A16"/>
    <w:rsid w:val="00F85C74"/>
    <w:rsid w:val="00F85F1E"/>
    <w:rsid w:val="00F86170"/>
    <w:rsid w:val="00F867C8"/>
    <w:rsid w:val="00F87185"/>
    <w:rsid w:val="00F87431"/>
    <w:rsid w:val="00F87445"/>
    <w:rsid w:val="00F876E1"/>
    <w:rsid w:val="00F87A82"/>
    <w:rsid w:val="00F9046C"/>
    <w:rsid w:val="00F90CC4"/>
    <w:rsid w:val="00F911B9"/>
    <w:rsid w:val="00F9142C"/>
    <w:rsid w:val="00F9151B"/>
    <w:rsid w:val="00F915B6"/>
    <w:rsid w:val="00F91A24"/>
    <w:rsid w:val="00F92350"/>
    <w:rsid w:val="00F927D5"/>
    <w:rsid w:val="00F92A1E"/>
    <w:rsid w:val="00F92E14"/>
    <w:rsid w:val="00F94781"/>
    <w:rsid w:val="00F953AE"/>
    <w:rsid w:val="00F95D86"/>
    <w:rsid w:val="00F969AE"/>
    <w:rsid w:val="00F969B3"/>
    <w:rsid w:val="00F97EDD"/>
    <w:rsid w:val="00FA0197"/>
    <w:rsid w:val="00FA08DD"/>
    <w:rsid w:val="00FA08E3"/>
    <w:rsid w:val="00FA0D0E"/>
    <w:rsid w:val="00FA0E9A"/>
    <w:rsid w:val="00FA198D"/>
    <w:rsid w:val="00FA1DC3"/>
    <w:rsid w:val="00FA2F0D"/>
    <w:rsid w:val="00FA338E"/>
    <w:rsid w:val="00FA472E"/>
    <w:rsid w:val="00FA48A6"/>
    <w:rsid w:val="00FA6062"/>
    <w:rsid w:val="00FA6A49"/>
    <w:rsid w:val="00FA6CFB"/>
    <w:rsid w:val="00FA6F9D"/>
    <w:rsid w:val="00FA72B8"/>
    <w:rsid w:val="00FA768D"/>
    <w:rsid w:val="00FA7D9C"/>
    <w:rsid w:val="00FB0B60"/>
    <w:rsid w:val="00FB1DCE"/>
    <w:rsid w:val="00FB2FD7"/>
    <w:rsid w:val="00FB3528"/>
    <w:rsid w:val="00FB38DC"/>
    <w:rsid w:val="00FB3974"/>
    <w:rsid w:val="00FB3CB6"/>
    <w:rsid w:val="00FB51BE"/>
    <w:rsid w:val="00FB5338"/>
    <w:rsid w:val="00FB5FFF"/>
    <w:rsid w:val="00FB64E5"/>
    <w:rsid w:val="00FB6C75"/>
    <w:rsid w:val="00FC00E6"/>
    <w:rsid w:val="00FC0833"/>
    <w:rsid w:val="00FC1427"/>
    <w:rsid w:val="00FC1BA4"/>
    <w:rsid w:val="00FC201E"/>
    <w:rsid w:val="00FC396A"/>
    <w:rsid w:val="00FC433B"/>
    <w:rsid w:val="00FC4A92"/>
    <w:rsid w:val="00FC54DE"/>
    <w:rsid w:val="00FC6008"/>
    <w:rsid w:val="00FC6CC6"/>
    <w:rsid w:val="00FD04BE"/>
    <w:rsid w:val="00FD0AC7"/>
    <w:rsid w:val="00FD13A7"/>
    <w:rsid w:val="00FD25E2"/>
    <w:rsid w:val="00FD2F6D"/>
    <w:rsid w:val="00FD2F81"/>
    <w:rsid w:val="00FD341E"/>
    <w:rsid w:val="00FD42F5"/>
    <w:rsid w:val="00FD47A5"/>
    <w:rsid w:val="00FD53EE"/>
    <w:rsid w:val="00FD5780"/>
    <w:rsid w:val="00FD6198"/>
    <w:rsid w:val="00FD7025"/>
    <w:rsid w:val="00FD7764"/>
    <w:rsid w:val="00FE012F"/>
    <w:rsid w:val="00FE15EA"/>
    <w:rsid w:val="00FE1BC4"/>
    <w:rsid w:val="00FE1EC5"/>
    <w:rsid w:val="00FE1FF2"/>
    <w:rsid w:val="00FE22F6"/>
    <w:rsid w:val="00FE245B"/>
    <w:rsid w:val="00FE3155"/>
    <w:rsid w:val="00FE32AC"/>
    <w:rsid w:val="00FE3B90"/>
    <w:rsid w:val="00FE45CA"/>
    <w:rsid w:val="00FE5FF6"/>
    <w:rsid w:val="00FE61B4"/>
    <w:rsid w:val="00FE667C"/>
    <w:rsid w:val="00FE760E"/>
    <w:rsid w:val="00FE7F45"/>
    <w:rsid w:val="00FF02E9"/>
    <w:rsid w:val="00FF0834"/>
    <w:rsid w:val="00FF0D7C"/>
    <w:rsid w:val="00FF153E"/>
    <w:rsid w:val="00FF153F"/>
    <w:rsid w:val="00FF19AA"/>
    <w:rsid w:val="00FF1F21"/>
    <w:rsid w:val="00FF239E"/>
    <w:rsid w:val="00FF30BE"/>
    <w:rsid w:val="00FF3844"/>
    <w:rsid w:val="00FF3D74"/>
    <w:rsid w:val="00FF3F0F"/>
    <w:rsid w:val="00FF428B"/>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F186C"/>
  <w15:docId w15:val="{28B158E2-E17D-4810-B250-0C522B2F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5"/>
      </w:numPr>
      <w:suppressAutoHyphens w:val="0"/>
      <w:jc w:val="both"/>
    </w:pPr>
    <w:rPr>
      <w:rFonts w:eastAsia="MS Mincho"/>
      <w:noProof/>
    </w:rPr>
  </w:style>
  <w:style w:type="paragraph" w:customStyle="1" w:styleId="Akapitzlist1">
    <w:name w:val="Akapit z listą1"/>
    <w:basedOn w:val="Normalny"/>
    <w:qFormat/>
    <w:rsid w:val="00B63566"/>
    <w:pPr>
      <w:widowControl/>
      <w:numPr>
        <w:numId w:val="15"/>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qFormat/>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qFormat/>
    <w:rsid w:val="00847875"/>
    <w:rPr>
      <w:rFonts w:ascii="Arial" w:hAnsi="Arial" w:cs="Arial"/>
      <w:sz w:val="24"/>
      <w:szCs w:val="24"/>
      <w:lang w:val="pl-PL" w:eastAsia="pl-PL" w:bidi="ar-SA"/>
    </w:rPr>
  </w:style>
  <w:style w:type="numbering" w:styleId="111111">
    <w:name w:val="Outline List 2"/>
    <w:basedOn w:val="Bezlisty"/>
    <w:rsid w:val="00A17529"/>
    <w:pPr>
      <w:numPr>
        <w:numId w:val="6"/>
      </w:numPr>
    </w:pPr>
  </w:style>
  <w:style w:type="paragraph" w:styleId="Akapitzlist">
    <w:name w:val="List Paragraph"/>
    <w:aliases w:val="CW_Lista,Wypunktowanie,L1,Numerowanie,Akapit z listą BS,wypunktowanie,Liste à puces retrait droite,ps_akapit_z_lista,sw tekst,Adresat stanowisko,Akapit z punktorem 1,Akapit z listą numerowaną,Podsis rysunku,lp1,Bullet List,FooterText,列出段落"/>
    <w:basedOn w:val="Normalny"/>
    <w:link w:val="AkapitzlistZnak"/>
    <w:uiPriority w:val="34"/>
    <w:qFormat/>
    <w:rsid w:val="00B63566"/>
    <w:pPr>
      <w:widowControl/>
      <w:numPr>
        <w:numId w:val="14"/>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0"/>
      </w:numPr>
    </w:pPr>
  </w:style>
  <w:style w:type="character" w:customStyle="1" w:styleId="ZwykytekstZnak">
    <w:name w:val="Zwykły tekst Znak"/>
    <w:link w:val="Zwykytekst"/>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Liste à puces retrait droite Znak,ps_akapit_z_lista Znak,sw tekst Znak,Adresat stanowisko Znak,Akapit z punktorem 1 Znak,lp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qFormat/>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qFormat/>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F51F4F"/>
    <w:rPr>
      <w:sz w:val="22"/>
      <w:lang w:val="pl-PL" w:eastAsia="en-US"/>
    </w:rPr>
  </w:style>
  <w:style w:type="paragraph" w:customStyle="1" w:styleId="Moje1">
    <w:name w:val="Moje 1"/>
    <w:basedOn w:val="Normalny"/>
    <w:rsid w:val="00080C08"/>
    <w:pPr>
      <w:numPr>
        <w:numId w:val="11"/>
      </w:numPr>
    </w:pPr>
  </w:style>
  <w:style w:type="paragraph" w:customStyle="1" w:styleId="moje21">
    <w:name w:val="moje 2.1"/>
    <w:basedOn w:val="Normalny"/>
    <w:rsid w:val="00080C08"/>
    <w:pPr>
      <w:numPr>
        <w:ilvl w:val="1"/>
        <w:numId w:val="11"/>
      </w:numPr>
    </w:pPr>
  </w:style>
  <w:style w:type="paragraph" w:customStyle="1" w:styleId="Moje222">
    <w:name w:val="Moje 2.2.2"/>
    <w:basedOn w:val="Normalny"/>
    <w:rsid w:val="00080C08"/>
    <w:pPr>
      <w:numPr>
        <w:ilvl w:val="2"/>
        <w:numId w:val="11"/>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czeinternetowe">
    <w:name w:val="Łącze internetowe"/>
    <w:rsid w:val="007C0F32"/>
    <w:rPr>
      <w:color w:val="000080"/>
      <w:u w:val="single"/>
    </w:rPr>
  </w:style>
  <w:style w:type="character" w:customStyle="1" w:styleId="Nierozpoznanawzmianka4">
    <w:name w:val="Nierozpoznana wzmianka4"/>
    <w:basedOn w:val="Domylnaczcionkaakapitu"/>
    <w:uiPriority w:val="99"/>
    <w:semiHidden/>
    <w:unhideWhenUsed/>
    <w:rsid w:val="00872689"/>
    <w:rPr>
      <w:color w:val="605E5C"/>
      <w:shd w:val="clear" w:color="auto" w:fill="E1DFDD"/>
    </w:rPr>
  </w:style>
  <w:style w:type="paragraph" w:styleId="Bezodstpw">
    <w:name w:val="No Spacing"/>
    <w:uiPriority w:val="99"/>
    <w:qFormat/>
    <w:rsid w:val="00872689"/>
  </w:style>
  <w:style w:type="paragraph" w:styleId="Lista">
    <w:name w:val="List"/>
    <w:basedOn w:val="Normalny"/>
    <w:uiPriority w:val="99"/>
    <w:unhideWhenUsed/>
    <w:rsid w:val="00847466"/>
    <w:pPr>
      <w:ind w:left="283" w:hanging="283"/>
      <w:contextualSpacing/>
    </w:pPr>
  </w:style>
  <w:style w:type="paragraph" w:styleId="Lista2">
    <w:name w:val="List 2"/>
    <w:basedOn w:val="Normalny"/>
    <w:uiPriority w:val="99"/>
    <w:unhideWhenUsed/>
    <w:rsid w:val="00847466"/>
    <w:pPr>
      <w:ind w:left="566" w:hanging="283"/>
      <w:contextualSpacing/>
    </w:pPr>
  </w:style>
  <w:style w:type="paragraph" w:styleId="Lista3">
    <w:name w:val="List 3"/>
    <w:basedOn w:val="Normalny"/>
    <w:uiPriority w:val="99"/>
    <w:unhideWhenUsed/>
    <w:rsid w:val="00847466"/>
    <w:pPr>
      <w:ind w:left="849" w:hanging="283"/>
      <w:contextualSpacing/>
    </w:pPr>
  </w:style>
  <w:style w:type="character" w:customStyle="1" w:styleId="Nierozpoznanawzmianka5">
    <w:name w:val="Nierozpoznana wzmianka5"/>
    <w:basedOn w:val="Domylnaczcionkaakapitu"/>
    <w:uiPriority w:val="99"/>
    <w:semiHidden/>
    <w:unhideWhenUsed/>
    <w:rsid w:val="008F4C21"/>
    <w:rPr>
      <w:color w:val="605E5C"/>
      <w:shd w:val="clear" w:color="auto" w:fill="E1DFDD"/>
    </w:rPr>
  </w:style>
  <w:style w:type="paragraph" w:customStyle="1" w:styleId="Default">
    <w:name w:val="Default"/>
    <w:rsid w:val="002A36B7"/>
    <w:pPr>
      <w:autoSpaceDE w:val="0"/>
      <w:autoSpaceDN w:val="0"/>
      <w:adjustRightInd w:val="0"/>
    </w:pPr>
    <w:rPr>
      <w:color w:val="000000"/>
      <w:sz w:val="24"/>
      <w:szCs w:val="24"/>
    </w:rPr>
  </w:style>
  <w:style w:type="character" w:customStyle="1" w:styleId="Nierozpoznanawzmianka6">
    <w:name w:val="Nierozpoznana wzmianka6"/>
    <w:basedOn w:val="Domylnaczcionkaakapitu"/>
    <w:uiPriority w:val="99"/>
    <w:semiHidden/>
    <w:unhideWhenUsed/>
    <w:rsid w:val="00957142"/>
    <w:rPr>
      <w:color w:val="605E5C"/>
      <w:shd w:val="clear" w:color="auto" w:fill="E1DFDD"/>
    </w:rPr>
  </w:style>
  <w:style w:type="character" w:styleId="Nierozpoznanawzmianka">
    <w:name w:val="Unresolved Mention"/>
    <w:basedOn w:val="Domylnaczcionkaakapitu"/>
    <w:uiPriority w:val="99"/>
    <w:semiHidden/>
    <w:unhideWhenUsed/>
    <w:rsid w:val="0073461B"/>
    <w:rPr>
      <w:color w:val="605E5C"/>
      <w:shd w:val="clear" w:color="auto" w:fill="E1DFDD"/>
    </w:rPr>
  </w:style>
  <w:style w:type="character" w:customStyle="1" w:styleId="cf01">
    <w:name w:val="cf01"/>
    <w:basedOn w:val="Domylnaczcionkaakapitu"/>
    <w:rsid w:val="00134B0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55784613">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8115470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16446557">
      <w:bodyDiv w:val="1"/>
      <w:marLeft w:val="0"/>
      <w:marRight w:val="0"/>
      <w:marTop w:val="0"/>
      <w:marBottom w:val="0"/>
      <w:divBdr>
        <w:top w:val="none" w:sz="0" w:space="0" w:color="auto"/>
        <w:left w:val="none" w:sz="0" w:space="0" w:color="auto"/>
        <w:bottom w:val="none" w:sz="0" w:space="0" w:color="auto"/>
        <w:right w:val="none" w:sz="0" w:space="0" w:color="auto"/>
      </w:divBdr>
    </w:div>
    <w:div w:id="473179981">
      <w:bodyDiv w:val="1"/>
      <w:marLeft w:val="0"/>
      <w:marRight w:val="0"/>
      <w:marTop w:val="0"/>
      <w:marBottom w:val="0"/>
      <w:divBdr>
        <w:top w:val="none" w:sz="0" w:space="0" w:color="auto"/>
        <w:left w:val="none" w:sz="0" w:space="0" w:color="auto"/>
        <w:bottom w:val="none" w:sz="0" w:space="0" w:color="auto"/>
        <w:right w:val="none" w:sz="0" w:space="0" w:color="auto"/>
      </w:divBdr>
    </w:div>
    <w:div w:id="493107504">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94477241">
      <w:bodyDiv w:val="1"/>
      <w:marLeft w:val="0"/>
      <w:marRight w:val="0"/>
      <w:marTop w:val="0"/>
      <w:marBottom w:val="0"/>
      <w:divBdr>
        <w:top w:val="none" w:sz="0" w:space="0" w:color="auto"/>
        <w:left w:val="none" w:sz="0" w:space="0" w:color="auto"/>
        <w:bottom w:val="none" w:sz="0" w:space="0" w:color="auto"/>
        <w:right w:val="none" w:sz="0" w:space="0" w:color="auto"/>
      </w:divBdr>
      <w:divsChild>
        <w:div w:id="266691860">
          <w:marLeft w:val="0"/>
          <w:marRight w:val="0"/>
          <w:marTop w:val="0"/>
          <w:marBottom w:val="0"/>
          <w:divBdr>
            <w:top w:val="none" w:sz="0" w:space="0" w:color="auto"/>
            <w:left w:val="none" w:sz="0" w:space="0" w:color="auto"/>
            <w:bottom w:val="none" w:sz="0" w:space="0" w:color="auto"/>
            <w:right w:val="none" w:sz="0" w:space="0" w:color="auto"/>
          </w:divBdr>
        </w:div>
        <w:div w:id="870142402">
          <w:marLeft w:val="0"/>
          <w:marRight w:val="0"/>
          <w:marTop w:val="0"/>
          <w:marBottom w:val="0"/>
          <w:divBdr>
            <w:top w:val="none" w:sz="0" w:space="0" w:color="auto"/>
            <w:left w:val="none" w:sz="0" w:space="0" w:color="auto"/>
            <w:bottom w:val="none" w:sz="0" w:space="0" w:color="auto"/>
            <w:right w:val="none" w:sz="0" w:space="0" w:color="auto"/>
          </w:divBdr>
        </w:div>
        <w:div w:id="1350108752">
          <w:marLeft w:val="0"/>
          <w:marRight w:val="0"/>
          <w:marTop w:val="0"/>
          <w:marBottom w:val="0"/>
          <w:divBdr>
            <w:top w:val="none" w:sz="0" w:space="0" w:color="auto"/>
            <w:left w:val="none" w:sz="0" w:space="0" w:color="auto"/>
            <w:bottom w:val="none" w:sz="0" w:space="0" w:color="auto"/>
            <w:right w:val="none" w:sz="0" w:space="0" w:color="auto"/>
          </w:divBdr>
        </w:div>
      </w:divsChild>
    </w:div>
    <w:div w:id="617642871">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33643232">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602949849">
      <w:bodyDiv w:val="1"/>
      <w:marLeft w:val="0"/>
      <w:marRight w:val="0"/>
      <w:marTop w:val="0"/>
      <w:marBottom w:val="0"/>
      <w:divBdr>
        <w:top w:val="none" w:sz="0" w:space="0" w:color="auto"/>
        <w:left w:val="none" w:sz="0" w:space="0" w:color="auto"/>
        <w:bottom w:val="none" w:sz="0" w:space="0" w:color="auto"/>
        <w:right w:val="none" w:sz="0" w:space="0" w:color="auto"/>
      </w:divBdr>
    </w:div>
    <w:div w:id="1803766287">
      <w:bodyDiv w:val="1"/>
      <w:marLeft w:val="0"/>
      <w:marRight w:val="0"/>
      <w:marTop w:val="0"/>
      <w:marBottom w:val="0"/>
      <w:divBdr>
        <w:top w:val="none" w:sz="0" w:space="0" w:color="auto"/>
        <w:left w:val="none" w:sz="0" w:space="0" w:color="auto"/>
        <w:bottom w:val="none" w:sz="0" w:space="0" w:color="auto"/>
        <w:right w:val="none" w:sz="0" w:space="0" w:color="auto"/>
      </w:divBdr>
    </w:div>
    <w:div w:id="1840806248">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026181">
      <w:bodyDiv w:val="1"/>
      <w:marLeft w:val="0"/>
      <w:marRight w:val="0"/>
      <w:marTop w:val="0"/>
      <w:marBottom w:val="0"/>
      <w:divBdr>
        <w:top w:val="none" w:sz="0" w:space="0" w:color="auto"/>
        <w:left w:val="none" w:sz="0" w:space="0" w:color="auto"/>
        <w:bottom w:val="none" w:sz="0" w:space="0" w:color="auto"/>
        <w:right w:val="none" w:sz="0" w:space="0" w:color="auto"/>
      </w:divBdr>
    </w:div>
    <w:div w:id="198215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pn/uj_edu"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ekrs.ms.gov.pl/web/wyszukiwarka-krs/strona-glowna/"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ujchmura-my.sharepoint.com/personal/tomasz_job_uj_edu_pl/Documents/przetargi/2023/80.272.285.2023%20meble%20mcb/z%20serwis%20ES"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s://efaktura.gov.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transakcja/926665"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aplikacja.ceidg.gov.pl/ceidg/ceidg.public.ui/search.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21A16E1155CD4C92FC105AECBD8037" ma:contentTypeVersion="19" ma:contentTypeDescription="Create a new document." ma:contentTypeScope="" ma:versionID="cdb61a9990791f22c600df44cf32ee54">
  <xsd:schema xmlns:xsd="http://www.w3.org/2001/XMLSchema" xmlns:xs="http://www.w3.org/2001/XMLSchema" xmlns:p="http://schemas.microsoft.com/office/2006/metadata/properties" xmlns:ns2="9948d514-f301-4397-8782-95c774bcacbb" xmlns:ns3="2a2af3ab-e19a-4c61-a92d-192be45b1feb" targetNamespace="http://schemas.microsoft.com/office/2006/metadata/properties" ma:root="true" ma:fieldsID="9537d0094594b3733d4680652569b38a" ns2:_="" ns3:_="">
    <xsd:import namespace="9948d514-f301-4397-8782-95c774bcacbb"/>
    <xsd:import namespace="2a2af3ab-e19a-4c61-a92d-192be45b1f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Komentarz"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8d514-f301-4397-8782-95c774bcac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55a2191-477f-4858-867e-b3bb5f804c31}" ma:internalName="TaxCatchAll" ma:showField="CatchAllData" ma:web="9948d514-f301-4397-8782-95c774bcac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2af3ab-e19a-4c61-a92d-192be45b1f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Komentarz" ma:index="14" nillable="true" ma:displayName="Opis" ma:format="Dropdown" ma:internalName="Komentarz">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a2af3ab-e19a-4c61-a92d-192be45b1feb">
      <Terms xmlns="http://schemas.microsoft.com/office/infopath/2007/PartnerControls"/>
    </lcf76f155ced4ddcb4097134ff3c332f>
    <TaxCatchAll xmlns="9948d514-f301-4397-8782-95c774bcacbb" xsi:nil="true"/>
    <Komentarz xmlns="2a2af3ab-e19a-4c61-a92d-192be45b1feb" xsi:nil="true"/>
  </documentManagement>
</p:properties>
</file>

<file path=customXml/itemProps1.xml><?xml version="1.0" encoding="utf-8"?>
<ds:datastoreItem xmlns:ds="http://schemas.openxmlformats.org/officeDocument/2006/customXml" ds:itemID="{78D52184-1471-49B4-88E2-B8AC9F6B2CB3}">
  <ds:schemaRefs>
    <ds:schemaRef ds:uri="http://schemas.openxmlformats.org/officeDocument/2006/bibliography"/>
  </ds:schemaRefs>
</ds:datastoreItem>
</file>

<file path=customXml/itemProps2.xml><?xml version="1.0" encoding="utf-8"?>
<ds:datastoreItem xmlns:ds="http://schemas.openxmlformats.org/officeDocument/2006/customXml" ds:itemID="{2F89E357-7787-4B38-A8D8-4DECC3FE7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8d514-f301-4397-8782-95c774bcacbb"/>
    <ds:schemaRef ds:uri="2a2af3ab-e19a-4c61-a92d-192be45b1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 ds:uri="2a2af3ab-e19a-4c61-a92d-192be45b1feb"/>
    <ds:schemaRef ds:uri="9948d514-f301-4397-8782-95c774bcacbb"/>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18392</Words>
  <Characters>110358</Characters>
  <Application>Microsoft Office Word</Application>
  <DocSecurity>0</DocSecurity>
  <Lines>919</Lines>
  <Paragraphs>256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128494</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Piecuch</cp:lastModifiedBy>
  <cp:revision>2</cp:revision>
  <cp:lastPrinted>2024-05-17T08:55:00Z</cp:lastPrinted>
  <dcterms:created xsi:type="dcterms:W3CDTF">2024-05-17T08:56:00Z</dcterms:created>
  <dcterms:modified xsi:type="dcterms:W3CDTF">2024-05-17T08:56:00Z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0x0101001D21A16E1155CD4C92FC105AECBD8037</vt:lpwstr>
  </property>
</Properties>
</file>