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9C0D" w14:textId="3E84FF3A" w:rsidR="00931CD6" w:rsidRDefault="00931CD6" w:rsidP="00931CD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Opis przedmiotu zamówienia:</w:t>
      </w:r>
      <w:r>
        <w:rPr>
          <w:sz w:val="24"/>
          <w:szCs w:val="24"/>
        </w:rPr>
        <w:t xml:space="preserve">                                                                                Załącznik nr.1</w:t>
      </w:r>
    </w:p>
    <w:p w14:paraId="6B869961" w14:textId="77777777" w:rsidR="00931CD6" w:rsidRDefault="00931CD6" w:rsidP="00931C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200 szt. zestawów racji żywnościowych dla strażaka Państwowej Straży Pożarnej, składających się z: śniadania, obiadu i kolacji. </w:t>
      </w:r>
    </w:p>
    <w:p w14:paraId="25B7056B" w14:textId="0DD4BC82" w:rsidR="00931CD6" w:rsidRDefault="00931CD6" w:rsidP="00931C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racja żywnościowa powinna zawierać min. 1</w:t>
      </w:r>
      <w:r w:rsidR="006838B0">
        <w:rPr>
          <w:sz w:val="24"/>
          <w:szCs w:val="24"/>
        </w:rPr>
        <w:t>2</w:t>
      </w:r>
      <w:r>
        <w:rPr>
          <w:sz w:val="24"/>
          <w:szCs w:val="24"/>
        </w:rPr>
        <w:t>00kcal z możliwością przygotowania w warunkach polowych trzech indywidualnych posiłków do spożycia na gorąco oraz zabezpieczenie podstawowych warunków higienicznych spożycia posiłków.</w:t>
      </w:r>
    </w:p>
    <w:p w14:paraId="795791FD" w14:textId="77777777" w:rsidR="00931CD6" w:rsidRDefault="00931CD6" w:rsidP="00931C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 racji żywnościowych: </w:t>
      </w:r>
    </w:p>
    <w:p w14:paraId="2F8898FD" w14:textId="77777777" w:rsidR="00931CD6" w:rsidRDefault="00931CD6" w:rsidP="00931CD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Każda racja powinna składać się z jednego posiłku mięsnego, pieczywa (np. chrupkie, pumpernikiel, suchary), batonów (np. energetycznych, zbożowo-owocowych), koncentraku napoju izotonicznego lub herbaty, bezpłomieniowego  podgrzewacza chemicznego, saszetki z wodą oraz akcesoriów dodatkowych przykładowo: guma do żucia, cukierki, czekolada, obowiązkowo: serwetka nawilżona, sztućce jednorazowe.</w:t>
      </w:r>
    </w:p>
    <w:p w14:paraId="2661E1FA" w14:textId="77777777" w:rsidR="00931CD6" w:rsidRDefault="00931CD6" w:rsidP="00931CD6">
      <w:pPr>
        <w:pStyle w:val="Akapitzlist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Termin przydatności do spożycia od 12 do 15 miesięcy.</w:t>
      </w:r>
    </w:p>
    <w:p w14:paraId="1426F2EA" w14:textId="77777777" w:rsidR="00931CD6" w:rsidRDefault="00931CD6" w:rsidP="00931C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Racje żywnościowe </w:t>
      </w:r>
      <w:r>
        <w:rPr>
          <w:bCs/>
          <w:sz w:val="24"/>
          <w:szCs w:val="24"/>
        </w:rPr>
        <w:t>24 godzin</w:t>
      </w:r>
      <w:r>
        <w:rPr>
          <w:sz w:val="24"/>
          <w:szCs w:val="24"/>
        </w:rPr>
        <w:t>, każdy posiłek pakowany w  torbę zgrzewaną z folii LDPE, wodoodporną z opisanym składem racji.</w:t>
      </w:r>
    </w:p>
    <w:p w14:paraId="1CE3ABAC" w14:textId="77777777" w:rsidR="003F1E97" w:rsidRDefault="003F1E97">
      <w:bookmarkStart w:id="0" w:name="_GoBack"/>
      <w:bookmarkEnd w:id="0"/>
    </w:p>
    <w:sectPr w:rsidR="003F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D55DA"/>
    <w:multiLevelType w:val="hybridMultilevel"/>
    <w:tmpl w:val="4B684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E"/>
    <w:rsid w:val="003C0AAE"/>
    <w:rsid w:val="003F1E97"/>
    <w:rsid w:val="006838B0"/>
    <w:rsid w:val="009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C3D"/>
  <w15:chartTrackingRefBased/>
  <w15:docId w15:val="{17C4A4C2-31D6-4FDE-8150-FDDEDE0E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CD6"/>
    <w:pPr>
      <w:spacing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3</cp:revision>
  <dcterms:created xsi:type="dcterms:W3CDTF">2024-11-08T12:06:00Z</dcterms:created>
  <dcterms:modified xsi:type="dcterms:W3CDTF">2025-05-06T08:29:00Z</dcterms:modified>
</cp:coreProperties>
</file>