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9F" w:rsidRPr="00164DA9" w:rsidRDefault="0061001D" w:rsidP="002D2785">
      <w:pPr>
        <w:jc w:val="center"/>
        <w:rPr>
          <w:rFonts w:ascii="Trebuchet MS" w:hAnsi="Trebuchet MS"/>
          <w:b/>
        </w:rPr>
      </w:pPr>
      <w:r w:rsidRPr="00164DA9">
        <w:rPr>
          <w:rFonts w:ascii="Trebuchet MS" w:hAnsi="Trebuchet MS"/>
          <w:b/>
        </w:rPr>
        <w:t>Zapytanie ofertowe</w:t>
      </w:r>
    </w:p>
    <w:p w:rsidR="002D2785" w:rsidRDefault="002D2785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Light"/>
        </w:rPr>
      </w:pPr>
    </w:p>
    <w:p w:rsidR="002D2785" w:rsidRPr="002D2785" w:rsidRDefault="002D2785" w:rsidP="002D27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Light"/>
        </w:rPr>
      </w:pPr>
      <w:r w:rsidRPr="002D2785">
        <w:rPr>
          <w:rFonts w:ascii="Trebuchet MS" w:hAnsi="Trebuchet MS" w:cs="Calibri-Light"/>
        </w:rPr>
        <w:t>Prezydent Miasta Bełchatowa zaprasza do składania ofert na opracowanie dokumentu pn.: „</w:t>
      </w:r>
      <w:r w:rsidR="00693DE6">
        <w:rPr>
          <w:rFonts w:ascii="Trebuchet MS" w:hAnsi="Trebuchet MS" w:cs="Calibri-Light"/>
        </w:rPr>
        <w:t>Plan Gospodarki Niskoemisyjnej</w:t>
      </w:r>
      <w:r w:rsidRPr="002D2785">
        <w:rPr>
          <w:rFonts w:ascii="Trebuchet MS" w:hAnsi="Trebuchet MS" w:cs="Calibri-Light"/>
        </w:rPr>
        <w:t xml:space="preserve"> dla Miasta Bełchatowa</w:t>
      </w:r>
      <w:r w:rsidR="00291ABB">
        <w:rPr>
          <w:rFonts w:ascii="Trebuchet MS" w:hAnsi="Trebuchet MS" w:cs="Calibri-Light"/>
        </w:rPr>
        <w:t xml:space="preserve"> na lata 2021-2030</w:t>
      </w:r>
      <w:r w:rsidRPr="002D2785">
        <w:rPr>
          <w:rFonts w:ascii="Trebuchet MS" w:hAnsi="Trebuchet MS" w:cs="Calibri-Light"/>
        </w:rPr>
        <w:t>”</w:t>
      </w:r>
    </w:p>
    <w:p w:rsidR="002D2785" w:rsidRDefault="002D2785" w:rsidP="002D2785">
      <w:pPr>
        <w:pStyle w:val="Heading32"/>
        <w:keepNext/>
        <w:keepLines/>
        <w:shd w:val="clear" w:color="auto" w:fill="auto"/>
        <w:tabs>
          <w:tab w:val="left" w:pos="501"/>
        </w:tabs>
        <w:spacing w:before="0" w:line="240" w:lineRule="auto"/>
        <w:ind w:left="580" w:firstLine="0"/>
      </w:pPr>
      <w:bookmarkStart w:id="0" w:name="bookmark3"/>
    </w:p>
    <w:p w:rsidR="002D2785" w:rsidRDefault="002D2785" w:rsidP="002D2785">
      <w:pPr>
        <w:pStyle w:val="Heading32"/>
        <w:keepNext/>
        <w:keepLines/>
        <w:shd w:val="clear" w:color="auto" w:fill="auto"/>
        <w:tabs>
          <w:tab w:val="left" w:pos="501"/>
        </w:tabs>
        <w:spacing w:before="0" w:line="240" w:lineRule="auto"/>
        <w:ind w:left="580" w:firstLine="0"/>
      </w:pPr>
    </w:p>
    <w:p w:rsidR="002D2785" w:rsidRDefault="002D2785" w:rsidP="002D2785">
      <w:pPr>
        <w:pStyle w:val="Heading32"/>
        <w:keepNext/>
        <w:keepLines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240" w:lineRule="auto"/>
        <w:ind w:left="580"/>
        <w:rPr>
          <w:rFonts w:ascii="Trebuchet MS" w:hAnsi="Trebuchet MS"/>
        </w:rPr>
      </w:pPr>
      <w:r w:rsidRPr="002D2785">
        <w:rPr>
          <w:rFonts w:ascii="Trebuchet MS" w:hAnsi="Trebuchet MS"/>
        </w:rPr>
        <w:t>Zamawiający:</w:t>
      </w:r>
      <w:bookmarkEnd w:id="0"/>
    </w:p>
    <w:p w:rsidR="002D2785" w:rsidRPr="002D2785" w:rsidRDefault="002D2785" w:rsidP="002D2785">
      <w:pPr>
        <w:pStyle w:val="Heading32"/>
        <w:keepNext/>
        <w:keepLines/>
        <w:shd w:val="clear" w:color="auto" w:fill="auto"/>
        <w:tabs>
          <w:tab w:val="left" w:pos="580"/>
        </w:tabs>
        <w:spacing w:before="0" w:line="240" w:lineRule="auto"/>
        <w:ind w:left="580" w:firstLine="0"/>
        <w:rPr>
          <w:rFonts w:ascii="Trebuchet MS" w:hAnsi="Trebuchet MS"/>
          <w:b w:val="0"/>
          <w:bCs w:val="0"/>
        </w:rPr>
      </w:pPr>
      <w:r w:rsidRPr="002D2785">
        <w:rPr>
          <w:rFonts w:ascii="Trebuchet MS" w:hAnsi="Trebuchet MS"/>
          <w:b w:val="0"/>
          <w:bCs w:val="0"/>
        </w:rPr>
        <w:t>Miasto Bełchatów</w:t>
      </w:r>
    </w:p>
    <w:p w:rsidR="002D2785" w:rsidRPr="002D2785" w:rsidRDefault="002D2785" w:rsidP="002D2785">
      <w:pPr>
        <w:pStyle w:val="Heading32"/>
        <w:keepNext/>
        <w:keepLines/>
        <w:shd w:val="clear" w:color="auto" w:fill="auto"/>
        <w:tabs>
          <w:tab w:val="left" w:pos="501"/>
        </w:tabs>
        <w:spacing w:before="0" w:line="240" w:lineRule="auto"/>
        <w:ind w:left="580" w:firstLine="0"/>
        <w:rPr>
          <w:rFonts w:ascii="Trebuchet MS" w:hAnsi="Trebuchet MS"/>
          <w:b w:val="0"/>
          <w:bCs w:val="0"/>
        </w:rPr>
      </w:pPr>
      <w:r w:rsidRPr="002D2785">
        <w:rPr>
          <w:rFonts w:ascii="Trebuchet MS" w:hAnsi="Trebuchet MS"/>
          <w:b w:val="0"/>
          <w:bCs w:val="0"/>
        </w:rPr>
        <w:t>Ul. Kościuszki 1</w:t>
      </w:r>
    </w:p>
    <w:p w:rsidR="002D2785" w:rsidRPr="002D2785" w:rsidRDefault="0061267C" w:rsidP="002D2785">
      <w:pPr>
        <w:pStyle w:val="Heading32"/>
        <w:keepNext/>
        <w:keepLines/>
        <w:shd w:val="clear" w:color="auto" w:fill="auto"/>
        <w:tabs>
          <w:tab w:val="left" w:pos="501"/>
        </w:tabs>
        <w:spacing w:before="0" w:line="240" w:lineRule="auto"/>
        <w:ind w:left="580" w:firstLine="0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97-400 Bełcha</w:t>
      </w:r>
      <w:r w:rsidR="002D2785" w:rsidRPr="002D2785">
        <w:rPr>
          <w:rFonts w:ascii="Trebuchet MS" w:hAnsi="Trebuchet MS"/>
          <w:b w:val="0"/>
          <w:bCs w:val="0"/>
        </w:rPr>
        <w:t>tów</w:t>
      </w:r>
    </w:p>
    <w:p w:rsidR="002D2785" w:rsidRPr="002D2785" w:rsidRDefault="002D2785" w:rsidP="002D2785">
      <w:pPr>
        <w:pStyle w:val="Heading32"/>
        <w:keepNext/>
        <w:keepLines/>
        <w:shd w:val="clear" w:color="auto" w:fill="auto"/>
        <w:tabs>
          <w:tab w:val="left" w:pos="501"/>
        </w:tabs>
        <w:spacing w:before="0" w:line="240" w:lineRule="auto"/>
        <w:ind w:left="580" w:firstLine="0"/>
        <w:rPr>
          <w:rFonts w:ascii="Trebuchet MS" w:hAnsi="Trebuchet MS"/>
        </w:rPr>
      </w:pPr>
    </w:p>
    <w:p w:rsidR="002D2785" w:rsidRPr="002D2785" w:rsidRDefault="002D2785" w:rsidP="002D2785">
      <w:pPr>
        <w:pStyle w:val="Heading32"/>
        <w:keepNext/>
        <w:keepLines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580"/>
        <w:rPr>
          <w:rFonts w:ascii="Trebuchet MS" w:hAnsi="Trebuchet MS"/>
        </w:rPr>
      </w:pPr>
      <w:bookmarkStart w:id="1" w:name="bookmark4"/>
      <w:r w:rsidRPr="002D2785">
        <w:rPr>
          <w:rFonts w:ascii="Trebuchet MS" w:hAnsi="Trebuchet MS"/>
        </w:rPr>
        <w:t>Tryb udzielenia zamówienia:</w:t>
      </w:r>
      <w:bookmarkEnd w:id="1"/>
    </w:p>
    <w:p w:rsidR="002D2785" w:rsidRDefault="002D2785" w:rsidP="002D27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-Light"/>
        </w:rPr>
      </w:pPr>
      <w:bookmarkStart w:id="2" w:name="bookmark5"/>
      <w:r w:rsidRPr="002D2785">
        <w:rPr>
          <w:rFonts w:ascii="Trebuchet MS" w:hAnsi="Trebuchet MS" w:cs="Calibri-Light"/>
        </w:rPr>
        <w:t xml:space="preserve">Postępowanie prowadzone w ramach procedury dotyczącej udzielenia zamówienia </w:t>
      </w:r>
      <w:r w:rsidR="007E615B">
        <w:rPr>
          <w:rFonts w:ascii="Trebuchet MS" w:hAnsi="Trebuchet MS" w:cs="Calibri-Light"/>
        </w:rPr>
        <w:br/>
      </w:r>
      <w:r w:rsidRPr="002D2785">
        <w:rPr>
          <w:rFonts w:ascii="Trebuchet MS" w:hAnsi="Trebuchet MS" w:cs="Calibri-Light"/>
        </w:rPr>
        <w:t>o wartości nie przekraczającej wyrażonej w złotych równowartości 30 000 euro zgodnie z art. 4 ust. 8 ustawy Prawo zamówień publicznych.</w:t>
      </w:r>
    </w:p>
    <w:p w:rsidR="002D2785" w:rsidRPr="002D2785" w:rsidRDefault="002D2785" w:rsidP="002D27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-Light"/>
        </w:rPr>
      </w:pPr>
    </w:p>
    <w:p w:rsidR="002D2785" w:rsidRPr="00164DA9" w:rsidRDefault="002D2785" w:rsidP="00064877">
      <w:pPr>
        <w:pStyle w:val="Heading32"/>
        <w:keepNext/>
        <w:keepLines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40" w:lineRule="auto"/>
        <w:ind w:left="580"/>
        <w:rPr>
          <w:rStyle w:val="Heading3"/>
          <w:rFonts w:ascii="Trebuchet MS" w:hAnsi="Trebuchet MS"/>
          <w:color w:val="auto"/>
          <w:shd w:val="clear" w:color="auto" w:fill="auto"/>
          <w:lang w:eastAsia="en-US" w:bidi="ar-SA"/>
        </w:rPr>
      </w:pPr>
      <w:bookmarkStart w:id="3" w:name="bookmark6"/>
      <w:bookmarkEnd w:id="2"/>
      <w:r w:rsidRPr="00064877">
        <w:rPr>
          <w:rStyle w:val="Heading3"/>
          <w:rFonts w:ascii="Trebuchet MS" w:hAnsi="Trebuchet MS"/>
          <w:b/>
          <w:bCs/>
        </w:rPr>
        <w:t>Opis przedmiotu zamówienia:</w:t>
      </w:r>
      <w:bookmarkEnd w:id="3"/>
    </w:p>
    <w:p w:rsidR="00164DA9" w:rsidRPr="00064877" w:rsidRDefault="00164DA9" w:rsidP="00164DA9">
      <w:pPr>
        <w:pStyle w:val="Heading32"/>
        <w:keepNext/>
        <w:keepLines/>
        <w:shd w:val="clear" w:color="auto" w:fill="auto"/>
        <w:tabs>
          <w:tab w:val="left" w:pos="587"/>
        </w:tabs>
        <w:spacing w:before="0" w:line="240" w:lineRule="auto"/>
        <w:ind w:left="580" w:firstLine="0"/>
        <w:rPr>
          <w:rStyle w:val="Heading3"/>
          <w:rFonts w:ascii="Trebuchet MS" w:hAnsi="Trebuchet MS"/>
          <w:color w:val="auto"/>
          <w:shd w:val="clear" w:color="auto" w:fill="auto"/>
          <w:lang w:eastAsia="en-US" w:bidi="ar-SA"/>
        </w:rPr>
      </w:pPr>
    </w:p>
    <w:p w:rsidR="002D2785" w:rsidRPr="002D2785" w:rsidRDefault="00064877" w:rsidP="002D2785">
      <w:pPr>
        <w:pStyle w:val="Bodytext24"/>
        <w:numPr>
          <w:ilvl w:val="0"/>
          <w:numId w:val="2"/>
        </w:numPr>
        <w:shd w:val="clear" w:color="auto" w:fill="auto"/>
        <w:tabs>
          <w:tab w:val="left" w:pos="501"/>
        </w:tabs>
        <w:spacing w:line="240" w:lineRule="auto"/>
        <w:ind w:left="480" w:hanging="260"/>
        <w:jc w:val="both"/>
        <w:rPr>
          <w:rFonts w:ascii="Trebuchet MS" w:hAnsi="Trebuchet MS"/>
        </w:rPr>
      </w:pPr>
      <w:r>
        <w:rPr>
          <w:rStyle w:val="Bodytext200"/>
          <w:rFonts w:ascii="Trebuchet MS" w:hAnsi="Trebuchet MS"/>
        </w:rPr>
        <w:t>Przedmiotem zamówienia jest o</w:t>
      </w:r>
      <w:r w:rsidR="002D2785" w:rsidRPr="002D2785">
        <w:rPr>
          <w:rStyle w:val="Bodytext200"/>
          <w:rFonts w:ascii="Trebuchet MS" w:hAnsi="Trebuchet MS"/>
        </w:rPr>
        <w:t>pracowani</w:t>
      </w:r>
      <w:r>
        <w:rPr>
          <w:rStyle w:val="Bodytext200"/>
          <w:rFonts w:ascii="Trebuchet MS" w:hAnsi="Trebuchet MS"/>
        </w:rPr>
        <w:t>e</w:t>
      </w:r>
      <w:r w:rsidR="002D2785" w:rsidRPr="002D2785">
        <w:rPr>
          <w:rStyle w:val="Bodytext200"/>
          <w:rFonts w:ascii="Trebuchet MS" w:hAnsi="Trebuchet MS"/>
        </w:rPr>
        <w:t xml:space="preserve"> </w:t>
      </w:r>
      <w:r w:rsidR="00693DE6">
        <w:rPr>
          <w:rStyle w:val="Bodytext200"/>
          <w:rFonts w:ascii="Trebuchet MS" w:hAnsi="Trebuchet MS"/>
        </w:rPr>
        <w:t xml:space="preserve">dokumentu </w:t>
      </w:r>
      <w:r w:rsidR="002D2785" w:rsidRPr="002D2785">
        <w:rPr>
          <w:rStyle w:val="Bodytext200"/>
          <w:rFonts w:ascii="Trebuchet MS" w:hAnsi="Trebuchet MS"/>
        </w:rPr>
        <w:t>„</w:t>
      </w:r>
      <w:r w:rsidR="00693DE6">
        <w:rPr>
          <w:rFonts w:ascii="Trebuchet MS" w:hAnsi="Trebuchet MS" w:cs="Calibri-Light"/>
        </w:rPr>
        <w:t xml:space="preserve">Plan Gospodarki </w:t>
      </w:r>
      <w:r w:rsidR="008E09AA">
        <w:rPr>
          <w:rFonts w:ascii="Trebuchet MS" w:hAnsi="Trebuchet MS" w:cs="Calibri-Light"/>
        </w:rPr>
        <w:t>N</w:t>
      </w:r>
      <w:r w:rsidR="00693DE6">
        <w:rPr>
          <w:rFonts w:ascii="Trebuchet MS" w:hAnsi="Trebuchet MS" w:cs="Calibri-Light"/>
        </w:rPr>
        <w:t>iskoemisyjnej</w:t>
      </w:r>
      <w:r w:rsidR="00693DE6" w:rsidRPr="002D2785">
        <w:rPr>
          <w:rFonts w:ascii="Trebuchet MS" w:hAnsi="Trebuchet MS" w:cs="Calibri-Light"/>
        </w:rPr>
        <w:t xml:space="preserve"> dla Miasta Bełchatowa</w:t>
      </w:r>
      <w:r w:rsidR="008E09AA">
        <w:rPr>
          <w:rFonts w:ascii="Trebuchet MS" w:hAnsi="Trebuchet MS" w:cs="Calibri-Light"/>
        </w:rPr>
        <w:t xml:space="preserve"> na lata 2021-2030</w:t>
      </w:r>
      <w:r>
        <w:rPr>
          <w:rStyle w:val="Bodytext200"/>
          <w:rFonts w:ascii="Trebuchet MS" w:hAnsi="Trebuchet MS"/>
        </w:rPr>
        <w:t>”</w:t>
      </w:r>
      <w:r w:rsidR="002D2785" w:rsidRPr="002D2785">
        <w:rPr>
          <w:rStyle w:val="Bodytext200"/>
          <w:rFonts w:ascii="Trebuchet MS" w:hAnsi="Trebuchet MS"/>
        </w:rPr>
        <w:t xml:space="preserve"> </w:t>
      </w:r>
      <w:r w:rsidR="00693DE6">
        <w:rPr>
          <w:rStyle w:val="Bodytext200"/>
          <w:rFonts w:ascii="Trebuchet MS" w:hAnsi="Trebuchet MS"/>
        </w:rPr>
        <w:t>obejmującego:</w:t>
      </w:r>
    </w:p>
    <w:p w:rsidR="0019290E" w:rsidRPr="0019290E" w:rsidRDefault="00693DE6" w:rsidP="00FB756A">
      <w:pPr>
        <w:pStyle w:val="default"/>
        <w:numPr>
          <w:ilvl w:val="1"/>
          <w:numId w:val="5"/>
        </w:numPr>
        <w:spacing w:after="0" w:afterAutospacing="0"/>
        <w:rPr>
          <w:rStyle w:val="Bodytext200"/>
          <w:rFonts w:ascii="Trebuchet MS" w:hAnsi="Trebuchet MS"/>
          <w:sz w:val="22"/>
          <w:szCs w:val="22"/>
          <w:u w:val="single"/>
        </w:rPr>
      </w:pPr>
      <w:r w:rsidRPr="0019290E">
        <w:rPr>
          <w:rStyle w:val="Bodytext200"/>
          <w:rFonts w:ascii="Trebuchet MS" w:hAnsi="Trebuchet MS"/>
          <w:sz w:val="22"/>
          <w:szCs w:val="22"/>
          <w:u w:val="single"/>
        </w:rPr>
        <w:t>Stworzeni</w:t>
      </w:r>
      <w:r w:rsidR="0019290E" w:rsidRPr="0019290E">
        <w:rPr>
          <w:rStyle w:val="Bodytext200"/>
          <w:rFonts w:ascii="Trebuchet MS" w:hAnsi="Trebuchet MS"/>
          <w:sz w:val="22"/>
          <w:szCs w:val="22"/>
          <w:u w:val="single"/>
        </w:rPr>
        <w:t>e bazowej inwentaryzacji emisji</w:t>
      </w:r>
    </w:p>
    <w:p w:rsidR="0019290E" w:rsidRPr="0019290E" w:rsidRDefault="0019290E" w:rsidP="009953E8">
      <w:pPr>
        <w:pStyle w:val="NormalnyWeb"/>
        <w:spacing w:before="0" w:beforeAutospacing="0" w:after="0" w:afterAutospacing="0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19290E">
        <w:rPr>
          <w:rFonts w:ascii="Trebuchet MS" w:hAnsi="Trebuchet MS"/>
          <w:sz w:val="22"/>
          <w:szCs w:val="22"/>
        </w:rPr>
        <w:t xml:space="preserve">a) </w:t>
      </w:r>
      <w:r w:rsidR="00467651">
        <w:rPr>
          <w:rFonts w:ascii="Trebuchet MS" w:hAnsi="Trebuchet MS"/>
          <w:sz w:val="22"/>
          <w:szCs w:val="22"/>
        </w:rPr>
        <w:tab/>
      </w:r>
      <w:r w:rsidRPr="0019290E">
        <w:rPr>
          <w:rFonts w:ascii="Trebuchet MS" w:hAnsi="Trebuchet MS"/>
          <w:sz w:val="22"/>
          <w:szCs w:val="22"/>
        </w:rPr>
        <w:t>Wykonawca winien opracować bazę danych  dotyczącą gospodarki energią na terenie całego obszaru Miasta Bełchatowa</w:t>
      </w:r>
      <w:r w:rsidR="005B3138">
        <w:rPr>
          <w:rFonts w:ascii="Trebuchet MS" w:hAnsi="Trebuchet MS"/>
          <w:sz w:val="22"/>
          <w:szCs w:val="22"/>
        </w:rPr>
        <w:t>,</w:t>
      </w:r>
      <w:r w:rsidRPr="0019290E">
        <w:rPr>
          <w:rFonts w:ascii="Trebuchet MS" w:hAnsi="Trebuchet MS"/>
          <w:sz w:val="22"/>
          <w:szCs w:val="22"/>
        </w:rPr>
        <w:t xml:space="preserve"> tj. w sektorach: publicznym, prywatnym, przemysłowym.</w:t>
      </w:r>
      <w:r w:rsidR="009953E8">
        <w:rPr>
          <w:rFonts w:ascii="Trebuchet MS" w:hAnsi="Trebuchet MS"/>
          <w:sz w:val="22"/>
          <w:szCs w:val="22"/>
        </w:rPr>
        <w:t xml:space="preserve"> </w:t>
      </w:r>
      <w:r w:rsidRPr="0019290E">
        <w:rPr>
          <w:rFonts w:ascii="Trebuchet MS" w:hAnsi="Trebuchet MS"/>
          <w:sz w:val="22"/>
          <w:szCs w:val="22"/>
        </w:rPr>
        <w:t xml:space="preserve">Badanie  winno być poprzedzone wykonaniem szczegółowej inwentaryzacji emisji gazów cieplarnianych w </w:t>
      </w:r>
      <w:r w:rsidR="005B3138">
        <w:rPr>
          <w:rFonts w:ascii="Trebuchet MS" w:hAnsi="Trebuchet MS"/>
          <w:sz w:val="22"/>
          <w:szCs w:val="22"/>
        </w:rPr>
        <w:t xml:space="preserve">ww. </w:t>
      </w:r>
      <w:r w:rsidRPr="0019290E">
        <w:rPr>
          <w:rFonts w:ascii="Trebuchet MS" w:hAnsi="Trebuchet MS"/>
          <w:sz w:val="22"/>
          <w:szCs w:val="22"/>
        </w:rPr>
        <w:t xml:space="preserve">sektorach </w:t>
      </w:r>
      <w:r w:rsidR="005B3138">
        <w:rPr>
          <w:rFonts w:ascii="Trebuchet MS" w:hAnsi="Trebuchet MS"/>
          <w:sz w:val="22"/>
          <w:szCs w:val="22"/>
        </w:rPr>
        <w:br/>
      </w:r>
      <w:r w:rsidRPr="0019290E">
        <w:rPr>
          <w:rFonts w:ascii="Trebuchet MS" w:hAnsi="Trebuchet MS"/>
          <w:sz w:val="22"/>
          <w:szCs w:val="22"/>
        </w:rPr>
        <w:t>i obiektach znajdujących się na terenie Miasta Bełchat</w:t>
      </w:r>
      <w:r w:rsidR="005B3138">
        <w:rPr>
          <w:rFonts w:ascii="Trebuchet MS" w:hAnsi="Trebuchet MS"/>
          <w:sz w:val="22"/>
          <w:szCs w:val="22"/>
        </w:rPr>
        <w:t>owa</w:t>
      </w:r>
      <w:r w:rsidRPr="0019290E">
        <w:rPr>
          <w:rFonts w:ascii="Trebuchet MS" w:hAnsi="Trebuchet MS"/>
          <w:sz w:val="22"/>
          <w:szCs w:val="22"/>
        </w:rPr>
        <w:t xml:space="preserve"> oraz wyliczeniem ilości CO2 emitowanego wskutek zużycia energii na terenie Miasta</w:t>
      </w:r>
      <w:r w:rsidR="005B3138">
        <w:rPr>
          <w:rFonts w:ascii="Trebuchet MS" w:hAnsi="Trebuchet MS"/>
          <w:sz w:val="22"/>
          <w:szCs w:val="22"/>
        </w:rPr>
        <w:t>;</w:t>
      </w:r>
    </w:p>
    <w:p w:rsidR="0019290E" w:rsidRPr="0019290E" w:rsidRDefault="0019290E" w:rsidP="009953E8">
      <w:pPr>
        <w:pStyle w:val="NormalnyWeb"/>
        <w:spacing w:before="0" w:beforeAutospacing="0" w:after="0" w:afterAutospacing="0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19290E">
        <w:rPr>
          <w:rFonts w:ascii="Trebuchet MS" w:hAnsi="Trebuchet MS"/>
          <w:sz w:val="22"/>
          <w:szCs w:val="22"/>
        </w:rPr>
        <w:t xml:space="preserve">b) </w:t>
      </w:r>
      <w:r w:rsidR="00467651">
        <w:rPr>
          <w:rFonts w:ascii="Trebuchet MS" w:hAnsi="Trebuchet MS"/>
          <w:sz w:val="22"/>
          <w:szCs w:val="22"/>
        </w:rPr>
        <w:tab/>
      </w:r>
      <w:r w:rsidRPr="0019290E">
        <w:rPr>
          <w:rFonts w:ascii="Trebuchet MS" w:hAnsi="Trebuchet MS"/>
          <w:sz w:val="22"/>
          <w:szCs w:val="22"/>
        </w:rPr>
        <w:t xml:space="preserve">Inwentaryzacja winna być sporządzona z wykorzystaniem badania ankietowego (zrealizowanego w ramach w/w zamówienia). Celem opracowania ankiety </w:t>
      </w:r>
      <w:r w:rsidR="001513E1">
        <w:rPr>
          <w:rFonts w:ascii="Trebuchet MS" w:hAnsi="Trebuchet MS"/>
          <w:sz w:val="22"/>
          <w:szCs w:val="22"/>
        </w:rPr>
        <w:br/>
      </w:r>
      <w:r w:rsidRPr="0019290E">
        <w:rPr>
          <w:rFonts w:ascii="Trebuchet MS" w:hAnsi="Trebuchet MS"/>
          <w:sz w:val="22"/>
          <w:szCs w:val="22"/>
        </w:rPr>
        <w:t>i przeprowadzenia badania ankietowego w poszczególnych sektorach i obiektach jest uzyskanie danych na temat zużycia energii oraz emisji CO</w:t>
      </w:r>
      <w:r w:rsidR="001513E1" w:rsidRPr="001513E1">
        <w:rPr>
          <w:rFonts w:ascii="Trebuchet MS" w:hAnsi="Trebuchet MS"/>
          <w:sz w:val="22"/>
          <w:szCs w:val="22"/>
        </w:rPr>
        <w:t>2</w:t>
      </w:r>
      <w:r w:rsidRPr="0019290E">
        <w:rPr>
          <w:rFonts w:ascii="Trebuchet MS" w:hAnsi="Trebuchet MS"/>
          <w:sz w:val="22"/>
          <w:szCs w:val="22"/>
        </w:rPr>
        <w:t>. Pozyskane dane podczas inwentaryzacji powinny być możliwie jak najdokładniejsze, a sposób sporządzania inwentaryzacji powinien być dokładnie udokumentowany</w:t>
      </w:r>
      <w:r w:rsidR="005B3138">
        <w:rPr>
          <w:rFonts w:ascii="Trebuchet MS" w:hAnsi="Trebuchet MS"/>
          <w:sz w:val="22"/>
          <w:szCs w:val="22"/>
        </w:rPr>
        <w:t>;</w:t>
      </w:r>
    </w:p>
    <w:p w:rsidR="0019290E" w:rsidRDefault="0019290E" w:rsidP="009953E8">
      <w:pPr>
        <w:pStyle w:val="NormalnyWeb"/>
        <w:spacing w:before="0" w:beforeAutospacing="0" w:after="0" w:afterAutospacing="0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19290E">
        <w:rPr>
          <w:rFonts w:ascii="Trebuchet MS" w:hAnsi="Trebuchet MS"/>
          <w:sz w:val="22"/>
          <w:szCs w:val="22"/>
        </w:rPr>
        <w:t xml:space="preserve">c) </w:t>
      </w:r>
      <w:r w:rsidR="00467651">
        <w:rPr>
          <w:rFonts w:ascii="Trebuchet MS" w:hAnsi="Trebuchet MS"/>
          <w:sz w:val="22"/>
          <w:szCs w:val="22"/>
        </w:rPr>
        <w:tab/>
      </w:r>
      <w:r w:rsidRPr="0019290E">
        <w:rPr>
          <w:rFonts w:ascii="Trebuchet MS" w:hAnsi="Trebuchet MS"/>
          <w:sz w:val="22"/>
          <w:szCs w:val="22"/>
        </w:rPr>
        <w:t xml:space="preserve">Na podstawie wykonanej szczegółowej inwentaryzacji źródeł emisji </w:t>
      </w:r>
      <w:r w:rsidR="005E5644">
        <w:rPr>
          <w:rFonts w:ascii="Trebuchet MS" w:hAnsi="Trebuchet MS"/>
          <w:sz w:val="22"/>
          <w:szCs w:val="22"/>
        </w:rPr>
        <w:br/>
      </w:r>
      <w:r w:rsidRPr="0019290E">
        <w:rPr>
          <w:rFonts w:ascii="Trebuchet MS" w:hAnsi="Trebuchet MS"/>
          <w:sz w:val="22"/>
          <w:szCs w:val="22"/>
        </w:rPr>
        <w:t xml:space="preserve">w poszczególnych sektorach na terenie </w:t>
      </w:r>
      <w:r w:rsidR="005E5644">
        <w:rPr>
          <w:rFonts w:ascii="Trebuchet MS" w:hAnsi="Trebuchet MS"/>
          <w:sz w:val="22"/>
          <w:szCs w:val="22"/>
        </w:rPr>
        <w:t>Miasta</w:t>
      </w:r>
      <w:r w:rsidRPr="0019290E">
        <w:rPr>
          <w:rFonts w:ascii="Trebuchet MS" w:hAnsi="Trebuchet MS"/>
          <w:sz w:val="22"/>
          <w:szCs w:val="22"/>
        </w:rPr>
        <w:t xml:space="preserve"> należy stworzyć bazę danych zawierającą wyselekcjonowane  i usystematyzowane informacje pozwalające na ocenę gospodarki energią w Mieście oraz w jej poszczególnych sektorach </w:t>
      </w:r>
      <w:r w:rsidR="005E5644">
        <w:rPr>
          <w:rFonts w:ascii="Trebuchet MS" w:hAnsi="Trebuchet MS"/>
          <w:sz w:val="22"/>
          <w:szCs w:val="22"/>
        </w:rPr>
        <w:br/>
      </w:r>
      <w:r w:rsidRPr="0019290E">
        <w:rPr>
          <w:rFonts w:ascii="Trebuchet MS" w:hAnsi="Trebuchet MS"/>
          <w:sz w:val="22"/>
          <w:szCs w:val="22"/>
        </w:rPr>
        <w:t>i obiektach. Bazę należy usystematyzować  w podziale na poszczególne nośniki (jak np. węgiel, olej</w:t>
      </w:r>
      <w:r w:rsidR="001513E1">
        <w:rPr>
          <w:rFonts w:ascii="Trebuchet MS" w:hAnsi="Trebuchet MS"/>
          <w:sz w:val="22"/>
          <w:szCs w:val="22"/>
        </w:rPr>
        <w:t xml:space="preserve"> opałowy</w:t>
      </w:r>
      <w:r w:rsidRPr="0019290E">
        <w:rPr>
          <w:rFonts w:ascii="Trebuchet MS" w:hAnsi="Trebuchet MS"/>
          <w:sz w:val="22"/>
          <w:szCs w:val="22"/>
        </w:rPr>
        <w:t xml:space="preserve"> itp.) w poszczególnych sektorach. Baza danych powinna zostać stworzona jako proste narzędzie analityczne z możliwością jego rozbudowy i aktualizacji. Baza ta powinna służyć również ocenie efektywności działań inwestycyjnych pod względem korzyści finansowych i efektów ekologicznych</w:t>
      </w:r>
      <w:r w:rsidR="005B3138">
        <w:rPr>
          <w:rFonts w:ascii="Trebuchet MS" w:hAnsi="Trebuchet MS"/>
          <w:sz w:val="22"/>
          <w:szCs w:val="22"/>
        </w:rPr>
        <w:t>;</w:t>
      </w:r>
    </w:p>
    <w:p w:rsidR="001513E1" w:rsidRDefault="0019290E" w:rsidP="001513E1">
      <w:pPr>
        <w:pStyle w:val="NormalnyWeb"/>
        <w:spacing w:before="0" w:beforeAutospacing="0" w:after="0" w:afterAutospacing="0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19290E">
        <w:rPr>
          <w:rFonts w:ascii="Trebuchet MS" w:hAnsi="Trebuchet MS"/>
          <w:sz w:val="22"/>
          <w:szCs w:val="22"/>
        </w:rPr>
        <w:t xml:space="preserve">d) </w:t>
      </w:r>
      <w:r w:rsidR="005E5644">
        <w:rPr>
          <w:rFonts w:ascii="Trebuchet MS" w:hAnsi="Trebuchet MS"/>
          <w:sz w:val="22"/>
          <w:szCs w:val="22"/>
        </w:rPr>
        <w:t xml:space="preserve"> </w:t>
      </w:r>
      <w:r w:rsidRPr="0019290E">
        <w:rPr>
          <w:rFonts w:ascii="Trebuchet MS" w:hAnsi="Trebuchet MS"/>
          <w:sz w:val="22"/>
          <w:szCs w:val="22"/>
        </w:rPr>
        <w:t>Bazę danych należy wykonać na aktywnych arkuszach kalkulacyjnych MS Excel </w:t>
      </w:r>
      <w:r w:rsidR="001513E1">
        <w:rPr>
          <w:rFonts w:ascii="Trebuchet MS" w:hAnsi="Trebuchet MS"/>
          <w:sz w:val="22"/>
          <w:szCs w:val="22"/>
        </w:rPr>
        <w:br/>
      </w:r>
      <w:r w:rsidRPr="0019290E">
        <w:rPr>
          <w:rFonts w:ascii="Trebuchet MS" w:hAnsi="Trebuchet MS"/>
          <w:sz w:val="22"/>
          <w:szCs w:val="22"/>
        </w:rPr>
        <w:t>z założeniami, wyliczeniami i ich zestawionymi wynikami oraz w wersji tradycyjnej (papierowej) w formie raportu z inwentaryzacji wraz z bilansem emisji CO2 z obszaru Miasta Bełchat</w:t>
      </w:r>
      <w:r w:rsidR="005B3138">
        <w:rPr>
          <w:rFonts w:ascii="Trebuchet MS" w:hAnsi="Trebuchet MS"/>
          <w:sz w:val="22"/>
          <w:szCs w:val="22"/>
        </w:rPr>
        <w:t>owa</w:t>
      </w:r>
      <w:r w:rsidRPr="0019290E">
        <w:rPr>
          <w:rFonts w:ascii="Trebuchet MS" w:hAnsi="Trebuchet MS"/>
          <w:sz w:val="22"/>
          <w:szCs w:val="22"/>
        </w:rPr>
        <w:t> (w formie tabel</w:t>
      </w:r>
      <w:r w:rsidR="005B3138">
        <w:rPr>
          <w:rFonts w:ascii="Trebuchet MS" w:hAnsi="Trebuchet MS"/>
          <w:sz w:val="22"/>
          <w:szCs w:val="22"/>
        </w:rPr>
        <w:t>arycznej</w:t>
      </w:r>
      <w:r w:rsidRPr="0019290E">
        <w:rPr>
          <w:rFonts w:ascii="Trebuchet MS" w:hAnsi="Trebuchet MS"/>
          <w:sz w:val="22"/>
          <w:szCs w:val="22"/>
        </w:rPr>
        <w:t xml:space="preserve">) jak również przedstawionej w formie graficznej </w:t>
      </w:r>
      <w:r w:rsidR="005B3138">
        <w:rPr>
          <w:rFonts w:ascii="Trebuchet MS" w:hAnsi="Trebuchet MS"/>
          <w:sz w:val="22"/>
          <w:szCs w:val="22"/>
        </w:rPr>
        <w:t>(</w:t>
      </w:r>
      <w:r w:rsidRPr="0019290E">
        <w:rPr>
          <w:rFonts w:ascii="Trebuchet MS" w:hAnsi="Trebuchet MS"/>
          <w:sz w:val="22"/>
          <w:szCs w:val="22"/>
        </w:rPr>
        <w:t>na kolorowej mapie</w:t>
      </w:r>
      <w:r w:rsidR="005B3138">
        <w:rPr>
          <w:rFonts w:ascii="Trebuchet MS" w:hAnsi="Trebuchet MS"/>
          <w:sz w:val="22"/>
          <w:szCs w:val="22"/>
        </w:rPr>
        <w:t>);</w:t>
      </w:r>
    </w:p>
    <w:p w:rsidR="0019290E" w:rsidRDefault="0019290E" w:rsidP="001513E1">
      <w:pPr>
        <w:pStyle w:val="NormalnyWeb"/>
        <w:spacing w:before="0" w:beforeAutospacing="0" w:after="0" w:afterAutospacing="0"/>
        <w:ind w:left="1134" w:hanging="425"/>
        <w:jc w:val="both"/>
        <w:rPr>
          <w:rFonts w:ascii="Trebuchet MS" w:hAnsi="Trebuchet MS"/>
          <w:sz w:val="22"/>
          <w:szCs w:val="22"/>
        </w:rPr>
      </w:pPr>
      <w:r w:rsidRPr="0019290E">
        <w:rPr>
          <w:rFonts w:ascii="Trebuchet MS" w:hAnsi="Trebuchet MS"/>
          <w:sz w:val="22"/>
          <w:szCs w:val="22"/>
        </w:rPr>
        <w:t>e)  Pozyskiwanie danych niezbędnych do sporządzenia bazy danych nie może generować dodatkowych kosztów ze strony Zamawiającego</w:t>
      </w:r>
      <w:r w:rsidR="00755DF6">
        <w:rPr>
          <w:rFonts w:ascii="Trebuchet MS" w:hAnsi="Trebuchet MS"/>
          <w:sz w:val="22"/>
          <w:szCs w:val="22"/>
        </w:rPr>
        <w:t>.</w:t>
      </w:r>
    </w:p>
    <w:p w:rsidR="001513E1" w:rsidRDefault="001513E1" w:rsidP="001513E1">
      <w:pPr>
        <w:pStyle w:val="NormalnyWeb"/>
        <w:spacing w:before="0" w:beforeAutospacing="0" w:after="0" w:afterAutospacing="0"/>
        <w:ind w:left="1134" w:hanging="425"/>
        <w:jc w:val="both"/>
        <w:rPr>
          <w:rFonts w:ascii="Trebuchet MS" w:hAnsi="Trebuchet MS"/>
          <w:sz w:val="22"/>
          <w:szCs w:val="22"/>
        </w:rPr>
      </w:pPr>
    </w:p>
    <w:p w:rsidR="00467651" w:rsidRDefault="00467651" w:rsidP="001513E1">
      <w:pPr>
        <w:pStyle w:val="NormalnyWeb"/>
        <w:spacing w:before="0" w:beforeAutospacing="0" w:after="0" w:afterAutospacing="0"/>
        <w:ind w:left="1134" w:hanging="425"/>
        <w:jc w:val="both"/>
        <w:rPr>
          <w:rFonts w:ascii="Trebuchet MS" w:hAnsi="Trebuchet MS"/>
          <w:sz w:val="22"/>
          <w:szCs w:val="22"/>
        </w:rPr>
      </w:pPr>
    </w:p>
    <w:p w:rsidR="005B3138" w:rsidRDefault="005B3138" w:rsidP="001513E1">
      <w:pPr>
        <w:pStyle w:val="NormalnyWeb"/>
        <w:spacing w:before="0" w:beforeAutospacing="0" w:after="0" w:afterAutospacing="0"/>
        <w:ind w:left="1134" w:hanging="425"/>
        <w:jc w:val="both"/>
        <w:rPr>
          <w:rFonts w:ascii="Trebuchet MS" w:hAnsi="Trebuchet MS"/>
          <w:sz w:val="22"/>
          <w:szCs w:val="22"/>
        </w:rPr>
      </w:pPr>
    </w:p>
    <w:p w:rsidR="005B3138" w:rsidRPr="0019290E" w:rsidRDefault="005B3138" w:rsidP="001513E1">
      <w:pPr>
        <w:pStyle w:val="NormalnyWeb"/>
        <w:spacing w:before="0" w:beforeAutospacing="0" w:after="0" w:afterAutospacing="0"/>
        <w:ind w:left="1134" w:hanging="425"/>
        <w:jc w:val="both"/>
        <w:rPr>
          <w:rFonts w:ascii="Trebuchet MS" w:hAnsi="Trebuchet MS"/>
          <w:sz w:val="22"/>
          <w:szCs w:val="22"/>
        </w:rPr>
      </w:pPr>
    </w:p>
    <w:p w:rsidR="000D4249" w:rsidRDefault="00693DE6" w:rsidP="00FB756A">
      <w:pPr>
        <w:pStyle w:val="default"/>
        <w:numPr>
          <w:ilvl w:val="1"/>
          <w:numId w:val="5"/>
        </w:numPr>
        <w:spacing w:before="0" w:beforeAutospacing="0" w:after="0" w:afterAutospacing="0"/>
        <w:jc w:val="both"/>
        <w:rPr>
          <w:rStyle w:val="Bodytext200"/>
          <w:rFonts w:ascii="Trebuchet MS" w:hAnsi="Trebuchet MS"/>
          <w:sz w:val="22"/>
          <w:szCs w:val="22"/>
        </w:rPr>
      </w:pPr>
      <w:r w:rsidRPr="0019290E">
        <w:rPr>
          <w:rStyle w:val="Bodytext200"/>
          <w:rFonts w:ascii="Trebuchet MS" w:hAnsi="Trebuchet MS"/>
          <w:sz w:val="22"/>
          <w:szCs w:val="22"/>
          <w:u w:val="single"/>
        </w:rPr>
        <w:lastRenderedPageBreak/>
        <w:t>Opracowanie Planu Gospodarki Niskoemisyjnej dla Miasta Bełchatowa (PGN)</w:t>
      </w:r>
      <w:r w:rsidR="000D4249">
        <w:rPr>
          <w:rStyle w:val="Bodytext200"/>
          <w:rFonts w:ascii="Trebuchet MS" w:hAnsi="Trebuchet MS"/>
          <w:sz w:val="22"/>
          <w:szCs w:val="22"/>
          <w:u w:val="single"/>
        </w:rPr>
        <w:t>:</w:t>
      </w:r>
    </w:p>
    <w:p w:rsidR="00576190" w:rsidRDefault="00D73232" w:rsidP="00FB756A">
      <w:pPr>
        <w:pStyle w:val="default"/>
        <w:numPr>
          <w:ilvl w:val="0"/>
          <w:numId w:val="6"/>
        </w:numPr>
        <w:spacing w:before="0" w:beforeAutospacing="0" w:after="0" w:afterAutospacing="0"/>
        <w:ind w:left="1134" w:hanging="425"/>
        <w:jc w:val="both"/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</w:pP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PGN</w:t>
      </w:r>
      <w:r w:rsid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 </w:t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powinien być opracowany zgodnie  z obowiązującymi przepisami</w:t>
      </w:r>
      <w:r w:rsid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:</w:t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 ustawy </w:t>
      </w:r>
      <w:r w:rsidR="007E615B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br/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o samorządzie gminnym, ustawy </w:t>
      </w:r>
      <w:r w:rsidR="005B3138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p</w:t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rawo ochrony środowiska, ustawy </w:t>
      </w:r>
      <w:r w:rsidR="007E615B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br/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o udostępnianiu informacji o środowisku i jego ochronie, udziale społeczeństwa w ochronie środowiska oraz ocenach oddziaływania na środowisko, ustawy </w:t>
      </w: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p</w:t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rawo energetyczne, ustawy o efektywności energetycznej oraz zgodnie z posiadanymi przez </w:t>
      </w:r>
      <w:r w:rsid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Miasto Bełchatów </w:t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planami, programami i innymi dokumentami w</w:t>
      </w:r>
      <w:r w:rsid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ojewództwa łódzkiego</w:t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 oraz</w:t>
      </w:r>
      <w:r w:rsid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 </w:t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z innymi obowiązującymi przepisami prawa krajowego i wspólnotowego</w:t>
      </w: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 w tym zakresie</w:t>
      </w:r>
      <w:r w:rsidR="00576190" w:rsidRPr="00576190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.</w:t>
      </w:r>
    </w:p>
    <w:p w:rsidR="00576190" w:rsidRDefault="00576190" w:rsidP="00FB756A">
      <w:pPr>
        <w:pStyle w:val="default"/>
        <w:numPr>
          <w:ilvl w:val="0"/>
          <w:numId w:val="6"/>
        </w:numPr>
        <w:spacing w:before="0" w:beforeAutospacing="0" w:after="0" w:afterAutospacing="0"/>
        <w:ind w:left="1134" w:hanging="425"/>
        <w:jc w:val="both"/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</w:pP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Projekt </w:t>
      </w:r>
      <w:r w:rsidR="00D73232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PGN</w:t>
      </w: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 należy opracować zgodnie z </w:t>
      </w:r>
      <w:r w:rsidR="00D73232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założeniami pozyskanymi </w:t>
      </w:r>
      <w:r w:rsidR="00643577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br/>
      </w:r>
      <w:r w:rsidR="00D73232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z</w:t>
      </w: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 W</w:t>
      </w:r>
      <w:r w:rsidR="00643577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ojewódzkiego Funduszu Ochrony Środowiska i Gospodarki Wodnej w Łodzi (</w:t>
      </w:r>
      <w:proofErr w:type="spellStart"/>
      <w:r w:rsidR="00643577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W</w:t>
      </w: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FOŚiGW</w:t>
      </w:r>
      <w:proofErr w:type="spellEnd"/>
      <w:r w:rsidR="00643577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)</w:t>
      </w: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;</w:t>
      </w:r>
    </w:p>
    <w:p w:rsidR="005E5644" w:rsidRDefault="005E5644" w:rsidP="00FB756A">
      <w:pPr>
        <w:pStyle w:val="default"/>
        <w:numPr>
          <w:ilvl w:val="0"/>
          <w:numId w:val="6"/>
        </w:numPr>
        <w:spacing w:before="0" w:beforeAutospacing="0" w:after="0" w:afterAutospacing="0"/>
        <w:ind w:left="1134" w:hanging="425"/>
        <w:jc w:val="both"/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</w:pP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W </w:t>
      </w:r>
      <w:r w:rsidR="00D73232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PGN</w:t>
      </w: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 powinny zostać uwzględnione w szczególności następujące elementy sektora publicznego i prywatnego:</w:t>
      </w:r>
    </w:p>
    <w:p w:rsidR="005E5644" w:rsidRDefault="005E5644" w:rsidP="00FB756A">
      <w:pPr>
        <w:pStyle w:val="default"/>
        <w:numPr>
          <w:ilvl w:val="0"/>
          <w:numId w:val="10"/>
        </w:numPr>
        <w:spacing w:before="0" w:beforeAutospacing="0" w:after="0" w:afterAutospacing="0"/>
        <w:ind w:left="1843" w:hanging="283"/>
        <w:jc w:val="both"/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</w:pP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Budynki, instalacje i urządzenia (budynki usługowe, mieszkalne, oświetlenie uliczne, małe, średnie i duże przedsiębiorstwa);</w:t>
      </w:r>
    </w:p>
    <w:p w:rsidR="005E5644" w:rsidRDefault="005E5644" w:rsidP="00FB756A">
      <w:pPr>
        <w:pStyle w:val="default"/>
        <w:numPr>
          <w:ilvl w:val="0"/>
          <w:numId w:val="10"/>
        </w:numPr>
        <w:spacing w:before="0" w:beforeAutospacing="0" w:after="0" w:afterAutospacing="0"/>
        <w:ind w:left="1843" w:hanging="283"/>
        <w:jc w:val="both"/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</w:pP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Lokalna produkcja energii elektrycznej;</w:t>
      </w:r>
    </w:p>
    <w:p w:rsidR="005E5644" w:rsidRDefault="005E5644" w:rsidP="00FB756A">
      <w:pPr>
        <w:pStyle w:val="default"/>
        <w:numPr>
          <w:ilvl w:val="0"/>
          <w:numId w:val="10"/>
        </w:numPr>
        <w:spacing w:before="0" w:beforeAutospacing="0" w:after="0" w:afterAutospacing="0"/>
        <w:ind w:left="1843" w:hanging="283"/>
        <w:jc w:val="both"/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</w:pP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Zagospodarowanie przestrzenne i planowanie transportu;</w:t>
      </w:r>
    </w:p>
    <w:p w:rsidR="005E5644" w:rsidRDefault="005E5644" w:rsidP="00FB756A">
      <w:pPr>
        <w:pStyle w:val="default"/>
        <w:numPr>
          <w:ilvl w:val="0"/>
          <w:numId w:val="10"/>
        </w:numPr>
        <w:spacing w:before="0" w:beforeAutospacing="0" w:after="0" w:afterAutospacing="0"/>
        <w:ind w:left="1843" w:hanging="283"/>
        <w:jc w:val="both"/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</w:pP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Zamówienia publiczne w zakresie termomodernizacji budynków </w:t>
      </w:r>
      <w:r w:rsidR="00643577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br/>
      </w: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i odnawialnych źródeł energii;</w:t>
      </w:r>
    </w:p>
    <w:p w:rsidR="005E5644" w:rsidRDefault="005E5644" w:rsidP="00FB756A">
      <w:pPr>
        <w:pStyle w:val="default"/>
        <w:numPr>
          <w:ilvl w:val="0"/>
          <w:numId w:val="10"/>
        </w:numPr>
        <w:spacing w:before="0" w:beforeAutospacing="0" w:after="0" w:afterAutospacing="0"/>
        <w:ind w:left="1843" w:hanging="283"/>
        <w:jc w:val="both"/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</w:pPr>
      <w:r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Współpraca z mieszkańcami, przedsiębiorcami i zainteresowanymi stronami.</w:t>
      </w:r>
    </w:p>
    <w:p w:rsidR="00576190" w:rsidRPr="007E615B" w:rsidRDefault="00D73232" w:rsidP="00FB756A">
      <w:pPr>
        <w:pStyle w:val="default"/>
        <w:numPr>
          <w:ilvl w:val="0"/>
          <w:numId w:val="6"/>
        </w:numPr>
        <w:spacing w:before="0" w:beforeAutospacing="0" w:after="0" w:afterAutospacing="0"/>
        <w:ind w:left="1134" w:hanging="425"/>
        <w:jc w:val="both"/>
        <w:rPr>
          <w:rStyle w:val="Bodytext200"/>
          <w:rFonts w:ascii="Trebuchet MS" w:hAnsi="Trebuchet MS"/>
          <w:sz w:val="22"/>
          <w:szCs w:val="22"/>
        </w:rPr>
      </w:pPr>
      <w:r w:rsidRPr="007E615B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PGN</w:t>
      </w:r>
      <w:r w:rsidR="000D4249" w:rsidRPr="007E615B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 </w:t>
      </w:r>
      <w:r w:rsidR="00576190" w:rsidRPr="007E615B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ma przyczynić się do osiągnięcia celów określonych w pakiecie klimatyczno-energetycznym do roku 20</w:t>
      </w:r>
      <w:r w:rsidRPr="007E615B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3</w:t>
      </w:r>
      <w:r w:rsidR="00576190" w:rsidRPr="007E615B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 xml:space="preserve">0 i zawierać dane w zakresie redukcji emisji gazów cieplarnianych i zwiększenia udziału energii pochodzącej ze źródeł odnawialnych oraz redukcji zużycia energii finalnej, co ma zostać zrealizowane poprzez podniesienie efektywności energetycznej. PGN powinien być opracowany </w:t>
      </w:r>
      <w:r w:rsidR="007E615B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br/>
      </w:r>
      <w:r w:rsidR="00576190" w:rsidRPr="007E615B">
        <w:rPr>
          <w:rFonts w:ascii="Trebuchet MS" w:eastAsia="Calibri" w:hAnsi="Trebuchet MS" w:cs="Calibri"/>
          <w:color w:val="000000"/>
          <w:sz w:val="22"/>
          <w:szCs w:val="22"/>
          <w:shd w:val="clear" w:color="auto" w:fill="FFFFFF"/>
          <w:lang w:bidi="pl-PL"/>
        </w:rPr>
        <w:t>w sposób kompleksowy.</w:t>
      </w:r>
    </w:p>
    <w:p w:rsidR="000D4249" w:rsidRPr="007E615B" w:rsidRDefault="00693DE6" w:rsidP="00FB756A">
      <w:pPr>
        <w:pStyle w:val="default"/>
        <w:numPr>
          <w:ilvl w:val="0"/>
          <w:numId w:val="6"/>
        </w:numPr>
        <w:spacing w:after="0" w:afterAutospacing="0"/>
        <w:ind w:left="1134" w:hanging="425"/>
        <w:jc w:val="both"/>
        <w:rPr>
          <w:rStyle w:val="Bodytext200"/>
          <w:rFonts w:ascii="Trebuchet MS" w:hAnsi="Trebuchet MS"/>
          <w:sz w:val="22"/>
          <w:szCs w:val="22"/>
        </w:rPr>
      </w:pPr>
      <w:r w:rsidRPr="007E615B">
        <w:rPr>
          <w:rStyle w:val="Bodytext200"/>
          <w:rFonts w:ascii="Trebuchet MS" w:hAnsi="Trebuchet MS"/>
          <w:sz w:val="22"/>
          <w:szCs w:val="22"/>
        </w:rPr>
        <w:t>Opracowanie i przeprowadzenie prezentacji projektu PGN</w:t>
      </w:r>
      <w:r w:rsidR="00D73232" w:rsidRPr="007E615B">
        <w:rPr>
          <w:rStyle w:val="Bodytext200"/>
          <w:rFonts w:ascii="Trebuchet MS" w:hAnsi="Trebuchet MS"/>
          <w:sz w:val="22"/>
          <w:szCs w:val="22"/>
        </w:rPr>
        <w:t xml:space="preserve"> pracownikom Zamawiającego</w:t>
      </w:r>
      <w:r w:rsidR="0019290E" w:rsidRPr="007E615B">
        <w:rPr>
          <w:rStyle w:val="Bodytext200"/>
          <w:rFonts w:ascii="Trebuchet MS" w:hAnsi="Trebuchet MS"/>
          <w:sz w:val="22"/>
          <w:szCs w:val="22"/>
        </w:rPr>
        <w:t xml:space="preserve"> oraz </w:t>
      </w:r>
      <w:r w:rsidR="00D73232" w:rsidRPr="007E615B">
        <w:rPr>
          <w:rStyle w:val="Bodytext200"/>
          <w:rFonts w:ascii="Trebuchet MS" w:hAnsi="Trebuchet MS"/>
          <w:sz w:val="22"/>
          <w:szCs w:val="22"/>
        </w:rPr>
        <w:t>podczas</w:t>
      </w:r>
      <w:r w:rsidR="0019290E" w:rsidRPr="007E615B">
        <w:rPr>
          <w:rStyle w:val="Bodytext200"/>
          <w:rFonts w:ascii="Trebuchet MS" w:hAnsi="Trebuchet MS"/>
          <w:sz w:val="22"/>
          <w:szCs w:val="22"/>
        </w:rPr>
        <w:t xml:space="preserve"> </w:t>
      </w:r>
      <w:r w:rsidR="001513E1" w:rsidRPr="007E615B">
        <w:rPr>
          <w:rStyle w:val="Bodytext200"/>
          <w:rFonts w:ascii="Trebuchet MS" w:hAnsi="Trebuchet MS"/>
          <w:sz w:val="22"/>
          <w:szCs w:val="22"/>
        </w:rPr>
        <w:t>komisj</w:t>
      </w:r>
      <w:r w:rsidR="00D73232" w:rsidRPr="007E615B">
        <w:rPr>
          <w:rStyle w:val="Bodytext200"/>
          <w:rFonts w:ascii="Trebuchet MS" w:hAnsi="Trebuchet MS"/>
          <w:sz w:val="22"/>
          <w:szCs w:val="22"/>
        </w:rPr>
        <w:t>i</w:t>
      </w:r>
      <w:r w:rsidR="001513E1" w:rsidRPr="007E615B">
        <w:rPr>
          <w:rStyle w:val="Bodytext200"/>
          <w:rFonts w:ascii="Trebuchet MS" w:hAnsi="Trebuchet MS"/>
          <w:sz w:val="22"/>
          <w:szCs w:val="22"/>
        </w:rPr>
        <w:t xml:space="preserve"> Rady Miejskiej oraz</w:t>
      </w:r>
      <w:r w:rsidR="0019290E" w:rsidRPr="007E615B">
        <w:rPr>
          <w:rStyle w:val="Bodytext200"/>
          <w:rFonts w:ascii="Trebuchet MS" w:hAnsi="Trebuchet MS"/>
          <w:sz w:val="22"/>
          <w:szCs w:val="22"/>
        </w:rPr>
        <w:t xml:space="preserve"> sesji Rady</w:t>
      </w:r>
      <w:r w:rsidR="000D4249" w:rsidRPr="007E615B">
        <w:rPr>
          <w:rStyle w:val="Bodytext200"/>
          <w:rFonts w:ascii="Trebuchet MS" w:hAnsi="Trebuchet MS"/>
          <w:sz w:val="22"/>
          <w:szCs w:val="22"/>
        </w:rPr>
        <w:t xml:space="preserve"> </w:t>
      </w:r>
      <w:r w:rsidR="0019290E" w:rsidRPr="007E615B">
        <w:rPr>
          <w:rStyle w:val="Bodytext200"/>
          <w:rFonts w:ascii="Trebuchet MS" w:hAnsi="Trebuchet MS"/>
          <w:sz w:val="22"/>
          <w:szCs w:val="22"/>
        </w:rPr>
        <w:t>Miasta</w:t>
      </w:r>
      <w:r w:rsidR="001513E1" w:rsidRPr="007E615B">
        <w:rPr>
          <w:rStyle w:val="Bodytext200"/>
          <w:rFonts w:ascii="Trebuchet MS" w:hAnsi="Trebuchet MS"/>
          <w:sz w:val="22"/>
          <w:szCs w:val="22"/>
        </w:rPr>
        <w:t>,</w:t>
      </w:r>
      <w:r w:rsidR="0019290E" w:rsidRPr="007E615B">
        <w:rPr>
          <w:rStyle w:val="Bodytext200"/>
          <w:rFonts w:ascii="Trebuchet MS" w:hAnsi="Trebuchet MS"/>
          <w:sz w:val="22"/>
          <w:szCs w:val="22"/>
        </w:rPr>
        <w:t xml:space="preserve"> podczas której dokument będzie przyjmowany</w:t>
      </w:r>
      <w:r w:rsidRPr="007E615B">
        <w:rPr>
          <w:rStyle w:val="Bodytext200"/>
          <w:rFonts w:ascii="Trebuchet MS" w:hAnsi="Trebuchet MS"/>
          <w:sz w:val="22"/>
          <w:szCs w:val="22"/>
        </w:rPr>
        <w:t>;</w:t>
      </w:r>
      <w:r w:rsidR="000D4249" w:rsidRPr="007E615B">
        <w:rPr>
          <w:rStyle w:val="Bodytext200"/>
          <w:rFonts w:ascii="Trebuchet MS" w:hAnsi="Trebuchet MS"/>
          <w:sz w:val="22"/>
          <w:szCs w:val="22"/>
        </w:rPr>
        <w:tab/>
      </w:r>
    </w:p>
    <w:p w:rsidR="000D4249" w:rsidRPr="007E615B" w:rsidRDefault="00693DE6" w:rsidP="00FB756A">
      <w:pPr>
        <w:pStyle w:val="default"/>
        <w:numPr>
          <w:ilvl w:val="0"/>
          <w:numId w:val="6"/>
        </w:numPr>
        <w:spacing w:after="0" w:afterAutospacing="0"/>
        <w:ind w:left="1134" w:hanging="425"/>
        <w:jc w:val="both"/>
        <w:rPr>
          <w:rStyle w:val="Bodytext200"/>
          <w:rFonts w:ascii="Trebuchet MS" w:hAnsi="Trebuchet MS"/>
          <w:sz w:val="22"/>
          <w:szCs w:val="22"/>
        </w:rPr>
      </w:pPr>
      <w:r w:rsidRPr="007E615B">
        <w:rPr>
          <w:rStyle w:val="Bodytext200"/>
          <w:rFonts w:ascii="Trebuchet MS" w:hAnsi="Trebuchet MS"/>
          <w:sz w:val="22"/>
          <w:szCs w:val="22"/>
        </w:rPr>
        <w:t xml:space="preserve">Przeszkolenie pracowników Urzędu </w:t>
      </w:r>
      <w:r w:rsidR="0019290E" w:rsidRPr="007E615B">
        <w:rPr>
          <w:rStyle w:val="Bodytext200"/>
          <w:rFonts w:ascii="Trebuchet MS" w:hAnsi="Trebuchet MS"/>
          <w:sz w:val="22"/>
          <w:szCs w:val="22"/>
        </w:rPr>
        <w:t>Miasta Bełchat</w:t>
      </w:r>
      <w:r w:rsidR="00D73232" w:rsidRPr="007E615B">
        <w:rPr>
          <w:rStyle w:val="Bodytext200"/>
          <w:rFonts w:ascii="Trebuchet MS" w:hAnsi="Trebuchet MS"/>
          <w:sz w:val="22"/>
          <w:szCs w:val="22"/>
        </w:rPr>
        <w:t>owa</w:t>
      </w:r>
      <w:r w:rsidRPr="007E615B">
        <w:rPr>
          <w:rStyle w:val="Bodytext200"/>
          <w:rFonts w:ascii="Trebuchet MS" w:hAnsi="Trebuchet MS"/>
          <w:sz w:val="22"/>
          <w:szCs w:val="22"/>
        </w:rPr>
        <w:t>;</w:t>
      </w:r>
      <w:r w:rsidR="000D4249" w:rsidRPr="007E615B">
        <w:rPr>
          <w:rStyle w:val="Bodytext200"/>
          <w:rFonts w:ascii="Trebuchet MS" w:hAnsi="Trebuchet MS"/>
          <w:sz w:val="22"/>
          <w:szCs w:val="22"/>
        </w:rPr>
        <w:tab/>
      </w:r>
    </w:p>
    <w:p w:rsidR="00693DE6" w:rsidRPr="007E615B" w:rsidRDefault="00D73232" w:rsidP="00FB756A">
      <w:pPr>
        <w:pStyle w:val="default"/>
        <w:numPr>
          <w:ilvl w:val="0"/>
          <w:numId w:val="6"/>
        </w:numPr>
        <w:spacing w:after="0" w:afterAutospacing="0"/>
        <w:ind w:left="1134" w:hanging="425"/>
        <w:jc w:val="both"/>
        <w:rPr>
          <w:rStyle w:val="Bodytext200"/>
          <w:rFonts w:ascii="Trebuchet MS" w:hAnsi="Trebuchet MS"/>
          <w:sz w:val="22"/>
          <w:szCs w:val="22"/>
        </w:rPr>
      </w:pPr>
      <w:r w:rsidRPr="007E615B">
        <w:rPr>
          <w:rStyle w:val="Bodytext200"/>
          <w:rFonts w:ascii="Trebuchet MS" w:hAnsi="Trebuchet MS"/>
          <w:sz w:val="22"/>
          <w:szCs w:val="22"/>
        </w:rPr>
        <w:t>Opracowanie materiałów informacyjno-promocyjnych na potrzeby Zamawiającego</w:t>
      </w:r>
      <w:r w:rsidR="001513E1" w:rsidRPr="007E615B">
        <w:rPr>
          <w:rStyle w:val="Bodytext200"/>
          <w:rFonts w:ascii="Trebuchet MS" w:hAnsi="Trebuchet MS"/>
          <w:sz w:val="22"/>
          <w:szCs w:val="22"/>
        </w:rPr>
        <w:t>.</w:t>
      </w:r>
    </w:p>
    <w:p w:rsidR="000D4249" w:rsidRPr="007E615B" w:rsidRDefault="000D4249" w:rsidP="000D4249">
      <w:pPr>
        <w:pStyle w:val="Bodytext24"/>
        <w:shd w:val="clear" w:color="auto" w:fill="auto"/>
        <w:tabs>
          <w:tab w:val="left" w:pos="914"/>
        </w:tabs>
        <w:spacing w:line="240" w:lineRule="auto"/>
        <w:ind w:firstLine="0"/>
        <w:jc w:val="both"/>
        <w:rPr>
          <w:rStyle w:val="Bodytext200"/>
          <w:rFonts w:ascii="Trebuchet MS" w:hAnsi="Trebuchet MS"/>
        </w:rPr>
      </w:pPr>
    </w:p>
    <w:p w:rsidR="000D4249" w:rsidRPr="007E615B" w:rsidRDefault="000D4249" w:rsidP="00FB756A">
      <w:pPr>
        <w:pStyle w:val="Bodytext24"/>
        <w:numPr>
          <w:ilvl w:val="1"/>
          <w:numId w:val="7"/>
        </w:numPr>
        <w:shd w:val="clear" w:color="auto" w:fill="auto"/>
        <w:spacing w:line="240" w:lineRule="auto"/>
        <w:ind w:left="1134" w:hanging="708"/>
        <w:jc w:val="both"/>
        <w:rPr>
          <w:rStyle w:val="Bodytext200"/>
          <w:rFonts w:ascii="Trebuchet MS" w:hAnsi="Trebuchet MS"/>
        </w:rPr>
      </w:pPr>
      <w:r w:rsidRPr="007E615B">
        <w:rPr>
          <w:rStyle w:val="Bodytext200"/>
          <w:rFonts w:ascii="Trebuchet MS" w:hAnsi="Trebuchet MS"/>
          <w:u w:val="single"/>
        </w:rPr>
        <w:t>Przeprowadzenie strategicznej oceny oddziaływania na środowisko</w:t>
      </w:r>
    </w:p>
    <w:p w:rsidR="005A7789" w:rsidRPr="007E615B" w:rsidRDefault="000D4249" w:rsidP="00FB756A">
      <w:pPr>
        <w:pStyle w:val="Bodytext24"/>
        <w:numPr>
          <w:ilvl w:val="0"/>
          <w:numId w:val="8"/>
        </w:numPr>
        <w:shd w:val="clear" w:color="auto" w:fill="auto"/>
        <w:spacing w:line="240" w:lineRule="auto"/>
        <w:ind w:left="1134" w:hanging="425"/>
        <w:jc w:val="both"/>
        <w:rPr>
          <w:rStyle w:val="Bodytext200"/>
          <w:rFonts w:ascii="Trebuchet MS" w:hAnsi="Trebuchet MS"/>
        </w:rPr>
      </w:pPr>
      <w:r w:rsidRPr="007E615B">
        <w:rPr>
          <w:rStyle w:val="Bodytext200"/>
          <w:rFonts w:ascii="Trebuchet MS" w:hAnsi="Trebuchet MS"/>
        </w:rPr>
        <w:t>Przygotowani</w:t>
      </w:r>
      <w:r w:rsidR="009953E8" w:rsidRPr="007E615B">
        <w:rPr>
          <w:rStyle w:val="Bodytext200"/>
          <w:rFonts w:ascii="Trebuchet MS" w:hAnsi="Trebuchet MS"/>
        </w:rPr>
        <w:t>e</w:t>
      </w:r>
      <w:r w:rsidRPr="007E615B">
        <w:rPr>
          <w:rStyle w:val="Bodytext200"/>
          <w:rFonts w:ascii="Trebuchet MS" w:hAnsi="Trebuchet MS"/>
        </w:rPr>
        <w:t xml:space="preserve"> wzorów pism</w:t>
      </w:r>
      <w:r w:rsidR="001513E1" w:rsidRPr="007E615B">
        <w:rPr>
          <w:rStyle w:val="Bodytext200"/>
          <w:rFonts w:ascii="Trebuchet MS" w:hAnsi="Trebuchet MS"/>
        </w:rPr>
        <w:t>,</w:t>
      </w:r>
      <w:r w:rsidRPr="007E615B">
        <w:rPr>
          <w:rStyle w:val="Bodytext200"/>
          <w:rFonts w:ascii="Trebuchet MS" w:hAnsi="Trebuchet MS"/>
        </w:rPr>
        <w:t xml:space="preserve"> m.in. ogłoszeń, obwieszczeń informacji or</w:t>
      </w:r>
      <w:r w:rsidR="001513E1" w:rsidRPr="007E615B">
        <w:rPr>
          <w:rStyle w:val="Bodytext200"/>
          <w:rFonts w:ascii="Trebuchet MS" w:hAnsi="Trebuchet MS"/>
        </w:rPr>
        <w:t>a</w:t>
      </w:r>
      <w:r w:rsidRPr="007E615B">
        <w:rPr>
          <w:rStyle w:val="Bodytext200"/>
          <w:rFonts w:ascii="Trebuchet MS" w:hAnsi="Trebuchet MS"/>
        </w:rPr>
        <w:t>z wystąpień do Regionalnej Dyrekcji Ochrony Środowiska</w:t>
      </w:r>
      <w:r w:rsidR="00D73232" w:rsidRPr="007E615B">
        <w:rPr>
          <w:rStyle w:val="Bodytext200"/>
          <w:rFonts w:ascii="Trebuchet MS" w:hAnsi="Trebuchet MS"/>
        </w:rPr>
        <w:t xml:space="preserve"> w Łodzi</w:t>
      </w:r>
      <w:r w:rsidR="00643577" w:rsidRPr="007E615B">
        <w:rPr>
          <w:rStyle w:val="Bodytext200"/>
          <w:rFonts w:ascii="Trebuchet MS" w:hAnsi="Trebuchet MS"/>
        </w:rPr>
        <w:t xml:space="preserve">, </w:t>
      </w:r>
      <w:r w:rsidRPr="007E615B">
        <w:rPr>
          <w:rStyle w:val="Bodytext200"/>
          <w:rFonts w:ascii="Trebuchet MS" w:hAnsi="Trebuchet MS"/>
        </w:rPr>
        <w:t xml:space="preserve">Państwowego </w:t>
      </w:r>
      <w:r w:rsidR="009953E8" w:rsidRPr="007E615B">
        <w:rPr>
          <w:rStyle w:val="Bodytext200"/>
          <w:rFonts w:ascii="Trebuchet MS" w:hAnsi="Trebuchet MS"/>
        </w:rPr>
        <w:t>W</w:t>
      </w:r>
      <w:r w:rsidRPr="007E615B">
        <w:rPr>
          <w:rStyle w:val="Bodytext200"/>
          <w:rFonts w:ascii="Trebuchet MS" w:hAnsi="Trebuchet MS"/>
        </w:rPr>
        <w:t>ojewódzkiego/Powiatowego Inspektora Sanitarnego</w:t>
      </w:r>
      <w:r w:rsidR="00643577" w:rsidRPr="007E615B">
        <w:rPr>
          <w:rStyle w:val="Bodytext200"/>
          <w:rFonts w:ascii="Trebuchet MS" w:hAnsi="Trebuchet MS"/>
        </w:rPr>
        <w:t xml:space="preserve"> i WFOŚIGW</w:t>
      </w:r>
      <w:r w:rsidRPr="007E615B">
        <w:rPr>
          <w:rStyle w:val="Bodytext200"/>
          <w:rFonts w:ascii="Trebuchet MS" w:hAnsi="Trebuchet MS"/>
        </w:rPr>
        <w:t xml:space="preserve"> w sprawie: uzgodnie</w:t>
      </w:r>
      <w:r w:rsidR="005A7789" w:rsidRPr="007E615B">
        <w:rPr>
          <w:rStyle w:val="Bodytext200"/>
          <w:rFonts w:ascii="Trebuchet MS" w:hAnsi="Trebuchet MS"/>
        </w:rPr>
        <w:t>n</w:t>
      </w:r>
      <w:r w:rsidRPr="007E615B">
        <w:rPr>
          <w:rStyle w:val="Bodytext200"/>
          <w:rFonts w:ascii="Trebuchet MS" w:hAnsi="Trebuchet MS"/>
        </w:rPr>
        <w:t>ia zakresu i stopnia szczegółowo</w:t>
      </w:r>
      <w:r w:rsidR="005A7789" w:rsidRPr="007E615B">
        <w:rPr>
          <w:rStyle w:val="Bodytext200"/>
          <w:rFonts w:ascii="Trebuchet MS" w:hAnsi="Trebuchet MS"/>
        </w:rPr>
        <w:t xml:space="preserve">ści informacji wymaganych </w:t>
      </w:r>
      <w:r w:rsidR="007E615B">
        <w:rPr>
          <w:rStyle w:val="Bodytext200"/>
          <w:rFonts w:ascii="Trebuchet MS" w:hAnsi="Trebuchet MS"/>
        </w:rPr>
        <w:br/>
      </w:r>
      <w:r w:rsidR="005A7789" w:rsidRPr="007E615B">
        <w:rPr>
          <w:rStyle w:val="Bodytext200"/>
          <w:rFonts w:ascii="Trebuchet MS" w:hAnsi="Trebuchet MS"/>
        </w:rPr>
        <w:t xml:space="preserve">w prognozie oddziaływania na środowisko do </w:t>
      </w:r>
      <w:r w:rsidR="00D73232" w:rsidRPr="007E615B">
        <w:rPr>
          <w:rStyle w:val="Bodytext200"/>
          <w:rFonts w:ascii="Trebuchet MS" w:hAnsi="Trebuchet MS"/>
        </w:rPr>
        <w:t>PGN oraz</w:t>
      </w:r>
      <w:r w:rsidR="005A7789" w:rsidRPr="007E615B">
        <w:rPr>
          <w:rStyle w:val="Bodytext200"/>
          <w:rFonts w:ascii="Trebuchet MS" w:hAnsi="Trebuchet MS"/>
        </w:rPr>
        <w:t xml:space="preserve"> zaopiniowania projektu </w:t>
      </w:r>
      <w:r w:rsidR="00D73232" w:rsidRPr="007E615B">
        <w:rPr>
          <w:rStyle w:val="Bodytext200"/>
          <w:rFonts w:ascii="Trebuchet MS" w:hAnsi="Trebuchet MS"/>
        </w:rPr>
        <w:t>PGN</w:t>
      </w:r>
      <w:r w:rsidR="005A7789" w:rsidRPr="007E615B">
        <w:rPr>
          <w:rStyle w:val="Bodytext200"/>
          <w:rFonts w:ascii="Trebuchet MS" w:hAnsi="Trebuchet MS"/>
        </w:rPr>
        <w:t xml:space="preserve"> wraz z prognozą oddziaływania na środowisko</w:t>
      </w:r>
      <w:r w:rsidR="00D73232" w:rsidRPr="007E615B">
        <w:rPr>
          <w:rStyle w:val="Bodytext200"/>
          <w:rFonts w:ascii="Trebuchet MS" w:hAnsi="Trebuchet MS"/>
        </w:rPr>
        <w:t xml:space="preserve"> (jeśli wymagane)</w:t>
      </w:r>
      <w:r w:rsidR="005A7789" w:rsidRPr="007E615B">
        <w:rPr>
          <w:rStyle w:val="Bodytext200"/>
          <w:rFonts w:ascii="Trebuchet MS" w:hAnsi="Trebuchet MS"/>
        </w:rPr>
        <w:t>;</w:t>
      </w:r>
    </w:p>
    <w:p w:rsidR="005A7789" w:rsidRPr="007E615B" w:rsidRDefault="005A7789" w:rsidP="00FB756A">
      <w:pPr>
        <w:pStyle w:val="Bodytext24"/>
        <w:numPr>
          <w:ilvl w:val="0"/>
          <w:numId w:val="8"/>
        </w:numPr>
        <w:shd w:val="clear" w:color="auto" w:fill="auto"/>
        <w:spacing w:line="240" w:lineRule="auto"/>
        <w:ind w:left="1134" w:hanging="425"/>
        <w:jc w:val="both"/>
        <w:rPr>
          <w:rStyle w:val="Bodytext200"/>
          <w:rFonts w:ascii="Trebuchet MS" w:hAnsi="Trebuchet MS"/>
        </w:rPr>
      </w:pPr>
      <w:r w:rsidRPr="007E615B">
        <w:rPr>
          <w:rStyle w:val="Bodytext200"/>
          <w:rFonts w:ascii="Trebuchet MS" w:hAnsi="Trebuchet MS"/>
        </w:rPr>
        <w:t>Zapewnieni</w:t>
      </w:r>
      <w:r w:rsidR="009953E8" w:rsidRPr="007E615B">
        <w:rPr>
          <w:rStyle w:val="Bodytext200"/>
          <w:rFonts w:ascii="Trebuchet MS" w:hAnsi="Trebuchet MS"/>
        </w:rPr>
        <w:t>e</w:t>
      </w:r>
      <w:r w:rsidRPr="007E615B">
        <w:rPr>
          <w:rStyle w:val="Bodytext200"/>
          <w:rFonts w:ascii="Trebuchet MS" w:hAnsi="Trebuchet MS"/>
        </w:rPr>
        <w:t xml:space="preserve"> udział</w:t>
      </w:r>
      <w:r w:rsidR="009953E8" w:rsidRPr="007E615B">
        <w:rPr>
          <w:rStyle w:val="Bodytext200"/>
          <w:rFonts w:ascii="Trebuchet MS" w:hAnsi="Trebuchet MS"/>
        </w:rPr>
        <w:t>u</w:t>
      </w:r>
      <w:r w:rsidRPr="007E615B">
        <w:rPr>
          <w:rStyle w:val="Bodytext200"/>
          <w:rFonts w:ascii="Trebuchet MS" w:hAnsi="Trebuchet MS"/>
        </w:rPr>
        <w:t xml:space="preserve"> społeczeństwa w procedurze</w:t>
      </w:r>
      <w:r w:rsidR="00D73232" w:rsidRPr="007E615B">
        <w:rPr>
          <w:rStyle w:val="Bodytext200"/>
          <w:rFonts w:ascii="Trebuchet MS" w:hAnsi="Trebuchet MS"/>
        </w:rPr>
        <w:t xml:space="preserve"> opiniowania </w:t>
      </w:r>
      <w:r w:rsidR="00DD1826" w:rsidRPr="007E615B">
        <w:rPr>
          <w:rStyle w:val="Bodytext200"/>
          <w:rFonts w:ascii="Trebuchet MS" w:hAnsi="Trebuchet MS"/>
        </w:rPr>
        <w:t>PGN, w tym:</w:t>
      </w:r>
      <w:r w:rsidRPr="007E615B">
        <w:rPr>
          <w:rStyle w:val="Bodytext200"/>
          <w:rFonts w:ascii="Trebuchet MS" w:hAnsi="Trebuchet MS"/>
        </w:rPr>
        <w:t xml:space="preserve"> podanie projektu dokumentów i prognozy oddziaływania na środowisko do publicznej wiadomości; zebranie uwag i ich analiza – rozpatrzenie </w:t>
      </w:r>
      <w:r w:rsidR="007E615B">
        <w:rPr>
          <w:rStyle w:val="Bodytext200"/>
          <w:rFonts w:ascii="Trebuchet MS" w:hAnsi="Trebuchet MS"/>
        </w:rPr>
        <w:br/>
      </w:r>
      <w:r w:rsidRPr="007E615B">
        <w:rPr>
          <w:rStyle w:val="Bodytext200"/>
          <w:rFonts w:ascii="Trebuchet MS" w:hAnsi="Trebuchet MS"/>
        </w:rPr>
        <w:t>i uwzględnienie uwag.</w:t>
      </w:r>
    </w:p>
    <w:p w:rsidR="005A7789" w:rsidRPr="007E615B" w:rsidRDefault="005A7789" w:rsidP="00FB756A">
      <w:pPr>
        <w:pStyle w:val="Bodytext24"/>
        <w:numPr>
          <w:ilvl w:val="0"/>
          <w:numId w:val="8"/>
        </w:numPr>
        <w:shd w:val="clear" w:color="auto" w:fill="auto"/>
        <w:spacing w:line="240" w:lineRule="auto"/>
        <w:ind w:left="1134" w:hanging="425"/>
        <w:jc w:val="both"/>
        <w:rPr>
          <w:rStyle w:val="Bodytext200"/>
          <w:rFonts w:ascii="Trebuchet MS" w:hAnsi="Trebuchet MS"/>
        </w:rPr>
      </w:pPr>
      <w:r w:rsidRPr="007E615B">
        <w:rPr>
          <w:rStyle w:val="Bodytext200"/>
          <w:rFonts w:ascii="Trebuchet MS" w:hAnsi="Trebuchet MS"/>
        </w:rPr>
        <w:t xml:space="preserve">Sporządzenie podsumowania procedury strategicznej oceny oddziaływania na środowisko w 2 egz. </w:t>
      </w:r>
      <w:r w:rsidR="001513E1" w:rsidRPr="007E615B">
        <w:rPr>
          <w:rStyle w:val="Bodytext200"/>
          <w:rFonts w:ascii="Trebuchet MS" w:hAnsi="Trebuchet MS"/>
        </w:rPr>
        <w:t>w</w:t>
      </w:r>
      <w:r w:rsidRPr="007E615B">
        <w:rPr>
          <w:rStyle w:val="Bodytext200"/>
          <w:rFonts w:ascii="Trebuchet MS" w:hAnsi="Trebuchet MS"/>
        </w:rPr>
        <w:t xml:space="preserve"> wersji papierowej i 1 egz. </w:t>
      </w:r>
      <w:r w:rsidR="001513E1" w:rsidRPr="007E615B">
        <w:rPr>
          <w:rStyle w:val="Bodytext200"/>
          <w:rFonts w:ascii="Trebuchet MS" w:hAnsi="Trebuchet MS"/>
        </w:rPr>
        <w:t>w</w:t>
      </w:r>
      <w:r w:rsidRPr="007E615B">
        <w:rPr>
          <w:rStyle w:val="Bodytext200"/>
          <w:rFonts w:ascii="Trebuchet MS" w:hAnsi="Trebuchet MS"/>
        </w:rPr>
        <w:t xml:space="preserve"> wersji elektronicznej.</w:t>
      </w:r>
    </w:p>
    <w:p w:rsidR="005A7789" w:rsidRPr="007E615B" w:rsidRDefault="005A7789" w:rsidP="005A7789">
      <w:pPr>
        <w:pStyle w:val="Bodytext24"/>
        <w:shd w:val="clear" w:color="auto" w:fill="auto"/>
        <w:tabs>
          <w:tab w:val="left" w:pos="851"/>
        </w:tabs>
        <w:spacing w:line="240" w:lineRule="auto"/>
        <w:ind w:left="1429" w:firstLine="0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</w:p>
    <w:p w:rsidR="005A7789" w:rsidRPr="007E615B" w:rsidRDefault="009953E8" w:rsidP="00FB756A">
      <w:pPr>
        <w:pStyle w:val="Bodytext24"/>
        <w:numPr>
          <w:ilvl w:val="1"/>
          <w:numId w:val="7"/>
        </w:numPr>
        <w:shd w:val="clear" w:color="auto" w:fill="auto"/>
        <w:spacing w:line="240" w:lineRule="auto"/>
        <w:ind w:left="1134" w:hanging="708"/>
        <w:jc w:val="both"/>
        <w:rPr>
          <w:rStyle w:val="Bodytext200"/>
          <w:rFonts w:ascii="Trebuchet MS" w:hAnsi="Trebuchet MS"/>
          <w:color w:val="auto"/>
          <w:u w:val="single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u w:val="single"/>
          <w:shd w:val="clear" w:color="auto" w:fill="auto"/>
          <w:lang w:eastAsia="en-US" w:bidi="ar-SA"/>
        </w:rPr>
        <w:t xml:space="preserve">Pozostałe informacje dot. </w:t>
      </w:r>
      <w:r w:rsidR="00DD1826" w:rsidRPr="007E615B">
        <w:rPr>
          <w:rStyle w:val="Bodytext200"/>
          <w:rFonts w:ascii="Trebuchet MS" w:hAnsi="Trebuchet MS"/>
          <w:color w:val="auto"/>
          <w:u w:val="single"/>
          <w:shd w:val="clear" w:color="auto" w:fill="auto"/>
          <w:lang w:eastAsia="en-US" w:bidi="ar-SA"/>
        </w:rPr>
        <w:t>przedmiotu</w:t>
      </w:r>
      <w:r w:rsidRPr="007E615B">
        <w:rPr>
          <w:rStyle w:val="Bodytext200"/>
          <w:rFonts w:ascii="Trebuchet MS" w:hAnsi="Trebuchet MS"/>
          <w:color w:val="auto"/>
          <w:u w:val="single"/>
          <w:shd w:val="clear" w:color="auto" w:fill="auto"/>
          <w:lang w:eastAsia="en-US" w:bidi="ar-SA"/>
        </w:rPr>
        <w:t xml:space="preserve"> zamówienia</w:t>
      </w:r>
    </w:p>
    <w:p w:rsidR="009953E8" w:rsidRPr="007E615B" w:rsidRDefault="009953E8" w:rsidP="00FB756A">
      <w:pPr>
        <w:pStyle w:val="Bodytext24"/>
        <w:numPr>
          <w:ilvl w:val="0"/>
          <w:numId w:val="11"/>
        </w:numPr>
        <w:shd w:val="clear" w:color="auto" w:fill="auto"/>
        <w:spacing w:line="240" w:lineRule="auto"/>
        <w:ind w:left="1134" w:hanging="425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Zamawiający informuje, że w ramach podpisanej umowy na wykonanie przedmiotu zamówienia Wykonawca będzie zobowiązany do:</w:t>
      </w:r>
    </w:p>
    <w:p w:rsidR="009953E8" w:rsidRPr="007E615B" w:rsidRDefault="009953E8" w:rsidP="00FB756A">
      <w:pPr>
        <w:pStyle w:val="Bodytext24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Zapewnienia doświadczonych i wykwalifikowanych osób zdolnych do wykonania przedmiotu zamówienia zgodni</w:t>
      </w:r>
      <w:r w:rsidR="001513E1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e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z wym</w:t>
      </w:r>
      <w:r w:rsidR="001513E1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ogami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prawa, zasadami wiedzy technicznej oraz obowiązującymi w tym zakresie przepisami;</w:t>
      </w:r>
    </w:p>
    <w:p w:rsidR="009953E8" w:rsidRPr="007E615B" w:rsidRDefault="009953E8" w:rsidP="00FB756A">
      <w:pPr>
        <w:pStyle w:val="Bodytext24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Udziału w Komisjach Rady Miejskiej w Bełchatowie oraz sesji Rady 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lastRenderedPageBreak/>
        <w:t xml:space="preserve">Miejskiej w Bełchatowie, na których </w:t>
      </w:r>
      <w:r w:rsidR="005D49AE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prezentowany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będzie projekt uchwał</w:t>
      </w:r>
      <w:r w:rsidR="005D49AE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y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dotyczący 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PGN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;</w:t>
      </w:r>
    </w:p>
    <w:p w:rsidR="009953E8" w:rsidRPr="007E615B" w:rsidRDefault="009953E8" w:rsidP="00FB756A">
      <w:pPr>
        <w:pStyle w:val="Bodytext24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Pozyskania i zabezpieczenia we własnym zakresie i na własny koszt danych i materiałów niezbędnych do prawidłowej i terminowej realizacji przedmiotu zamówienia;</w:t>
      </w:r>
    </w:p>
    <w:p w:rsidR="009953E8" w:rsidRPr="007E615B" w:rsidRDefault="009953E8" w:rsidP="00FB756A">
      <w:pPr>
        <w:pStyle w:val="Bodytext24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Uzgodnienia z Zamawiającym treści i projektów poszczególnych elementów przedmiotu zamówienia oraz przedłożenia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ich ostatecznej wersji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do zatwierdzeni</w:t>
      </w:r>
      <w:r w:rsidR="005E5644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a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przez Zamawiającego</w:t>
      </w:r>
      <w:r w:rsidR="005E5644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;</w:t>
      </w:r>
    </w:p>
    <w:p w:rsidR="005E5644" w:rsidRPr="007E615B" w:rsidRDefault="005E5644" w:rsidP="00FB756A">
      <w:pPr>
        <w:pStyle w:val="Bodytext24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Przekazania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przedmiotu zamówienia wraz z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uzgodni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eniami 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po 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3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egz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.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br/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w wersji papierowej i elektronicznej (plik PDF, Microsoft Office) na podstawie protokołu odbioru;</w:t>
      </w:r>
    </w:p>
    <w:p w:rsidR="005E5644" w:rsidRPr="007E615B" w:rsidRDefault="005E5644" w:rsidP="00FB756A">
      <w:pPr>
        <w:pStyle w:val="Bodytext24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Przekazania na piśmie Zamawiającemu wszelkich praw autorskich 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do przedmiotu zamówienia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.</w:t>
      </w:r>
    </w:p>
    <w:p w:rsidR="009953E8" w:rsidRPr="007E615B" w:rsidRDefault="005E5644" w:rsidP="00FB756A">
      <w:pPr>
        <w:pStyle w:val="Bodytext24"/>
        <w:numPr>
          <w:ilvl w:val="0"/>
          <w:numId w:val="11"/>
        </w:numPr>
        <w:shd w:val="clear" w:color="auto" w:fill="auto"/>
        <w:spacing w:line="240" w:lineRule="auto"/>
        <w:ind w:left="1134" w:hanging="425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Zamawiający zobowiązuje się do:</w:t>
      </w:r>
    </w:p>
    <w:p w:rsidR="005E5644" w:rsidRPr="007E615B" w:rsidRDefault="005E5644" w:rsidP="00FB756A">
      <w:pPr>
        <w:pStyle w:val="Bodytext24"/>
        <w:numPr>
          <w:ilvl w:val="0"/>
          <w:numId w:val="12"/>
        </w:numPr>
        <w:shd w:val="clear" w:color="auto" w:fill="auto"/>
        <w:spacing w:line="240" w:lineRule="auto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Współdziałania z Wykonawcą w zakresie niezbędnym do prawidłowej realizacji przedmiotu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zamówienia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;</w:t>
      </w:r>
    </w:p>
    <w:p w:rsidR="005E5644" w:rsidRPr="007E615B" w:rsidRDefault="005E5644" w:rsidP="00FB756A">
      <w:pPr>
        <w:pStyle w:val="Bodytext24"/>
        <w:numPr>
          <w:ilvl w:val="0"/>
          <w:numId w:val="12"/>
        </w:numPr>
        <w:shd w:val="clear" w:color="auto" w:fill="auto"/>
        <w:spacing w:line="240" w:lineRule="auto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Udzielania </w:t>
      </w:r>
      <w:r w:rsidR="005D49AE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W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ykonawcy wszelkich informacji oraz przekazywania materiałów i dokumentów będących w jego posiadaniu, niezbędnych do prawidłowej i terminowej realizacji 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przedmiotu zamówienia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;</w:t>
      </w:r>
    </w:p>
    <w:p w:rsidR="005E5644" w:rsidRPr="007E615B" w:rsidRDefault="005E5644" w:rsidP="00FB756A">
      <w:pPr>
        <w:pStyle w:val="Bodytext24"/>
        <w:numPr>
          <w:ilvl w:val="0"/>
          <w:numId w:val="12"/>
        </w:numPr>
        <w:shd w:val="clear" w:color="auto" w:fill="auto"/>
        <w:spacing w:line="240" w:lineRule="auto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Udostępnienia Wykonawcy dokumentów programowych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niezbędnych do</w:t>
      </w:r>
      <w:r w:rsidR="0058182E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realizacji przedmiotu zamówienia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 xml:space="preserve"> będących w posiadaniu </w:t>
      </w:r>
      <w:r w:rsidR="00DD1826"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Zamawiającego</w:t>
      </w:r>
      <w:r w:rsidRPr="007E615B"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  <w:t>.</w:t>
      </w:r>
    </w:p>
    <w:p w:rsidR="00E15F8A" w:rsidRPr="007E615B" w:rsidRDefault="00E15F8A" w:rsidP="00E15F8A">
      <w:pPr>
        <w:pStyle w:val="Bodytext24"/>
        <w:shd w:val="clear" w:color="auto" w:fill="auto"/>
        <w:spacing w:line="240" w:lineRule="auto"/>
        <w:ind w:left="1854" w:firstLine="0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</w:p>
    <w:p w:rsidR="009953E8" w:rsidRPr="007E615B" w:rsidRDefault="00E15F8A" w:rsidP="00E15F8A">
      <w:pPr>
        <w:pStyle w:val="Bodytext24"/>
        <w:shd w:val="clear" w:color="auto" w:fill="auto"/>
        <w:spacing w:line="240" w:lineRule="auto"/>
        <w:ind w:left="142" w:firstLine="0"/>
        <w:jc w:val="both"/>
        <w:rPr>
          <w:rStyle w:val="Heading3"/>
          <w:rFonts w:ascii="Trebuchet MS" w:hAnsi="Trebuchet MS"/>
          <w:bCs w:val="0"/>
        </w:rPr>
      </w:pPr>
      <w:r w:rsidRPr="007E615B">
        <w:rPr>
          <w:rStyle w:val="Heading3"/>
          <w:rFonts w:ascii="Trebuchet MS" w:hAnsi="Trebuchet MS"/>
          <w:bCs w:val="0"/>
        </w:rPr>
        <w:t xml:space="preserve">IV Warunki udziału w postępowaniu </w:t>
      </w:r>
      <w:r w:rsidRPr="007E615B">
        <w:rPr>
          <w:rFonts w:ascii="Trebuchet MS" w:hAnsi="Trebuchet MS"/>
          <w:b/>
        </w:rPr>
        <w:t>oraz sposób dokonania oceny ich spełnienia:</w:t>
      </w:r>
    </w:p>
    <w:p w:rsidR="009953E8" w:rsidRPr="007E615B" w:rsidRDefault="009953E8" w:rsidP="005A7789">
      <w:pPr>
        <w:pStyle w:val="Bodytext24"/>
        <w:shd w:val="clear" w:color="auto" w:fill="auto"/>
        <w:tabs>
          <w:tab w:val="left" w:pos="851"/>
        </w:tabs>
        <w:spacing w:line="240" w:lineRule="auto"/>
        <w:ind w:left="1429" w:firstLine="0"/>
        <w:jc w:val="both"/>
        <w:rPr>
          <w:rStyle w:val="Bodytext200"/>
          <w:rFonts w:ascii="Trebuchet MS" w:hAnsi="Trebuchet MS"/>
          <w:color w:val="auto"/>
          <w:shd w:val="clear" w:color="auto" w:fill="auto"/>
          <w:lang w:eastAsia="en-US" w:bidi="ar-SA"/>
        </w:rPr>
      </w:pPr>
    </w:p>
    <w:p w:rsidR="002D2785" w:rsidRPr="007E615B" w:rsidRDefault="002D2785" w:rsidP="00E15F8A">
      <w:pPr>
        <w:pStyle w:val="Bodytext24"/>
        <w:shd w:val="clear" w:color="auto" w:fill="auto"/>
        <w:spacing w:after="244" w:line="240" w:lineRule="auto"/>
        <w:ind w:left="426" w:firstLine="0"/>
        <w:jc w:val="both"/>
        <w:rPr>
          <w:rFonts w:ascii="Trebuchet MS" w:hAnsi="Trebuchet MS"/>
        </w:rPr>
      </w:pPr>
      <w:r w:rsidRPr="007E615B">
        <w:rPr>
          <w:rFonts w:ascii="Trebuchet MS" w:hAnsi="Trebuchet MS"/>
        </w:rPr>
        <w:t xml:space="preserve">Warunkiem udziału w postępowaniu jest posiadanie przez Wykonawcę </w:t>
      </w:r>
      <w:r w:rsidRPr="007E615B">
        <w:rPr>
          <w:rStyle w:val="Bodytext2Bold"/>
          <w:rFonts w:ascii="Trebuchet MS" w:hAnsi="Trebuchet MS"/>
          <w:b w:val="0"/>
        </w:rPr>
        <w:t xml:space="preserve">odpowiedniego doświadczenia </w:t>
      </w:r>
      <w:r w:rsidRPr="007E615B">
        <w:rPr>
          <w:rFonts w:ascii="Trebuchet MS" w:hAnsi="Trebuchet MS"/>
        </w:rPr>
        <w:t xml:space="preserve">oraz </w:t>
      </w:r>
      <w:r w:rsidRPr="007E615B">
        <w:rPr>
          <w:rStyle w:val="Bodytext2Bold"/>
          <w:rFonts w:ascii="Trebuchet MS" w:hAnsi="Trebuchet MS"/>
          <w:b w:val="0"/>
        </w:rPr>
        <w:t xml:space="preserve">zasobów kadrowych. </w:t>
      </w:r>
      <w:r w:rsidRPr="007E615B">
        <w:rPr>
          <w:rFonts w:ascii="Trebuchet MS" w:hAnsi="Trebuchet MS"/>
        </w:rPr>
        <w:t>Warunki zostaną spełnione</w:t>
      </w:r>
      <w:r w:rsidRPr="007E615B">
        <w:rPr>
          <w:rFonts w:ascii="Trebuchet MS" w:hAnsi="Trebuchet MS"/>
          <w:bCs/>
        </w:rPr>
        <w:t>,</w:t>
      </w:r>
      <w:r w:rsidRPr="007E615B">
        <w:rPr>
          <w:rFonts w:ascii="Trebuchet MS" w:hAnsi="Trebuchet MS"/>
        </w:rPr>
        <w:t xml:space="preserve"> jeżeli:</w:t>
      </w:r>
    </w:p>
    <w:p w:rsidR="00810299" w:rsidRPr="007E615B" w:rsidRDefault="002D2785" w:rsidP="00FB756A">
      <w:pPr>
        <w:pStyle w:val="Bodytext24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rebuchet MS" w:hAnsi="Trebuchet MS"/>
        </w:rPr>
      </w:pPr>
      <w:r w:rsidRPr="007E615B">
        <w:rPr>
          <w:rFonts w:ascii="Trebuchet MS" w:hAnsi="Trebuchet MS"/>
        </w:rPr>
        <w:t xml:space="preserve">Oferent udokumentuje, że w okresie </w:t>
      </w:r>
      <w:r w:rsidR="00E15F8A" w:rsidRPr="007E615B">
        <w:rPr>
          <w:rFonts w:ascii="Trebuchet MS" w:hAnsi="Trebuchet MS"/>
        </w:rPr>
        <w:t>5</w:t>
      </w:r>
      <w:r w:rsidRPr="007E615B">
        <w:rPr>
          <w:rFonts w:ascii="Trebuchet MS" w:hAnsi="Trebuchet MS"/>
        </w:rPr>
        <w:t xml:space="preserve"> lat przed terminem składania ofert wykonał </w:t>
      </w:r>
      <w:r w:rsidR="00E15F8A" w:rsidRPr="007E615B">
        <w:rPr>
          <w:rFonts w:ascii="Trebuchet MS" w:hAnsi="Trebuchet MS"/>
        </w:rPr>
        <w:t xml:space="preserve">co najmniej  </w:t>
      </w:r>
      <w:r w:rsidR="0058182E" w:rsidRPr="007E615B">
        <w:rPr>
          <w:rFonts w:ascii="Trebuchet MS" w:hAnsi="Trebuchet MS"/>
        </w:rPr>
        <w:t>4</w:t>
      </w:r>
      <w:r w:rsidR="00E15F8A" w:rsidRPr="007E615B">
        <w:rPr>
          <w:rFonts w:ascii="Trebuchet MS" w:hAnsi="Trebuchet MS"/>
        </w:rPr>
        <w:t>  plany gospodarki niskoemisyjnej pozytywnie zaopiniowane</w:t>
      </w:r>
      <w:r w:rsidR="0058182E" w:rsidRPr="007E615B">
        <w:rPr>
          <w:rFonts w:ascii="Trebuchet MS" w:hAnsi="Trebuchet MS"/>
        </w:rPr>
        <w:t xml:space="preserve"> </w:t>
      </w:r>
      <w:r w:rsidR="00E15F8A" w:rsidRPr="007E615B">
        <w:rPr>
          <w:rFonts w:ascii="Trebuchet MS" w:hAnsi="Trebuchet MS"/>
        </w:rPr>
        <w:t>przez </w:t>
      </w:r>
      <w:r w:rsidR="0058182E" w:rsidRPr="007E615B">
        <w:rPr>
          <w:rFonts w:ascii="Trebuchet MS" w:hAnsi="Trebuchet MS"/>
        </w:rPr>
        <w:br/>
      </w:r>
      <w:proofErr w:type="spellStart"/>
      <w:r w:rsidR="0058182E" w:rsidRPr="007E615B">
        <w:rPr>
          <w:rFonts w:ascii="Trebuchet MS" w:hAnsi="Trebuchet MS"/>
        </w:rPr>
        <w:t>NFOŚiGW</w:t>
      </w:r>
      <w:proofErr w:type="spellEnd"/>
      <w:r w:rsidR="0058182E" w:rsidRPr="007E615B">
        <w:rPr>
          <w:rFonts w:ascii="Trebuchet MS" w:hAnsi="Trebuchet MS"/>
        </w:rPr>
        <w:t>/</w:t>
      </w:r>
      <w:proofErr w:type="spellStart"/>
      <w:r w:rsidR="00E15F8A" w:rsidRPr="007E615B">
        <w:rPr>
          <w:rFonts w:ascii="Trebuchet MS" w:hAnsi="Trebuchet MS"/>
        </w:rPr>
        <w:t>WFO</w:t>
      </w:r>
      <w:r w:rsidR="00C622E0" w:rsidRPr="007E615B">
        <w:rPr>
          <w:rFonts w:ascii="Trebuchet MS" w:hAnsi="Trebuchet MS"/>
        </w:rPr>
        <w:t>Ś</w:t>
      </w:r>
      <w:r w:rsidR="00E15F8A" w:rsidRPr="007E615B">
        <w:rPr>
          <w:rFonts w:ascii="Trebuchet MS" w:hAnsi="Trebuchet MS"/>
        </w:rPr>
        <w:t>iGW</w:t>
      </w:r>
      <w:proofErr w:type="spellEnd"/>
      <w:r w:rsidR="00E15F8A" w:rsidRPr="007E615B">
        <w:rPr>
          <w:rFonts w:ascii="Trebuchet MS" w:hAnsi="Trebuchet MS"/>
        </w:rPr>
        <w:t>.</w:t>
      </w:r>
    </w:p>
    <w:p w:rsidR="00E15F8A" w:rsidRPr="007E615B" w:rsidRDefault="002D2785" w:rsidP="00FB756A">
      <w:pPr>
        <w:pStyle w:val="Bodytext24"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Bodytext20"/>
          <w:rFonts w:ascii="Trebuchet MS" w:hAnsi="Trebuchet MS"/>
          <w:color w:val="auto"/>
        </w:rPr>
      </w:pPr>
      <w:r w:rsidRPr="007E615B">
        <w:rPr>
          <w:rStyle w:val="Bodytext20"/>
          <w:rFonts w:ascii="Trebuchet MS" w:hAnsi="Trebuchet MS"/>
          <w:color w:val="auto"/>
          <w:u w:val="none"/>
        </w:rPr>
        <w:t xml:space="preserve">Oferent wykaże, że dysponuje zespołem składającym się z co najmniej </w:t>
      </w:r>
      <w:r w:rsidR="0058182E" w:rsidRPr="007E615B">
        <w:rPr>
          <w:rStyle w:val="Bodytext20"/>
          <w:rFonts w:ascii="Trebuchet MS" w:hAnsi="Trebuchet MS"/>
          <w:color w:val="auto"/>
          <w:u w:val="none"/>
        </w:rPr>
        <w:t>2</w:t>
      </w:r>
      <w:r w:rsidRPr="007E615B">
        <w:rPr>
          <w:rStyle w:val="Bodytext20"/>
          <w:rFonts w:ascii="Trebuchet MS" w:hAnsi="Trebuchet MS"/>
          <w:color w:val="auto"/>
          <w:u w:val="none"/>
        </w:rPr>
        <w:t xml:space="preserve"> os</w:t>
      </w:r>
      <w:r w:rsidR="00E15F8A" w:rsidRPr="007E615B">
        <w:rPr>
          <w:rStyle w:val="Bodytext20"/>
          <w:rFonts w:ascii="Trebuchet MS" w:hAnsi="Trebuchet MS"/>
          <w:color w:val="auto"/>
          <w:u w:val="none"/>
        </w:rPr>
        <w:t>ób</w:t>
      </w:r>
      <w:r w:rsidRPr="007E615B">
        <w:rPr>
          <w:rStyle w:val="Bodytext20"/>
          <w:rFonts w:ascii="Trebuchet MS" w:hAnsi="Trebuchet MS"/>
          <w:color w:val="auto"/>
          <w:u w:val="none"/>
        </w:rPr>
        <w:t xml:space="preserve"> posiadając</w:t>
      </w:r>
      <w:r w:rsidR="00E15F8A" w:rsidRPr="007E615B">
        <w:rPr>
          <w:rStyle w:val="Bodytext20"/>
          <w:rFonts w:ascii="Trebuchet MS" w:hAnsi="Trebuchet MS"/>
          <w:color w:val="auto"/>
          <w:u w:val="none"/>
        </w:rPr>
        <w:t>ych</w:t>
      </w:r>
      <w:r w:rsidRPr="007E615B">
        <w:rPr>
          <w:rStyle w:val="Bodytext20"/>
          <w:rFonts w:ascii="Trebuchet MS" w:hAnsi="Trebuchet MS"/>
          <w:color w:val="auto"/>
          <w:u w:val="none"/>
        </w:rPr>
        <w:t xml:space="preserve"> doświadczenie </w:t>
      </w:r>
      <w:r w:rsidR="00E15F8A" w:rsidRPr="007E615B">
        <w:rPr>
          <w:rStyle w:val="Bodytext20"/>
          <w:rFonts w:ascii="Trebuchet MS" w:hAnsi="Trebuchet MS"/>
          <w:color w:val="auto"/>
          <w:u w:val="none"/>
        </w:rPr>
        <w:t>w opracowywaniu</w:t>
      </w:r>
      <w:r w:rsidR="0058182E" w:rsidRPr="007E615B">
        <w:rPr>
          <w:rStyle w:val="Bodytext20"/>
          <w:rFonts w:ascii="Trebuchet MS" w:hAnsi="Trebuchet MS"/>
          <w:color w:val="auto"/>
          <w:u w:val="none"/>
        </w:rPr>
        <w:t xml:space="preserve"> planów gospodarki niskoemisyjnej</w:t>
      </w:r>
      <w:r w:rsidR="00E15F8A" w:rsidRPr="007E615B">
        <w:rPr>
          <w:rStyle w:val="Bodytext20"/>
          <w:rFonts w:ascii="Trebuchet MS" w:hAnsi="Trebuchet MS"/>
          <w:color w:val="auto"/>
          <w:u w:val="none"/>
        </w:rPr>
        <w:t xml:space="preserve"> </w:t>
      </w:r>
      <w:r w:rsidR="0058182E" w:rsidRPr="007E615B">
        <w:rPr>
          <w:rStyle w:val="Bodytext20"/>
          <w:rFonts w:ascii="Trebuchet MS" w:hAnsi="Trebuchet MS"/>
          <w:color w:val="auto"/>
          <w:u w:val="none"/>
        </w:rPr>
        <w:t xml:space="preserve">bądź </w:t>
      </w:r>
      <w:r w:rsidR="00E15F8A" w:rsidRPr="007E615B">
        <w:rPr>
          <w:rStyle w:val="Bodytext20"/>
          <w:rFonts w:ascii="Trebuchet MS" w:hAnsi="Trebuchet MS"/>
          <w:color w:val="auto"/>
          <w:u w:val="none"/>
        </w:rPr>
        <w:t xml:space="preserve">dokumentów </w:t>
      </w:r>
      <w:r w:rsidRPr="007E615B">
        <w:rPr>
          <w:rStyle w:val="Bodytext20"/>
          <w:rFonts w:ascii="Trebuchet MS" w:hAnsi="Trebuchet MS"/>
          <w:color w:val="auto"/>
          <w:u w:val="none"/>
        </w:rPr>
        <w:t xml:space="preserve">w zakresie </w:t>
      </w:r>
      <w:r w:rsidR="00E15F8A" w:rsidRPr="007E615B">
        <w:rPr>
          <w:rStyle w:val="Bodytext20"/>
          <w:rFonts w:ascii="Trebuchet MS" w:hAnsi="Trebuchet MS"/>
          <w:color w:val="auto"/>
          <w:u w:val="none"/>
        </w:rPr>
        <w:t>gospodarki niskoemisyjnej</w:t>
      </w:r>
      <w:r w:rsidRPr="007E615B">
        <w:rPr>
          <w:rStyle w:val="Bodytext20"/>
          <w:rFonts w:ascii="Trebuchet MS" w:hAnsi="Trebuchet MS"/>
          <w:color w:val="auto"/>
          <w:u w:val="none"/>
        </w:rPr>
        <w:t xml:space="preserve">. </w:t>
      </w:r>
    </w:p>
    <w:p w:rsidR="00AD2C20" w:rsidRPr="007E615B" w:rsidRDefault="00BD7137" w:rsidP="00E15F8A">
      <w:pPr>
        <w:pStyle w:val="Bodytext24"/>
        <w:shd w:val="clear" w:color="auto" w:fill="auto"/>
        <w:spacing w:line="240" w:lineRule="auto"/>
        <w:ind w:left="142" w:firstLine="0"/>
        <w:jc w:val="both"/>
        <w:rPr>
          <w:rStyle w:val="Bodytext20"/>
          <w:rFonts w:ascii="Trebuchet MS" w:hAnsi="Trebuchet MS"/>
          <w:color w:val="auto"/>
        </w:rPr>
      </w:pPr>
      <w:r w:rsidRPr="007E615B">
        <w:rPr>
          <w:rStyle w:val="Bodytext20"/>
          <w:rFonts w:ascii="Trebuchet MS" w:hAnsi="Trebuchet MS"/>
          <w:color w:val="auto"/>
          <w:u w:val="none"/>
        </w:rPr>
        <w:br/>
      </w:r>
      <w:r w:rsidR="00E15F8A" w:rsidRPr="007E615B">
        <w:rPr>
          <w:rStyle w:val="Heading3"/>
          <w:rFonts w:ascii="Trebuchet MS" w:hAnsi="Trebuchet MS"/>
          <w:bCs w:val="0"/>
        </w:rPr>
        <w:t>V Termin wykonania:</w:t>
      </w:r>
    </w:p>
    <w:p w:rsidR="0026047C" w:rsidRPr="007E615B" w:rsidRDefault="0026047C" w:rsidP="00E15F8A">
      <w:pPr>
        <w:ind w:left="426"/>
        <w:rPr>
          <w:rStyle w:val="Bodytext20"/>
          <w:rFonts w:ascii="Trebuchet MS" w:hAnsi="Trebuchet MS"/>
          <w:color w:val="auto"/>
          <w:u w:val="none"/>
        </w:rPr>
      </w:pPr>
      <w:r w:rsidRPr="007E615B">
        <w:rPr>
          <w:rFonts w:ascii="Trebuchet MS" w:hAnsi="Trebuchet MS" w:cs="Calibri-Light"/>
          <w:color w:val="000000"/>
        </w:rPr>
        <w:t xml:space="preserve">Wymagany termin </w:t>
      </w:r>
      <w:r w:rsidR="00C622E0" w:rsidRPr="007E615B">
        <w:rPr>
          <w:rFonts w:ascii="Trebuchet MS" w:hAnsi="Trebuchet MS" w:cs="Calibri-Light"/>
          <w:color w:val="000000"/>
        </w:rPr>
        <w:t>realizacji przedmiotu zamówienia</w:t>
      </w:r>
      <w:r w:rsidRPr="007E615B">
        <w:rPr>
          <w:rStyle w:val="Bodytext20"/>
          <w:rFonts w:ascii="Trebuchet MS" w:hAnsi="Trebuchet MS"/>
          <w:color w:val="auto"/>
          <w:u w:val="none"/>
        </w:rPr>
        <w:t xml:space="preserve">: </w:t>
      </w:r>
      <w:r w:rsidR="00C622E0" w:rsidRPr="007E615B">
        <w:rPr>
          <w:rStyle w:val="Bodytext20"/>
          <w:rFonts w:ascii="Trebuchet MS" w:hAnsi="Trebuchet MS"/>
          <w:color w:val="auto"/>
          <w:u w:val="none"/>
        </w:rPr>
        <w:t>9 kwietnia 2021 r</w:t>
      </w:r>
      <w:r w:rsidRPr="007E615B">
        <w:rPr>
          <w:rStyle w:val="Bodytext20"/>
          <w:rFonts w:ascii="Trebuchet MS" w:hAnsi="Trebuchet MS"/>
          <w:color w:val="auto"/>
          <w:u w:val="none"/>
        </w:rPr>
        <w:t>.</w:t>
      </w:r>
    </w:p>
    <w:p w:rsidR="0026047C" w:rsidRPr="007E615B" w:rsidRDefault="0026047C" w:rsidP="0026047C">
      <w:pPr>
        <w:pStyle w:val="Bodytext24"/>
        <w:shd w:val="clear" w:color="auto" w:fill="auto"/>
        <w:spacing w:after="190" w:line="240" w:lineRule="auto"/>
        <w:ind w:left="426" w:hanging="284"/>
        <w:jc w:val="both"/>
        <w:rPr>
          <w:rFonts w:ascii="Trebuchet MS" w:hAnsi="Trebuchet MS"/>
        </w:rPr>
      </w:pPr>
      <w:r w:rsidRPr="007E615B">
        <w:rPr>
          <w:rStyle w:val="Heading3"/>
          <w:rFonts w:ascii="Trebuchet MS" w:hAnsi="Trebuchet MS"/>
          <w:bCs w:val="0"/>
        </w:rPr>
        <w:t>VI Kryteria oceny oferty:</w:t>
      </w:r>
      <w:r w:rsidRPr="007E615B">
        <w:rPr>
          <w:rStyle w:val="Heading3"/>
          <w:rFonts w:ascii="Trebuchet MS" w:hAnsi="Trebuchet MS"/>
          <w:bCs w:val="0"/>
        </w:rPr>
        <w:tab/>
      </w:r>
      <w:r w:rsidRPr="007E615B">
        <w:rPr>
          <w:rStyle w:val="Heading3"/>
          <w:rFonts w:ascii="Trebuchet MS" w:hAnsi="Trebuchet MS"/>
          <w:bCs w:val="0"/>
        </w:rPr>
        <w:br/>
      </w:r>
      <w:r w:rsidRPr="007E615B">
        <w:rPr>
          <w:rFonts w:ascii="Trebuchet MS" w:hAnsi="Trebuchet MS"/>
        </w:rPr>
        <w:t>Oferta spełniająca warunki udziału w postępowaniu (kryteria dot. doświadczenia oraz zasobu kadrowego) będzie poddana ocenie merytorycznej. Zamawiający może poprosić Wykonawcę o złożenie wyjaśnień lub uzupełnień do złożonej oferty. Poprawnie złożona oferta wraz z załącznikami potwierdzającymi spełnienie warunków formalnych postępowania poddawana jest dalszej ocenie.</w:t>
      </w:r>
    </w:p>
    <w:p w:rsidR="0026047C" w:rsidRPr="007E615B" w:rsidRDefault="0026047C" w:rsidP="0026047C">
      <w:pPr>
        <w:pStyle w:val="Bodytext24"/>
        <w:shd w:val="clear" w:color="auto" w:fill="auto"/>
        <w:spacing w:after="68" w:line="240" w:lineRule="auto"/>
        <w:ind w:left="426" w:hanging="66"/>
        <w:jc w:val="both"/>
        <w:rPr>
          <w:rFonts w:ascii="Trebuchet MS" w:hAnsi="Trebuchet MS"/>
        </w:rPr>
      </w:pPr>
      <w:r w:rsidRPr="007E615B">
        <w:rPr>
          <w:rFonts w:ascii="Trebuchet MS" w:hAnsi="Trebuchet MS"/>
        </w:rPr>
        <w:t>Wybór najkorzystniejszej oferty nastąpi w oparciu o kryterium:</w:t>
      </w:r>
    </w:p>
    <w:p w:rsidR="0026047C" w:rsidRPr="007E615B" w:rsidRDefault="0026047C" w:rsidP="00FB756A">
      <w:pPr>
        <w:pStyle w:val="Bodytext24"/>
        <w:numPr>
          <w:ilvl w:val="0"/>
          <w:numId w:val="3"/>
        </w:numPr>
        <w:shd w:val="clear" w:color="auto" w:fill="auto"/>
        <w:spacing w:after="68" w:line="240" w:lineRule="auto"/>
        <w:ind w:firstLine="66"/>
        <w:jc w:val="both"/>
        <w:rPr>
          <w:rFonts w:ascii="Trebuchet MS" w:hAnsi="Trebuchet MS"/>
        </w:rPr>
      </w:pPr>
      <w:r w:rsidRPr="007E615B">
        <w:rPr>
          <w:rFonts w:ascii="Trebuchet MS" w:hAnsi="Trebuchet MS"/>
        </w:rPr>
        <w:t>Cena 100% –  C,</w:t>
      </w:r>
    </w:p>
    <w:p w:rsidR="0026047C" w:rsidRPr="007E615B" w:rsidRDefault="0026047C" w:rsidP="0026047C">
      <w:pPr>
        <w:pStyle w:val="Bodytext24"/>
        <w:shd w:val="clear" w:color="auto" w:fill="auto"/>
        <w:spacing w:after="68" w:line="240" w:lineRule="auto"/>
        <w:ind w:left="426" w:firstLine="0"/>
        <w:jc w:val="both"/>
        <w:rPr>
          <w:rFonts w:ascii="Trebuchet MS" w:hAnsi="Trebuchet MS"/>
        </w:rPr>
      </w:pPr>
      <w:r w:rsidRPr="007E615B">
        <w:rPr>
          <w:rFonts w:ascii="Trebuchet MS" w:hAnsi="Trebuchet MS"/>
        </w:rPr>
        <w:t>Kryterium Cena stanowi całkowity koszt opracowania strategii. Obliczany jest wg poniższego wzoru:</w:t>
      </w:r>
    </w:p>
    <w:p w:rsidR="0026047C" w:rsidRPr="002D2785" w:rsidRDefault="0026047C" w:rsidP="0026047C">
      <w:pPr>
        <w:pStyle w:val="Bodytext24"/>
        <w:shd w:val="clear" w:color="auto" w:fill="auto"/>
        <w:spacing w:after="68" w:line="240" w:lineRule="auto"/>
        <w:ind w:left="720" w:firstLine="0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</w:rPr>
            <m:t>∙55 pkt</m:t>
          </m:r>
        </m:oMath>
      </m:oMathPara>
    </w:p>
    <w:p w:rsidR="0026047C" w:rsidRPr="002D2785" w:rsidRDefault="0026047C" w:rsidP="0026047C">
      <w:pPr>
        <w:pStyle w:val="Bodytext24"/>
        <w:shd w:val="clear" w:color="auto" w:fill="auto"/>
        <w:spacing w:after="68" w:line="240" w:lineRule="auto"/>
        <w:ind w:firstLine="708"/>
        <w:jc w:val="both"/>
        <w:rPr>
          <w:rFonts w:ascii="Trebuchet MS" w:hAnsi="Trebuchet MS"/>
        </w:rPr>
      </w:pPr>
      <w:r w:rsidRPr="002D2785">
        <w:rPr>
          <w:rFonts w:ascii="Trebuchet MS" w:hAnsi="Trebuchet MS"/>
        </w:rPr>
        <w:t>gdzie:</w:t>
      </w:r>
    </w:p>
    <w:p w:rsidR="0026047C" w:rsidRPr="002D2785" w:rsidRDefault="0026047C" w:rsidP="0026047C">
      <w:pPr>
        <w:pStyle w:val="Bodytext24"/>
        <w:shd w:val="clear" w:color="auto" w:fill="auto"/>
        <w:spacing w:after="68" w:line="240" w:lineRule="auto"/>
        <w:ind w:firstLine="708"/>
        <w:jc w:val="both"/>
        <w:rPr>
          <w:rFonts w:ascii="Trebuchet MS" w:hAnsi="Trebuchet MS"/>
        </w:rPr>
      </w:pPr>
      <w:proofErr w:type="spellStart"/>
      <w:r w:rsidRPr="002D2785">
        <w:rPr>
          <w:rFonts w:ascii="Trebuchet MS" w:hAnsi="Trebuchet MS"/>
        </w:rPr>
        <w:t>C</w:t>
      </w:r>
      <w:r w:rsidRPr="002D2785">
        <w:rPr>
          <w:rFonts w:ascii="Trebuchet MS" w:hAnsi="Trebuchet MS"/>
          <w:vertAlign w:val="subscript"/>
        </w:rPr>
        <w:t>min</w:t>
      </w:r>
      <w:proofErr w:type="spellEnd"/>
      <w:r w:rsidRPr="002D2785">
        <w:rPr>
          <w:rFonts w:ascii="Trebuchet MS" w:hAnsi="Trebuchet MS"/>
          <w:vertAlign w:val="subscript"/>
        </w:rPr>
        <w:tab/>
      </w:r>
      <w:r w:rsidRPr="002D2785">
        <w:rPr>
          <w:rFonts w:ascii="Trebuchet MS" w:hAnsi="Trebuchet MS"/>
        </w:rPr>
        <w:t xml:space="preserve">- </w:t>
      </w:r>
      <w:r w:rsidRPr="002D2785">
        <w:rPr>
          <w:rFonts w:ascii="Trebuchet MS" w:hAnsi="Trebuchet MS"/>
        </w:rPr>
        <w:tab/>
        <w:t>oznacza najniższą cenę netto spośród ważnych i nieodrzuconych ofert,</w:t>
      </w:r>
    </w:p>
    <w:p w:rsidR="0026047C" w:rsidRPr="002D2785" w:rsidRDefault="0026047C" w:rsidP="0026047C">
      <w:pPr>
        <w:pStyle w:val="Bodytext24"/>
        <w:shd w:val="clear" w:color="auto" w:fill="auto"/>
        <w:spacing w:after="68" w:line="240" w:lineRule="auto"/>
        <w:ind w:firstLine="708"/>
        <w:jc w:val="both"/>
        <w:rPr>
          <w:rFonts w:ascii="Trebuchet MS" w:hAnsi="Trebuchet MS"/>
        </w:rPr>
      </w:pPr>
      <w:proofErr w:type="spellStart"/>
      <w:r w:rsidRPr="002D2785">
        <w:rPr>
          <w:rFonts w:ascii="Trebuchet MS" w:hAnsi="Trebuchet MS"/>
        </w:rPr>
        <w:t>C</w:t>
      </w:r>
      <w:r w:rsidRPr="002D2785">
        <w:rPr>
          <w:rFonts w:ascii="Trebuchet MS" w:hAnsi="Trebuchet MS"/>
          <w:vertAlign w:val="subscript"/>
        </w:rPr>
        <w:t>b</w:t>
      </w:r>
      <w:proofErr w:type="spellEnd"/>
      <w:r w:rsidRPr="002D2785">
        <w:rPr>
          <w:rFonts w:ascii="Trebuchet MS" w:hAnsi="Trebuchet MS"/>
          <w:vertAlign w:val="subscript"/>
        </w:rPr>
        <w:tab/>
      </w:r>
      <w:r w:rsidRPr="002D2785">
        <w:rPr>
          <w:rFonts w:ascii="Trebuchet MS" w:hAnsi="Trebuchet MS"/>
        </w:rPr>
        <w:t xml:space="preserve">- </w:t>
      </w:r>
      <w:r w:rsidRPr="002D2785">
        <w:rPr>
          <w:rFonts w:ascii="Trebuchet MS" w:hAnsi="Trebuchet MS"/>
        </w:rPr>
        <w:tab/>
        <w:t>oznacza cenę netto badanej oferty.</w:t>
      </w:r>
    </w:p>
    <w:p w:rsidR="0026047C" w:rsidRPr="0026047C" w:rsidRDefault="0026047C" w:rsidP="0026047C">
      <w:pPr>
        <w:ind w:left="142"/>
        <w:rPr>
          <w:rStyle w:val="Bodytext20"/>
          <w:rFonts w:ascii="Trebuchet MS" w:hAnsi="Trebuchet MS"/>
          <w:b/>
          <w:u w:val="none"/>
        </w:rPr>
      </w:pPr>
    </w:p>
    <w:p w:rsidR="0026047C" w:rsidRDefault="0026047C" w:rsidP="0026047C">
      <w:pPr>
        <w:pStyle w:val="Bodytext24"/>
        <w:shd w:val="clear" w:color="auto" w:fill="auto"/>
        <w:spacing w:line="240" w:lineRule="auto"/>
        <w:ind w:left="142" w:firstLine="0"/>
        <w:jc w:val="both"/>
        <w:rPr>
          <w:rStyle w:val="Heading3"/>
          <w:rFonts w:ascii="Trebuchet MS" w:hAnsi="Trebuchet MS"/>
          <w:bCs w:val="0"/>
        </w:rPr>
      </w:pPr>
      <w:r w:rsidRPr="00E15F8A">
        <w:rPr>
          <w:rStyle w:val="Heading3"/>
          <w:rFonts w:ascii="Trebuchet MS" w:hAnsi="Trebuchet MS"/>
          <w:bCs w:val="0"/>
        </w:rPr>
        <w:t>V</w:t>
      </w:r>
      <w:r>
        <w:rPr>
          <w:rStyle w:val="Heading3"/>
          <w:rFonts w:ascii="Trebuchet MS" w:hAnsi="Trebuchet MS"/>
          <w:bCs w:val="0"/>
        </w:rPr>
        <w:t>II</w:t>
      </w:r>
      <w:r w:rsidRPr="00E15F8A">
        <w:rPr>
          <w:rStyle w:val="Heading3"/>
          <w:rFonts w:ascii="Trebuchet MS" w:hAnsi="Trebuchet MS"/>
          <w:bCs w:val="0"/>
        </w:rPr>
        <w:t xml:space="preserve"> </w:t>
      </w:r>
      <w:r>
        <w:rPr>
          <w:rStyle w:val="Heading3"/>
          <w:rFonts w:ascii="Trebuchet MS" w:hAnsi="Trebuchet MS"/>
          <w:bCs w:val="0"/>
        </w:rPr>
        <w:t>Termin i miejsce składania ofert:</w:t>
      </w:r>
    </w:p>
    <w:p w:rsidR="00105BC9" w:rsidRDefault="00105BC9" w:rsidP="0026047C">
      <w:pPr>
        <w:pStyle w:val="Bodytext24"/>
        <w:shd w:val="clear" w:color="auto" w:fill="auto"/>
        <w:spacing w:line="240" w:lineRule="auto"/>
        <w:ind w:left="142" w:firstLine="0"/>
        <w:jc w:val="both"/>
        <w:rPr>
          <w:rStyle w:val="Bodytext20"/>
          <w:rFonts w:ascii="Trebuchet MS" w:hAnsi="Trebuchet MS"/>
          <w:color w:val="auto"/>
        </w:rPr>
      </w:pPr>
    </w:p>
    <w:p w:rsidR="0026047C" w:rsidRPr="00AD2C20" w:rsidRDefault="0026047C" w:rsidP="00FB75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Calibri-Light"/>
          <w:color w:val="000000"/>
        </w:rPr>
      </w:pPr>
      <w:r w:rsidRPr="004B7FDE">
        <w:rPr>
          <w:rFonts w:ascii="Trebuchet MS" w:hAnsi="Trebuchet MS" w:cs="Calibri-Light"/>
          <w:color w:val="000000"/>
        </w:rPr>
        <w:t xml:space="preserve">Ofertę należy złożyć </w:t>
      </w:r>
      <w:r>
        <w:rPr>
          <w:rFonts w:ascii="Trebuchet MS" w:hAnsi="Trebuchet MS" w:cs="Calibri-Light"/>
          <w:color w:val="000000"/>
        </w:rPr>
        <w:t xml:space="preserve">w wersji elektronicznej (kserokopia podpisanych dokumentów) </w:t>
      </w:r>
      <w:r w:rsidRPr="00FB1867">
        <w:rPr>
          <w:rFonts w:ascii="Trebuchet MS" w:hAnsi="Trebuchet MS" w:cs="Calibri-Light"/>
          <w:color w:val="000000"/>
        </w:rPr>
        <w:t xml:space="preserve">do dnia </w:t>
      </w:r>
      <w:r>
        <w:rPr>
          <w:rFonts w:ascii="Trebuchet MS" w:hAnsi="Trebuchet MS" w:cs="Calibri-Light"/>
          <w:color w:val="000000"/>
        </w:rPr>
        <w:t>2</w:t>
      </w:r>
      <w:r w:rsidR="00893BEE">
        <w:rPr>
          <w:rFonts w:ascii="Trebuchet MS" w:hAnsi="Trebuchet MS" w:cs="Calibri-Light"/>
          <w:color w:val="000000"/>
        </w:rPr>
        <w:t>8</w:t>
      </w:r>
      <w:r>
        <w:rPr>
          <w:rFonts w:ascii="Trebuchet MS" w:hAnsi="Trebuchet MS" w:cs="Calibri-Light"/>
          <w:color w:val="000000"/>
        </w:rPr>
        <w:t>.12.2020</w:t>
      </w:r>
      <w:r w:rsidRPr="00FB1867">
        <w:rPr>
          <w:rFonts w:ascii="Trebuchet MS" w:hAnsi="Trebuchet MS" w:cs="Calibri-Light"/>
          <w:color w:val="000000"/>
        </w:rPr>
        <w:t xml:space="preserve"> r. do godz. </w:t>
      </w:r>
      <w:r>
        <w:rPr>
          <w:rFonts w:ascii="Trebuchet MS" w:hAnsi="Trebuchet MS" w:cs="Calibri-Light"/>
          <w:color w:val="000000"/>
        </w:rPr>
        <w:t>15.00</w:t>
      </w:r>
      <w:r w:rsidRPr="00FB1867">
        <w:rPr>
          <w:rFonts w:ascii="Trebuchet MS" w:hAnsi="Trebuchet MS" w:cs="Calibri-Light"/>
          <w:color w:val="000000"/>
        </w:rPr>
        <w:t xml:space="preserve"> </w:t>
      </w:r>
      <w:r>
        <w:rPr>
          <w:rFonts w:ascii="Trebuchet MS" w:hAnsi="Trebuchet MS" w:cs="Calibri-Light"/>
          <w:color w:val="000000"/>
        </w:rPr>
        <w:t>za pośrednictwem Platformy Zakupowej (</w:t>
      </w:r>
      <w:r w:rsidRPr="00FB1867">
        <w:rPr>
          <w:rFonts w:ascii="Trebuchet MS" w:hAnsi="Trebuchet MS" w:cs="Calibri-Light"/>
          <w:color w:val="000000"/>
        </w:rPr>
        <w:t>https://pl</w:t>
      </w:r>
      <w:r w:rsidR="00893BEE">
        <w:rPr>
          <w:rFonts w:ascii="Trebuchet MS" w:hAnsi="Trebuchet MS" w:cs="Calibri-Light"/>
          <w:color w:val="000000"/>
        </w:rPr>
        <w:t>atformazakupowa.pl/pn/belchatow</w:t>
      </w:r>
      <w:r>
        <w:rPr>
          <w:rFonts w:ascii="Trebuchet MS" w:hAnsi="Trebuchet MS" w:cs="Calibri-Light"/>
          <w:color w:val="000000"/>
        </w:rPr>
        <w:t>)</w:t>
      </w:r>
      <w:r w:rsidR="00C622E0">
        <w:rPr>
          <w:rFonts w:ascii="Trebuchet MS" w:hAnsi="Trebuchet MS" w:cs="Calibri-Light"/>
          <w:color w:val="000000"/>
        </w:rPr>
        <w:t>.</w:t>
      </w:r>
    </w:p>
    <w:p w:rsidR="0026047C" w:rsidRDefault="0026047C" w:rsidP="005D49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Calibri-Light"/>
          <w:color w:val="000000"/>
        </w:rPr>
      </w:pPr>
      <w:r w:rsidRPr="00FB1867">
        <w:rPr>
          <w:rFonts w:ascii="Trebuchet MS" w:hAnsi="Trebuchet MS" w:cs="Calibri-Light"/>
          <w:color w:val="000000"/>
        </w:rPr>
        <w:t>Oferta musi zostać podpisana przez osoby wskazane w dokumencie upoważniającym do występowania w obrocie prawnym lub posiadające stosowne pełnomocnictwo. Za osoby uprawnione do składania oświadczeń woli w imieniu Oferentów uznaje się: osoby wskazane w Krajowym Rejestrze Sądowym lub osoby legitymujące się odpowiednim pełnomocnictwem określającym zakres umocowania (na potwierdzenie oryginał pełnomocnictwa).</w:t>
      </w:r>
    </w:p>
    <w:p w:rsidR="00105BC9" w:rsidRDefault="00105BC9" w:rsidP="00105BC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Calibri-Light"/>
          <w:color w:val="000000"/>
        </w:rPr>
      </w:pPr>
    </w:p>
    <w:p w:rsidR="00643577" w:rsidRDefault="00643577" w:rsidP="00105B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rebuchet MS" w:hAnsi="Trebuchet MS" w:cs="Calibri-Light"/>
          <w:b/>
          <w:bCs/>
          <w:color w:val="000000"/>
        </w:rPr>
      </w:pPr>
      <w:r w:rsidRPr="00FB1867">
        <w:rPr>
          <w:rFonts w:ascii="Trebuchet MS" w:hAnsi="Trebuchet MS" w:cs="Calibri-Light"/>
          <w:b/>
          <w:bCs/>
          <w:color w:val="000000"/>
        </w:rPr>
        <w:t>Informacja na temat zakresu wykluczenia</w:t>
      </w:r>
      <w:r>
        <w:rPr>
          <w:rFonts w:ascii="Trebuchet MS" w:hAnsi="Trebuchet MS" w:cs="Calibri-Light"/>
          <w:b/>
          <w:bCs/>
          <w:color w:val="000000"/>
        </w:rPr>
        <w:t>:</w:t>
      </w:r>
      <w:r>
        <w:rPr>
          <w:rFonts w:ascii="Trebuchet MS" w:hAnsi="Trebuchet MS" w:cs="Calibri-Light"/>
          <w:b/>
          <w:bCs/>
          <w:color w:val="000000"/>
        </w:rPr>
        <w:tab/>
      </w:r>
    </w:p>
    <w:p w:rsidR="00105BC9" w:rsidRPr="00FB1867" w:rsidRDefault="00105BC9" w:rsidP="00105BC9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Calibri-Light"/>
          <w:b/>
          <w:bCs/>
          <w:color w:val="000000"/>
        </w:rPr>
      </w:pPr>
    </w:p>
    <w:p w:rsidR="00643577" w:rsidRPr="00DC75F1" w:rsidRDefault="00643577" w:rsidP="00643577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Calibri-Light"/>
          <w:color w:val="000000"/>
        </w:rPr>
      </w:pPr>
      <w:r w:rsidRPr="00DC75F1">
        <w:rPr>
          <w:rFonts w:ascii="Trebuchet MS" w:hAnsi="Trebuchet MS" w:cs="Calibri-Light"/>
          <w:color w:val="000000"/>
        </w:rPr>
        <w:t>Z udziału w realizacji zamówienia wykluczony zostaje Oferent</w:t>
      </w:r>
      <w:r>
        <w:rPr>
          <w:rFonts w:ascii="Trebuchet MS" w:hAnsi="Trebuchet MS" w:cs="Calibri-Light"/>
          <w:color w:val="000000"/>
        </w:rPr>
        <w:t>, który</w:t>
      </w:r>
      <w:r w:rsidRPr="00DC75F1">
        <w:rPr>
          <w:rFonts w:ascii="Trebuchet MS" w:hAnsi="Trebuchet MS" w:cs="Calibri-Light"/>
          <w:color w:val="000000"/>
        </w:rPr>
        <w:t>:</w:t>
      </w:r>
    </w:p>
    <w:p w:rsidR="00643577" w:rsidRDefault="00643577" w:rsidP="006435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-Light"/>
          <w:color w:val="000000"/>
        </w:rPr>
      </w:pPr>
      <w:r w:rsidRPr="00FB1867">
        <w:rPr>
          <w:rFonts w:ascii="Trebuchet MS" w:hAnsi="Trebuchet MS" w:cs="Calibri-Light"/>
          <w:color w:val="000000"/>
        </w:rPr>
        <w:t>Złożył ofertę po terminie lub opracowaną w niewłaściwy sposób.</w:t>
      </w:r>
    </w:p>
    <w:p w:rsidR="00643577" w:rsidRDefault="00643577" w:rsidP="006435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-Light"/>
          <w:color w:val="000000"/>
        </w:rPr>
      </w:pPr>
      <w:r w:rsidRPr="00FB1867">
        <w:rPr>
          <w:rFonts w:ascii="Trebuchet MS" w:hAnsi="Trebuchet MS" w:cs="Calibri-Light"/>
          <w:color w:val="000000"/>
        </w:rPr>
        <w:t>Nie spełnia kryteriów formalnych (dot. doświadczenia i zasobów kadrowych) lub pomimo wezwania do złożenia wyjaśnień lub uzupełnień, nie wywiązał się z powyższego.</w:t>
      </w:r>
    </w:p>
    <w:p w:rsidR="00643577" w:rsidRDefault="00643577" w:rsidP="006435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-Light"/>
          <w:color w:val="000000"/>
        </w:rPr>
      </w:pPr>
      <w:r>
        <w:rPr>
          <w:rFonts w:ascii="Trebuchet MS" w:hAnsi="Trebuchet MS" w:cs="Calibri-Light"/>
          <w:color w:val="000000"/>
        </w:rPr>
        <w:t>P</w:t>
      </w:r>
      <w:r w:rsidRPr="00FB1867">
        <w:rPr>
          <w:rFonts w:ascii="Trebuchet MS" w:hAnsi="Trebuchet MS" w:cs="Calibri-Light"/>
          <w:color w:val="000000"/>
        </w:rPr>
        <w:t>owiązany jest osobowo lub kapitałowo z Zamawiającym.</w:t>
      </w:r>
    </w:p>
    <w:p w:rsidR="0026047C" w:rsidRDefault="0026047C" w:rsidP="0026047C">
      <w:pPr>
        <w:shd w:val="clear" w:color="auto" w:fill="FFFFFF"/>
        <w:spacing w:after="0" w:line="240" w:lineRule="auto"/>
        <w:ind w:left="142"/>
        <w:rPr>
          <w:rFonts w:ascii="Trebuchet MS" w:eastAsia="Times New Roman" w:hAnsi="Trebuchet MS" w:cs="Arial"/>
          <w:b/>
          <w:bCs/>
          <w:color w:val="101010"/>
          <w:sz w:val="23"/>
          <w:szCs w:val="23"/>
          <w:lang w:eastAsia="pl-PL"/>
        </w:rPr>
      </w:pPr>
    </w:p>
    <w:p w:rsidR="0026047C" w:rsidRDefault="0026047C" w:rsidP="005D49AE">
      <w:pPr>
        <w:shd w:val="clear" w:color="auto" w:fill="FFFFFF"/>
        <w:spacing w:after="0" w:line="240" w:lineRule="auto"/>
        <w:ind w:left="142"/>
        <w:jc w:val="both"/>
        <w:rPr>
          <w:rFonts w:ascii="Trebuchet MS" w:eastAsia="Times New Roman" w:hAnsi="Trebuchet MS" w:cs="Arial"/>
          <w:b/>
          <w:bCs/>
          <w:color w:val="101010"/>
          <w:sz w:val="23"/>
          <w:szCs w:val="23"/>
          <w:lang w:eastAsia="pl-PL"/>
        </w:rPr>
      </w:pPr>
      <w:r>
        <w:rPr>
          <w:rFonts w:ascii="Trebuchet MS" w:eastAsia="Times New Roman" w:hAnsi="Trebuchet MS" w:cs="Arial"/>
          <w:b/>
          <w:bCs/>
          <w:color w:val="101010"/>
          <w:sz w:val="23"/>
          <w:szCs w:val="23"/>
          <w:lang w:eastAsia="pl-PL"/>
        </w:rPr>
        <w:t>Zamawiający zastrzega możliwość zmiany albo odwołania niniejszego zapytania ofertowego przed upływem oraz po upływie składania ofert bez podania przyczyny.</w:t>
      </w:r>
    </w:p>
    <w:p w:rsidR="0026047C" w:rsidRDefault="0026047C" w:rsidP="00105BC9">
      <w:pPr>
        <w:shd w:val="clear" w:color="auto" w:fill="FFFFFF"/>
        <w:spacing w:after="0" w:line="240" w:lineRule="auto"/>
        <w:ind w:left="142"/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</w:pPr>
      <w:r>
        <w:rPr>
          <w:rFonts w:ascii="Trebuchet MS" w:eastAsia="Times New Roman" w:hAnsi="Trebuchet MS" w:cs="Arial"/>
          <w:b/>
          <w:bCs/>
          <w:color w:val="101010"/>
          <w:sz w:val="23"/>
          <w:szCs w:val="23"/>
          <w:lang w:eastAsia="pl-PL"/>
        </w:rPr>
        <w:br/>
      </w:r>
      <w:r w:rsidR="00105BC9">
        <w:rPr>
          <w:rFonts w:ascii="Trebuchet MS" w:eastAsia="Times New Roman" w:hAnsi="Trebuchet MS" w:cs="Arial"/>
          <w:b/>
          <w:bCs/>
          <w:color w:val="101010"/>
          <w:sz w:val="23"/>
          <w:szCs w:val="23"/>
          <w:lang w:eastAsia="pl-PL"/>
        </w:rPr>
        <w:t>IX.</w:t>
      </w:r>
      <w:r w:rsidRPr="0026047C">
        <w:rPr>
          <w:rFonts w:ascii="Trebuchet MS" w:eastAsia="Times New Roman" w:hAnsi="Trebuchet MS" w:cs="Arial"/>
          <w:b/>
          <w:bCs/>
          <w:color w:val="101010"/>
          <w:sz w:val="23"/>
          <w:szCs w:val="23"/>
          <w:lang w:eastAsia="pl-PL"/>
        </w:rPr>
        <w:t xml:space="preserve"> Kontakt:</w:t>
      </w:r>
      <w:r w:rsidRPr="0026047C"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 xml:space="preserve"> </w:t>
      </w:r>
    </w:p>
    <w:p w:rsidR="00AD2C20" w:rsidRDefault="0026047C" w:rsidP="005D49AE">
      <w:pPr>
        <w:shd w:val="clear" w:color="auto" w:fill="FFFFFF"/>
        <w:spacing w:after="0" w:line="240" w:lineRule="auto"/>
        <w:ind w:left="426"/>
        <w:jc w:val="both"/>
        <w:rPr>
          <w:rFonts w:ascii="Trebuchet MS" w:hAnsi="Trebuchet MS"/>
        </w:rPr>
      </w:pPr>
      <w:r w:rsidRPr="0026047C"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 xml:space="preserve">Urząd Miasta Bełchatowa, </w:t>
      </w:r>
      <w:r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 xml:space="preserve">Aneta </w:t>
      </w:r>
      <w:proofErr w:type="spellStart"/>
      <w:r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>Dłubakowska</w:t>
      </w:r>
      <w:proofErr w:type="spellEnd"/>
      <w:r w:rsidRPr="0026047C"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 xml:space="preserve">, </w:t>
      </w:r>
      <w:r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>Podi</w:t>
      </w:r>
      <w:r w:rsidRPr="0026047C"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>nspektor Wydział</w:t>
      </w:r>
      <w:r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>u</w:t>
      </w:r>
      <w:r w:rsidRPr="0026047C"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 xml:space="preserve"> Rozwoju Miasta</w:t>
      </w:r>
      <w:r w:rsidR="00FB373A"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>, e-mail:</w:t>
      </w:r>
      <w:hyperlink r:id="rId7" w:history="1">
        <w:r w:rsidRPr="00072EC4">
          <w:rPr>
            <w:rStyle w:val="Hipercze"/>
            <w:rFonts w:ascii="Trebuchet MS" w:eastAsia="Times New Roman" w:hAnsi="Trebuchet MS" w:cs="Arial"/>
            <w:bCs/>
            <w:sz w:val="23"/>
            <w:szCs w:val="23"/>
            <w:lang w:eastAsia="pl-PL"/>
          </w:rPr>
          <w:t>a.dlubakowska@um.belchatow.pl</w:t>
        </w:r>
      </w:hyperlink>
      <w:r w:rsidRPr="0026047C"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 xml:space="preserve"> , tel</w:t>
      </w:r>
      <w:r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>.</w:t>
      </w:r>
      <w:r w:rsidRPr="0026047C"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 xml:space="preserve">: </w:t>
      </w:r>
      <w:hyperlink r:id="rId8" w:history="1">
        <w:r>
          <w:rPr>
            <w:rFonts w:ascii="Trebuchet MS" w:eastAsia="Times New Roman" w:hAnsi="Trebuchet MS" w:cs="Arial"/>
            <w:bCs/>
            <w:color w:val="101010"/>
            <w:sz w:val="23"/>
            <w:szCs w:val="23"/>
            <w:lang w:eastAsia="pl-PL"/>
          </w:rPr>
          <w:t>+48</w:t>
        </w:r>
      </w:hyperlink>
      <w:r>
        <w:rPr>
          <w:rFonts w:ascii="Trebuchet MS" w:hAnsi="Trebuchet MS"/>
        </w:rPr>
        <w:t xml:space="preserve"> 44 733 51 44</w:t>
      </w:r>
      <w:r w:rsidR="005D49AE">
        <w:rPr>
          <w:rFonts w:ascii="Trebuchet MS" w:eastAsia="Times New Roman" w:hAnsi="Trebuchet MS" w:cs="Arial"/>
          <w:bCs/>
          <w:color w:val="101010"/>
          <w:sz w:val="23"/>
          <w:szCs w:val="23"/>
          <w:lang w:eastAsia="pl-PL"/>
        </w:rPr>
        <w:t>.</w:t>
      </w:r>
    </w:p>
    <w:p w:rsidR="00AD2C20" w:rsidRDefault="00AD2C20" w:rsidP="00AD2C20">
      <w:pPr>
        <w:pStyle w:val="Picturecaption0"/>
        <w:shd w:val="clear" w:color="auto" w:fill="auto"/>
        <w:spacing w:line="240" w:lineRule="auto"/>
        <w:jc w:val="both"/>
        <w:rPr>
          <w:rFonts w:ascii="Trebuchet MS" w:hAnsi="Trebuchet MS"/>
        </w:rPr>
      </w:pPr>
    </w:p>
    <w:p w:rsidR="002D2785" w:rsidRDefault="002D2785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643577" w:rsidRDefault="00643577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643577" w:rsidRDefault="00643577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B1720E" w:rsidRDefault="00B1720E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643577" w:rsidRDefault="00643577" w:rsidP="002D278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643577" w:rsidRPr="00DC75F1" w:rsidRDefault="00643577" w:rsidP="00643577">
      <w:pPr>
        <w:pStyle w:val="Bodytext110"/>
        <w:shd w:val="clear" w:color="auto" w:fill="auto"/>
        <w:spacing w:before="0" w:line="240" w:lineRule="auto"/>
        <w:rPr>
          <w:rFonts w:ascii="Trebuchet MS" w:hAnsi="Trebuchet MS"/>
          <w:sz w:val="22"/>
          <w:szCs w:val="22"/>
        </w:rPr>
      </w:pPr>
      <w:r w:rsidRPr="00DC75F1">
        <w:rPr>
          <w:rFonts w:ascii="Trebuchet MS" w:hAnsi="Trebuchet MS"/>
          <w:sz w:val="22"/>
          <w:szCs w:val="22"/>
        </w:rPr>
        <w:t>Załączniki:</w:t>
      </w:r>
    </w:p>
    <w:p w:rsidR="00643577" w:rsidRDefault="00643577" w:rsidP="00643577">
      <w:pPr>
        <w:pStyle w:val="Bodytext110"/>
        <w:numPr>
          <w:ilvl w:val="0"/>
          <w:numId w:val="16"/>
        </w:numPr>
        <w:shd w:val="clear" w:color="auto" w:fill="auto"/>
        <w:tabs>
          <w:tab w:val="left" w:pos="293"/>
        </w:tabs>
        <w:spacing w:before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Oświadczenie o braku podstaw do wykluczenia.</w:t>
      </w:r>
    </w:p>
    <w:p w:rsidR="004952EC" w:rsidRPr="004952EC" w:rsidRDefault="00643577" w:rsidP="002D2785">
      <w:pPr>
        <w:pStyle w:val="Bodytext110"/>
        <w:numPr>
          <w:ilvl w:val="0"/>
          <w:numId w:val="16"/>
        </w:numPr>
        <w:shd w:val="clear" w:color="auto" w:fill="auto"/>
        <w:tabs>
          <w:tab w:val="left" w:pos="293"/>
        </w:tabs>
        <w:autoSpaceDE w:val="0"/>
        <w:autoSpaceDN w:val="0"/>
        <w:adjustRightInd w:val="0"/>
        <w:spacing w:before="0" w:line="240" w:lineRule="auto"/>
        <w:rPr>
          <w:rFonts w:ascii="Trebuchet MS" w:hAnsi="Trebuchet MS"/>
        </w:rPr>
      </w:pPr>
      <w:r w:rsidRPr="004952EC">
        <w:rPr>
          <w:rFonts w:ascii="Trebuchet MS" w:hAnsi="Trebuchet MS"/>
          <w:sz w:val="22"/>
          <w:szCs w:val="22"/>
        </w:rPr>
        <w:t>Oświadczenie o posiadanym doświadczeniu i zasobie kadrowym.</w:t>
      </w:r>
    </w:p>
    <w:p w:rsidR="00643577" w:rsidRPr="004952EC" w:rsidRDefault="004952EC" w:rsidP="002D2785">
      <w:pPr>
        <w:pStyle w:val="Bodytext110"/>
        <w:numPr>
          <w:ilvl w:val="0"/>
          <w:numId w:val="16"/>
        </w:numPr>
        <w:shd w:val="clear" w:color="auto" w:fill="auto"/>
        <w:tabs>
          <w:tab w:val="left" w:pos="293"/>
        </w:tabs>
        <w:autoSpaceDE w:val="0"/>
        <w:autoSpaceDN w:val="0"/>
        <w:adjustRightInd w:val="0"/>
        <w:spacing w:before="0" w:line="240" w:lineRule="auto"/>
        <w:rPr>
          <w:rFonts w:ascii="Trebuchet MS" w:hAnsi="Trebuchet MS"/>
          <w:sz w:val="22"/>
          <w:szCs w:val="22"/>
        </w:rPr>
      </w:pPr>
      <w:r w:rsidRPr="004952EC">
        <w:rPr>
          <w:rFonts w:ascii="Trebuchet MS" w:hAnsi="Trebuchet MS"/>
          <w:sz w:val="22"/>
          <w:szCs w:val="22"/>
        </w:rPr>
        <w:t>Klauzula informacyjna</w:t>
      </w:r>
      <w:r w:rsidR="00964992">
        <w:rPr>
          <w:rFonts w:ascii="Trebuchet MS" w:hAnsi="Trebuchet MS"/>
          <w:sz w:val="22"/>
          <w:szCs w:val="22"/>
        </w:rPr>
        <w:t>.</w:t>
      </w:r>
    </w:p>
    <w:sectPr w:rsidR="00643577" w:rsidRPr="004952EC" w:rsidSect="00AD2C20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92" w:rsidRDefault="00964992" w:rsidP="0061001D">
      <w:pPr>
        <w:spacing w:after="0" w:line="240" w:lineRule="auto"/>
      </w:pPr>
      <w:r>
        <w:separator/>
      </w:r>
    </w:p>
  </w:endnote>
  <w:endnote w:type="continuationSeparator" w:id="1">
    <w:p w:rsidR="00964992" w:rsidRDefault="00964992" w:rsidP="0061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92" w:rsidRDefault="00964992" w:rsidP="0061001D">
      <w:pPr>
        <w:spacing w:after="0" w:line="240" w:lineRule="auto"/>
      </w:pPr>
      <w:r>
        <w:separator/>
      </w:r>
    </w:p>
  </w:footnote>
  <w:footnote w:type="continuationSeparator" w:id="1">
    <w:p w:rsidR="00964992" w:rsidRDefault="00964992" w:rsidP="0061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8E4"/>
    <w:multiLevelType w:val="hybridMultilevel"/>
    <w:tmpl w:val="93966A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F4D31E8"/>
    <w:multiLevelType w:val="hybridMultilevel"/>
    <w:tmpl w:val="FBFA2BBA"/>
    <w:lvl w:ilvl="0" w:tplc="A76A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434"/>
    <w:multiLevelType w:val="multilevel"/>
    <w:tmpl w:val="FFFFFFFF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67AA6"/>
    <w:multiLevelType w:val="hybridMultilevel"/>
    <w:tmpl w:val="FFD2DB4C"/>
    <w:lvl w:ilvl="0" w:tplc="63C26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53A5"/>
    <w:multiLevelType w:val="hybridMultilevel"/>
    <w:tmpl w:val="721069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CCB19D8"/>
    <w:multiLevelType w:val="hybridMultilevel"/>
    <w:tmpl w:val="55B22396"/>
    <w:lvl w:ilvl="0" w:tplc="E05CE0B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C02"/>
    <w:multiLevelType w:val="multilevel"/>
    <w:tmpl w:val="C10C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35721DB6"/>
    <w:multiLevelType w:val="hybridMultilevel"/>
    <w:tmpl w:val="0D12C7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1DE1BC3"/>
    <w:multiLevelType w:val="multilevel"/>
    <w:tmpl w:val="7A56D0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42491AF5"/>
    <w:multiLevelType w:val="hybridMultilevel"/>
    <w:tmpl w:val="2FBA4056"/>
    <w:lvl w:ilvl="0" w:tplc="AFB67D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7CC2C5E"/>
    <w:multiLevelType w:val="hybridMultilevel"/>
    <w:tmpl w:val="99DAE0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FBC2623"/>
    <w:multiLevelType w:val="hybridMultilevel"/>
    <w:tmpl w:val="7F5A44A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59240487"/>
    <w:multiLevelType w:val="hybridMultilevel"/>
    <w:tmpl w:val="7022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50C6D"/>
    <w:multiLevelType w:val="hybridMultilevel"/>
    <w:tmpl w:val="CAACD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A7400"/>
    <w:multiLevelType w:val="multilevel"/>
    <w:tmpl w:val="42EEF1F4"/>
    <w:lvl w:ilvl="0">
      <w:start w:val="1"/>
      <w:numFmt w:val="decimal"/>
      <w:lvlText w:val="%1."/>
      <w:lvlJc w:val="left"/>
      <w:rPr>
        <w:rFonts w:ascii="Trebuchet MS" w:eastAsia="Calibri" w:hAnsi="Trebuchet MS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A6541"/>
    <w:multiLevelType w:val="multilevel"/>
    <w:tmpl w:val="9F5AAC2E"/>
    <w:lvl w:ilvl="0">
      <w:start w:val="1"/>
      <w:numFmt w:val="decimal"/>
      <w:lvlText w:val="%1."/>
      <w:lvlJc w:val="left"/>
      <w:rPr>
        <w:rFonts w:ascii="Trebuchet MS" w:eastAsia="Calibri" w:hAnsi="Trebuchet MS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  <w:num w:numId="1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1001D"/>
    <w:rsid w:val="00012F23"/>
    <w:rsid w:val="0001686B"/>
    <w:rsid w:val="00064877"/>
    <w:rsid w:val="000D4249"/>
    <w:rsid w:val="000E4791"/>
    <w:rsid w:val="000F2891"/>
    <w:rsid w:val="00105BC9"/>
    <w:rsid w:val="00107E39"/>
    <w:rsid w:val="001210EF"/>
    <w:rsid w:val="00141446"/>
    <w:rsid w:val="001513E1"/>
    <w:rsid w:val="00164DA9"/>
    <w:rsid w:val="0019290E"/>
    <w:rsid w:val="00201F9F"/>
    <w:rsid w:val="0026047C"/>
    <w:rsid w:val="00291ABB"/>
    <w:rsid w:val="002D2785"/>
    <w:rsid w:val="00343D7D"/>
    <w:rsid w:val="00400B94"/>
    <w:rsid w:val="00435EB5"/>
    <w:rsid w:val="00467651"/>
    <w:rsid w:val="004952EC"/>
    <w:rsid w:val="004B7FDE"/>
    <w:rsid w:val="00576190"/>
    <w:rsid w:val="0058182E"/>
    <w:rsid w:val="005A7789"/>
    <w:rsid w:val="005B3138"/>
    <w:rsid w:val="005D055E"/>
    <w:rsid w:val="005D49AE"/>
    <w:rsid w:val="005E5644"/>
    <w:rsid w:val="0061001D"/>
    <w:rsid w:val="0061267C"/>
    <w:rsid w:val="006129D1"/>
    <w:rsid w:val="00643577"/>
    <w:rsid w:val="00693DE6"/>
    <w:rsid w:val="006A3754"/>
    <w:rsid w:val="00751DCD"/>
    <w:rsid w:val="00755DF6"/>
    <w:rsid w:val="00796155"/>
    <w:rsid w:val="007C331D"/>
    <w:rsid w:val="007E615B"/>
    <w:rsid w:val="00801913"/>
    <w:rsid w:val="00810299"/>
    <w:rsid w:val="00893BEE"/>
    <w:rsid w:val="008B09D8"/>
    <w:rsid w:val="008E09AA"/>
    <w:rsid w:val="00963892"/>
    <w:rsid w:val="00964992"/>
    <w:rsid w:val="009953E8"/>
    <w:rsid w:val="00AD2C20"/>
    <w:rsid w:val="00B1720E"/>
    <w:rsid w:val="00BD7137"/>
    <w:rsid w:val="00C622E0"/>
    <w:rsid w:val="00C64424"/>
    <w:rsid w:val="00C73C47"/>
    <w:rsid w:val="00CC0248"/>
    <w:rsid w:val="00D73232"/>
    <w:rsid w:val="00DC75F1"/>
    <w:rsid w:val="00DD1826"/>
    <w:rsid w:val="00E15F8A"/>
    <w:rsid w:val="00EB5ED3"/>
    <w:rsid w:val="00F27991"/>
    <w:rsid w:val="00F425E1"/>
    <w:rsid w:val="00F552F8"/>
    <w:rsid w:val="00FB1867"/>
    <w:rsid w:val="00FB373A"/>
    <w:rsid w:val="00FB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1D"/>
  </w:style>
  <w:style w:type="paragraph" w:styleId="Stopka">
    <w:name w:val="footer"/>
    <w:basedOn w:val="Normalny"/>
    <w:link w:val="StopkaZnak"/>
    <w:uiPriority w:val="99"/>
    <w:unhideWhenUsed/>
    <w:rsid w:val="0061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01D"/>
  </w:style>
  <w:style w:type="character" w:styleId="Hipercze">
    <w:name w:val="Hyperlink"/>
    <w:basedOn w:val="Domylnaczcionkaakapitu"/>
    <w:rsid w:val="002D2785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4"/>
    <w:rsid w:val="002D2785"/>
    <w:rPr>
      <w:rFonts w:ascii="Calibri" w:eastAsia="Calibri" w:hAnsi="Calibri" w:cs="Calibri"/>
      <w:shd w:val="clear" w:color="auto" w:fill="FFFFFF"/>
    </w:rPr>
  </w:style>
  <w:style w:type="character" w:customStyle="1" w:styleId="Nagwek31">
    <w:name w:val="Nagłówek 31"/>
    <w:basedOn w:val="Domylnaczcionkaakapitu"/>
    <w:link w:val="Heading32"/>
    <w:rsid w:val="002D278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2D2785"/>
    <w:rPr>
      <w:rFonts w:ascii="Calibri" w:eastAsia="Calibri" w:hAnsi="Calibri" w:cs="Calibri"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character" w:customStyle="1" w:styleId="Heading3">
    <w:name w:val="Heading #3"/>
    <w:basedOn w:val="Nagwek31"/>
    <w:rsid w:val="002D27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00">
    <w:name w:val="Body text (2)0"/>
    <w:basedOn w:val="Bodytext2"/>
    <w:rsid w:val="002D2785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2D27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2D27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2D278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2D2785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7NotBoldNotItalic">
    <w:name w:val="Body text (7) + Not Bold;Not Italic"/>
    <w:basedOn w:val="Bodytext7"/>
    <w:rsid w:val="002D278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NotBold">
    <w:name w:val="Body text (7) + Not Bold"/>
    <w:basedOn w:val="Bodytext7"/>
    <w:rsid w:val="002D278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Bold1">
    <w:name w:val="Body text (2) + Bold1"/>
    <w:basedOn w:val="Bodytext2"/>
    <w:rsid w:val="002D27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2D2785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2D27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Italic0">
    <w:name w:val="Body text (2) + Italic0"/>
    <w:basedOn w:val="Bodytext2"/>
    <w:rsid w:val="002D27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2D2785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2D2785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character" w:customStyle="1" w:styleId="Bodytext11">
    <w:name w:val="Body text (11)_"/>
    <w:basedOn w:val="Domylnaczcionkaakapitu"/>
    <w:link w:val="Bodytext110"/>
    <w:rsid w:val="002D2785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0"/>
    <w:rsid w:val="002D2785"/>
    <w:rPr>
      <w:rFonts w:ascii="Calibri" w:eastAsia="Calibri" w:hAnsi="Calibri" w:cs="Calibri"/>
      <w:shd w:val="clear" w:color="auto" w:fill="FFFFFF"/>
    </w:rPr>
  </w:style>
  <w:style w:type="paragraph" w:customStyle="1" w:styleId="Bodytext24">
    <w:name w:val="Body text (2)4"/>
    <w:basedOn w:val="Normalny"/>
    <w:link w:val="Bodytext2"/>
    <w:rsid w:val="002D2785"/>
    <w:pPr>
      <w:widowControl w:val="0"/>
      <w:shd w:val="clear" w:color="auto" w:fill="FFFFFF"/>
      <w:spacing w:after="0" w:line="710" w:lineRule="exact"/>
      <w:ind w:hanging="420"/>
    </w:pPr>
    <w:rPr>
      <w:rFonts w:ascii="Calibri" w:eastAsia="Calibri" w:hAnsi="Calibri" w:cs="Calibri"/>
    </w:rPr>
  </w:style>
  <w:style w:type="paragraph" w:customStyle="1" w:styleId="Heading32">
    <w:name w:val="Heading #32"/>
    <w:basedOn w:val="Normalny"/>
    <w:link w:val="Nagwek31"/>
    <w:rsid w:val="002D2785"/>
    <w:pPr>
      <w:widowControl w:val="0"/>
      <w:shd w:val="clear" w:color="auto" w:fill="FFFFFF"/>
      <w:spacing w:before="540" w:after="0" w:line="307" w:lineRule="exact"/>
      <w:ind w:hanging="360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Bodytext60">
    <w:name w:val="Body text (6)"/>
    <w:basedOn w:val="Normalny"/>
    <w:link w:val="Bodytext6"/>
    <w:rsid w:val="002D2785"/>
    <w:pPr>
      <w:widowControl w:val="0"/>
      <w:shd w:val="clear" w:color="auto" w:fill="FFFFFF"/>
      <w:spacing w:before="120" w:after="420" w:line="0" w:lineRule="atLeast"/>
      <w:ind w:hanging="320"/>
      <w:jc w:val="both"/>
    </w:pPr>
    <w:rPr>
      <w:rFonts w:ascii="Calibri" w:eastAsia="Calibri" w:hAnsi="Calibri" w:cs="Calibri"/>
      <w:b/>
      <w:bCs/>
    </w:rPr>
  </w:style>
  <w:style w:type="paragraph" w:customStyle="1" w:styleId="Bodytext70">
    <w:name w:val="Body text (7)"/>
    <w:basedOn w:val="Normalny"/>
    <w:link w:val="Bodytext7"/>
    <w:rsid w:val="002D2785"/>
    <w:pPr>
      <w:widowControl w:val="0"/>
      <w:shd w:val="clear" w:color="auto" w:fill="FFFFFF"/>
      <w:spacing w:after="0" w:line="307" w:lineRule="exac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Bodytext80">
    <w:name w:val="Body text (8)"/>
    <w:basedOn w:val="Normalny"/>
    <w:link w:val="Bodytext8"/>
    <w:rsid w:val="002D2785"/>
    <w:pPr>
      <w:widowControl w:val="0"/>
      <w:shd w:val="clear" w:color="auto" w:fill="FFFFFF"/>
      <w:spacing w:after="0" w:line="307" w:lineRule="exact"/>
      <w:ind w:hanging="420"/>
      <w:jc w:val="both"/>
    </w:pPr>
    <w:rPr>
      <w:rFonts w:ascii="Calibri" w:eastAsia="Calibri" w:hAnsi="Calibri" w:cs="Calibri"/>
      <w:i/>
      <w:iCs/>
    </w:rPr>
  </w:style>
  <w:style w:type="paragraph" w:customStyle="1" w:styleId="Bodytext90">
    <w:name w:val="Body text (9)"/>
    <w:basedOn w:val="Normalny"/>
    <w:link w:val="Bodytext9"/>
    <w:rsid w:val="002D2785"/>
    <w:pPr>
      <w:widowControl w:val="0"/>
      <w:shd w:val="clear" w:color="auto" w:fill="FFFFFF"/>
      <w:spacing w:before="420" w:after="0" w:line="144" w:lineRule="exact"/>
      <w:ind w:firstLine="60"/>
    </w:pPr>
    <w:rPr>
      <w:rFonts w:ascii="Calibri" w:eastAsia="Calibri" w:hAnsi="Calibri" w:cs="Calibri"/>
      <w:sz w:val="10"/>
      <w:szCs w:val="10"/>
    </w:rPr>
  </w:style>
  <w:style w:type="paragraph" w:customStyle="1" w:styleId="Bodytext100">
    <w:name w:val="Body text (10)"/>
    <w:basedOn w:val="Normalny"/>
    <w:link w:val="Bodytext10"/>
    <w:rsid w:val="002D2785"/>
    <w:pPr>
      <w:widowControl w:val="0"/>
      <w:shd w:val="clear" w:color="auto" w:fill="FFFFFF"/>
      <w:spacing w:after="600" w:line="144" w:lineRule="exact"/>
      <w:ind w:firstLine="160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Bodytext110">
    <w:name w:val="Body text (11)"/>
    <w:basedOn w:val="Normalny"/>
    <w:link w:val="Bodytext11"/>
    <w:rsid w:val="002D2785"/>
    <w:pPr>
      <w:widowControl w:val="0"/>
      <w:shd w:val="clear" w:color="auto" w:fill="FFFFFF"/>
      <w:spacing w:before="600" w:after="0" w:line="27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Picturecaption0">
    <w:name w:val="Picture caption"/>
    <w:basedOn w:val="Normalny"/>
    <w:link w:val="Picturecaption"/>
    <w:rsid w:val="002D278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2D278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D27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24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69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+48%20691%20057%206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lubakowska@um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Berłowski</dc:creator>
  <cp:lastModifiedBy>a.dlubakowska</cp:lastModifiedBy>
  <cp:revision>13</cp:revision>
  <dcterms:created xsi:type="dcterms:W3CDTF">2020-12-18T06:31:00Z</dcterms:created>
  <dcterms:modified xsi:type="dcterms:W3CDTF">2020-12-18T11:54:00Z</dcterms:modified>
</cp:coreProperties>
</file>