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proofErr w:type="spellStart"/>
      <w:r>
        <w:rPr>
          <w:rFonts w:ascii="Calibri" w:hAnsi="Calibri" w:cs="Calibri"/>
          <w:szCs w:val="24"/>
        </w:rPr>
        <w:t>zamóweiniu</w:t>
      </w:r>
      <w:proofErr w:type="spellEnd"/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C27A56" w:rsidRPr="00C27A56" w:rsidRDefault="00C27A56" w:rsidP="00C27A56">
      <w:pPr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bookmarkStart w:id="0" w:name="_Hlk84418272"/>
      <w:r w:rsidRPr="00C27A56">
        <w:rPr>
          <w:rFonts w:asciiTheme="minorHAnsi" w:hAnsiTheme="minorHAnsi" w:cstheme="minorHAnsi"/>
          <w:b/>
          <w:bCs/>
          <w:spacing w:val="-3"/>
          <w:szCs w:val="24"/>
        </w:rPr>
        <w:t xml:space="preserve">Wywóz odpadów komunalnych z kompleksów garażowych zlokalizowanych na lewobrzeżnych i prawobrzeżnych dzielnicach Szczecina  oraz z siedzib </w:t>
      </w:r>
      <w:proofErr w:type="spellStart"/>
      <w:r w:rsidRPr="00C27A56">
        <w:rPr>
          <w:rFonts w:asciiTheme="minorHAnsi" w:hAnsiTheme="minorHAnsi" w:cstheme="minorHAnsi"/>
          <w:b/>
          <w:bCs/>
          <w:spacing w:val="-3"/>
          <w:szCs w:val="24"/>
        </w:rPr>
        <w:t>ZBiLK</w:t>
      </w:r>
      <w:proofErr w:type="spellEnd"/>
    </w:p>
    <w:p w:rsidR="003B51E8" w:rsidRPr="003B51E8" w:rsidRDefault="00C27A56" w:rsidP="00C27A56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27A56">
        <w:rPr>
          <w:rFonts w:asciiTheme="minorHAnsi" w:hAnsiTheme="minorHAnsi" w:cstheme="minorHAnsi"/>
          <w:b/>
          <w:bCs/>
          <w:spacing w:val="-3"/>
          <w:szCs w:val="24"/>
        </w:rPr>
        <w:t xml:space="preserve"> w podziale na cztery części</w:t>
      </w:r>
      <w:bookmarkEnd w:id="0"/>
    </w:p>
    <w:p w:rsidR="00A86C07" w:rsidRPr="00BA0E3E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BA0E3E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BA0E3E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BA0E3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BA0E3E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7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 xml:space="preserve">Oferuję wykonanie usług objętych zamówieniem w zakresie określonym w opisie przedmiotu zamówienia zawartym w </w:t>
      </w:r>
      <w:proofErr w:type="spellStart"/>
      <w:r w:rsidRPr="00BA0E3E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BA0E3E">
        <w:rPr>
          <w:rFonts w:asciiTheme="minorHAnsi" w:hAnsiTheme="minorHAnsi" w:cstheme="minorHAnsi"/>
          <w:sz w:val="22"/>
          <w:szCs w:val="22"/>
        </w:rPr>
        <w:t>:</w:t>
      </w:r>
    </w:p>
    <w:p w:rsidR="00C27A56" w:rsidRPr="00BA0E3E" w:rsidRDefault="00C27A56" w:rsidP="00C27A5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762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pacing w:val="-4"/>
          <w:sz w:val="22"/>
          <w:szCs w:val="22"/>
        </w:rPr>
        <w:t>Część 1 zamówienia</w:t>
      </w:r>
      <w:r w:rsidRPr="00BA0E3E">
        <w:rPr>
          <w:rFonts w:asciiTheme="minorHAnsi" w:hAnsiTheme="minorHAnsi" w:cstheme="minorHAnsi"/>
          <w:spacing w:val="-4"/>
          <w:sz w:val="22"/>
          <w:szCs w:val="22"/>
        </w:rPr>
        <w:t xml:space="preserve"> - odbiór odpadów komunalnych z kompleksów garażowych i siedziby Zamawiającego, położonych </w:t>
      </w:r>
      <w:r w:rsidRPr="00BA0E3E">
        <w:rPr>
          <w:rFonts w:asciiTheme="minorHAnsi" w:hAnsiTheme="minorHAnsi" w:cstheme="minorHAnsi"/>
          <w:b/>
          <w:spacing w:val="-4"/>
          <w:sz w:val="22"/>
          <w:szCs w:val="22"/>
        </w:rPr>
        <w:t>w Sektorze nr I:</w:t>
      </w:r>
    </w:p>
    <w:p w:rsidR="00C27A56" w:rsidRPr="00BA0E3E" w:rsidRDefault="00C27A56" w:rsidP="00C27A56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8"/>
        </w:numPr>
        <w:suppressAutoHyphens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pacing w:val="-4"/>
          <w:sz w:val="22"/>
          <w:szCs w:val="22"/>
        </w:rPr>
        <w:t>za łączną cenę brutto, w wysokości</w:t>
      </w:r>
      <w:r w:rsidRPr="00BA0E3E">
        <w:rPr>
          <w:rFonts w:asciiTheme="minorHAnsi" w:hAnsiTheme="minorHAnsi" w:cstheme="minorHAnsi"/>
          <w:sz w:val="22"/>
          <w:szCs w:val="22"/>
        </w:rPr>
        <w:t xml:space="preserve">: </w:t>
      </w:r>
      <w:r w:rsidRPr="00BA0E3E">
        <w:rPr>
          <w:rFonts w:asciiTheme="minorHAnsi" w:hAnsiTheme="minorHAnsi" w:cstheme="minorHAnsi"/>
          <w:b/>
          <w:sz w:val="22"/>
          <w:szCs w:val="22"/>
        </w:rPr>
        <w:t>………………………………….. zł</w:t>
      </w:r>
    </w:p>
    <w:p w:rsidR="00C27A56" w:rsidRPr="00BA0E3E" w:rsidRDefault="00C27A56" w:rsidP="00C27A5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…………………………………………………………………………………………………………………….……..)</w:t>
      </w:r>
    </w:p>
    <w:p w:rsidR="00C27A56" w:rsidRPr="00BA0E3E" w:rsidRDefault="00C27A56" w:rsidP="00C27A56">
      <w:pPr>
        <w:pStyle w:val="Standard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559"/>
        <w:gridCol w:w="3158"/>
      </w:tblGrid>
      <w:tr w:rsidR="00C27A56" w:rsidRPr="00BA0E3E" w:rsidTr="001869D0">
        <w:trPr>
          <w:trHeight w:val="66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Cena jednostkowa brutto zł/1 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Szacunkowa ilość odpadów (m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Łączna cena brutto (zł)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(maksymalne zobowiązanie)</w:t>
            </w:r>
          </w:p>
        </w:tc>
      </w:tr>
      <w:tr w:rsidR="00C27A56" w:rsidRPr="00BA0E3E" w:rsidTr="001869D0">
        <w:trPr>
          <w:trHeight w:val="25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3(1 x 2)</w:t>
            </w:r>
          </w:p>
        </w:tc>
      </w:tr>
      <w:tr w:rsidR="00C27A56" w:rsidRPr="00BA0E3E" w:rsidTr="001869D0">
        <w:trPr>
          <w:trHeight w:val="1290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 xml:space="preserve">odbiór 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zmieszanych odpadów komunalnych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……………………..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022B61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*………………………. zł</w:t>
            </w:r>
          </w:p>
        </w:tc>
      </w:tr>
    </w:tbl>
    <w:p w:rsidR="00C27A56" w:rsidRPr="0076222B" w:rsidRDefault="00C27A56" w:rsidP="00C27A56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BA0E3E">
        <w:rPr>
          <w:rFonts w:asciiTheme="minorHAnsi" w:eastAsia="Arial" w:hAnsiTheme="minorHAnsi" w:cstheme="minorHAnsi"/>
          <w:sz w:val="22"/>
          <w:szCs w:val="22"/>
        </w:rPr>
        <w:t xml:space="preserve">          </w:t>
      </w:r>
      <w:r w:rsidRPr="0076222B">
        <w:rPr>
          <w:rFonts w:asciiTheme="minorHAnsi" w:hAnsiTheme="minorHAnsi" w:cstheme="minorHAnsi"/>
          <w:b/>
          <w:i/>
          <w:sz w:val="18"/>
          <w:szCs w:val="18"/>
        </w:rPr>
        <w:t>*tak obliczoną cenę (z kolumny nr 3), należy wpisać do pkt. 1) lit. a) - nad tabelą</w:t>
      </w:r>
    </w:p>
    <w:p w:rsidR="0076222B" w:rsidRPr="00BA0E3E" w:rsidRDefault="0076222B" w:rsidP="00C27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spacing w:line="276" w:lineRule="auto"/>
        <w:ind w:left="567" w:right="-1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pacing w:val="-6"/>
          <w:sz w:val="22"/>
          <w:szCs w:val="22"/>
        </w:rPr>
        <w:lastRenderedPageBreak/>
        <w:t xml:space="preserve">Ilość wskazana w tabeli (kolumna nr 2) jest wielkością orientacyjną, ustaloną na podstawie przewidywanego zapotrzebowania, przyjętą w celu porównania ofert i wyboru najkorzystniejszej oferty. Wykonawcy nie przysługuje roszczenie o realizację usług w ilościach podanych w tabeli. </w:t>
      </w:r>
    </w:p>
    <w:p w:rsidR="00C27A56" w:rsidRPr="00BA0E3E" w:rsidRDefault="00C27A56" w:rsidP="00C27A56">
      <w:pPr>
        <w:ind w:left="340"/>
        <w:jc w:val="both"/>
        <w:rPr>
          <w:rFonts w:asciiTheme="minorHAnsi" w:hAnsiTheme="minorHAnsi" w:cstheme="minorHAnsi"/>
          <w:i/>
          <w:spacing w:val="-6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 xml:space="preserve">Oferuję zapłatę kary umownej, </w:t>
      </w:r>
      <w:r w:rsidRPr="00BA0E3E">
        <w:rPr>
          <w:rFonts w:asciiTheme="minorHAnsi" w:hAnsiTheme="minorHAnsi" w:cstheme="minorHAnsi"/>
          <w:sz w:val="22"/>
          <w:szCs w:val="22"/>
        </w:rPr>
        <w:t>za nie odebranie odpadów zgodnie z harmonogramem odbioru odpadów lub z częstotliwością odbioru odpadów określoną w specyfikacji istotnych warunków zamówienia, za każdy stwierdzony przypadek (każdy pojemnik/kontener),</w:t>
      </w:r>
      <w:r w:rsidRPr="00BA0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b/>
          <w:sz w:val="22"/>
          <w:szCs w:val="22"/>
          <w:u w:val="single"/>
        </w:rPr>
        <w:t>w wysokości …..…..…… zł</w:t>
      </w:r>
    </w:p>
    <w:p w:rsidR="00C27A56" w:rsidRPr="00BA0E3E" w:rsidRDefault="00C27A56" w:rsidP="00C27A56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>Wymagana przez zamawiającego wysokość kar umownych:</w:t>
      </w:r>
    </w:p>
    <w:p w:rsidR="00C27A56" w:rsidRPr="00BA0E3E" w:rsidRDefault="00C27A56" w:rsidP="00C27A56">
      <w:pPr>
        <w:numPr>
          <w:ilvl w:val="0"/>
          <w:numId w:val="19"/>
        </w:numPr>
        <w:suppressAutoHyphens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minimalna wysokość kary – 500 zł </w:t>
      </w:r>
    </w:p>
    <w:p w:rsidR="00C27A56" w:rsidRPr="00BA0E3E" w:rsidRDefault="00C27A56" w:rsidP="00C27A56">
      <w:pPr>
        <w:numPr>
          <w:ilvl w:val="0"/>
          <w:numId w:val="19"/>
        </w:numPr>
        <w:suppressAutoHyphens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maksymalna wysokość kary – 1000 zł  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>Oświadczam, że pojazdy wykorzystywane do realizacji usług odbioru odpadów spełniają normy emisji spalin</w:t>
      </w:r>
      <w:r w:rsidRPr="00BA0E3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**: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wszystkie pojazdy spełniają normy powyżej Euro 4</w:t>
      </w: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co najmniej trzy pojazdy spełniają normy powyżej Euro 4</w:t>
      </w: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dwa lub mniej pojazdy spełniają normy powyżej Euro 4</w:t>
      </w: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i/>
          <w:sz w:val="22"/>
          <w:szCs w:val="22"/>
        </w:rPr>
        <w:t>**należy zaznaczyć jedną z powyższych możliwości</w:t>
      </w: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W przypadku niewypełnienia żadnej opcji lub wypełnienia więcej niż jednej opcji, zamawiający uzna, że wykonawca oferuje do realizacji usług pojazdy o emisji spalin minimum Euro 4. Wykonawca otrzyma wówczas 0 pkt w kryterium „Emisja spalin”. </w:t>
      </w:r>
    </w:p>
    <w:p w:rsidR="00C27A56" w:rsidRPr="00BA0E3E" w:rsidRDefault="00C27A56" w:rsidP="00C27A56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Default="00C27A56" w:rsidP="00762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>Część 2 zamówienia</w:t>
      </w:r>
      <w:r w:rsidRPr="00BA0E3E">
        <w:rPr>
          <w:rFonts w:asciiTheme="minorHAnsi" w:hAnsiTheme="minorHAnsi" w:cstheme="minorHAnsi"/>
          <w:sz w:val="22"/>
          <w:szCs w:val="22"/>
        </w:rPr>
        <w:t xml:space="preserve"> - odbiór odpadów komunalnych z kompleksów garażowych i siedziby Zamawiającego, położonych </w:t>
      </w:r>
      <w:r w:rsidRPr="00BA0E3E">
        <w:rPr>
          <w:rFonts w:asciiTheme="minorHAnsi" w:hAnsiTheme="minorHAnsi" w:cstheme="minorHAnsi"/>
          <w:b/>
          <w:sz w:val="22"/>
          <w:szCs w:val="22"/>
        </w:rPr>
        <w:t>w Sektorze nr II</w:t>
      </w:r>
      <w:r w:rsidRPr="00BA0E3E">
        <w:rPr>
          <w:rFonts w:asciiTheme="minorHAnsi" w:hAnsiTheme="minorHAnsi" w:cstheme="minorHAnsi"/>
          <w:sz w:val="22"/>
          <w:szCs w:val="22"/>
        </w:rPr>
        <w:t>:</w:t>
      </w:r>
    </w:p>
    <w:p w:rsidR="0076222B" w:rsidRPr="00BA0E3E" w:rsidRDefault="0076222B" w:rsidP="0076222B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pacing w:val="-4"/>
          <w:sz w:val="22"/>
          <w:szCs w:val="22"/>
        </w:rPr>
        <w:t>za łączną cenę brutto, w wysokości</w:t>
      </w:r>
      <w:r w:rsidRPr="00BA0E3E">
        <w:rPr>
          <w:rFonts w:asciiTheme="minorHAnsi" w:hAnsiTheme="minorHAnsi" w:cstheme="minorHAnsi"/>
          <w:sz w:val="22"/>
          <w:szCs w:val="22"/>
        </w:rPr>
        <w:t xml:space="preserve">: </w:t>
      </w:r>
      <w:r w:rsidRPr="00BA0E3E">
        <w:rPr>
          <w:rFonts w:asciiTheme="minorHAnsi" w:hAnsiTheme="minorHAnsi" w:cstheme="minorHAnsi"/>
          <w:b/>
          <w:sz w:val="22"/>
          <w:szCs w:val="22"/>
        </w:rPr>
        <w:t>…………………………………..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……………………………………………………………………………………………………………….……..)</w:t>
      </w:r>
    </w:p>
    <w:p w:rsidR="00C27A56" w:rsidRPr="00BA0E3E" w:rsidRDefault="00C27A56" w:rsidP="00C27A5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559"/>
        <w:gridCol w:w="3158"/>
      </w:tblGrid>
      <w:tr w:rsidR="00C27A56" w:rsidRPr="00BA0E3E" w:rsidTr="001869D0">
        <w:trPr>
          <w:trHeight w:val="66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Cena jednostkowa brutto zł/1 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Szacunkowa ilość odpadów (m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Łączna cena brutto (zł)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(maksymalne zobowiązanie)</w:t>
            </w:r>
          </w:p>
        </w:tc>
      </w:tr>
      <w:tr w:rsidR="00C27A56" w:rsidRPr="00BA0E3E" w:rsidTr="001869D0">
        <w:trPr>
          <w:trHeight w:val="25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3(1 x 2)</w:t>
            </w:r>
          </w:p>
        </w:tc>
      </w:tr>
      <w:tr w:rsidR="00C27A56" w:rsidRPr="00BA0E3E" w:rsidTr="001869D0">
        <w:trPr>
          <w:trHeight w:val="1064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 xml:space="preserve">odbiór 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 xml:space="preserve">zmieszanych odpadów komunalnych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………………..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BA0E3E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*………………………. zł</w:t>
            </w:r>
          </w:p>
        </w:tc>
      </w:tr>
    </w:tbl>
    <w:p w:rsidR="00C27A56" w:rsidRDefault="00C27A56" w:rsidP="00C27A56">
      <w:pPr>
        <w:spacing w:line="276" w:lineRule="auto"/>
        <w:ind w:left="142"/>
        <w:rPr>
          <w:rFonts w:asciiTheme="minorHAnsi" w:hAnsiTheme="minorHAnsi" w:cstheme="minorHAnsi"/>
          <w:b/>
          <w:i/>
          <w:sz w:val="18"/>
          <w:szCs w:val="18"/>
        </w:rPr>
      </w:pPr>
      <w:r w:rsidRPr="0076222B">
        <w:rPr>
          <w:rFonts w:asciiTheme="minorHAnsi" w:eastAsia="Arial" w:hAnsiTheme="minorHAnsi" w:cstheme="minorHAnsi"/>
          <w:sz w:val="18"/>
          <w:szCs w:val="18"/>
        </w:rPr>
        <w:t xml:space="preserve">         </w:t>
      </w:r>
      <w:r w:rsidRPr="0076222B">
        <w:rPr>
          <w:rFonts w:asciiTheme="minorHAnsi" w:hAnsiTheme="minorHAnsi" w:cstheme="minorHAnsi"/>
          <w:b/>
          <w:i/>
          <w:sz w:val="18"/>
          <w:szCs w:val="18"/>
        </w:rPr>
        <w:t>*tak obliczoną cenę (z kolumny nr 3), należy wpisać do pkt. 2) lit. a) - nad tabelą</w:t>
      </w:r>
    </w:p>
    <w:p w:rsidR="0076222B" w:rsidRPr="0076222B" w:rsidRDefault="0076222B" w:rsidP="00C27A56">
      <w:pPr>
        <w:spacing w:line="276" w:lineRule="auto"/>
        <w:ind w:left="142"/>
        <w:rPr>
          <w:rFonts w:asciiTheme="minorHAnsi" w:hAnsiTheme="minorHAnsi" w:cstheme="minorHAnsi"/>
          <w:sz w:val="18"/>
          <w:szCs w:val="18"/>
        </w:rPr>
      </w:pPr>
    </w:p>
    <w:p w:rsidR="00C27A56" w:rsidRPr="00BA0E3E" w:rsidRDefault="00C27A56" w:rsidP="00C27A5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pacing w:val="-6"/>
          <w:sz w:val="22"/>
          <w:szCs w:val="22"/>
        </w:rPr>
        <w:t xml:space="preserve">Ilość wskazana w tabeli (kolumna nr 2) jest wielkością orientacyjną, ustaloną na podstawie przewidywanego zapotrzebowania, przyjętą w celu porównania ofert i wyboru najkorzystniejszej oferty. Wykonawcy nie przysługuje roszczenie o realizację usług w ilościach podanych w tabeli. </w:t>
      </w:r>
    </w:p>
    <w:p w:rsidR="00C27A56" w:rsidRPr="00BA0E3E" w:rsidRDefault="00C27A56" w:rsidP="00C27A56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 xml:space="preserve">Oferuję zapłatę kary umownej, </w:t>
      </w:r>
      <w:r w:rsidRPr="00BA0E3E">
        <w:rPr>
          <w:rFonts w:asciiTheme="minorHAnsi" w:hAnsiTheme="minorHAnsi" w:cstheme="minorHAnsi"/>
          <w:sz w:val="22"/>
          <w:szCs w:val="22"/>
        </w:rPr>
        <w:t>za nie odebranie odpadów zgodnie z harmonogramem odbioru odpadów lub z częstotliwością odbioru odpadów określoną w specyfikacji istotnych warunków zamówienia, za każdy stwierdzony przypadek (każdy pojemnik/kontener),</w:t>
      </w:r>
      <w:r w:rsidRPr="00BA0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b/>
          <w:sz w:val="22"/>
          <w:szCs w:val="22"/>
          <w:u w:val="single"/>
        </w:rPr>
        <w:t>w wysokości ……...……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>Wymagana przez zamawiającego wysokość kar umownych: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minimalna wysokość kary – 500 zł 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maksymalna wysokość kary – 1000 zł  </w:t>
      </w:r>
    </w:p>
    <w:p w:rsidR="00C27A56" w:rsidRPr="00BA0E3E" w:rsidRDefault="00C27A56" w:rsidP="00C27A56">
      <w:pPr>
        <w:ind w:left="172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>Oświadczam, że pojazdy wykorzystywane do realizacji usług odbioru odpadów spełniają normy emisji spalin</w:t>
      </w:r>
      <w:r w:rsidRPr="00BA0E3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**: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wszystkie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co najmniej trzy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dwa lub mniej pojazdy spełniają normy powyżej Euro 4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i/>
          <w:sz w:val="22"/>
          <w:szCs w:val="22"/>
        </w:rPr>
        <w:t>**należy zaznaczyć jedną z powyższych możliwości</w:t>
      </w:r>
    </w:p>
    <w:p w:rsidR="00C27A56" w:rsidRPr="00BA0E3E" w:rsidRDefault="00C27A56" w:rsidP="00C27A56">
      <w:pPr>
        <w:ind w:left="3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27A56" w:rsidRPr="00BA0E3E" w:rsidRDefault="00C27A56" w:rsidP="00C27A56">
      <w:pPr>
        <w:pStyle w:val="Standard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>W przypadku niewypełnienia żadnej opcji lub wypełnienia więcej niż jednej opcji, zamawiający uzna, że wykonawca oferuje do realizacji usług pojazdy o emisji spalin minimum Euro 4. Wykonawca otrzyma wówczas 0 pkt w kryterium „Emisja spalin”</w:t>
      </w:r>
    </w:p>
    <w:p w:rsidR="00C27A56" w:rsidRPr="00BA0E3E" w:rsidRDefault="00C27A56" w:rsidP="00C27A5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Default="00C27A56" w:rsidP="0076222B">
      <w:pPr>
        <w:pStyle w:val="Standard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A0E3E">
        <w:rPr>
          <w:rFonts w:asciiTheme="minorHAnsi" w:hAnsiTheme="minorHAnsi" w:cstheme="minorHAnsi"/>
          <w:b/>
          <w:spacing w:val="-2"/>
          <w:sz w:val="22"/>
          <w:szCs w:val="22"/>
        </w:rPr>
        <w:t>Część 3 zamówienia</w:t>
      </w:r>
      <w:r w:rsidRPr="00BA0E3E">
        <w:rPr>
          <w:rFonts w:asciiTheme="minorHAnsi" w:hAnsiTheme="minorHAnsi" w:cstheme="minorHAnsi"/>
          <w:spacing w:val="-2"/>
          <w:sz w:val="22"/>
          <w:szCs w:val="22"/>
        </w:rPr>
        <w:t xml:space="preserve"> - odbiór odpadów komunalnych z kompleksów garażowych i siedziby Zamawiającego, położonych </w:t>
      </w:r>
      <w:r w:rsidRPr="00BA0E3E">
        <w:rPr>
          <w:rFonts w:asciiTheme="minorHAnsi" w:hAnsiTheme="minorHAnsi" w:cstheme="minorHAnsi"/>
          <w:b/>
          <w:spacing w:val="-2"/>
          <w:sz w:val="22"/>
          <w:szCs w:val="22"/>
        </w:rPr>
        <w:t>w Sektorze nr III:</w:t>
      </w:r>
    </w:p>
    <w:p w:rsidR="0076222B" w:rsidRPr="00BA0E3E" w:rsidRDefault="0076222B" w:rsidP="00762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"/>
        </w:numPr>
        <w:tabs>
          <w:tab w:val="clear" w:pos="357"/>
          <w:tab w:val="num" w:pos="0"/>
        </w:tabs>
        <w:suppressAutoHyphens/>
        <w:ind w:left="10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pacing w:val="-4"/>
          <w:sz w:val="22"/>
          <w:szCs w:val="22"/>
        </w:rPr>
        <w:t xml:space="preserve">za łączną cenę brutto, </w:t>
      </w:r>
      <w:r w:rsidRPr="00BA0E3E">
        <w:rPr>
          <w:rFonts w:asciiTheme="minorHAnsi" w:hAnsiTheme="minorHAnsi" w:cstheme="minorHAnsi"/>
          <w:sz w:val="22"/>
          <w:szCs w:val="22"/>
        </w:rPr>
        <w:t xml:space="preserve">w wysokości: </w:t>
      </w:r>
      <w:r w:rsidRPr="00BA0E3E">
        <w:rPr>
          <w:rFonts w:asciiTheme="minorHAnsi" w:hAnsiTheme="minorHAnsi" w:cstheme="minorHAnsi"/>
          <w:b/>
          <w:sz w:val="22"/>
          <w:szCs w:val="22"/>
        </w:rPr>
        <w:t>…………………………………..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……………………………………………………………………………………………………………….……..)</w:t>
      </w:r>
    </w:p>
    <w:p w:rsidR="00C27A56" w:rsidRPr="00BA0E3E" w:rsidRDefault="00C27A56" w:rsidP="00C27A5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559"/>
        <w:gridCol w:w="3158"/>
      </w:tblGrid>
      <w:tr w:rsidR="00C27A56" w:rsidRPr="00BA0E3E" w:rsidTr="001869D0">
        <w:trPr>
          <w:trHeight w:val="66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Cena jednostkowa brutto zł/1 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Szacunkowa ilość odpadów (m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Łączna cena brutto (zł)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(maksymalne zobowiązanie)</w:t>
            </w:r>
          </w:p>
        </w:tc>
      </w:tr>
      <w:tr w:rsidR="00C27A56" w:rsidRPr="00BA0E3E" w:rsidTr="001869D0">
        <w:trPr>
          <w:trHeight w:val="25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3(1 x 2)</w:t>
            </w:r>
          </w:p>
        </w:tc>
      </w:tr>
      <w:tr w:rsidR="00C27A56" w:rsidRPr="00BA0E3E" w:rsidTr="001869D0">
        <w:trPr>
          <w:trHeight w:val="1064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 xml:space="preserve">odbiór 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zmieszanych odpadów komunalnych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………………..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BA0E3E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*………………………. zł</w:t>
            </w:r>
          </w:p>
        </w:tc>
      </w:tr>
    </w:tbl>
    <w:p w:rsidR="00C27A56" w:rsidRPr="0076222B" w:rsidRDefault="00C27A56" w:rsidP="00C27A56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BA0E3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            </w:t>
      </w:r>
      <w:r w:rsidRPr="00BA0E3E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6222B">
        <w:rPr>
          <w:rFonts w:asciiTheme="minorHAnsi" w:hAnsiTheme="minorHAnsi" w:cstheme="minorHAnsi"/>
          <w:b/>
          <w:i/>
          <w:sz w:val="18"/>
          <w:szCs w:val="18"/>
        </w:rPr>
        <w:t>tak obliczoną cenę (z kolumny nr 3), należy wpisać do pkt. 3) lit. a) - nad tabelą</w:t>
      </w:r>
    </w:p>
    <w:p w:rsidR="0076222B" w:rsidRPr="00BA0E3E" w:rsidRDefault="0076222B" w:rsidP="00C27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pacing w:val="-6"/>
          <w:sz w:val="22"/>
          <w:szCs w:val="22"/>
        </w:rPr>
        <w:t xml:space="preserve">Ilość wskazana w tabeli (kolumna nr 2) jest wielkością orientacyjną, ustaloną na podstawie przewidywanego zapotrzebowania, przyjętą w celu porównania ofert i wyboru najkorzystniejszej oferty. Wykonawcy nie przysługuje roszczenie o realizację usług w ilościach podanych w tabeli. </w:t>
      </w:r>
    </w:p>
    <w:p w:rsidR="00C27A56" w:rsidRPr="00BA0E3E" w:rsidRDefault="00C27A56" w:rsidP="00C27A56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"/>
        </w:numPr>
        <w:tabs>
          <w:tab w:val="clear" w:pos="357"/>
          <w:tab w:val="num" w:pos="0"/>
        </w:tabs>
        <w:suppressAutoHyphens/>
        <w:ind w:left="10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 xml:space="preserve">Oferuję zapłatę kary umownej, </w:t>
      </w:r>
      <w:r w:rsidRPr="00BA0E3E">
        <w:rPr>
          <w:rFonts w:asciiTheme="minorHAnsi" w:hAnsiTheme="minorHAnsi" w:cstheme="minorHAnsi"/>
          <w:sz w:val="22"/>
          <w:szCs w:val="22"/>
        </w:rPr>
        <w:t>za nie odebranie odpadów zgodnie z harmonogramem odbioru odpadów lub z częstotliwością odbioru odpadów określoną w specyfikacji istotnych warunków zamówienia, za każdy stwierdzony przypadek (każdy pojemnik/kontener),</w:t>
      </w:r>
      <w:r w:rsidRPr="00BA0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b/>
          <w:sz w:val="22"/>
          <w:szCs w:val="22"/>
          <w:u w:val="single"/>
        </w:rPr>
        <w:t>w wysokości ……..……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>Wymagana przez zamawiającego wysokość kar umownych: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minimalna wysokość kary – 500 zł 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maksymalna wysokość kary – 1000 zł  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"/>
        </w:numPr>
        <w:tabs>
          <w:tab w:val="clear" w:pos="357"/>
          <w:tab w:val="num" w:pos="0"/>
        </w:tabs>
        <w:suppressAutoHyphens/>
        <w:ind w:left="1004" w:hanging="360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>Oświadczam, że pojazdy wykorzystywane do realizacji usług odbioru odpadów spełniają normy emisji spalin</w:t>
      </w:r>
      <w:r w:rsidRPr="00BA0E3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**: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wszystkie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lastRenderedPageBreak/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co najmniej trzy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dwa lub mniej pojazdy spełniają normy powyżej Euro 4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i/>
          <w:sz w:val="22"/>
          <w:szCs w:val="22"/>
        </w:rPr>
        <w:t>**należy zaznaczyć jedną z powyższych możliwości</w:t>
      </w:r>
    </w:p>
    <w:p w:rsidR="00C27A56" w:rsidRPr="00BA0E3E" w:rsidRDefault="00C27A56" w:rsidP="00C27A56">
      <w:pPr>
        <w:ind w:left="3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W przypadku niewypełnienia żadnej opcji lub wypełnienia więcej niż jednej opcji, zamawiający uzna, że wykonawca oferuje do realizacji usług pojazdy o emisji spalin minimum Euro 4. Wykonawca otrzyma wówczas 0 pkt w kryterium „Emisja spalin”. </w:t>
      </w:r>
    </w:p>
    <w:p w:rsidR="00C27A56" w:rsidRPr="00BA0E3E" w:rsidRDefault="00C27A56" w:rsidP="00C27A56">
      <w:pPr>
        <w:pStyle w:val="Standard"/>
        <w:ind w:left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27A56" w:rsidRPr="00BA0E3E" w:rsidRDefault="00C27A56" w:rsidP="007622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BA0E3E">
        <w:rPr>
          <w:rFonts w:asciiTheme="minorHAnsi" w:hAnsiTheme="minorHAnsi" w:cstheme="minorHAnsi"/>
          <w:b/>
          <w:spacing w:val="-2"/>
          <w:sz w:val="22"/>
          <w:szCs w:val="22"/>
        </w:rPr>
        <w:t>Część 4 zamówienia</w:t>
      </w:r>
      <w:r w:rsidRPr="00BA0E3E">
        <w:rPr>
          <w:rFonts w:asciiTheme="minorHAnsi" w:hAnsiTheme="minorHAnsi" w:cstheme="minorHAnsi"/>
          <w:spacing w:val="-2"/>
          <w:sz w:val="22"/>
          <w:szCs w:val="22"/>
        </w:rPr>
        <w:t xml:space="preserve"> - odbiór odpadów komunalnych, z kompleksów garażowych położonych </w:t>
      </w:r>
      <w:r w:rsidRPr="00BA0E3E">
        <w:rPr>
          <w:rFonts w:asciiTheme="minorHAnsi" w:hAnsiTheme="minorHAnsi" w:cstheme="minorHAnsi"/>
          <w:b/>
          <w:spacing w:val="-2"/>
          <w:sz w:val="22"/>
          <w:szCs w:val="22"/>
        </w:rPr>
        <w:t>w Sektorze nr IV</w:t>
      </w:r>
      <w:r w:rsidRPr="00BA0E3E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C27A56" w:rsidRPr="00BA0E3E" w:rsidRDefault="00C27A56" w:rsidP="00C27A5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pacing w:val="-4"/>
          <w:sz w:val="22"/>
          <w:szCs w:val="22"/>
        </w:rPr>
        <w:t xml:space="preserve">za łączną cenę brutto, </w:t>
      </w:r>
      <w:r w:rsidRPr="00BA0E3E">
        <w:rPr>
          <w:rFonts w:asciiTheme="minorHAnsi" w:hAnsiTheme="minorHAnsi" w:cstheme="minorHAnsi"/>
          <w:sz w:val="22"/>
          <w:szCs w:val="22"/>
        </w:rPr>
        <w:t xml:space="preserve">w wysokości: </w:t>
      </w:r>
      <w:r w:rsidRPr="00BA0E3E">
        <w:rPr>
          <w:rFonts w:asciiTheme="minorHAnsi" w:hAnsiTheme="minorHAnsi" w:cstheme="minorHAnsi"/>
          <w:b/>
          <w:sz w:val="22"/>
          <w:szCs w:val="22"/>
        </w:rPr>
        <w:t>…………………………………..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……………………………………………………………………………………………………………….……..)</w:t>
      </w:r>
    </w:p>
    <w:p w:rsidR="00C27A56" w:rsidRPr="00BA0E3E" w:rsidRDefault="00C27A56" w:rsidP="00C27A56">
      <w:pPr>
        <w:pStyle w:val="Standard"/>
        <w:ind w:left="100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W w:w="0" w:type="auto"/>
        <w:tblInd w:w="7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559"/>
        <w:gridCol w:w="3158"/>
      </w:tblGrid>
      <w:tr w:rsidR="00C27A56" w:rsidRPr="00BA0E3E" w:rsidTr="001869D0">
        <w:trPr>
          <w:trHeight w:val="660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Cena jednostkowa brutto zł/1 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Szacunkowa ilość odpadów (m</w:t>
            </w:r>
            <w:r w:rsidRPr="00BA0E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Łączna cena brutto (zł)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(maksymalne zobowiązanie)</w:t>
            </w:r>
          </w:p>
        </w:tc>
      </w:tr>
      <w:tr w:rsidR="00C27A56" w:rsidRPr="00BA0E3E" w:rsidTr="001869D0">
        <w:trPr>
          <w:trHeight w:val="25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3(1 x 2)</w:t>
            </w:r>
          </w:p>
        </w:tc>
      </w:tr>
      <w:tr w:rsidR="00C27A56" w:rsidRPr="00BA0E3E" w:rsidTr="001869D0">
        <w:trPr>
          <w:trHeight w:val="1090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 xml:space="preserve">odbiór </w:t>
            </w:r>
          </w:p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zmieszanych odpadów komunalnych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………………..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7A56" w:rsidRPr="00BA0E3E" w:rsidRDefault="00BA0E3E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A56" w:rsidRPr="00BA0E3E" w:rsidRDefault="00C27A56" w:rsidP="00186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E3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*………………………. zł</w:t>
            </w:r>
          </w:p>
        </w:tc>
      </w:tr>
    </w:tbl>
    <w:p w:rsidR="00C27A56" w:rsidRPr="0076222B" w:rsidRDefault="00C27A56" w:rsidP="00C27A56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BA0E3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            </w:t>
      </w:r>
      <w:r w:rsidRPr="00BA0E3E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76222B">
        <w:rPr>
          <w:rFonts w:asciiTheme="minorHAnsi" w:hAnsiTheme="minorHAnsi" w:cstheme="minorHAnsi"/>
          <w:b/>
          <w:i/>
          <w:sz w:val="18"/>
          <w:szCs w:val="18"/>
        </w:rPr>
        <w:t>tak obliczoną cenę (z kolumny nr 3), należy wpisać do pkt. 4) lit. a) - nad tabelą</w:t>
      </w:r>
    </w:p>
    <w:p w:rsidR="0076222B" w:rsidRPr="00BA0E3E" w:rsidRDefault="0076222B" w:rsidP="00C27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pacing w:val="-6"/>
          <w:sz w:val="22"/>
          <w:szCs w:val="22"/>
        </w:rPr>
        <w:t xml:space="preserve">Ilość wskazana w tabeli (kolumna nr 2) jest wielkością orientacyjną, ustaloną na podstawie przewidywanego zapotrzebowania, przyjętą w celu porównania ofert i wyboru najkorzystniejszej oferty. Wykonawcy nie przysługuje roszczenie o realizację usług w ilościach podanych w tabeli. 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 xml:space="preserve">Oferuję zapłatę kary umownej, </w:t>
      </w:r>
      <w:r w:rsidRPr="00BA0E3E">
        <w:rPr>
          <w:rFonts w:asciiTheme="minorHAnsi" w:hAnsiTheme="minorHAnsi" w:cstheme="minorHAnsi"/>
          <w:sz w:val="22"/>
          <w:szCs w:val="22"/>
        </w:rPr>
        <w:t>za nie odebranie odpadów zgodnie z harmonogramem odbioru odpadów lub z częstotliwością odbioru odpadów określoną w specyfikacji istotnych warunków zamówienia, za każdy stwierdzony przypadek (każdy pojemnik/kontener),</w:t>
      </w:r>
      <w:r w:rsidRPr="00BA0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b/>
          <w:sz w:val="22"/>
          <w:szCs w:val="22"/>
          <w:u w:val="single"/>
        </w:rPr>
        <w:t>w wysokości ……..…..… zł</w:t>
      </w: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>Wymagana przez zamawiającego wysokość kar umownych: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minimalna wysokość kary – 500 zł </w:t>
      </w:r>
    </w:p>
    <w:p w:rsidR="00C27A56" w:rsidRPr="00BA0E3E" w:rsidRDefault="00C27A56" w:rsidP="00C27A56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maksymalna wysokość kary – 1000 zł  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7A56" w:rsidRPr="00BA0E3E" w:rsidRDefault="00C27A56" w:rsidP="00C27A5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sz w:val="22"/>
          <w:szCs w:val="22"/>
        </w:rPr>
        <w:t>Oświadczam, że pojazdy wykorzystywane do realizacji usług odbioru odpadów spełniają normy emisji spalin**</w:t>
      </w:r>
      <w:r w:rsidRPr="00BA0E3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wszystkie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co najmniej trzy pojazdy spełniają normy powyżej Euro 4</w:t>
      </w: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eastAsia="Symbol" w:hAnsiTheme="minorHAnsi" w:cstheme="minorHAnsi"/>
          <w:sz w:val="22"/>
          <w:szCs w:val="22"/>
        </w:rPr>
        <w:t></w:t>
      </w:r>
      <w:r w:rsidRPr="00BA0E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0E3E">
        <w:rPr>
          <w:rFonts w:asciiTheme="minorHAnsi" w:hAnsiTheme="minorHAnsi" w:cstheme="minorHAnsi"/>
          <w:sz w:val="22"/>
          <w:szCs w:val="22"/>
        </w:rPr>
        <w:t>dwa lub mniej pojazdy spełniają normy powyżej Euro 4</w:t>
      </w:r>
    </w:p>
    <w:p w:rsidR="00C27A56" w:rsidRPr="00BA0E3E" w:rsidRDefault="00C27A56" w:rsidP="00C27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7A56" w:rsidRPr="00BA0E3E" w:rsidRDefault="00C27A56" w:rsidP="00C27A5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b/>
          <w:bCs/>
          <w:i/>
          <w:sz w:val="22"/>
          <w:szCs w:val="22"/>
        </w:rPr>
        <w:t>**należy zaznaczyć jedną z powyższych możliwości</w:t>
      </w:r>
    </w:p>
    <w:p w:rsidR="00C27A56" w:rsidRPr="00BA0E3E" w:rsidRDefault="00C27A56" w:rsidP="00C27A56">
      <w:pPr>
        <w:ind w:left="3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4D632B" w:rsidRPr="00BA0E3E" w:rsidRDefault="00C27A56" w:rsidP="00BA0E3E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A0E3E">
        <w:rPr>
          <w:rFonts w:asciiTheme="minorHAnsi" w:hAnsiTheme="minorHAnsi" w:cstheme="minorHAnsi"/>
          <w:i/>
          <w:sz w:val="22"/>
          <w:szCs w:val="22"/>
        </w:rPr>
        <w:t xml:space="preserve">W przypadku niewypełnienia żadnej opcji lub wypełnienia więcej niż jednej opcji, zamawiający uzna, że wykonawca oferuje do realizacji usług pojazdy o emisji spalin minimum Euro 4. Wykonawca otrzyma wówczas 0 pkt w kryterium „Emisja spalin”. </w:t>
      </w: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przez okres 30 dni od daty upływu terminu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lastRenderedPageBreak/>
        <w:t>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Oświadczam(y), że wypełniłem obowiązki informacyjne przewidziane w art. 13 lub art. 14 RODO </w:t>
      </w:r>
      <w:r w:rsidRPr="00630A65">
        <w:rPr>
          <w:rFonts w:asciiTheme="minorHAnsi" w:hAnsiTheme="minorHAnsi" w:cstheme="minorHAnsi"/>
          <w:sz w:val="22"/>
          <w:szCs w:val="22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630A65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630A65" w:rsidRDefault="00B4238B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CC" w:rsidRDefault="00672CCC">
      <w:r>
        <w:separator/>
      </w:r>
    </w:p>
  </w:endnote>
  <w:endnote w:type="continuationSeparator" w:id="0">
    <w:p w:rsidR="00672CCC" w:rsidRDefault="006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Default="006B1CE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1C78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8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842" w:rsidRDefault="001C78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7842" w:rsidRDefault="006B1CE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1C78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3B51E8">
          <w:rPr>
            <w:noProof/>
            <w:sz w:val="18"/>
            <w:szCs w:val="18"/>
          </w:rPr>
          <w:t>7</w:t>
        </w:r>
        <w:r w:rsidRPr="004F7486">
          <w:rPr>
            <w:sz w:val="18"/>
            <w:szCs w:val="18"/>
          </w:rPr>
          <w:fldChar w:fldCharType="end"/>
        </w:r>
      </w:p>
    </w:sdtContent>
  </w:sdt>
  <w:p w:rsidR="001C7842" w:rsidRDefault="001C78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C7842" w:rsidRDefault="001C7842">
            <w:pPr>
              <w:pStyle w:val="Stopka"/>
              <w:jc w:val="right"/>
            </w:pPr>
            <w:r>
              <w:t xml:space="preserve">Strona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1</w:t>
            </w:r>
            <w:r w:rsidR="006B1C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1C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1CED">
              <w:rPr>
                <w:b/>
                <w:sz w:val="24"/>
                <w:szCs w:val="24"/>
              </w:rPr>
              <w:fldChar w:fldCharType="separate"/>
            </w:r>
            <w:r w:rsidR="003B51E8">
              <w:rPr>
                <w:b/>
                <w:noProof/>
              </w:rPr>
              <w:t>7</w:t>
            </w:r>
            <w:r w:rsidR="006B1C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842" w:rsidRDefault="001C7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CC" w:rsidRDefault="00672CCC">
      <w:r>
        <w:separator/>
      </w:r>
    </w:p>
  </w:footnote>
  <w:footnote w:type="continuationSeparator" w:id="0">
    <w:p w:rsidR="00672CCC" w:rsidRDefault="0067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</w:t>
    </w:r>
    <w:proofErr w:type="spellEnd"/>
    <w:r>
      <w:rPr>
        <w:rFonts w:ascii="Calibri" w:hAnsi="Calibri" w:cs="Calibri"/>
        <w:sz w:val="22"/>
        <w:szCs w:val="22"/>
      </w:rPr>
      <w:t>. AT.171.4</w:t>
    </w:r>
    <w:r w:rsidR="00BA0E3E">
      <w:rPr>
        <w:rFonts w:ascii="Calibri" w:hAnsi="Calibri" w:cs="Calibri"/>
        <w:sz w:val="22"/>
        <w:szCs w:val="22"/>
      </w:rPr>
      <w:t>9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42" w:rsidRPr="003E5049" w:rsidRDefault="009C1BAA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ZBiLK.DZP.AT.171.4</w:t>
    </w:r>
    <w:r w:rsidR="00C27A56">
      <w:rPr>
        <w:rFonts w:ascii="Calibri" w:hAnsi="Calibri" w:cs="Calibri"/>
        <w:sz w:val="22"/>
        <w:szCs w:val="22"/>
      </w:rPr>
      <w:t>9</w:t>
    </w:r>
    <w:r w:rsidR="001C7842">
      <w:rPr>
        <w:rFonts w:ascii="Calibri" w:hAnsi="Calibri" w:cs="Calibri"/>
        <w:sz w:val="22"/>
        <w:szCs w:val="22"/>
      </w:rPr>
      <w:t>.TP/21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 w15:restartNumberingAfterBreak="0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9"/>
  </w:num>
  <w:num w:numId="5">
    <w:abstractNumId w:val="16"/>
  </w:num>
  <w:num w:numId="6">
    <w:abstractNumId w:val="8"/>
  </w:num>
  <w:num w:numId="7">
    <w:abstractNumId w:val="21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22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2B61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27A56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79540BC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DE7C-FA6C-4160-BF53-FF3F6737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10</cp:revision>
  <cp:lastPrinted>2021-09-17T06:30:00Z</cp:lastPrinted>
  <dcterms:created xsi:type="dcterms:W3CDTF">2021-04-22T13:24:00Z</dcterms:created>
  <dcterms:modified xsi:type="dcterms:W3CDTF">2021-10-08T10:07:00Z</dcterms:modified>
</cp:coreProperties>
</file>