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0D5AF19F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4645F9">
        <w:rPr>
          <w:rFonts w:ascii="Times New Roman" w:hAnsi="Times New Roman" w:cs="Times New Roman"/>
        </w:rPr>
        <w:t>3</w:t>
      </w:r>
      <w:r w:rsidRPr="0053345B">
        <w:rPr>
          <w:rFonts w:ascii="Times New Roman" w:hAnsi="Times New Roman" w:cs="Times New Roman"/>
        </w:rPr>
        <w:t>.000 ton</w:t>
      </w:r>
    </w:p>
    <w:p w14:paraId="5640F272" w14:textId="2D01130D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Element II - kruszywo drogowe – frakcja 16-31 mm</w:t>
      </w:r>
      <w:r w:rsidR="00E10DA6">
        <w:rPr>
          <w:rFonts w:ascii="Times New Roman" w:hAnsi="Times New Roman" w:cs="Times New Roman"/>
        </w:rPr>
        <w:t xml:space="preserve"> (zawartości materiałów pylistych nie więcej niż 5 %)</w:t>
      </w:r>
      <w:r w:rsidRPr="0053345B">
        <w:rPr>
          <w:rFonts w:ascii="Times New Roman" w:hAnsi="Times New Roman" w:cs="Times New Roman"/>
        </w:rPr>
        <w:t xml:space="preserve">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14344B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4344B"/>
    <w:rsid w:val="001D5F7D"/>
    <w:rsid w:val="00396B03"/>
    <w:rsid w:val="004645F9"/>
    <w:rsid w:val="0053345B"/>
    <w:rsid w:val="00707BC0"/>
    <w:rsid w:val="007B3FFA"/>
    <w:rsid w:val="00A5293A"/>
    <w:rsid w:val="00B756E2"/>
    <w:rsid w:val="00E10DA6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2023-03-13T12:10:00Z</dcterms:created>
  <dcterms:modified xsi:type="dcterms:W3CDTF">2023-03-13T12:10:00Z</dcterms:modified>
</cp:coreProperties>
</file>