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4B412DB4" w:rsidR="00277452" w:rsidRPr="00FB44CD" w:rsidRDefault="00E32C10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ałącznik nr </w:t>
      </w:r>
      <w:r>
        <w:rPr>
          <w:rFonts w:ascii="Arial" w:hAnsi="Arial" w:cs="Arial"/>
          <w:i/>
          <w:sz w:val="20"/>
          <w:szCs w:val="20"/>
        </w:rPr>
        <w:t>8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0"/>
    <w:p w14:paraId="56BE7A73" w14:textId="75816F39" w:rsidR="00277452" w:rsidRPr="00C60A63" w:rsidRDefault="00277452" w:rsidP="00277452">
      <w:pPr>
        <w:spacing w:after="0"/>
        <w:jc w:val="center"/>
        <w:rPr>
          <w:rFonts w:ascii="Arial" w:eastAsia="Calibri" w:hAnsi="Arial" w:cs="Arial"/>
          <w:bCs/>
          <w:color w:val="000000"/>
          <w:lang w:eastAsia="zh-CN"/>
        </w:rPr>
      </w:pPr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178AB6AE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584760" w:rsidRPr="00584760">
        <w:rPr>
          <w:rFonts w:ascii="Arial" w:hAnsi="Arial" w:cs="Arial"/>
          <w:b/>
          <w:bCs/>
        </w:rPr>
        <w:t xml:space="preserve">Dostawę materiałów papierniczych dla potrzeb jednostek będących na zaopatrzeniu Jednostki </w:t>
      </w:r>
      <w:r w:rsidR="00584760">
        <w:rPr>
          <w:rFonts w:ascii="Arial" w:hAnsi="Arial" w:cs="Arial"/>
          <w:b/>
          <w:bCs/>
        </w:rPr>
        <w:br/>
      </w:r>
      <w:bookmarkStart w:id="2" w:name="_GoBack"/>
      <w:bookmarkEnd w:id="2"/>
      <w:r w:rsidR="00584760" w:rsidRPr="00584760">
        <w:rPr>
          <w:rFonts w:ascii="Arial" w:hAnsi="Arial" w:cs="Arial"/>
          <w:b/>
          <w:bCs/>
        </w:rPr>
        <w:t>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714E63D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130E1C">
        <w:rPr>
          <w:rFonts w:ascii="Arial" w:hAnsi="Arial" w:cs="Arial"/>
          <w:color w:val="222222"/>
          <w:sz w:val="22"/>
          <w:szCs w:val="22"/>
        </w:rPr>
        <w:t xml:space="preserve"> z </w:t>
      </w:r>
      <w:proofErr w:type="spellStart"/>
      <w:r w:rsidR="00130E1C">
        <w:rPr>
          <w:rFonts w:ascii="Arial" w:hAnsi="Arial" w:cs="Arial"/>
          <w:color w:val="222222"/>
          <w:sz w:val="22"/>
          <w:szCs w:val="22"/>
        </w:rPr>
        <w:t>późn</w:t>
      </w:r>
      <w:proofErr w:type="spellEnd"/>
      <w:r w:rsidR="00130E1C">
        <w:rPr>
          <w:rFonts w:ascii="Arial" w:hAnsi="Arial" w:cs="Arial"/>
          <w:color w:val="222222"/>
          <w:sz w:val="22"/>
          <w:szCs w:val="22"/>
        </w:rPr>
        <w:t>. zm.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</w:t>
      </w:r>
      <w:proofErr w:type="gramStart"/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 osób figurujących w odpowiednich rejestrach i uprawnionych do reprezentowania wykonawcy lub uprawnionych do reprezentowania </w:t>
      </w:r>
      <w:proofErr w:type="gramStart"/>
      <w:r>
        <w:rPr>
          <w:rFonts w:ascii="Arial" w:hAnsi="Arial" w:cs="Arial"/>
          <w:sz w:val="16"/>
          <w:szCs w:val="16"/>
        </w:rPr>
        <w:t>Wykonawcy  zgodnie</w:t>
      </w:r>
      <w:proofErr w:type="gramEnd"/>
      <w:r>
        <w:rPr>
          <w:rFonts w:ascii="Arial" w:hAnsi="Arial" w:cs="Arial"/>
          <w:sz w:val="16"/>
          <w:szCs w:val="16"/>
        </w:rPr>
        <w:t xml:space="preserve">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 w:rsidSect="00E32C10">
      <w:headerReference w:type="default" r:id="rId9"/>
      <w:footerReference w:type="default" r:id="rId10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56E9B" w14:textId="77777777" w:rsidR="00C91A04" w:rsidRDefault="00C91A04" w:rsidP="00EF45B6">
      <w:pPr>
        <w:spacing w:after="0" w:line="240" w:lineRule="auto"/>
      </w:pPr>
      <w:r>
        <w:separator/>
      </w:r>
    </w:p>
  </w:endnote>
  <w:endnote w:type="continuationSeparator" w:id="0">
    <w:p w14:paraId="3821B294" w14:textId="77777777" w:rsidR="00C91A04" w:rsidRDefault="00C91A0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B852A8" w14:textId="77777777" w:rsidR="00B072EE" w:rsidRDefault="00B072EE" w:rsidP="00B072EE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20EBDA3A" w14:textId="4CC71AF0" w:rsidR="00AD4AED" w:rsidRPr="00E32C10" w:rsidRDefault="00FB44CD" w:rsidP="00E32C1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E32C10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DD64" w14:textId="77777777" w:rsidR="00C91A04" w:rsidRDefault="00C91A04" w:rsidP="00EF45B6">
      <w:pPr>
        <w:spacing w:after="0" w:line="240" w:lineRule="auto"/>
      </w:pPr>
      <w:r>
        <w:separator/>
      </w:r>
    </w:p>
  </w:footnote>
  <w:footnote w:type="continuationSeparator" w:id="0">
    <w:p w14:paraId="660CF106" w14:textId="77777777" w:rsidR="00C91A04" w:rsidRDefault="00C91A04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3AAF" w14:textId="7D929E2E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130E1C">
      <w:rPr>
        <w:rFonts w:ascii="Arial" w:hAnsi="Arial" w:cs="Arial"/>
        <w:b/>
        <w:color w:val="000000"/>
        <w:sz w:val="20"/>
        <w:szCs w:val="20"/>
      </w:rPr>
      <w:t>3</w:t>
    </w:r>
    <w:r w:rsidR="00584760">
      <w:rPr>
        <w:rFonts w:ascii="Arial" w:hAnsi="Arial" w:cs="Arial"/>
        <w:b/>
        <w:color w:val="000000"/>
        <w:sz w:val="20"/>
        <w:szCs w:val="20"/>
      </w:rPr>
      <w:t>1</w:t>
    </w:r>
    <w:r w:rsidRPr="004B2517">
      <w:rPr>
        <w:rFonts w:ascii="Arial" w:hAnsi="Arial" w:cs="Arial"/>
        <w:b/>
        <w:color w:val="000000"/>
        <w:sz w:val="20"/>
        <w:szCs w:val="20"/>
      </w:rPr>
      <w:t>/202</w:t>
    </w:r>
    <w:r w:rsidR="00B072EE">
      <w:rPr>
        <w:rFonts w:ascii="Arial" w:hAnsi="Arial" w:cs="Arial"/>
        <w:b/>
        <w:color w:val="000000"/>
        <w:sz w:val="20"/>
        <w:szCs w:val="20"/>
      </w:rPr>
      <w:t>5</w:t>
    </w:r>
    <w:r w:rsidRPr="004B2517">
      <w:rPr>
        <w:rFonts w:ascii="Arial" w:hAnsi="Arial" w:cs="Arial"/>
        <w:b/>
        <w:color w:val="000000"/>
        <w:sz w:val="20"/>
        <w:szCs w:val="20"/>
      </w:rPr>
      <w:t>/PN/</w:t>
    </w:r>
    <w:r w:rsidR="00584760">
      <w:rPr>
        <w:rFonts w:ascii="Arial" w:hAnsi="Arial" w:cs="Arial"/>
        <w:b/>
        <w:color w:val="000000"/>
        <w:sz w:val="20"/>
        <w:szCs w:val="20"/>
      </w:rPr>
      <w:t>Szkol i 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30E1C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4760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2EE"/>
    <w:rsid w:val="00B076D6"/>
    <w:rsid w:val="00B1558C"/>
    <w:rsid w:val="00B355AF"/>
    <w:rsid w:val="00B406D1"/>
    <w:rsid w:val="00B66367"/>
    <w:rsid w:val="00B81D52"/>
    <w:rsid w:val="00BA798A"/>
    <w:rsid w:val="00C037B1"/>
    <w:rsid w:val="00C04531"/>
    <w:rsid w:val="00C36402"/>
    <w:rsid w:val="00C449A1"/>
    <w:rsid w:val="00C60A63"/>
    <w:rsid w:val="00C63B91"/>
    <w:rsid w:val="00C63E55"/>
    <w:rsid w:val="00C71512"/>
    <w:rsid w:val="00C73369"/>
    <w:rsid w:val="00C749D0"/>
    <w:rsid w:val="00C75033"/>
    <w:rsid w:val="00C7597C"/>
    <w:rsid w:val="00C81BC3"/>
    <w:rsid w:val="00C9115C"/>
    <w:rsid w:val="00C91A04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2C10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63E2-7B1B-48D8-A689-DFFE489579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8CC5D3-AFE1-4F46-9922-756E19CD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57</cp:revision>
  <cp:lastPrinted>2024-08-27T07:49:00Z</cp:lastPrinted>
  <dcterms:created xsi:type="dcterms:W3CDTF">2022-06-05T05:47:00Z</dcterms:created>
  <dcterms:modified xsi:type="dcterms:W3CDTF">2025-04-08T06:50:00Z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