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228" w:type="dxa"/>
        <w:tblLook w:val="01E0"/>
      </w:tblPr>
      <w:tblGrid>
        <w:gridCol w:w="2394"/>
        <w:gridCol w:w="8181"/>
      </w:tblGrid>
      <w:tr w:rsidR="00CA4764" w:rsidRPr="0075465F" w:rsidTr="0075465F">
        <w:trPr>
          <w:trHeight w:val="2367"/>
        </w:trPr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CA4764" w:rsidRPr="007D7810" w:rsidRDefault="00F10906" w:rsidP="0075465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200660</wp:posOffset>
                  </wp:positionV>
                  <wp:extent cx="1320800" cy="1231900"/>
                  <wp:effectExtent l="19050" t="0" r="0" b="0"/>
                  <wp:wrapNone/>
                  <wp:docPr id="2" name="Obraz 2" descr="LOGO SP Z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 Z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1" w:type="dxa"/>
            <w:tcBorders>
              <w:left w:val="single" w:sz="4" w:space="0" w:color="auto"/>
              <w:bottom w:val="single" w:sz="4" w:space="0" w:color="auto"/>
            </w:tcBorders>
          </w:tcPr>
          <w:p w:rsidR="00CA4764" w:rsidRPr="0075465F" w:rsidRDefault="00CA4764" w:rsidP="00CA4764">
            <w:pPr>
              <w:pStyle w:val="Tytu"/>
              <w:rPr>
                <w:rFonts w:ascii="Arial" w:hAnsi="Arial" w:cs="Arial"/>
                <w:sz w:val="27"/>
              </w:rPr>
            </w:pPr>
          </w:p>
          <w:p w:rsidR="00CA4764" w:rsidRPr="0075465F" w:rsidRDefault="0087682D" w:rsidP="00CA4764">
            <w:pPr>
              <w:pStyle w:val="Tytu"/>
              <w:rPr>
                <w:rFonts w:ascii="Arial" w:hAnsi="Arial" w:cs="Arial"/>
                <w:color w:val="00CCFF"/>
                <w:sz w:val="27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Samodzielny Publiczny</w:t>
            </w:r>
          </w:p>
          <w:p w:rsidR="00CA4764" w:rsidRPr="0075465F" w:rsidRDefault="00CA4764" w:rsidP="00CA4764">
            <w:pPr>
              <w:pStyle w:val="Tytu"/>
              <w:rPr>
                <w:rFonts w:ascii="Arial" w:hAnsi="Arial" w:cs="Arial"/>
                <w:color w:val="00CCFF"/>
                <w:sz w:val="28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Zakład Opieki Zdrowotnej Zespół Opieki Zdrowotnej</w:t>
            </w:r>
          </w:p>
          <w:p w:rsidR="00CA4764" w:rsidRPr="0075465F" w:rsidRDefault="00CA4764" w:rsidP="0075465F">
            <w:pPr>
              <w:jc w:val="center"/>
              <w:rPr>
                <w:rFonts w:ascii="Arial" w:hAnsi="Arial" w:cs="Arial"/>
                <w:color w:val="000000"/>
              </w:rPr>
            </w:pPr>
            <w:r w:rsidRPr="0075465F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="003744A3" w:rsidRPr="0075465F">
              <w:rPr>
                <w:rFonts w:ascii="Arial" w:hAnsi="Arial" w:cs="Arial"/>
                <w:color w:val="000000"/>
              </w:rPr>
              <w:t>M.C.</w:t>
            </w:r>
            <w:r w:rsidRPr="0075465F">
              <w:rPr>
                <w:rFonts w:ascii="Arial" w:hAnsi="Arial" w:cs="Arial"/>
                <w:color w:val="000000"/>
              </w:rPr>
              <w:t>Skłodowskiej</w:t>
            </w:r>
            <w:proofErr w:type="spellEnd"/>
            <w:r w:rsidRPr="0075465F">
              <w:rPr>
                <w:rFonts w:ascii="Arial" w:hAnsi="Arial" w:cs="Arial"/>
                <w:color w:val="000000"/>
              </w:rPr>
              <w:t xml:space="preserve"> 16, 48-340 Głuchołazy</w:t>
            </w:r>
          </w:p>
          <w:p w:rsidR="00CA4764" w:rsidRPr="0075465F" w:rsidRDefault="003744A3" w:rsidP="0075465F">
            <w:pPr>
              <w:jc w:val="center"/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tel.77 4391568, </w:t>
            </w:r>
            <w:proofErr w:type="spellStart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>fax</w:t>
            </w:r>
            <w:proofErr w:type="spellEnd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 </w:t>
            </w:r>
            <w:r w:rsidR="00CA4764" w:rsidRPr="0075465F">
              <w:rPr>
                <w:rFonts w:ascii="Arial" w:hAnsi="Arial" w:cs="Arial"/>
                <w:color w:val="000000"/>
                <w:sz w:val="22"/>
                <w:lang w:val="de-DE"/>
              </w:rPr>
              <w:t>77 4396422</w:t>
            </w:r>
          </w:p>
          <w:p w:rsidR="00CA4764" w:rsidRPr="0075465F" w:rsidRDefault="00CA4764" w:rsidP="0075465F">
            <w:pPr>
              <w:jc w:val="center"/>
              <w:rPr>
                <w:lang w:val="pt-BR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e-mail: </w:t>
            </w:r>
            <w:r w:rsidR="00120653">
              <w:fldChar w:fldCharType="begin"/>
            </w:r>
            <w:r w:rsidR="00AE73BF">
              <w:instrText>HYPERLINK "mailto:sekretariat@zoz.glucholazy.pl"</w:instrText>
            </w:r>
            <w:r w:rsidR="00120653">
              <w:fldChar w:fldCharType="separate"/>
            </w:r>
            <w:r w:rsidRPr="0075465F">
              <w:rPr>
                <w:rStyle w:val="Hipercze"/>
                <w:rFonts w:ascii="Arial" w:hAnsi="Arial" w:cs="Arial"/>
                <w:color w:val="000000"/>
                <w:sz w:val="22"/>
                <w:lang w:val="pt-BR"/>
              </w:rPr>
              <w:t>sekretariat@zoz.glucholazy.pl</w:t>
            </w:r>
            <w:r w:rsidR="00120653">
              <w:fldChar w:fldCharType="end"/>
            </w: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  , </w:t>
            </w:r>
            <w:r w:rsidR="00120653">
              <w:fldChar w:fldCharType="begin"/>
            </w:r>
            <w:r w:rsidR="00AE73BF">
              <w:instrText>HYPERLINK "http://www.zozglucholazy.pl"</w:instrText>
            </w:r>
            <w:r w:rsidR="00120653">
              <w:fldChar w:fldCharType="separate"/>
            </w:r>
            <w:r w:rsidR="008D04A7" w:rsidRPr="0075465F">
              <w:rPr>
                <w:rStyle w:val="Hipercze"/>
                <w:rFonts w:ascii="Arial" w:hAnsi="Arial" w:cs="Arial"/>
                <w:sz w:val="22"/>
                <w:lang w:val="pt-BR"/>
              </w:rPr>
              <w:t>www.zozglucholazy.pl</w:t>
            </w:r>
            <w:r w:rsidR="00120653">
              <w:fldChar w:fldCharType="end"/>
            </w:r>
          </w:p>
        </w:tc>
      </w:tr>
      <w:tr w:rsidR="00CA4764" w:rsidRPr="0001331F" w:rsidTr="0075465F">
        <w:trPr>
          <w:trHeight w:val="2027"/>
        </w:trPr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  <w:p w:rsidR="00CA4764" w:rsidRPr="0075465F" w:rsidRDefault="00F10906" w:rsidP="0075465F">
            <w:pPr>
              <w:jc w:val="center"/>
              <w:rPr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238250"/>
                  <wp:effectExtent l="19050" t="0" r="9525" b="0"/>
                  <wp:docPr id="1" name="Obraz 1" descr="3 x LOGO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x LOGO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</w:tcPr>
          <w:p w:rsidR="00CA4764" w:rsidRPr="0001331F" w:rsidRDefault="00CA4764" w:rsidP="002379FD">
            <w:pPr>
              <w:jc w:val="right"/>
            </w:pPr>
            <w:r w:rsidRPr="0001331F">
              <w:br/>
            </w:r>
            <w:r>
              <w:t>Głuchołazy, dn.</w:t>
            </w:r>
            <w:r w:rsidR="00D12511">
              <w:t xml:space="preserve"> </w:t>
            </w:r>
            <w:r w:rsidR="001749B0">
              <w:t>0</w:t>
            </w:r>
            <w:r w:rsidR="002379FD">
              <w:t>6</w:t>
            </w:r>
            <w:r w:rsidR="001749B0">
              <w:t>-02</w:t>
            </w:r>
            <w:r w:rsidR="00B16F97">
              <w:t>-2025</w:t>
            </w:r>
          </w:p>
        </w:tc>
      </w:tr>
    </w:tbl>
    <w:p w:rsidR="000831C4" w:rsidRPr="0001331F" w:rsidRDefault="000831C4" w:rsidP="00301CF5">
      <w:pPr>
        <w:ind w:left="2520"/>
        <w:jc w:val="both"/>
      </w:pPr>
    </w:p>
    <w:p w:rsidR="00BA0243" w:rsidRDefault="00BA0243" w:rsidP="00BA0243">
      <w:pPr>
        <w:jc w:val="center"/>
        <w:rPr>
          <w:b/>
        </w:rPr>
      </w:pPr>
      <w:r>
        <w:rPr>
          <w:sz w:val="28"/>
        </w:rPr>
        <w:t>Odpowiedź na zapytanie</w:t>
      </w:r>
    </w:p>
    <w:p w:rsidR="00BA0243" w:rsidRDefault="00BA0243" w:rsidP="00BA0243">
      <w:pPr>
        <w:jc w:val="center"/>
        <w:rPr>
          <w:b/>
        </w:rPr>
      </w:pPr>
    </w:p>
    <w:p w:rsidR="00BA0243" w:rsidRPr="00DC24BF" w:rsidRDefault="00BA0243" w:rsidP="00DC24BF">
      <w:pPr>
        <w:ind w:left="426"/>
        <w:rPr>
          <w:b/>
        </w:rPr>
      </w:pPr>
      <w:r w:rsidRPr="00DC24BF">
        <w:rPr>
          <w:b/>
        </w:rPr>
        <w:t>SPZOZ/</w:t>
      </w:r>
      <w:proofErr w:type="spellStart"/>
      <w:r w:rsidRPr="00DC24BF">
        <w:rPr>
          <w:b/>
        </w:rPr>
        <w:t>ZP-JK</w:t>
      </w:r>
      <w:proofErr w:type="spellEnd"/>
      <w:r w:rsidRPr="00DC24BF">
        <w:rPr>
          <w:b/>
        </w:rPr>
        <w:t>/</w:t>
      </w:r>
      <w:r w:rsidR="007D1273">
        <w:rPr>
          <w:b/>
        </w:rPr>
        <w:t>0</w:t>
      </w:r>
      <w:r w:rsidR="00CC1699">
        <w:rPr>
          <w:b/>
        </w:rPr>
        <w:t>7</w:t>
      </w:r>
      <w:r w:rsidR="00D12511" w:rsidRPr="00DC24BF">
        <w:rPr>
          <w:b/>
        </w:rPr>
        <w:t>/2</w:t>
      </w:r>
      <w:r w:rsidR="007D1273">
        <w:rPr>
          <w:b/>
        </w:rPr>
        <w:t>5</w:t>
      </w:r>
    </w:p>
    <w:p w:rsidR="00147278" w:rsidRPr="00DC24BF" w:rsidRDefault="00147278" w:rsidP="00DC24BF">
      <w:pPr>
        <w:ind w:left="426"/>
        <w:rPr>
          <w:b/>
        </w:rPr>
      </w:pPr>
    </w:p>
    <w:p w:rsidR="00E0684B" w:rsidRDefault="00E0684B" w:rsidP="00DC24BF">
      <w:pPr>
        <w:spacing w:line="360" w:lineRule="auto"/>
        <w:ind w:left="426"/>
        <w:jc w:val="both"/>
      </w:pPr>
    </w:p>
    <w:p w:rsidR="007D1273" w:rsidRDefault="007D1273" w:rsidP="007D1273">
      <w:pPr>
        <w:ind w:left="567"/>
        <w:rPr>
          <w:rFonts w:cs="Calibri"/>
          <w:b/>
          <w:bCs/>
          <w:lang w:val="hu-HU"/>
        </w:rPr>
      </w:pPr>
      <w:r w:rsidRPr="00AE34CA">
        <w:rPr>
          <w:rFonts w:cs="Calibri"/>
          <w:b/>
          <w:bCs/>
          <w:iCs/>
        </w:rPr>
        <w:t>Do</w:t>
      </w:r>
      <w:r>
        <w:rPr>
          <w:rFonts w:cs="Calibri"/>
          <w:b/>
          <w:bCs/>
          <w:iCs/>
        </w:rPr>
        <w:t>tyczy postępowania w trybie przetargu nieograniczonego  pt.</w:t>
      </w:r>
      <w:r w:rsidRPr="00AE34CA">
        <w:rPr>
          <w:rFonts w:cs="Calibri"/>
          <w:b/>
          <w:bCs/>
          <w:iCs/>
        </w:rPr>
        <w:t xml:space="preserve"> : </w:t>
      </w:r>
      <w:r w:rsidRPr="001E450C">
        <w:rPr>
          <w:rFonts w:cs="Calibri"/>
          <w:b/>
          <w:bCs/>
          <w:lang w:val="hu-HU"/>
        </w:rPr>
        <w:t>Dostawa wyrobów farmaceutycznych</w:t>
      </w:r>
      <w:r>
        <w:rPr>
          <w:rFonts w:cs="Calibri"/>
          <w:b/>
          <w:bCs/>
          <w:lang w:val="hu-HU"/>
        </w:rPr>
        <w:t xml:space="preserve">   </w:t>
      </w:r>
      <w:r w:rsidRPr="001E450C">
        <w:rPr>
          <w:rFonts w:cs="Calibri"/>
          <w:b/>
          <w:bCs/>
          <w:lang w:val="hu-HU"/>
        </w:rPr>
        <w:t>Znak: ZP/01/01/2025</w:t>
      </w:r>
    </w:p>
    <w:p w:rsidR="00712C78" w:rsidRPr="001E450C" w:rsidRDefault="00712C78" w:rsidP="007D1273">
      <w:pPr>
        <w:ind w:left="567"/>
        <w:rPr>
          <w:rFonts w:cs="Calibri"/>
          <w:b/>
          <w:bCs/>
          <w:lang w:val="hu-HU"/>
        </w:rPr>
      </w:pPr>
    </w:p>
    <w:p w:rsidR="00CC1699" w:rsidRDefault="00CC1699" w:rsidP="00CC1699">
      <w:pPr>
        <w:pStyle w:val="Default"/>
      </w:pPr>
    </w:p>
    <w:p w:rsidR="00CC1699" w:rsidRDefault="00CC1699" w:rsidP="00CC1699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Pytanie nr 1 </w:t>
      </w: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Czy Zamawiający wyrazi zgodę na zmianę wielkości opakowań płynów, syropów, maści, kremów itp. celem zaproponowania oferty korzystniejszej cenowo (przeliczenie ilości opakowań miałoby miejsce w oparciu o mg, ml itp.)? </w:t>
      </w:r>
      <w:r w:rsidRPr="00CC1699">
        <w:rPr>
          <w:b/>
          <w:sz w:val="23"/>
          <w:szCs w:val="23"/>
        </w:rPr>
        <w:t>Odp.</w:t>
      </w:r>
      <w:r>
        <w:rPr>
          <w:sz w:val="23"/>
          <w:szCs w:val="23"/>
        </w:rPr>
        <w:t xml:space="preserve"> </w:t>
      </w:r>
      <w:r w:rsidR="008C0ED1" w:rsidRPr="002379FD">
        <w:rPr>
          <w:b/>
          <w:sz w:val="23"/>
          <w:szCs w:val="23"/>
        </w:rPr>
        <w:t>TAK</w:t>
      </w:r>
    </w:p>
    <w:p w:rsidR="00CC1699" w:rsidRDefault="00CC1699" w:rsidP="00CC1699">
      <w:pPr>
        <w:pStyle w:val="Default"/>
        <w:rPr>
          <w:sz w:val="23"/>
          <w:szCs w:val="23"/>
        </w:rPr>
      </w:pP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Pytanie nr 2 </w:t>
      </w:r>
    </w:p>
    <w:p w:rsidR="00CC1699" w:rsidRDefault="00CC1699" w:rsidP="00CC1699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Czy Zamawiający na potrzeby obliczeniowe wyrazi zgodę ma zamianę jednostki miary „ml na g i odwrotnie” tzn. 1ml=1g; 1g=1ml w przypadku gramatury - syropów, kremów, maści, substancji recepturowych itp. przy zachowaniu wymaganej przez Zamawiającego postaci dla danego preparatu; np. woda utleniona 3% 100 g = woda utleniona 3% 100 ml i odwrotnie. </w:t>
      </w:r>
      <w:r w:rsidRPr="00CC1699">
        <w:rPr>
          <w:b/>
          <w:sz w:val="23"/>
          <w:szCs w:val="23"/>
        </w:rPr>
        <w:t>Odp.</w:t>
      </w:r>
      <w:r w:rsidR="008C0ED1">
        <w:rPr>
          <w:b/>
          <w:sz w:val="23"/>
          <w:szCs w:val="23"/>
        </w:rPr>
        <w:t xml:space="preserve"> TAK</w:t>
      </w:r>
    </w:p>
    <w:p w:rsidR="002379FD" w:rsidRDefault="002379FD" w:rsidP="00CC1699">
      <w:pPr>
        <w:pStyle w:val="Default"/>
        <w:rPr>
          <w:sz w:val="23"/>
          <w:szCs w:val="23"/>
        </w:rPr>
      </w:pP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Pytanie nr 3 </w:t>
      </w:r>
    </w:p>
    <w:p w:rsidR="00CC1699" w:rsidRDefault="00CC1699" w:rsidP="00CC1699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Czy Zamawiający wyrazi zgodę na zamianę wielkości opakowań preparatów wziewnych, przy których ilość w opakowaniu określana jest w dawkach (dozach)? Przeliczenie ilości opakowań miałoby miejsce w oparciu o „dawki” zgodnie ze wskazanym przez Zamawiającego sposobem przeliczenia ilości opakowań handlowych. </w:t>
      </w:r>
      <w:r w:rsidRPr="00CC1699">
        <w:rPr>
          <w:b/>
          <w:sz w:val="23"/>
          <w:szCs w:val="23"/>
        </w:rPr>
        <w:t>Odp.</w:t>
      </w:r>
      <w:r w:rsidR="008C0ED1">
        <w:rPr>
          <w:b/>
          <w:sz w:val="23"/>
          <w:szCs w:val="23"/>
        </w:rPr>
        <w:t xml:space="preserve"> TAK</w:t>
      </w:r>
    </w:p>
    <w:p w:rsidR="002379FD" w:rsidRDefault="002379FD" w:rsidP="00CC1699">
      <w:pPr>
        <w:pStyle w:val="Default"/>
        <w:rPr>
          <w:sz w:val="23"/>
          <w:szCs w:val="23"/>
        </w:rPr>
      </w:pP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Pytanie nr 4 </w:t>
      </w:r>
    </w:p>
    <w:p w:rsidR="00CC1699" w:rsidRDefault="00CC1699" w:rsidP="00CC1699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Czy Zamawiający dopuści zamianę syropu na zawiesinę doustną, roztwór doustny i odwrotnie? </w:t>
      </w:r>
      <w:r w:rsidRPr="00CC1699">
        <w:rPr>
          <w:b/>
          <w:sz w:val="23"/>
          <w:szCs w:val="23"/>
        </w:rPr>
        <w:t>Odp.</w:t>
      </w:r>
      <w:r w:rsidR="008C0ED1">
        <w:rPr>
          <w:b/>
          <w:sz w:val="23"/>
          <w:szCs w:val="23"/>
        </w:rPr>
        <w:t xml:space="preserve"> TAK</w:t>
      </w:r>
    </w:p>
    <w:p w:rsidR="002379FD" w:rsidRDefault="002379FD" w:rsidP="00CC1699">
      <w:pPr>
        <w:pStyle w:val="Default"/>
        <w:rPr>
          <w:sz w:val="23"/>
          <w:szCs w:val="23"/>
        </w:rPr>
      </w:pP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Pytanie nr 5 </w:t>
      </w: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Pakiet 8, poz. 68 </w:t>
      </w: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Pakiet 9, poz. 299 </w:t>
      </w:r>
    </w:p>
    <w:p w:rsidR="00CC1699" w:rsidRDefault="00CC1699" w:rsidP="00CC1699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Czy Zamawiający dopuści zaoferowanie leku w postaci fiolek? Tylko taka postać jest dostępna na rynku. </w:t>
      </w:r>
      <w:r w:rsidRPr="00CC1699">
        <w:rPr>
          <w:b/>
          <w:sz w:val="23"/>
          <w:szCs w:val="23"/>
        </w:rPr>
        <w:t>Odp.</w:t>
      </w:r>
      <w:r w:rsidR="008C0ED1">
        <w:rPr>
          <w:b/>
          <w:sz w:val="23"/>
          <w:szCs w:val="23"/>
        </w:rPr>
        <w:t xml:space="preserve"> TAK</w:t>
      </w:r>
    </w:p>
    <w:p w:rsidR="002379FD" w:rsidRDefault="002379FD" w:rsidP="00CC1699">
      <w:pPr>
        <w:pStyle w:val="Default"/>
        <w:rPr>
          <w:sz w:val="23"/>
          <w:szCs w:val="23"/>
        </w:rPr>
      </w:pP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Pytanie nr 6 </w:t>
      </w: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Pakiet 8, poz. 126 </w:t>
      </w:r>
    </w:p>
    <w:p w:rsidR="00E231D9" w:rsidRDefault="00CC1699" w:rsidP="00CC1699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>Czy Zamawiający dopuści zaoferowanie leku w postaci ampułek? Tylko taka postać jest dostępna na rynku.</w:t>
      </w:r>
      <w:r w:rsidRPr="00CC1699">
        <w:rPr>
          <w:b/>
          <w:sz w:val="23"/>
          <w:szCs w:val="23"/>
        </w:rPr>
        <w:t xml:space="preserve"> Odp.</w:t>
      </w:r>
      <w:r w:rsidR="008C0ED1">
        <w:rPr>
          <w:b/>
          <w:sz w:val="23"/>
          <w:szCs w:val="23"/>
        </w:rPr>
        <w:t xml:space="preserve"> TAK</w:t>
      </w:r>
    </w:p>
    <w:p w:rsidR="002379FD" w:rsidRDefault="002379FD" w:rsidP="00CC1699">
      <w:pPr>
        <w:jc w:val="both"/>
      </w:pP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Pytanie nr 7 </w:t>
      </w: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Pakiet 8, poz. 270, 271 </w:t>
      </w:r>
    </w:p>
    <w:p w:rsidR="00CC1699" w:rsidRDefault="00CC1699" w:rsidP="00CC1699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Czy Zamawiający dopuści zaoferowanie leku w postaci tabletek ulegających rozpadowi w jamie ustnej? </w:t>
      </w:r>
      <w:r w:rsidRPr="00CC1699">
        <w:rPr>
          <w:b/>
          <w:sz w:val="23"/>
          <w:szCs w:val="23"/>
        </w:rPr>
        <w:t>Odp.</w:t>
      </w:r>
      <w:r w:rsidR="008C0ED1">
        <w:rPr>
          <w:b/>
          <w:sz w:val="23"/>
          <w:szCs w:val="23"/>
        </w:rPr>
        <w:t xml:space="preserve"> TAK</w:t>
      </w:r>
    </w:p>
    <w:p w:rsidR="002379FD" w:rsidRDefault="002379FD" w:rsidP="00CC1699">
      <w:pPr>
        <w:pStyle w:val="Default"/>
        <w:rPr>
          <w:sz w:val="23"/>
          <w:szCs w:val="23"/>
        </w:rPr>
      </w:pP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Pytanie nr 8 </w:t>
      </w:r>
    </w:p>
    <w:p w:rsidR="00CC1699" w:rsidRDefault="00CC1699" w:rsidP="00CC169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Pakiet 8, poz. 115 </w:t>
      </w:r>
    </w:p>
    <w:p w:rsidR="00E231D9" w:rsidRDefault="00CC1699" w:rsidP="00CC1699">
      <w:pPr>
        <w:jc w:val="both"/>
      </w:pPr>
      <w:r>
        <w:rPr>
          <w:sz w:val="23"/>
          <w:szCs w:val="23"/>
        </w:rPr>
        <w:t>Czy Zamawiający dopuści zaoferowanie leku w postaci tabletek o przedłużonym uwalnianiu? Tylko taka postać jest dostępna na rynku.</w:t>
      </w:r>
      <w:r w:rsidRPr="00CC1699">
        <w:rPr>
          <w:b/>
          <w:sz w:val="23"/>
          <w:szCs w:val="23"/>
        </w:rPr>
        <w:t xml:space="preserve"> Odp.</w:t>
      </w:r>
      <w:r w:rsidR="008C0ED1">
        <w:rPr>
          <w:b/>
          <w:sz w:val="23"/>
          <w:szCs w:val="23"/>
        </w:rPr>
        <w:t xml:space="preserve"> TAK</w:t>
      </w:r>
    </w:p>
    <w:p w:rsidR="00E231D9" w:rsidRPr="000D550F" w:rsidRDefault="00E231D9" w:rsidP="00E231D9">
      <w:pPr>
        <w:jc w:val="both"/>
      </w:pPr>
    </w:p>
    <w:p w:rsidR="00BA0243" w:rsidRDefault="00BA0243" w:rsidP="00BA0243">
      <w:pPr>
        <w:ind w:left="1080"/>
        <w:jc w:val="both"/>
      </w:pPr>
      <w:r w:rsidRPr="000D550F">
        <w:t>Powyższe odpowiedzi należy tr</w:t>
      </w:r>
      <w:r w:rsidR="00B9681E" w:rsidRPr="000D550F">
        <w:t>aktować jako integralną część S</w:t>
      </w:r>
      <w:r w:rsidRPr="000D550F">
        <w:t>WZ na w/w postępowanie.</w:t>
      </w:r>
    </w:p>
    <w:p w:rsidR="00262548" w:rsidRDefault="00262548" w:rsidP="00BA0243">
      <w:pPr>
        <w:ind w:left="1080"/>
        <w:jc w:val="both"/>
      </w:pPr>
    </w:p>
    <w:p w:rsidR="00B9681E" w:rsidRPr="00A76029" w:rsidRDefault="00B9681E" w:rsidP="00BA0243">
      <w:pPr>
        <w:ind w:left="540"/>
        <w:jc w:val="right"/>
      </w:pPr>
    </w:p>
    <w:p w:rsidR="00BA0243" w:rsidRPr="00726FE9" w:rsidRDefault="00BA0243" w:rsidP="00BA0243">
      <w:pPr>
        <w:ind w:left="540"/>
        <w:jc w:val="right"/>
      </w:pPr>
      <w:r w:rsidRPr="00726FE9">
        <w:t xml:space="preserve">Z poważaniem </w:t>
      </w:r>
    </w:p>
    <w:p w:rsidR="00BA0243" w:rsidRPr="00726FE9" w:rsidRDefault="0001331F" w:rsidP="00BA0243">
      <w:pPr>
        <w:jc w:val="right"/>
      </w:pPr>
      <w:r>
        <w:t>Specjalista</w:t>
      </w:r>
      <w:r w:rsidR="00BA0243">
        <w:t xml:space="preserve"> </w:t>
      </w:r>
      <w:r w:rsidR="00BA0243" w:rsidRPr="00726FE9">
        <w:t xml:space="preserve"> ds. zamówień publicznych </w:t>
      </w:r>
    </w:p>
    <w:p w:rsidR="00BA0243" w:rsidRDefault="00BA0243" w:rsidP="00BA0243">
      <w:pPr>
        <w:ind w:left="540"/>
        <w:jc w:val="right"/>
        <w:rPr>
          <w:rFonts w:ascii="Arial" w:hAnsi="Arial" w:cs="Arial"/>
        </w:rPr>
      </w:pPr>
      <w:smartTag w:uri="urn:schemas-microsoft-com:office:smarttags" w:element="PersonName">
        <w:smartTagPr>
          <w:attr w:name="ProductID" w:val="Jolanta Kowalik"/>
        </w:smartTagPr>
        <w:r w:rsidRPr="00726FE9">
          <w:t>Jolanta Kowalik</w:t>
        </w:r>
      </w:smartTag>
    </w:p>
    <w:p w:rsidR="0007460B" w:rsidRDefault="0007460B" w:rsidP="0007460B">
      <w:pPr>
        <w:tabs>
          <w:tab w:val="left" w:pos="0"/>
        </w:tabs>
        <w:ind w:left="180"/>
        <w:jc w:val="both"/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ind w:left="720"/>
      </w:pPr>
    </w:p>
    <w:p w:rsidR="003049FB" w:rsidRDefault="003049FB" w:rsidP="003049FB">
      <w:pPr>
        <w:rPr>
          <w:rFonts w:ascii="Arial" w:hAnsi="Arial" w:cs="Arial"/>
        </w:rPr>
      </w:pPr>
    </w:p>
    <w:p w:rsidR="003049FB" w:rsidRPr="00863F94" w:rsidRDefault="003049FB" w:rsidP="003049FB">
      <w:pPr>
        <w:ind w:left="2520"/>
        <w:jc w:val="right"/>
      </w:pPr>
      <w:r w:rsidRPr="00863F94">
        <w:t xml:space="preserve"> </w:t>
      </w:r>
    </w:p>
    <w:p w:rsidR="00AC48E3" w:rsidRPr="00CB1B17" w:rsidRDefault="004279DB" w:rsidP="00092E5F">
      <w:pPr>
        <w:ind w:left="2520"/>
        <w:jc w:val="right"/>
      </w:pPr>
      <w:r w:rsidRPr="00CB1B17">
        <w:t xml:space="preserve"> </w:t>
      </w:r>
    </w:p>
    <w:sectPr w:rsidR="00AC48E3" w:rsidRPr="00CB1B17" w:rsidSect="005A7D99">
      <w:footerReference w:type="default" r:id="rId9"/>
      <w:pgSz w:w="11907" w:h="16840" w:code="9"/>
      <w:pgMar w:top="624" w:right="747" w:bottom="414" w:left="56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9FD" w:rsidRDefault="002379FD">
      <w:r>
        <w:separator/>
      </w:r>
    </w:p>
  </w:endnote>
  <w:endnote w:type="continuationSeparator" w:id="1">
    <w:p w:rsidR="002379FD" w:rsidRDefault="0023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FD" w:rsidRDefault="002379FD" w:rsidP="000464DE">
    <w:pPr>
      <w:pBdr>
        <w:top w:val="single" w:sz="4" w:space="0" w:color="auto"/>
      </w:pBdr>
      <w:ind w:left="540" w:right="-47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NIP 753-19-74-939                                        Nr KRS 000000 8517                                       Bank Zachodni o. Głuchołazy Regon 000317665                                                                                                       28 1090 2167 0000 0005 6201 0448 </w:t>
    </w:r>
    <w:r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PAGE </w:instrText>
    </w:r>
    <w:r>
      <w:rPr>
        <w:rStyle w:val="Numerstrony"/>
        <w:color w:val="FFFFFF"/>
      </w:rPr>
      <w:fldChar w:fldCharType="separate"/>
    </w:r>
    <w:r w:rsidR="00453117">
      <w:rPr>
        <w:rStyle w:val="Numerstrony"/>
        <w:noProof/>
        <w:color w:val="FFFFFF"/>
      </w:rPr>
      <w:t>2</w:t>
    </w:r>
    <w:r>
      <w:rPr>
        <w:rStyle w:val="Numerstrony"/>
        <w:color w:val="FFFFFF"/>
      </w:rPr>
      <w:fldChar w:fldCharType="end"/>
    </w:r>
    <w:r>
      <w:rPr>
        <w:rStyle w:val="Numerstrony"/>
        <w:color w:val="FFFFFF"/>
      </w:rPr>
      <w:t>/</w:t>
    </w:r>
    <w:r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NUMPAGES </w:instrText>
    </w:r>
    <w:r>
      <w:rPr>
        <w:rStyle w:val="Numerstrony"/>
        <w:color w:val="FFFFFF"/>
      </w:rPr>
      <w:fldChar w:fldCharType="separate"/>
    </w:r>
    <w:r w:rsidR="00453117">
      <w:rPr>
        <w:rStyle w:val="Numerstrony"/>
        <w:noProof/>
        <w:color w:val="FFFFFF"/>
      </w:rPr>
      <w:t>2</w:t>
    </w:r>
    <w:r>
      <w:rPr>
        <w:rStyle w:val="Numerstrony"/>
        <w:color w:val="FFFFFF"/>
      </w:rPr>
      <w:fldChar w:fldCharType="end"/>
    </w:r>
    <w:r>
      <w:rPr>
        <w:rStyle w:val="Numerstrony"/>
      </w:rPr>
      <w:t xml:space="preserve">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53117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53117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9FD" w:rsidRDefault="002379FD">
      <w:r>
        <w:separator/>
      </w:r>
    </w:p>
  </w:footnote>
  <w:footnote w:type="continuationSeparator" w:id="1">
    <w:p w:rsidR="002379FD" w:rsidRDefault="0023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CCA96"/>
    <w:multiLevelType w:val="hybridMultilevel"/>
    <w:tmpl w:val="48ACEB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9A5F54"/>
    <w:multiLevelType w:val="hybridMultilevel"/>
    <w:tmpl w:val="345AEE88"/>
    <w:lvl w:ilvl="0" w:tplc="555AF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46AA"/>
    <w:multiLevelType w:val="hybridMultilevel"/>
    <w:tmpl w:val="61765586"/>
    <w:lvl w:ilvl="0" w:tplc="DD0ED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357B0"/>
    <w:multiLevelType w:val="hybridMultilevel"/>
    <w:tmpl w:val="7D06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E58F0"/>
    <w:multiLevelType w:val="hybridMultilevel"/>
    <w:tmpl w:val="EAD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4EEDF"/>
    <w:multiLevelType w:val="hybridMultilevel"/>
    <w:tmpl w:val="BB7ED3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5C7AFE"/>
    <w:multiLevelType w:val="hybridMultilevel"/>
    <w:tmpl w:val="8ACA033E"/>
    <w:lvl w:ilvl="0" w:tplc="3E0E0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1A51BA"/>
    <w:multiLevelType w:val="hybridMultilevel"/>
    <w:tmpl w:val="07FD6B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F93001E"/>
    <w:multiLevelType w:val="hybridMultilevel"/>
    <w:tmpl w:val="98A45AF2"/>
    <w:lvl w:ilvl="0" w:tplc="5728FC3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E6C"/>
    <w:rsid w:val="0000576F"/>
    <w:rsid w:val="0001331F"/>
    <w:rsid w:val="000464DE"/>
    <w:rsid w:val="00047C3D"/>
    <w:rsid w:val="00050691"/>
    <w:rsid w:val="0007460B"/>
    <w:rsid w:val="00080637"/>
    <w:rsid w:val="000831C4"/>
    <w:rsid w:val="00092E5F"/>
    <w:rsid w:val="000D550F"/>
    <w:rsid w:val="000E02D0"/>
    <w:rsid w:val="00120653"/>
    <w:rsid w:val="00147278"/>
    <w:rsid w:val="00152DBA"/>
    <w:rsid w:val="00156FC7"/>
    <w:rsid w:val="001643E9"/>
    <w:rsid w:val="001749B0"/>
    <w:rsid w:val="00177976"/>
    <w:rsid w:val="00183FE3"/>
    <w:rsid w:val="00194962"/>
    <w:rsid w:val="00196FBD"/>
    <w:rsid w:val="001A548E"/>
    <w:rsid w:val="00217B68"/>
    <w:rsid w:val="002303FD"/>
    <w:rsid w:val="00234FFF"/>
    <w:rsid w:val="002379FD"/>
    <w:rsid w:val="002613FC"/>
    <w:rsid w:val="00262548"/>
    <w:rsid w:val="00266571"/>
    <w:rsid w:val="00282E6C"/>
    <w:rsid w:val="002B3620"/>
    <w:rsid w:val="002D60A4"/>
    <w:rsid w:val="00301CF5"/>
    <w:rsid w:val="003049FB"/>
    <w:rsid w:val="00313A3F"/>
    <w:rsid w:val="00336F80"/>
    <w:rsid w:val="00354A22"/>
    <w:rsid w:val="003744A3"/>
    <w:rsid w:val="00381295"/>
    <w:rsid w:val="00407EC3"/>
    <w:rsid w:val="004279DB"/>
    <w:rsid w:val="00453117"/>
    <w:rsid w:val="00526F20"/>
    <w:rsid w:val="00564C1D"/>
    <w:rsid w:val="005777B6"/>
    <w:rsid w:val="005913BF"/>
    <w:rsid w:val="005A7D99"/>
    <w:rsid w:val="005B2179"/>
    <w:rsid w:val="005B6523"/>
    <w:rsid w:val="005E3BD4"/>
    <w:rsid w:val="006457D8"/>
    <w:rsid w:val="006646A0"/>
    <w:rsid w:val="0067151D"/>
    <w:rsid w:val="00685196"/>
    <w:rsid w:val="006A6FFF"/>
    <w:rsid w:val="006B0B04"/>
    <w:rsid w:val="00707DF9"/>
    <w:rsid w:val="00712C78"/>
    <w:rsid w:val="00740E5D"/>
    <w:rsid w:val="0075465F"/>
    <w:rsid w:val="00767D17"/>
    <w:rsid w:val="0077250D"/>
    <w:rsid w:val="007B49B8"/>
    <w:rsid w:val="007C4DAD"/>
    <w:rsid w:val="007D1273"/>
    <w:rsid w:val="007D7810"/>
    <w:rsid w:val="007E00D3"/>
    <w:rsid w:val="007F6F14"/>
    <w:rsid w:val="00803601"/>
    <w:rsid w:val="00804A5A"/>
    <w:rsid w:val="0087682D"/>
    <w:rsid w:val="008C0ED1"/>
    <w:rsid w:val="008D04A7"/>
    <w:rsid w:val="008D4EFB"/>
    <w:rsid w:val="008D5A39"/>
    <w:rsid w:val="00902529"/>
    <w:rsid w:val="00941B9D"/>
    <w:rsid w:val="00951D58"/>
    <w:rsid w:val="009604B2"/>
    <w:rsid w:val="00984873"/>
    <w:rsid w:val="009B618F"/>
    <w:rsid w:val="00A350CA"/>
    <w:rsid w:val="00A60950"/>
    <w:rsid w:val="00A76029"/>
    <w:rsid w:val="00A915E1"/>
    <w:rsid w:val="00A96FB2"/>
    <w:rsid w:val="00AB2964"/>
    <w:rsid w:val="00AC48E3"/>
    <w:rsid w:val="00AE73BF"/>
    <w:rsid w:val="00B022E7"/>
    <w:rsid w:val="00B16F97"/>
    <w:rsid w:val="00B320C3"/>
    <w:rsid w:val="00B9681E"/>
    <w:rsid w:val="00BA0243"/>
    <w:rsid w:val="00BA3C40"/>
    <w:rsid w:val="00BA7D91"/>
    <w:rsid w:val="00BC3190"/>
    <w:rsid w:val="00BC6B82"/>
    <w:rsid w:val="00C47236"/>
    <w:rsid w:val="00C47A70"/>
    <w:rsid w:val="00C63A13"/>
    <w:rsid w:val="00C678A3"/>
    <w:rsid w:val="00C90BF6"/>
    <w:rsid w:val="00C9432D"/>
    <w:rsid w:val="00CA4764"/>
    <w:rsid w:val="00CB0548"/>
    <w:rsid w:val="00CB1B17"/>
    <w:rsid w:val="00CC1699"/>
    <w:rsid w:val="00CD1F17"/>
    <w:rsid w:val="00D12511"/>
    <w:rsid w:val="00D20E6C"/>
    <w:rsid w:val="00D21E3F"/>
    <w:rsid w:val="00D666FE"/>
    <w:rsid w:val="00D725D4"/>
    <w:rsid w:val="00D73DAA"/>
    <w:rsid w:val="00D87E55"/>
    <w:rsid w:val="00D94968"/>
    <w:rsid w:val="00D96AD3"/>
    <w:rsid w:val="00DA4966"/>
    <w:rsid w:val="00DA695E"/>
    <w:rsid w:val="00DC24BF"/>
    <w:rsid w:val="00E0684B"/>
    <w:rsid w:val="00E156E0"/>
    <w:rsid w:val="00E231D9"/>
    <w:rsid w:val="00E8757E"/>
    <w:rsid w:val="00E94BCD"/>
    <w:rsid w:val="00EB6DCD"/>
    <w:rsid w:val="00EF2B7B"/>
    <w:rsid w:val="00F05BB4"/>
    <w:rsid w:val="00F10906"/>
    <w:rsid w:val="00F21251"/>
    <w:rsid w:val="00F47E04"/>
    <w:rsid w:val="00F6705D"/>
    <w:rsid w:val="00F91C4C"/>
    <w:rsid w:val="00F92F2A"/>
    <w:rsid w:val="00F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7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CA4764"/>
    <w:pPr>
      <w:jc w:val="center"/>
    </w:pPr>
    <w:rPr>
      <w:b/>
      <w:bCs/>
    </w:rPr>
  </w:style>
  <w:style w:type="character" w:styleId="Hipercze">
    <w:name w:val="Hyperlink"/>
    <w:basedOn w:val="Domylnaczcionkaakapitu"/>
    <w:rsid w:val="00CA4764"/>
    <w:rPr>
      <w:color w:val="0000FF"/>
      <w:u w:val="single"/>
    </w:rPr>
  </w:style>
  <w:style w:type="paragraph" w:styleId="Tekstdymka">
    <w:name w:val="Balloon Text"/>
    <w:basedOn w:val="Normalny"/>
    <w:semiHidden/>
    <w:rsid w:val="00CA47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64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64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4DE"/>
  </w:style>
  <w:style w:type="paragraph" w:styleId="Tekstpodstawowywcity">
    <w:name w:val="Body Text Indent"/>
    <w:basedOn w:val="Normalny"/>
    <w:link w:val="TekstpodstawowywcityZnak"/>
    <w:unhideWhenUsed/>
    <w:rsid w:val="0001331F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01331F"/>
    <w:rPr>
      <w:sz w:val="24"/>
      <w:szCs w:val="24"/>
      <w:lang w:val="pl-PL" w:eastAsia="ar-SA" w:bidi="ar-SA"/>
    </w:rPr>
  </w:style>
  <w:style w:type="paragraph" w:customStyle="1" w:styleId="Default">
    <w:name w:val="Default"/>
    <w:rsid w:val="001472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6DCD"/>
    <w:pPr>
      <w:tabs>
        <w:tab w:val="left" w:pos="5910"/>
      </w:tabs>
      <w:spacing w:line="360" w:lineRule="auto"/>
      <w:ind w:left="720"/>
      <w:contextualSpacing/>
    </w:pPr>
    <w:rPr>
      <w:rFonts w:ascii="Lato" w:eastAsia="Lato" w:hAnsi="Lato" w:cs="Lato"/>
    </w:rPr>
  </w:style>
  <w:style w:type="paragraph" w:customStyle="1" w:styleId="normaltableau">
    <w:name w:val="normal_tableau"/>
    <w:basedOn w:val="Normalny"/>
    <w:rsid w:val="00E0684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Bezodstpw">
    <w:name w:val="No Spacing"/>
    <w:uiPriority w:val="1"/>
    <w:qFormat/>
    <w:rsid w:val="007D12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istracja\!%20Wszystkie%20Dzia&#322;y\Druki\Pismo%20firmowe\Szablon%20-%20pismo%20firm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pismo firmowe.dot</Template>
  <TotalTime>107</TotalTime>
  <Pages>2</Pages>
  <Words>315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Kowalik</dc:creator>
  <cp:lastModifiedBy>jolanta.kowalik</cp:lastModifiedBy>
  <cp:revision>3</cp:revision>
  <cp:lastPrinted>2016-06-28T08:44:00Z</cp:lastPrinted>
  <dcterms:created xsi:type="dcterms:W3CDTF">2025-02-06T07:28:00Z</dcterms:created>
  <dcterms:modified xsi:type="dcterms:W3CDTF">2025-02-06T10:09:00Z</dcterms:modified>
</cp:coreProperties>
</file>