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74A28ABF" w:rsidR="00143BF1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1AB1AABD" w14:textId="77777777" w:rsidR="00D51697" w:rsidRPr="00D51697" w:rsidRDefault="00D51697" w:rsidP="00740DBF">
      <w:pPr>
        <w:pStyle w:val="STRONATYTUOWA"/>
        <w:spacing w:line="276" w:lineRule="auto"/>
        <w:rPr>
          <w:rFonts w:eastAsia="Arial" w:cs="Arial"/>
          <w:sz w:val="2"/>
          <w:szCs w:val="2"/>
        </w:rPr>
      </w:pPr>
    </w:p>
    <w:p w14:paraId="2B8153BE" w14:textId="5A96E2E6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407B73">
        <w:rPr>
          <w:rStyle w:val="Tytuksiki"/>
          <w:rFonts w:eastAsia="Arial" w:cs="Arial"/>
        </w:rPr>
        <w:t xml:space="preserve">na </w:t>
      </w:r>
      <w:r w:rsidR="00F127EA" w:rsidRPr="00F127EA">
        <w:rPr>
          <w:rStyle w:val="Tytuksiki"/>
          <w:rFonts w:eastAsia="Arial" w:cs="Arial"/>
        </w:rPr>
        <w:t xml:space="preserve">druk katalogu wystawy w Kordegardzie (dodruk katalogu J. Nowosielski. </w:t>
      </w:r>
      <w:r w:rsidR="00F127EA">
        <w:rPr>
          <w:rStyle w:val="Tytuksiki"/>
          <w:rFonts w:eastAsia="Arial" w:cs="Arial"/>
        </w:rPr>
        <w:t xml:space="preserve">                </w:t>
      </w:r>
      <w:r w:rsidR="00F127EA" w:rsidRPr="00F127EA">
        <w:rPr>
          <w:rStyle w:val="Tytuksiki"/>
          <w:rFonts w:eastAsia="Arial" w:cs="Arial"/>
        </w:rPr>
        <w:t>Przeciwpragnienia) CN 4901</w:t>
      </w:r>
    </w:p>
    <w:p w14:paraId="28CE0777" w14:textId="3F3AEA4D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22F89EBA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F6644A">
        <w:rPr>
          <w:rStyle w:val="PodtytuZnak"/>
          <w:rFonts w:eastAsia="Arial" w:cs="Arial"/>
          <w:b/>
        </w:rPr>
        <w:t>51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C097E">
        <w:rPr>
          <w:rStyle w:val="PodtytuZnak"/>
          <w:rFonts w:eastAsia="Arial" w:cs="Arial"/>
          <w:b/>
        </w:rPr>
        <w:t>3</w:t>
      </w:r>
    </w:p>
    <w:p w14:paraId="0DCD57F9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F36E009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D9B095D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B090B4C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4280802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9F53898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1B3E98F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A1CF956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FCFEF86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CC127C7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ACB68C6" w14:textId="77777777" w:rsidR="009231BD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DA821E2" w14:textId="77777777" w:rsidR="009231BD" w:rsidRPr="00752B3F" w:rsidRDefault="009231BD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F442184" w14:textId="4539E330" w:rsidR="008622B1" w:rsidRDefault="007C7F91" w:rsidP="00F127EA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D71542">
        <w:rPr>
          <w:rFonts w:eastAsia="Arial" w:cs="Arial"/>
          <w:sz w:val="28"/>
          <w:szCs w:val="22"/>
        </w:rPr>
        <w:t>25.</w:t>
      </w:r>
      <w:r w:rsidR="00F6644A">
        <w:rPr>
          <w:rFonts w:eastAsia="Arial" w:cs="Arial"/>
          <w:sz w:val="28"/>
          <w:szCs w:val="22"/>
        </w:rPr>
        <w:t>07</w:t>
      </w:r>
      <w:r w:rsidR="00FD27BA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6C097E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6DF284CF" w:rsidR="00E33EA1" w:rsidRPr="00407B73" w:rsidRDefault="00E33EA1" w:rsidP="00407B73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 wyjaśnienia treści SWZ oraz inne dokumenty zamówienia bezpośrednio związane z</w:t>
      </w:r>
      <w:r w:rsidR="00407B73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407B73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407B73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zamówienia</w:t>
      </w:r>
      <w:r w:rsidR="00A90D80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 xml:space="preserve">: </w:t>
      </w:r>
      <w:r w:rsidR="00A90D80" w:rsidRPr="00A90D80">
        <w:rPr>
          <w:rStyle w:val="Hipercze"/>
          <w:rFonts w:eastAsia="Arial" w:cs="Arial"/>
          <w:b/>
          <w:bCs/>
          <w:color w:val="auto"/>
          <w:sz w:val="22"/>
          <w:u w:val="none"/>
        </w:rPr>
        <w:t>https://platformazakupowa.pl/transakcja/797819</w:t>
      </w:r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2BB42122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D71542">
        <w:rPr>
          <w:sz w:val="22"/>
          <w:lang w:val="pl-PL"/>
        </w:rPr>
        <w:t>Dorota Wysocka</w:t>
      </w:r>
      <w:r w:rsidRPr="00752B3F">
        <w:rPr>
          <w:sz w:val="22"/>
        </w:rPr>
        <w:t xml:space="preserve"> tel. </w:t>
      </w:r>
      <w:r w:rsidRPr="00752B3F">
        <w:rPr>
          <w:sz w:val="22"/>
          <w:lang w:val="pl-PL"/>
        </w:rPr>
        <w:t>22 21 00</w:t>
      </w:r>
      <w:r w:rsidR="00407B73">
        <w:rPr>
          <w:sz w:val="22"/>
          <w:lang w:val="pl-PL"/>
        </w:rPr>
        <w:t> 12</w:t>
      </w:r>
      <w:r w:rsidR="00D71542">
        <w:rPr>
          <w:sz w:val="22"/>
          <w:lang w:val="pl-PL"/>
        </w:rPr>
        <w:t>0</w:t>
      </w:r>
      <w:r w:rsidR="00407B73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</w:t>
      </w:r>
      <w:r w:rsidR="00D71542" w:rsidRPr="00D71542">
        <w:rPr>
          <w:sz w:val="22"/>
          <w:lang w:val="pl-PL"/>
        </w:rPr>
        <w:t>Anna Pieśniak</w:t>
      </w:r>
      <w:r w:rsidRPr="00752B3F">
        <w:rPr>
          <w:sz w:val="22"/>
        </w:rPr>
        <w:t>, tel. 22 2</w:t>
      </w:r>
      <w:r w:rsidR="00D71542">
        <w:rPr>
          <w:sz w:val="22"/>
          <w:lang w:val="pl-PL"/>
        </w:rPr>
        <w:t>1 00 154</w:t>
      </w:r>
      <w:r w:rsidRPr="00752B3F">
        <w:rPr>
          <w:sz w:val="22"/>
        </w:rPr>
        <w:t xml:space="preserve">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="00D71542">
        <w:rPr>
          <w:sz w:val="22"/>
          <w:lang w:val="pl-PL"/>
        </w:rPr>
        <w:t>5</w:t>
      </w:r>
      <w:r w:rsidRPr="00752B3F">
        <w:rPr>
          <w:sz w:val="22"/>
          <w:lang w:val="pl-PL"/>
        </w:rPr>
        <w:t>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075DE9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 xml:space="preserve">(Dz.U. z 2022 r. poz. 1710), </w:t>
      </w:r>
      <w:r w:rsidRPr="00DB3E76">
        <w:rPr>
          <w:rFonts w:eastAsia="Arial" w:cs="Arial"/>
          <w:sz w:val="22"/>
          <w:lang w:val="pl-PL"/>
        </w:rPr>
        <w:t>zwanej dalej „upzp”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r>
        <w:rPr>
          <w:rFonts w:cs="Arial"/>
          <w:sz w:val="22"/>
          <w:lang w:val="pl-PL" w:eastAsia="ar-SA"/>
        </w:rPr>
        <w:t>upzp zastosowanie mają przepisy wykonawcze wydane do upzp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upzp.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41CB4216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74FF0920" w:rsidR="00BE19EF" w:rsidRPr="00752B3F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F127EA" w:rsidRPr="00F127EA">
        <w:rPr>
          <w:rFonts w:eastAsia="Arial" w:cs="Arial"/>
          <w:b/>
          <w:bCs/>
          <w:sz w:val="22"/>
        </w:rPr>
        <w:t>druk katalogu wystawy w Kordegardzie (dodruk katalogu J. Nowosielski. Przeciwpragnienia) CN 4901</w:t>
      </w:r>
      <w:r w:rsidR="00F127EA">
        <w:rPr>
          <w:rFonts w:eastAsia="Arial" w:cs="Arial"/>
          <w:b/>
          <w:bCs/>
          <w:sz w:val="22"/>
          <w:lang w:val="pl-PL"/>
        </w:rPr>
        <w:t>.</w:t>
      </w:r>
    </w:p>
    <w:p w14:paraId="70009025" w14:textId="1FBDE862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5388CD9E" w14:textId="22FFB720" w:rsidR="00BE19EF" w:rsidRPr="00752B3F" w:rsidRDefault="00D51697" w:rsidP="00740DBF">
      <w:pPr>
        <w:pStyle w:val="Akapitzlist"/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b/>
          <w:sz w:val="22"/>
          <w:szCs w:val="22"/>
          <w:lang w:val="pl-PL"/>
        </w:rPr>
        <w:t xml:space="preserve">     </w:t>
      </w:r>
      <w:r w:rsidR="00407B73" w:rsidRPr="0001414E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1506C3DA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407B73">
        <w:rPr>
          <w:rFonts w:cs="Arial"/>
          <w:b/>
          <w:sz w:val="22"/>
          <w:szCs w:val="22"/>
          <w:lang w:val="pl-PL"/>
        </w:rPr>
        <w:t>druku</w:t>
      </w:r>
      <w:r w:rsidR="00407B73"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A9A1798" w14:textId="6BCCCCB3" w:rsidR="00407B73" w:rsidRPr="00407B73" w:rsidRDefault="00407B73" w:rsidP="00407B73">
      <w:pPr>
        <w:spacing w:before="240" w:after="120" w:line="276" w:lineRule="auto"/>
        <w:rPr>
          <w:rFonts w:eastAsia="Arial" w:cs="Arial"/>
          <w:sz w:val="22"/>
          <w:szCs w:val="22"/>
        </w:rPr>
      </w:pPr>
      <w:r w:rsidRPr="00A51757">
        <w:rPr>
          <w:rFonts w:eastAsia="Arial" w:cs="Arial"/>
          <w:sz w:val="22"/>
          <w:szCs w:val="22"/>
        </w:rPr>
        <w:t>Wykonawca zobowiązany jest zrealizować przedmiot zamówienia</w:t>
      </w:r>
      <w:r w:rsidR="00D51697" w:rsidRPr="00A51757">
        <w:rPr>
          <w:rFonts w:eastAsia="Arial" w:cs="Arial"/>
          <w:sz w:val="22"/>
          <w:szCs w:val="22"/>
        </w:rPr>
        <w:t xml:space="preserve"> do</w:t>
      </w:r>
      <w:r w:rsidRPr="00A51757">
        <w:rPr>
          <w:rFonts w:cs="Arial"/>
          <w:b/>
          <w:sz w:val="22"/>
          <w:szCs w:val="22"/>
        </w:rPr>
        <w:t xml:space="preserve"> </w:t>
      </w:r>
      <w:r w:rsidR="00F127EA">
        <w:rPr>
          <w:rFonts w:cs="Arial"/>
          <w:b/>
          <w:sz w:val="22"/>
          <w:szCs w:val="22"/>
        </w:rPr>
        <w:t>5</w:t>
      </w:r>
      <w:r w:rsidR="008622B1" w:rsidRPr="00290B60">
        <w:rPr>
          <w:rFonts w:cs="Arial"/>
          <w:b/>
          <w:sz w:val="22"/>
          <w:szCs w:val="22"/>
        </w:rPr>
        <w:t xml:space="preserve"> </w:t>
      </w:r>
      <w:r w:rsidRPr="00290B60">
        <w:rPr>
          <w:rFonts w:cs="Arial"/>
          <w:b/>
          <w:sz w:val="22"/>
          <w:szCs w:val="22"/>
        </w:rPr>
        <w:t xml:space="preserve">dni </w:t>
      </w:r>
      <w:r w:rsidR="00F127EA">
        <w:rPr>
          <w:rFonts w:cs="Arial"/>
          <w:b/>
          <w:sz w:val="22"/>
          <w:szCs w:val="22"/>
        </w:rPr>
        <w:t>kalendarzowych</w:t>
      </w:r>
      <w:r w:rsidRPr="00290B60">
        <w:rPr>
          <w:rFonts w:cs="Arial"/>
          <w:b/>
          <w:sz w:val="22"/>
          <w:szCs w:val="22"/>
        </w:rPr>
        <w:t xml:space="preserve"> od dnia akceptacji wydruków próbnych</w:t>
      </w:r>
      <w:r w:rsidRPr="00A51757">
        <w:rPr>
          <w:rFonts w:eastAsia="Arial" w:cs="Arial"/>
          <w:b/>
          <w:bCs/>
          <w:sz w:val="22"/>
          <w:szCs w:val="22"/>
        </w:rPr>
        <w:t>,</w:t>
      </w:r>
      <w:r w:rsidRPr="00A51757">
        <w:rPr>
          <w:rFonts w:eastAsia="Arial" w:cs="Arial"/>
          <w:sz w:val="22"/>
          <w:szCs w:val="22"/>
        </w:rPr>
        <w:t xml:space="preserve"> z uwzględnieniem harmonogramu zawartego w</w:t>
      </w:r>
      <w:r w:rsidR="00D51697" w:rsidRPr="00A51757">
        <w:rPr>
          <w:rFonts w:eastAsia="Arial" w:cs="Arial"/>
          <w:sz w:val="22"/>
          <w:szCs w:val="22"/>
        </w:rPr>
        <w:t> </w:t>
      </w:r>
      <w:r w:rsidRPr="00A51757">
        <w:rPr>
          <w:rFonts w:eastAsia="Arial" w:cs="Arial"/>
          <w:sz w:val="22"/>
          <w:szCs w:val="22"/>
        </w:rPr>
        <w:t>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6422AB5B" w14:textId="77777777" w:rsidR="00606180" w:rsidRDefault="00172EFC" w:rsidP="00606180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50AE9B9C" w:rsidR="00005C95" w:rsidRPr="00606180" w:rsidRDefault="00606180" w:rsidP="0074092C">
      <w:pPr>
        <w:pStyle w:val="Nagwek1"/>
        <w:numPr>
          <w:ilvl w:val="0"/>
          <w:numId w:val="58"/>
        </w:numPr>
        <w:spacing w:before="240" w:line="276" w:lineRule="auto"/>
        <w:ind w:left="426"/>
        <w:rPr>
          <w:rFonts w:eastAsia="Arial" w:cs="Arial"/>
          <w:sz w:val="24"/>
        </w:rPr>
      </w:pPr>
      <w:r w:rsidRPr="00606180">
        <w:rPr>
          <w:rFonts w:eastAsia="Calibri" w:cs="Arial"/>
          <w:b w:val="0"/>
          <w:bCs w:val="0"/>
          <w:sz w:val="22"/>
          <w:szCs w:val="22"/>
        </w:rPr>
        <w:t xml:space="preserve">Postępowanie prowadzone jest w języku polskim za pośrednictwem </w:t>
      </w:r>
      <w:hyperlink r:id="rId14">
        <w:r w:rsidRPr="00606180">
          <w:rPr>
            <w:rFonts w:eastAsia="Calibri" w:cs="Arial"/>
            <w:b w:val="0"/>
            <w:bCs w:val="0"/>
            <w:sz w:val="22"/>
            <w:szCs w:val="22"/>
          </w:rPr>
          <w:t>platformazakupowa.pl</w:t>
        </w:r>
      </w:hyperlink>
      <w:r w:rsidRPr="00606180">
        <w:rPr>
          <w:rFonts w:eastAsia="Calibri" w:cs="Arial"/>
          <w:b w:val="0"/>
          <w:bCs w:val="0"/>
          <w:sz w:val="22"/>
          <w:szCs w:val="22"/>
        </w:rPr>
        <w:t xml:space="preserve"> pod adresem:</w:t>
      </w:r>
      <w:r w:rsidRPr="00606180">
        <w:rPr>
          <w:rFonts w:eastAsia="Calibri" w:cs="Arial"/>
          <w:sz w:val="20"/>
          <w:szCs w:val="20"/>
        </w:rPr>
        <w:t xml:space="preserve"> </w:t>
      </w:r>
      <w:hyperlink r:id="rId15" w:history="1">
        <w:r w:rsidR="00D71542" w:rsidRPr="00801C0B">
          <w:rPr>
            <w:rStyle w:val="Hipercze"/>
            <w:b w:val="0"/>
            <w:bCs w:val="0"/>
          </w:rPr>
          <w:t xml:space="preserve"> </w:t>
        </w:r>
        <w:r w:rsidR="00D71542" w:rsidRPr="00801C0B">
          <w:rPr>
            <w:rStyle w:val="Hipercze"/>
            <w:b w:val="0"/>
            <w:bCs w:val="0"/>
            <w:sz w:val="22"/>
            <w:szCs w:val="18"/>
          </w:rPr>
          <w:t>https://platformazakupowa.pl</w:t>
        </w:r>
        <w:r w:rsidR="00D71542" w:rsidRPr="00801C0B">
          <w:rPr>
            <w:rStyle w:val="Hipercze"/>
            <w:sz w:val="22"/>
            <w:szCs w:val="18"/>
          </w:rPr>
          <w:t xml:space="preserve"> </w:t>
        </w:r>
      </w:hyperlink>
    </w:p>
    <w:p w14:paraId="3CAA1F5F" w14:textId="7D4C6BE0" w:rsidR="00005C95" w:rsidRPr="00752B3F" w:rsidRDefault="00005C95" w:rsidP="0074092C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52B3F">
        <w:rPr>
          <w:rFonts w:eastAsia="Calibri" w:cs="Arial"/>
          <w:sz w:val="22"/>
          <w:szCs w:val="22"/>
          <w:lang w:val="pl-PL"/>
        </w:rPr>
        <w:t>Z</w:t>
      </w:r>
      <w:r w:rsidR="009F7394" w:rsidRPr="00752B3F">
        <w:rPr>
          <w:rFonts w:eastAsia="Calibri" w:cs="Arial"/>
          <w:sz w:val="22"/>
          <w:szCs w:val="22"/>
        </w:rPr>
        <w:t xml:space="preserve">amawiającym a </w:t>
      </w:r>
      <w:r w:rsidR="009F7394" w:rsidRPr="00752B3F">
        <w:rPr>
          <w:rFonts w:eastAsia="Calibri" w:cs="Arial"/>
          <w:sz w:val="22"/>
          <w:szCs w:val="22"/>
          <w:lang w:val="pl-PL"/>
        </w:rPr>
        <w:t>W</w:t>
      </w:r>
      <w:r w:rsidRPr="00752B3F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 xml:space="preserve">- przesyłania odpowiedzi na wezwanie Zamawiającego do złożenia wyjaśnień dotyczących treści oświadczenia, o którym mowa w art. 125 ust. 1 lub złożonych </w:t>
      </w:r>
      <w:r w:rsidRPr="00752B3F">
        <w:rPr>
          <w:rFonts w:eastAsia="Calibri" w:cs="Arial"/>
          <w:sz w:val="22"/>
          <w:szCs w:val="22"/>
          <w:highlight w:val="white"/>
        </w:rPr>
        <w:lastRenderedPageBreak/>
        <w:t>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9AFC022" w14:textId="77777777" w:rsidR="00606180" w:rsidRDefault="00005C95" w:rsidP="0074092C">
      <w:pPr>
        <w:pStyle w:val="Akapitzlist"/>
        <w:numPr>
          <w:ilvl w:val="0"/>
          <w:numId w:val="59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606180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606180">
          <w:rPr>
            <w:rFonts w:eastAsia="Calibri" w:cs="Arial"/>
            <w:sz w:val="22"/>
            <w:szCs w:val="22"/>
          </w:rPr>
          <w:t>platformazakupowa.pl</w:t>
        </w:r>
      </w:hyperlink>
      <w:r w:rsidRPr="00606180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606180">
          <w:rPr>
            <w:rFonts w:eastAsia="Calibri" w:cs="Arial"/>
            <w:sz w:val="22"/>
            <w:szCs w:val="22"/>
          </w:rPr>
          <w:t>platformazakupowa.pl</w:t>
        </w:r>
      </w:hyperlink>
      <w:r w:rsidRPr="00606180">
        <w:rPr>
          <w:rFonts w:eastAsia="Calibri" w:cs="Arial"/>
          <w:sz w:val="22"/>
          <w:szCs w:val="22"/>
        </w:rPr>
        <w:t xml:space="preserve"> do konkretnego wykonawcy.</w:t>
      </w:r>
    </w:p>
    <w:p w14:paraId="44819BF3" w14:textId="77777777" w:rsidR="00606180" w:rsidRDefault="00005C95" w:rsidP="0074092C">
      <w:pPr>
        <w:pStyle w:val="Akapitzlist"/>
        <w:numPr>
          <w:ilvl w:val="0"/>
          <w:numId w:val="59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606180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7B2B3AF4" w:rsidR="00005C95" w:rsidRPr="00606180" w:rsidRDefault="00005C95" w:rsidP="0074092C">
      <w:pPr>
        <w:pStyle w:val="Akapitzlist"/>
        <w:numPr>
          <w:ilvl w:val="0"/>
          <w:numId w:val="59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606180">
        <w:rPr>
          <w:rFonts w:eastAsia="Calibri" w:cs="Arial"/>
          <w:sz w:val="22"/>
          <w:szCs w:val="22"/>
        </w:rPr>
        <w:t xml:space="preserve">Zamawiający, zgodnie z Rozporządzeniem </w:t>
      </w:r>
      <w:r w:rsidRPr="00606180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606180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606180">
          <w:rPr>
            <w:rFonts w:eastAsia="Calibri" w:cs="Arial"/>
            <w:sz w:val="22"/>
            <w:szCs w:val="22"/>
          </w:rPr>
          <w:t>platformazakupowa.pl</w:t>
        </w:r>
      </w:hyperlink>
      <w:r w:rsidRPr="00606180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606180" w:rsidRDefault="00005C95" w:rsidP="0074092C">
      <w:pPr>
        <w:pStyle w:val="Akapitzlist"/>
        <w:numPr>
          <w:ilvl w:val="0"/>
          <w:numId w:val="60"/>
        </w:numPr>
        <w:overflowPunct/>
        <w:autoSpaceDE/>
        <w:autoSpaceDN/>
        <w:adjustRightInd/>
        <w:spacing w:line="276" w:lineRule="auto"/>
        <w:ind w:left="851"/>
        <w:textAlignment w:val="auto"/>
        <w:rPr>
          <w:rFonts w:eastAsia="Calibri" w:cs="Arial"/>
          <w:sz w:val="22"/>
          <w:szCs w:val="22"/>
        </w:rPr>
      </w:pPr>
      <w:r w:rsidRPr="00606180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74092C">
      <w:pPr>
        <w:pStyle w:val="Akapitzlist"/>
        <w:numPr>
          <w:ilvl w:val="0"/>
          <w:numId w:val="61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74092C">
      <w:pPr>
        <w:pStyle w:val="Akapitzlist"/>
        <w:numPr>
          <w:ilvl w:val="0"/>
          <w:numId w:val="61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669E0124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A90D80" w:rsidRPr="00A90D80">
        <w:rPr>
          <w:rFonts w:eastAsia="Arial" w:cs="Arial"/>
          <w:b/>
          <w:bCs/>
          <w:sz w:val="22"/>
          <w:szCs w:val="24"/>
          <w:lang w:val="pl-PL"/>
        </w:rPr>
        <w:t>31.08</w:t>
      </w:r>
      <w:r w:rsidRPr="00A90D80">
        <w:rPr>
          <w:rFonts w:eastAsia="Arial" w:cs="Arial"/>
          <w:b/>
          <w:bCs/>
          <w:sz w:val="22"/>
          <w:szCs w:val="24"/>
          <w:lang w:val="pl-PL"/>
        </w:rPr>
        <w:t>.</w:t>
      </w:r>
      <w:r w:rsidRPr="00CB7EA5">
        <w:rPr>
          <w:rFonts w:eastAsia="Arial" w:cs="Arial"/>
          <w:b/>
          <w:bCs/>
          <w:sz w:val="22"/>
          <w:szCs w:val="24"/>
          <w:lang w:val="pl-PL"/>
        </w:rPr>
        <w:t>202</w:t>
      </w:r>
      <w:r w:rsidR="006C097E" w:rsidRPr="00CB7EA5">
        <w:rPr>
          <w:rFonts w:eastAsia="Arial" w:cs="Arial"/>
          <w:b/>
          <w:bCs/>
          <w:sz w:val="22"/>
          <w:szCs w:val="24"/>
          <w:lang w:val="pl-PL"/>
        </w:rPr>
        <w:t>3</w:t>
      </w:r>
      <w:r w:rsidR="0089650B">
        <w:rPr>
          <w:rFonts w:eastAsia="Arial" w:cs="Arial"/>
          <w:b/>
          <w:bCs/>
          <w:sz w:val="22"/>
          <w:szCs w:val="24"/>
          <w:lang w:val="pl-PL"/>
        </w:rPr>
        <w:t> </w:t>
      </w:r>
      <w:r w:rsidRPr="00CB7EA5">
        <w:rPr>
          <w:rFonts w:eastAsia="Arial" w:cs="Arial"/>
          <w:b/>
          <w:bCs/>
          <w:sz w:val="22"/>
          <w:szCs w:val="24"/>
          <w:lang w:val="pl-PL"/>
        </w:rPr>
        <w:t>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</w:t>
      </w:r>
      <w:r w:rsidRPr="00752B3F">
        <w:rPr>
          <w:rFonts w:eastAsia="Calibri" w:cs="Arial"/>
          <w:sz w:val="22"/>
          <w:szCs w:val="22"/>
        </w:rPr>
        <w:lastRenderedPageBreak/>
        <w:t xml:space="preserve">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A90D80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 xml:space="preserve">opatrzone kwalifikowanym podpisem </w:t>
      </w:r>
      <w:r w:rsidR="00B2238B" w:rsidRPr="00752B3F">
        <w:rPr>
          <w:rFonts w:eastAsia="Arial" w:cs="Arial"/>
          <w:b/>
          <w:sz w:val="22"/>
          <w:szCs w:val="22"/>
        </w:rPr>
        <w:lastRenderedPageBreak/>
        <w:t>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68453510" w:rsidR="00DD44C5" w:rsidRPr="0060618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32" w:history="1">
        <w:r w:rsidR="00A90D80">
          <w:rPr>
            <w:rStyle w:val="Hipercze"/>
            <w:rFonts w:ascii="Helvetica" w:hAnsi="Helvetica"/>
            <w:color w:val="337AB7"/>
            <w:sz w:val="19"/>
            <w:szCs w:val="19"/>
            <w:shd w:val="clear" w:color="auto" w:fill="FFFFFF"/>
          </w:rPr>
          <w:t>https://platformazakupowa.pl/transakcja/797819</w:t>
        </w:r>
      </w:hyperlink>
      <w:r w:rsidR="00A90D80">
        <w:rPr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w myśl Ustawy na stronie </w:t>
      </w:r>
      <w:r w:rsidRPr="00606180">
        <w:rPr>
          <w:rFonts w:eastAsia="Calibri" w:cs="Arial"/>
          <w:sz w:val="22"/>
          <w:szCs w:val="22"/>
        </w:rPr>
        <w:t xml:space="preserve">internetowej prowadzonego postępowania  do dnia </w:t>
      </w:r>
      <w:r w:rsidR="00A90D80">
        <w:rPr>
          <w:rFonts w:eastAsia="Arial" w:cs="Arial"/>
          <w:b/>
          <w:sz w:val="22"/>
          <w:lang w:val="pl-PL"/>
        </w:rPr>
        <w:t>02</w:t>
      </w:r>
      <w:r w:rsidR="00ED209C">
        <w:rPr>
          <w:rFonts w:eastAsia="Arial" w:cs="Arial"/>
          <w:b/>
          <w:sz w:val="22"/>
          <w:lang w:val="pl-PL"/>
        </w:rPr>
        <w:t>.0</w:t>
      </w:r>
      <w:r w:rsidR="00F127EA">
        <w:rPr>
          <w:rFonts w:eastAsia="Arial" w:cs="Arial"/>
          <w:b/>
          <w:sz w:val="22"/>
          <w:lang w:val="pl-PL"/>
        </w:rPr>
        <w:t>8</w:t>
      </w:r>
      <w:r w:rsidR="0089650B">
        <w:rPr>
          <w:rFonts w:eastAsia="Arial" w:cs="Arial"/>
          <w:b/>
          <w:sz w:val="22"/>
          <w:lang w:val="pl-PL"/>
        </w:rPr>
        <w:t>.</w:t>
      </w:r>
      <w:r w:rsidR="00752B3F" w:rsidRPr="00606180">
        <w:rPr>
          <w:rFonts w:eastAsia="Arial" w:cs="Arial"/>
          <w:b/>
          <w:sz w:val="22"/>
          <w:lang w:val="pl-PL"/>
        </w:rPr>
        <w:t>202</w:t>
      </w:r>
      <w:r w:rsidR="006C097E" w:rsidRPr="00606180">
        <w:rPr>
          <w:rFonts w:eastAsia="Arial" w:cs="Arial"/>
          <w:b/>
          <w:sz w:val="22"/>
          <w:lang w:val="pl-PL"/>
        </w:rPr>
        <w:t>3</w:t>
      </w:r>
      <w:r w:rsidR="00752B3F" w:rsidRPr="00606180">
        <w:rPr>
          <w:rFonts w:eastAsia="Arial" w:cs="Arial"/>
          <w:b/>
          <w:sz w:val="22"/>
          <w:lang w:val="pl-PL"/>
        </w:rPr>
        <w:t xml:space="preserve"> r. </w:t>
      </w:r>
      <w:r w:rsidR="00D66BD8" w:rsidRPr="00606180">
        <w:rPr>
          <w:rFonts w:eastAsia="Arial" w:cs="Arial"/>
          <w:b/>
          <w:sz w:val="22"/>
          <w:lang w:val="pl-PL"/>
        </w:rPr>
        <w:t xml:space="preserve">do godz. </w:t>
      </w:r>
      <w:r w:rsidR="00752B3F" w:rsidRPr="00606180">
        <w:rPr>
          <w:rFonts w:eastAsia="Arial" w:cs="Arial"/>
          <w:b/>
          <w:sz w:val="22"/>
          <w:lang w:val="pl-PL"/>
        </w:rPr>
        <w:t>10:00.</w:t>
      </w:r>
    </w:p>
    <w:p w14:paraId="527F0AED" w14:textId="7E8803B3" w:rsidR="00D66BD8" w:rsidRPr="0060618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606180">
        <w:rPr>
          <w:rFonts w:eastAsia="Arial" w:cs="Arial"/>
          <w:sz w:val="22"/>
          <w:lang w:val="pl-PL"/>
        </w:rPr>
        <w:t xml:space="preserve">Otwarcie ofert nastąpi w dniu </w:t>
      </w:r>
      <w:r w:rsidR="00A90D80">
        <w:rPr>
          <w:rFonts w:eastAsia="Arial" w:cs="Arial"/>
          <w:b/>
          <w:sz w:val="22"/>
          <w:lang w:val="pl-PL"/>
        </w:rPr>
        <w:t>02</w:t>
      </w:r>
      <w:r w:rsidR="00ED209C">
        <w:rPr>
          <w:rFonts w:eastAsia="Arial" w:cs="Arial"/>
          <w:b/>
          <w:sz w:val="22"/>
          <w:lang w:val="pl-PL"/>
        </w:rPr>
        <w:t>.0</w:t>
      </w:r>
      <w:r w:rsidR="00F127EA">
        <w:rPr>
          <w:rFonts w:eastAsia="Arial" w:cs="Arial"/>
          <w:b/>
          <w:sz w:val="22"/>
          <w:lang w:val="pl-PL"/>
        </w:rPr>
        <w:t>8</w:t>
      </w:r>
      <w:r w:rsidR="00ED209C">
        <w:rPr>
          <w:rFonts w:eastAsia="Arial" w:cs="Arial"/>
          <w:b/>
          <w:sz w:val="22"/>
          <w:lang w:val="pl-PL"/>
        </w:rPr>
        <w:t>.</w:t>
      </w:r>
      <w:r w:rsidR="00752B3F" w:rsidRPr="00606180">
        <w:rPr>
          <w:rFonts w:eastAsia="Arial" w:cs="Arial"/>
          <w:b/>
          <w:sz w:val="22"/>
          <w:lang w:val="pl-PL"/>
        </w:rPr>
        <w:t>202</w:t>
      </w:r>
      <w:r w:rsidR="006C097E" w:rsidRPr="00606180">
        <w:rPr>
          <w:rFonts w:eastAsia="Arial" w:cs="Arial"/>
          <w:b/>
          <w:sz w:val="22"/>
          <w:lang w:val="pl-PL"/>
        </w:rPr>
        <w:t>3</w:t>
      </w:r>
      <w:r w:rsidR="00752B3F" w:rsidRPr="00606180">
        <w:rPr>
          <w:rFonts w:eastAsia="Arial" w:cs="Arial"/>
          <w:b/>
          <w:sz w:val="22"/>
          <w:lang w:val="pl-PL"/>
        </w:rPr>
        <w:t xml:space="preserve"> r. </w:t>
      </w:r>
      <w:r w:rsidRPr="00606180">
        <w:rPr>
          <w:rFonts w:eastAsia="Arial" w:cs="Arial"/>
          <w:b/>
          <w:sz w:val="22"/>
          <w:lang w:val="pl-PL"/>
        </w:rPr>
        <w:t xml:space="preserve">o godz. </w:t>
      </w:r>
      <w:r w:rsidR="00752B3F" w:rsidRPr="00606180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lastRenderedPageBreak/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r w:rsidR="00232F2E" w:rsidRPr="00433084">
        <w:rPr>
          <w:rFonts w:eastAsia="Arial" w:cs="Arial"/>
          <w:sz w:val="22"/>
          <w:lang w:eastAsia="zh-TW"/>
        </w:rPr>
        <w:t xml:space="preserve">upzp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>2. Wykluczenie Wykonawcy następuje na odpowiedni okres wskazany w art. 111 ustawy Pzp.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lastRenderedPageBreak/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lastRenderedPageBreak/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72269491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F127EA" w:rsidRPr="00F127EA">
              <w:rPr>
                <w:rFonts w:eastAsia="Arial" w:cs="Arial"/>
                <w:b/>
                <w:bCs/>
                <w:sz w:val="22"/>
              </w:rPr>
              <w:t>druk katalogu wystawy w Kordegardzie (dodruk katalogu J. Nowosielski. Przeciwpragnienia) CN 4901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inspektorem ochrony danych osobowych w Narodowym Centrum Kultury jest Pani Marta Kaźmierska, kontakt: iod@nck.pl;</w:t>
      </w:r>
    </w:p>
    <w:p w14:paraId="60D67EBE" w14:textId="5D8BD7E2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Pani/Pana dane osobowe przetwarzane będą na podstawie art. 6 ust. 1 lit. c RODO w celu związanym z postępowaniem o udzielenie zamówienia publicznego na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D71542" w:rsidRPr="00D71542">
        <w:rPr>
          <w:rFonts w:eastAsia="Arial" w:cs="Arial"/>
          <w:b/>
          <w:bCs/>
          <w:sz w:val="22"/>
        </w:rPr>
        <w:t xml:space="preserve">druk katalogu wystawy w Kordegardzie (dodruk katalogu J. Nowosielski. Przeciwpragnienia) CN 4901”,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5437FB">
        <w:rPr>
          <w:rFonts w:eastAsia="Arial" w:cs="Arial"/>
          <w:b/>
          <w:sz w:val="22"/>
          <w:lang w:val="pl-PL"/>
        </w:rPr>
        <w:t>5</w:t>
      </w:r>
      <w:r w:rsidR="00D71542">
        <w:rPr>
          <w:rFonts w:eastAsia="Arial" w:cs="Arial"/>
          <w:b/>
          <w:sz w:val="22"/>
          <w:lang w:val="pl-PL"/>
        </w:rPr>
        <w:t>6</w:t>
      </w:r>
      <w:r w:rsidRPr="00752B3F">
        <w:rPr>
          <w:rFonts w:eastAsia="Arial" w:cs="Arial"/>
          <w:b/>
          <w:sz w:val="22"/>
          <w:lang w:val="pl-PL"/>
        </w:rPr>
        <w:t>.202</w:t>
      </w:r>
      <w:r w:rsidR="006C097E">
        <w:rPr>
          <w:rFonts w:eastAsia="Arial" w:cs="Arial"/>
          <w:b/>
          <w:sz w:val="22"/>
          <w:lang w:val="pl-PL"/>
        </w:rPr>
        <w:t xml:space="preserve">3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14D04A32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5BB19DD" w14:textId="73EAFE7B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26009134" w14:textId="7099A136" w:rsidR="00623CF3" w:rsidRPr="00F64CAF" w:rsidRDefault="00623CF3" w:rsidP="00F64CA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Cs w:val="24"/>
        </w:rPr>
      </w:pPr>
      <w:r w:rsidRPr="00F64CAF">
        <w:rPr>
          <w:rFonts w:eastAsia="Arial" w:cs="Arial"/>
          <w:b/>
          <w:sz w:val="22"/>
          <w:szCs w:val="18"/>
        </w:rPr>
        <w:lastRenderedPageBreak/>
        <w:t>ZAŁĄCZNIKI DO SWZ</w:t>
      </w:r>
      <w:r w:rsidR="00F64CAF" w:rsidRPr="00F64CAF">
        <w:rPr>
          <w:rFonts w:eastAsia="Arial" w:cs="Arial"/>
          <w:b/>
          <w:sz w:val="22"/>
          <w:szCs w:val="18"/>
        </w:rPr>
        <w:t xml:space="preserve"> – Załącznik nr 1 </w:t>
      </w:r>
    </w:p>
    <w:p w14:paraId="0082ACFD" w14:textId="77777777" w:rsidR="00F127EA" w:rsidRPr="00F127EA" w:rsidRDefault="00F64CAF" w:rsidP="00F127EA">
      <w:pPr>
        <w:pStyle w:val="NAGWEK3"/>
        <w:rPr>
          <w:rFonts w:eastAsia="Arial" w:cs="Arial"/>
          <w:sz w:val="22"/>
        </w:rPr>
      </w:pPr>
      <w:r w:rsidRPr="00C131B6">
        <w:rPr>
          <w:rFonts w:eastAsia="Arial" w:cs="Arial"/>
          <w:sz w:val="22"/>
        </w:rPr>
        <w:t xml:space="preserve">Szczegółowe określenie </w:t>
      </w:r>
      <w:r w:rsidR="00F127EA" w:rsidRPr="00F127EA">
        <w:rPr>
          <w:rFonts w:eastAsia="Arial" w:cs="Arial"/>
          <w:sz w:val="22"/>
        </w:rPr>
        <w:t xml:space="preserve">określenie Przedmiotu zamówienia na </w:t>
      </w:r>
      <w:r w:rsidR="00F127EA" w:rsidRPr="00F127EA">
        <w:rPr>
          <w:rFonts w:cs="Arial"/>
          <w:sz w:val="22"/>
        </w:rPr>
        <w:t xml:space="preserve">druk katalogu wystawy pt. „Jerzy Nowosielski. Przeciwpragnienia) </w:t>
      </w:r>
      <w:r w:rsidR="00F127EA" w:rsidRPr="00F127EA">
        <w:rPr>
          <w:rFonts w:cs="Arial"/>
          <w:iCs/>
          <w:spacing w:val="5"/>
          <w:sz w:val="22"/>
          <w:szCs w:val="28"/>
        </w:rPr>
        <w:t>(CN 4901)</w:t>
      </w:r>
      <w:r w:rsidR="00F127EA" w:rsidRPr="00F127EA">
        <w:rPr>
          <w:rFonts w:eastAsia="Arial" w:cs="Arial"/>
          <w:sz w:val="22"/>
        </w:rPr>
        <w:t>.</w:t>
      </w:r>
    </w:p>
    <w:p w14:paraId="30332839" w14:textId="77777777" w:rsidR="00F127EA" w:rsidRPr="00F127EA" w:rsidRDefault="00F127EA" w:rsidP="00F127EA">
      <w:pPr>
        <w:suppressAutoHyphens/>
        <w:overflowPunct/>
        <w:autoSpaceDE/>
        <w:autoSpaceDN/>
        <w:adjustRightInd/>
        <w:ind w:left="568"/>
        <w:jc w:val="left"/>
        <w:textAlignment w:val="auto"/>
        <w:rPr>
          <w:rFonts w:cs="Arial"/>
          <w:color w:val="000000"/>
          <w:sz w:val="22"/>
          <w:szCs w:val="22"/>
          <w:lang w:eastAsia="ja-JP"/>
        </w:rPr>
      </w:pPr>
    </w:p>
    <w:p w14:paraId="359AE308" w14:textId="77777777" w:rsidR="00F127EA" w:rsidRPr="00F127EA" w:rsidRDefault="00F127EA" w:rsidP="00D71542">
      <w:pPr>
        <w:numPr>
          <w:ilvl w:val="0"/>
          <w:numId w:val="68"/>
        </w:numPr>
        <w:shd w:val="clear" w:color="auto" w:fill="FFFFFF"/>
        <w:overflowPunct/>
        <w:autoSpaceDE/>
        <w:autoSpaceDN/>
        <w:adjustRightInd/>
        <w:contextualSpacing/>
        <w:jc w:val="left"/>
        <w:textAlignment w:val="auto"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Nakład: </w:t>
      </w:r>
      <w:r w:rsidRPr="00F127EA">
        <w:rPr>
          <w:rFonts w:cs="Arial"/>
          <w:color w:val="000000"/>
          <w:sz w:val="22"/>
          <w:szCs w:val="22"/>
          <w:lang w:eastAsia="x-none"/>
        </w:rPr>
        <w:t>5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>00 egz.</w:t>
      </w:r>
    </w:p>
    <w:p w14:paraId="12048476" w14:textId="77777777" w:rsidR="00F127EA" w:rsidRPr="00F127EA" w:rsidRDefault="00F127EA" w:rsidP="00D71542">
      <w:pPr>
        <w:numPr>
          <w:ilvl w:val="0"/>
          <w:numId w:val="68"/>
        </w:numPr>
        <w:shd w:val="clear" w:color="auto" w:fill="FFFFFF"/>
        <w:overflowPunct/>
        <w:autoSpaceDE/>
        <w:autoSpaceDN/>
        <w:adjustRightInd/>
        <w:contextualSpacing/>
        <w:jc w:val="left"/>
        <w:textAlignment w:val="auto"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Oprawa: </w:t>
      </w:r>
      <w:r w:rsidRPr="00F127EA">
        <w:rPr>
          <w:rFonts w:cs="Arial"/>
          <w:color w:val="000000"/>
          <w:sz w:val="22"/>
          <w:szCs w:val="22"/>
          <w:shd w:val="clear" w:color="auto" w:fill="FDFDFD"/>
          <w:lang w:val="x-none" w:eastAsia="x-none"/>
        </w:rPr>
        <w:t xml:space="preserve">miękka, </w:t>
      </w:r>
      <w:r w:rsidRPr="00F127EA">
        <w:rPr>
          <w:rFonts w:cs="Arial"/>
          <w:color w:val="000000"/>
          <w:sz w:val="22"/>
          <w:szCs w:val="22"/>
          <w:shd w:val="clear" w:color="auto" w:fill="FFFFFF"/>
          <w:lang w:val="x-none" w:eastAsia="x-none"/>
        </w:rPr>
        <w:t>szyto-klejona.</w:t>
      </w:r>
    </w:p>
    <w:p w14:paraId="525A56DE" w14:textId="77777777" w:rsidR="00F127EA" w:rsidRPr="00F127EA" w:rsidRDefault="00F127EA" w:rsidP="00D71542">
      <w:pPr>
        <w:numPr>
          <w:ilvl w:val="0"/>
          <w:numId w:val="68"/>
        </w:numPr>
        <w:shd w:val="clear" w:color="auto" w:fill="FFFFFF"/>
        <w:overflowPunct/>
        <w:autoSpaceDE/>
        <w:autoSpaceDN/>
        <w:adjustRightInd/>
        <w:contextualSpacing/>
        <w:jc w:val="left"/>
        <w:textAlignment w:val="auto"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>Środek:</w:t>
      </w:r>
    </w:p>
    <w:p w14:paraId="6EC35EBC" w14:textId="77777777" w:rsidR="00F127EA" w:rsidRPr="00F127EA" w:rsidRDefault="00F127EA" w:rsidP="00F127EA">
      <w:pPr>
        <w:shd w:val="clear" w:color="auto" w:fill="FFFFFF"/>
        <w:ind w:left="360"/>
        <w:contextualSpacing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3.1 objętość: </w:t>
      </w:r>
      <w:r w:rsidRPr="00F127EA">
        <w:rPr>
          <w:rFonts w:cs="Arial"/>
          <w:color w:val="000000"/>
          <w:sz w:val="22"/>
          <w:szCs w:val="22"/>
          <w:lang w:eastAsia="x-none"/>
        </w:rPr>
        <w:t>92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 stron</w:t>
      </w:r>
      <w:r w:rsidRPr="00F127EA">
        <w:rPr>
          <w:rFonts w:cs="Arial"/>
          <w:color w:val="000000"/>
          <w:sz w:val="22"/>
          <w:szCs w:val="22"/>
          <w:lang w:eastAsia="x-none"/>
        </w:rPr>
        <w:t>y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>,</w:t>
      </w:r>
    </w:p>
    <w:p w14:paraId="58163533" w14:textId="77777777" w:rsidR="00F127EA" w:rsidRPr="00F127EA" w:rsidRDefault="00F127EA" w:rsidP="00F127EA">
      <w:pPr>
        <w:shd w:val="clear" w:color="auto" w:fill="FFFFFF"/>
        <w:ind w:left="360"/>
        <w:contextualSpacing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>3.2 format netto bloku: 215 mm x 280 mm (pion),</w:t>
      </w:r>
    </w:p>
    <w:p w14:paraId="6703DCBC" w14:textId="77777777" w:rsidR="00F127EA" w:rsidRPr="00F127EA" w:rsidRDefault="00F127EA" w:rsidP="00F127EA">
      <w:pPr>
        <w:shd w:val="clear" w:color="auto" w:fill="FFFFFF"/>
        <w:ind w:left="360"/>
        <w:contextualSpacing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>3.3 zadruk 4+4</w:t>
      </w:r>
    </w:p>
    <w:p w14:paraId="1A381821" w14:textId="77777777" w:rsidR="00F127EA" w:rsidRPr="00F127EA" w:rsidRDefault="00F127EA" w:rsidP="00F127EA">
      <w:pPr>
        <w:shd w:val="clear" w:color="auto" w:fill="FFFFFF"/>
        <w:overflowPunct/>
        <w:autoSpaceDE/>
        <w:autoSpaceDN/>
        <w:adjustRightInd/>
        <w:ind w:left="360"/>
        <w:contextualSpacing/>
        <w:jc w:val="left"/>
        <w:textAlignment w:val="auto"/>
        <w:rPr>
          <w:rFonts w:cs="Arial"/>
          <w:color w:val="000000"/>
          <w:sz w:val="22"/>
          <w:szCs w:val="22"/>
          <w:lang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3.4 papier: Pergraphica Classic </w:t>
      </w:r>
      <w:r w:rsidRPr="00F127EA">
        <w:rPr>
          <w:rFonts w:cs="Arial"/>
          <w:color w:val="000000"/>
          <w:sz w:val="22"/>
          <w:szCs w:val="22"/>
          <w:lang w:eastAsia="x-none"/>
        </w:rPr>
        <w:t>Rough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 1</w:t>
      </w:r>
      <w:r w:rsidRPr="00F127EA">
        <w:rPr>
          <w:rFonts w:cs="Arial"/>
          <w:color w:val="000000"/>
          <w:sz w:val="22"/>
          <w:szCs w:val="22"/>
          <w:lang w:eastAsia="x-none"/>
        </w:rPr>
        <w:t>5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>0 g/m2</w:t>
      </w:r>
      <w:r w:rsidRPr="00F127EA">
        <w:rPr>
          <w:rFonts w:cs="Arial"/>
          <w:color w:val="000000"/>
          <w:sz w:val="22"/>
          <w:szCs w:val="22"/>
          <w:lang w:eastAsia="x-none"/>
        </w:rPr>
        <w:t xml:space="preserve"> 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>lub równoważnik pod względem technicznym, jakościowym i kolorystycznym</w:t>
      </w:r>
      <w:r w:rsidRPr="00F127EA">
        <w:rPr>
          <w:rFonts w:cs="Arial"/>
          <w:color w:val="000000"/>
          <w:sz w:val="22"/>
          <w:szCs w:val="22"/>
          <w:lang w:eastAsia="x-none"/>
        </w:rPr>
        <w:t>, tj. wysokogatunkowy papier niepowlekany, w kolorze bieli odpowiadającej ca. 148 CIE, o podwyższonym spulchnieniu, opatrzonym certyfikatami i spełniającym normy: Ecolabel, FSC, ISO 9706, EN71-3, wolny od metali ciężkich.</w:t>
      </w:r>
    </w:p>
    <w:p w14:paraId="750258D1" w14:textId="77777777" w:rsidR="00F127EA" w:rsidRPr="00F127EA" w:rsidRDefault="00F127EA" w:rsidP="00D71542">
      <w:pPr>
        <w:numPr>
          <w:ilvl w:val="0"/>
          <w:numId w:val="68"/>
        </w:numPr>
        <w:shd w:val="clear" w:color="auto" w:fill="FFFFFF"/>
        <w:overflowPunct/>
        <w:autoSpaceDE/>
        <w:autoSpaceDN/>
        <w:adjustRightInd/>
        <w:contextualSpacing/>
        <w:jc w:val="left"/>
        <w:textAlignment w:val="auto"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>Okładka:</w:t>
      </w:r>
    </w:p>
    <w:p w14:paraId="761637EB" w14:textId="77777777" w:rsidR="00F127EA" w:rsidRPr="00F127EA" w:rsidRDefault="00F127EA" w:rsidP="00F127EA">
      <w:pPr>
        <w:shd w:val="clear" w:color="auto" w:fill="FFFFFF"/>
        <w:overflowPunct/>
        <w:autoSpaceDE/>
        <w:autoSpaceDN/>
        <w:adjustRightInd/>
        <w:ind w:left="360"/>
        <w:contextualSpacing/>
        <w:jc w:val="left"/>
        <w:textAlignment w:val="auto"/>
        <w:rPr>
          <w:rFonts w:cs="Arial"/>
          <w:color w:val="000000"/>
          <w:sz w:val="22"/>
          <w:szCs w:val="22"/>
          <w:lang w:eastAsia="x-none"/>
        </w:rPr>
      </w:pP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4.1 papier: Pergraphica Classic </w:t>
      </w:r>
      <w:r w:rsidRPr="00F127EA">
        <w:rPr>
          <w:rFonts w:cs="Arial"/>
          <w:color w:val="000000"/>
          <w:sz w:val="22"/>
          <w:szCs w:val="22"/>
          <w:lang w:eastAsia="x-none"/>
        </w:rPr>
        <w:t>Rough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 xml:space="preserve"> </w:t>
      </w:r>
      <w:r w:rsidRPr="00F127EA">
        <w:rPr>
          <w:rFonts w:cs="Arial"/>
          <w:color w:val="000000"/>
          <w:sz w:val="22"/>
          <w:szCs w:val="22"/>
          <w:lang w:eastAsia="x-none"/>
        </w:rPr>
        <w:t>30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>0 g/m2</w:t>
      </w:r>
      <w:r w:rsidRPr="00F127EA">
        <w:rPr>
          <w:rFonts w:cs="Arial"/>
          <w:color w:val="000000"/>
          <w:sz w:val="22"/>
          <w:szCs w:val="22"/>
          <w:lang w:eastAsia="x-none"/>
        </w:rPr>
        <w:t xml:space="preserve"> </w:t>
      </w:r>
      <w:r w:rsidRPr="00F127EA">
        <w:rPr>
          <w:rFonts w:cs="Arial"/>
          <w:color w:val="000000"/>
          <w:sz w:val="22"/>
          <w:szCs w:val="22"/>
          <w:lang w:val="x-none" w:eastAsia="x-none"/>
        </w:rPr>
        <w:t>lub równoważnik pod względem technicznym, jakościowym i kolorystycznym</w:t>
      </w:r>
      <w:r w:rsidRPr="00F127EA">
        <w:rPr>
          <w:rFonts w:cs="Arial"/>
          <w:color w:val="000000"/>
          <w:sz w:val="22"/>
          <w:szCs w:val="22"/>
          <w:lang w:eastAsia="x-none"/>
        </w:rPr>
        <w:t>, tj. wysokogatunkowy papier niepowlekany, w kolorze bieli odpowiadającej ca. 148 CIE, o podwyższonym spulchnieniu, opatrzonym certyfikatami i spełniającym normy: Ecolabel, FSC, ISO 9706, EN71-3, wolny od metali ciężkich.</w:t>
      </w:r>
    </w:p>
    <w:p w14:paraId="4D6C2516" w14:textId="77777777" w:rsidR="00F127EA" w:rsidRPr="00F127EA" w:rsidRDefault="00F127EA" w:rsidP="00F127EA">
      <w:pPr>
        <w:shd w:val="clear" w:color="auto" w:fill="FFFFFF"/>
        <w:ind w:left="360"/>
        <w:contextualSpacing/>
        <w:rPr>
          <w:rFonts w:cs="Arial"/>
          <w:color w:val="000000"/>
          <w:sz w:val="22"/>
          <w:szCs w:val="22"/>
          <w:lang w:val="x-none" w:eastAsia="x-none"/>
        </w:rPr>
      </w:pPr>
      <w:r w:rsidRPr="00F127EA">
        <w:rPr>
          <w:rFonts w:cs="Arial"/>
          <w:color w:val="000000"/>
          <w:sz w:val="22"/>
          <w:szCs w:val="22"/>
          <w:lang w:eastAsia="x-none"/>
        </w:rPr>
        <w:t xml:space="preserve">4.2 </w:t>
      </w:r>
      <w:r w:rsidRPr="00F127EA">
        <w:rPr>
          <w:rFonts w:cs="Arial"/>
          <w:color w:val="000000"/>
          <w:sz w:val="22"/>
          <w:szCs w:val="22"/>
          <w:shd w:val="clear" w:color="auto" w:fill="FDFDFD"/>
          <w:lang w:val="x-none" w:eastAsia="x-none"/>
        </w:rPr>
        <w:t>zadruk: 4+4, lakier wybiórczy UV.</w:t>
      </w:r>
    </w:p>
    <w:p w14:paraId="48D79A6D" w14:textId="77777777" w:rsidR="00F127EA" w:rsidRPr="00F127EA" w:rsidRDefault="00F127EA" w:rsidP="00F127EA">
      <w:pPr>
        <w:keepNext/>
        <w:keepLines/>
        <w:spacing w:before="240" w:after="240"/>
        <w:ind w:left="284" w:hanging="284"/>
        <w:outlineLvl w:val="2"/>
        <w:rPr>
          <w:rFonts w:eastAsia="Arial" w:cs="Arial"/>
          <w:b/>
          <w:bCs/>
          <w:sz w:val="22"/>
          <w:szCs w:val="22"/>
        </w:rPr>
      </w:pPr>
      <w:r w:rsidRPr="00F127EA">
        <w:rPr>
          <w:rFonts w:eastAsia="Arial" w:cs="Arial"/>
          <w:b/>
          <w:bCs/>
          <w:sz w:val="22"/>
          <w:szCs w:val="22"/>
        </w:rPr>
        <w:t>Dodatkowe informacje dotyczące realizacji zamówienia:</w:t>
      </w:r>
      <w:r w:rsidRPr="00F127EA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</w:p>
    <w:p w14:paraId="124C34D9" w14:textId="77777777" w:rsidR="00F127EA" w:rsidRPr="00F127EA" w:rsidRDefault="00F127EA" w:rsidP="00D71542">
      <w:pPr>
        <w:numPr>
          <w:ilvl w:val="0"/>
          <w:numId w:val="64"/>
        </w:numPr>
        <w:overflowPunct/>
        <w:autoSpaceDE/>
        <w:autoSpaceDN/>
        <w:adjustRightInd/>
        <w:ind w:left="284" w:hanging="284"/>
        <w:contextualSpacing/>
        <w:textAlignment w:val="auto"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val="x-none" w:eastAsia="x-none"/>
        </w:rPr>
        <w:t>Przekazanie Wykonawcy plików</w:t>
      </w:r>
      <w:r w:rsidRPr="00F127EA">
        <w:rPr>
          <w:rFonts w:cs="Arial"/>
          <w:sz w:val="22"/>
          <w:szCs w:val="22"/>
          <w:lang w:eastAsia="x-none"/>
        </w:rPr>
        <w:t xml:space="preserve"> produkcyjnych </w:t>
      </w:r>
      <w:r w:rsidRPr="00F127EA">
        <w:rPr>
          <w:rFonts w:cs="Arial"/>
          <w:sz w:val="22"/>
          <w:szCs w:val="22"/>
          <w:lang w:val="x-none" w:eastAsia="x-none"/>
        </w:rPr>
        <w:t>nastąpi</w:t>
      </w:r>
      <w:r w:rsidRPr="00F127EA">
        <w:rPr>
          <w:rFonts w:cs="Arial"/>
          <w:sz w:val="22"/>
          <w:szCs w:val="22"/>
          <w:lang w:eastAsia="x-none"/>
        </w:rPr>
        <w:t xml:space="preserve"> w dniu podpisania umowy.</w:t>
      </w:r>
    </w:p>
    <w:p w14:paraId="109415DE" w14:textId="77777777" w:rsidR="00F127EA" w:rsidRPr="00F127EA" w:rsidRDefault="00F127EA" w:rsidP="00D71542">
      <w:pPr>
        <w:numPr>
          <w:ilvl w:val="0"/>
          <w:numId w:val="64"/>
        </w:numPr>
        <w:overflowPunct/>
        <w:autoSpaceDE/>
        <w:autoSpaceDN/>
        <w:adjustRightInd/>
        <w:ind w:left="284" w:hanging="284"/>
        <w:contextualSpacing/>
        <w:textAlignment w:val="auto"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val="x-none" w:eastAsia="x-none"/>
        </w:rPr>
        <w:t>Wykonawca</w:t>
      </w:r>
      <w:r w:rsidRPr="00F127EA">
        <w:rPr>
          <w:rFonts w:cs="Arial"/>
          <w:sz w:val="22"/>
          <w:szCs w:val="22"/>
          <w:lang w:eastAsia="x-none"/>
        </w:rPr>
        <w:t xml:space="preserve"> </w:t>
      </w:r>
      <w:r w:rsidRPr="00F127EA">
        <w:rPr>
          <w:rFonts w:cs="Arial"/>
          <w:sz w:val="22"/>
          <w:szCs w:val="22"/>
          <w:lang w:val="x-none" w:eastAsia="x-none"/>
        </w:rPr>
        <w:t xml:space="preserve">dostarczy Zamawiającemu </w:t>
      </w:r>
      <w:r w:rsidRPr="00F127EA">
        <w:rPr>
          <w:rFonts w:cs="Arial"/>
          <w:sz w:val="22"/>
          <w:szCs w:val="22"/>
          <w:lang w:eastAsia="x-none"/>
        </w:rPr>
        <w:t xml:space="preserve">elektroniczną </w:t>
      </w:r>
      <w:r w:rsidRPr="00F127EA">
        <w:rPr>
          <w:rFonts w:cs="Arial"/>
          <w:sz w:val="22"/>
          <w:szCs w:val="22"/>
          <w:lang w:val="x-none" w:eastAsia="x-none"/>
        </w:rPr>
        <w:t xml:space="preserve">impozycję Przedmiotu zamówienia </w:t>
      </w:r>
      <w:r w:rsidRPr="00F127EA">
        <w:rPr>
          <w:rFonts w:cs="Arial"/>
          <w:b/>
          <w:sz w:val="22"/>
          <w:szCs w:val="22"/>
          <w:lang w:val="x-none" w:eastAsia="x-none"/>
        </w:rPr>
        <w:t>w terminie</w:t>
      </w:r>
      <w:r w:rsidRPr="00F127EA">
        <w:rPr>
          <w:rFonts w:cs="Arial"/>
          <w:sz w:val="22"/>
          <w:szCs w:val="22"/>
          <w:lang w:val="x-none" w:eastAsia="x-none"/>
        </w:rPr>
        <w:t xml:space="preserve"> 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do 1 dnia </w:t>
      </w:r>
      <w:r w:rsidRPr="00F127EA">
        <w:rPr>
          <w:rFonts w:cs="Arial"/>
          <w:b/>
          <w:sz w:val="22"/>
          <w:szCs w:val="22"/>
          <w:lang w:eastAsia="x-none"/>
        </w:rPr>
        <w:t>roboczego</w:t>
      </w:r>
      <w:r w:rsidRPr="00F127EA">
        <w:rPr>
          <w:rFonts w:cs="Arial"/>
          <w:sz w:val="22"/>
          <w:szCs w:val="22"/>
          <w:lang w:val="x-none" w:eastAsia="x-none"/>
        </w:rPr>
        <w:t xml:space="preserve"> od daty otrzymania plików produkcyjnych od Zamawiającego. Zamawiający zaakceptuje impozycję lub zgłosi do niej uwagi </w:t>
      </w:r>
      <w:r w:rsidRPr="00F127EA">
        <w:rPr>
          <w:rFonts w:cs="Arial"/>
          <w:b/>
          <w:sz w:val="22"/>
          <w:szCs w:val="22"/>
          <w:lang w:val="x-none" w:eastAsia="x-none"/>
        </w:rPr>
        <w:t>w terminie</w:t>
      </w:r>
      <w:r w:rsidRPr="00F127EA">
        <w:rPr>
          <w:rFonts w:cs="Arial"/>
          <w:sz w:val="22"/>
          <w:szCs w:val="22"/>
          <w:lang w:val="x-none" w:eastAsia="x-none"/>
        </w:rPr>
        <w:t xml:space="preserve"> </w:t>
      </w:r>
      <w:r w:rsidRPr="00F127EA">
        <w:rPr>
          <w:rFonts w:cs="Arial"/>
          <w:b/>
          <w:sz w:val="22"/>
          <w:szCs w:val="22"/>
          <w:lang w:eastAsia="x-none"/>
        </w:rPr>
        <w:t>1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dni</w:t>
      </w:r>
      <w:r w:rsidRPr="00F127EA">
        <w:rPr>
          <w:rFonts w:cs="Arial"/>
          <w:b/>
          <w:sz w:val="22"/>
          <w:szCs w:val="22"/>
          <w:lang w:eastAsia="x-none"/>
        </w:rPr>
        <w:t>a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robocz</w:t>
      </w:r>
      <w:r w:rsidRPr="00F127EA">
        <w:rPr>
          <w:rFonts w:cs="Arial"/>
          <w:b/>
          <w:sz w:val="22"/>
          <w:szCs w:val="22"/>
          <w:lang w:eastAsia="x-none"/>
        </w:rPr>
        <w:t>ego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od jej otrzymania</w:t>
      </w:r>
      <w:r w:rsidRPr="00F127EA">
        <w:rPr>
          <w:rFonts w:cs="Arial"/>
          <w:sz w:val="22"/>
          <w:szCs w:val="22"/>
          <w:lang w:val="x-none" w:eastAsia="x-none"/>
        </w:rPr>
        <w:t xml:space="preserve">. Następnie Wykonawca dostarczy Zamawiającemu wydruki próbne Przedmiotu zamówienia, tj. </w:t>
      </w:r>
      <w:r w:rsidRPr="00F127EA">
        <w:rPr>
          <w:rFonts w:cs="Arial"/>
          <w:sz w:val="22"/>
          <w:szCs w:val="22"/>
          <w:lang w:eastAsia="x-none"/>
        </w:rPr>
        <w:t xml:space="preserve">8 </w:t>
      </w:r>
      <w:r w:rsidRPr="00F127EA">
        <w:rPr>
          <w:rFonts w:cs="Arial"/>
          <w:sz w:val="22"/>
          <w:szCs w:val="22"/>
          <w:lang w:val="x-none" w:eastAsia="x-none"/>
        </w:rPr>
        <w:t xml:space="preserve">stron ze środka (wskazanych przez Zamawiającego) oraz okładki </w:t>
      </w:r>
      <w:r w:rsidRPr="00F127EA">
        <w:rPr>
          <w:rFonts w:cs="Arial"/>
          <w:sz w:val="22"/>
          <w:szCs w:val="22"/>
          <w:u w:val="single"/>
          <w:lang w:val="x-none" w:eastAsia="x-none"/>
        </w:rPr>
        <w:t>(wydruki w pełni zgodne ze specyfikacją SIWZ – wybran</w:t>
      </w:r>
      <w:r w:rsidRPr="00F127EA">
        <w:rPr>
          <w:rFonts w:cs="Arial"/>
          <w:sz w:val="22"/>
          <w:szCs w:val="22"/>
          <w:u w:val="single"/>
          <w:lang w:eastAsia="x-none"/>
        </w:rPr>
        <w:t>e</w:t>
      </w:r>
      <w:r w:rsidRPr="00F127EA">
        <w:rPr>
          <w:rFonts w:cs="Arial"/>
          <w:sz w:val="22"/>
          <w:szCs w:val="22"/>
          <w:u w:val="single"/>
          <w:lang w:val="x-none" w:eastAsia="x-none"/>
        </w:rPr>
        <w:t xml:space="preserve"> docelowo papier</w:t>
      </w:r>
      <w:r w:rsidRPr="00F127EA">
        <w:rPr>
          <w:rFonts w:cs="Arial"/>
          <w:sz w:val="22"/>
          <w:szCs w:val="22"/>
          <w:u w:val="single"/>
          <w:lang w:eastAsia="x-none"/>
        </w:rPr>
        <w:t>y na środek i okładkę</w:t>
      </w:r>
      <w:r w:rsidRPr="00F127EA">
        <w:rPr>
          <w:rFonts w:cs="Arial"/>
          <w:sz w:val="22"/>
          <w:szCs w:val="22"/>
          <w:u w:val="single"/>
          <w:lang w:val="x-none" w:eastAsia="x-none"/>
        </w:rPr>
        <w:t>, druk offsetowy)</w:t>
      </w:r>
      <w:r w:rsidRPr="00F127EA">
        <w:rPr>
          <w:rFonts w:cs="Arial"/>
          <w:sz w:val="22"/>
          <w:szCs w:val="22"/>
          <w:lang w:val="x-none" w:eastAsia="x-none"/>
        </w:rPr>
        <w:t xml:space="preserve"> 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w terminie do </w:t>
      </w:r>
      <w:r w:rsidRPr="00F127EA">
        <w:rPr>
          <w:rFonts w:cs="Arial"/>
          <w:b/>
          <w:sz w:val="22"/>
          <w:szCs w:val="22"/>
          <w:lang w:eastAsia="x-none"/>
        </w:rPr>
        <w:t>2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dni </w:t>
      </w:r>
      <w:r w:rsidRPr="00F127EA">
        <w:rPr>
          <w:rFonts w:cs="Arial"/>
          <w:b/>
          <w:sz w:val="22"/>
          <w:szCs w:val="22"/>
          <w:lang w:eastAsia="x-none"/>
        </w:rPr>
        <w:t>roboczych</w:t>
      </w:r>
      <w:r w:rsidRPr="00F127EA">
        <w:rPr>
          <w:rFonts w:cs="Arial"/>
          <w:sz w:val="22"/>
          <w:szCs w:val="22"/>
          <w:lang w:val="x-none" w:eastAsia="x-none"/>
        </w:rPr>
        <w:t xml:space="preserve"> od ostatecznej akceptacji impozycji przez Zamawiającego. Zamawiający zaakceptuje wydruki próbne lub zgłosi do nich uwagi w terminie </w:t>
      </w:r>
      <w:r w:rsidRPr="00F127EA">
        <w:rPr>
          <w:rFonts w:cs="Arial"/>
          <w:b/>
          <w:sz w:val="22"/>
          <w:szCs w:val="22"/>
          <w:lang w:eastAsia="x-none"/>
        </w:rPr>
        <w:t>1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dni</w:t>
      </w:r>
      <w:r w:rsidRPr="00F127EA">
        <w:rPr>
          <w:rFonts w:cs="Arial"/>
          <w:b/>
          <w:sz w:val="22"/>
          <w:szCs w:val="22"/>
          <w:lang w:eastAsia="x-none"/>
        </w:rPr>
        <w:t>a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robocz</w:t>
      </w:r>
      <w:r w:rsidRPr="00F127EA">
        <w:rPr>
          <w:rFonts w:cs="Arial"/>
          <w:b/>
          <w:sz w:val="22"/>
          <w:szCs w:val="22"/>
          <w:lang w:eastAsia="x-none"/>
        </w:rPr>
        <w:t>ego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od ich otrzymania</w:t>
      </w:r>
      <w:r w:rsidRPr="00F127EA">
        <w:rPr>
          <w:rFonts w:cs="Arial"/>
          <w:sz w:val="22"/>
          <w:szCs w:val="22"/>
          <w:lang w:val="x-none" w:eastAsia="x-none"/>
        </w:rPr>
        <w:t>.</w:t>
      </w:r>
    </w:p>
    <w:p w14:paraId="1C179F7F" w14:textId="77777777" w:rsidR="00F127EA" w:rsidRPr="00F127EA" w:rsidRDefault="00F127EA" w:rsidP="00F127EA">
      <w:pPr>
        <w:suppressAutoHyphens/>
        <w:ind w:left="284" w:hanging="284"/>
        <w:rPr>
          <w:rFonts w:cs="Arial"/>
          <w:sz w:val="22"/>
          <w:szCs w:val="22"/>
        </w:rPr>
      </w:pPr>
      <w:r w:rsidRPr="00F127EA">
        <w:rPr>
          <w:rFonts w:cs="Arial"/>
          <w:sz w:val="22"/>
          <w:szCs w:val="22"/>
        </w:rPr>
        <w:t>3. Wydrukowane egzemplarze (maksymalnie do 20 egzemplarzy w paczce) opakowane w sposób trwały i zabezpieczone przed wpływem czynników atmosferycznych (paczka z podwójnego papieru z zabezpieczonymi narożnikami, a następnie karton z informacją o tytule i liczbie egzemplarzy w paczce) Wykonawca zobowiązuje się dostarczyć w następujących transzach:</w:t>
      </w:r>
    </w:p>
    <w:p w14:paraId="514E874E" w14:textId="77777777" w:rsidR="00F127EA" w:rsidRPr="00F127EA" w:rsidRDefault="00F127EA" w:rsidP="00D71542">
      <w:pPr>
        <w:numPr>
          <w:ilvl w:val="1"/>
          <w:numId w:val="65"/>
        </w:numPr>
        <w:ind w:left="738" w:hanging="45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eastAsia="x-none"/>
        </w:rPr>
        <w:t>450</w:t>
      </w:r>
      <w:r w:rsidRPr="00F127EA">
        <w:rPr>
          <w:rFonts w:cs="Arial"/>
          <w:sz w:val="22"/>
          <w:szCs w:val="22"/>
          <w:lang w:val="x-none" w:eastAsia="x-none"/>
        </w:rPr>
        <w:t xml:space="preserve"> egzemplarzy 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do magazynu Zamawiającego </w:t>
      </w:r>
      <w:r w:rsidRPr="00F127EA">
        <w:rPr>
          <w:rFonts w:cs="Arial"/>
          <w:color w:val="000000"/>
          <w:sz w:val="22"/>
          <w:szCs w:val="22"/>
          <w:shd w:val="clear" w:color="auto" w:fill="FFFFFF"/>
          <w:lang w:val="x-none" w:eastAsia="x-none"/>
        </w:rPr>
        <w:t>(ul. Matuszewska 14,</w:t>
      </w:r>
      <w:r w:rsidRPr="00F127EA">
        <w:rPr>
          <w:rFonts w:cs="Arial"/>
          <w:color w:val="000000"/>
          <w:sz w:val="22"/>
          <w:szCs w:val="22"/>
          <w:shd w:val="clear" w:color="auto" w:fill="FFFFFF"/>
          <w:lang w:val="x-none" w:eastAsia="x-none"/>
        </w:rPr>
        <w:br/>
        <w:t>03-876 Warszawa, magazyn C5)</w:t>
      </w:r>
      <w:r w:rsidRPr="00F127EA">
        <w:rPr>
          <w:rFonts w:cs="Arial"/>
          <w:sz w:val="22"/>
          <w:szCs w:val="22"/>
          <w:lang w:val="x-none" w:eastAsia="x-none"/>
        </w:rPr>
        <w:t xml:space="preserve">, na palecie w paczkach po </w:t>
      </w:r>
      <w:r w:rsidRPr="00F127EA">
        <w:rPr>
          <w:rFonts w:cs="Arial"/>
          <w:sz w:val="22"/>
          <w:szCs w:val="22"/>
          <w:lang w:eastAsia="x-none"/>
        </w:rPr>
        <w:t>2</w:t>
      </w:r>
      <w:r w:rsidRPr="00F127EA">
        <w:rPr>
          <w:rFonts w:cs="Arial"/>
          <w:sz w:val="22"/>
          <w:szCs w:val="22"/>
          <w:lang w:val="x-none" w:eastAsia="x-none"/>
        </w:rPr>
        <w:t>0 egzemplarzy. Dostawa wyłącznie samochodem z windą. Brak rampy wyładowczej. Godziny przyjęć do magazynu: 09:00-1</w:t>
      </w:r>
      <w:r w:rsidRPr="00F127EA">
        <w:rPr>
          <w:rFonts w:cs="Arial"/>
          <w:sz w:val="22"/>
          <w:szCs w:val="22"/>
          <w:lang w:eastAsia="x-none"/>
        </w:rPr>
        <w:t>4</w:t>
      </w:r>
      <w:r w:rsidRPr="00F127EA">
        <w:rPr>
          <w:rFonts w:cs="Arial"/>
          <w:sz w:val="22"/>
          <w:szCs w:val="22"/>
          <w:lang w:val="x-none" w:eastAsia="x-none"/>
        </w:rPr>
        <w:t xml:space="preserve">:00. </w:t>
      </w:r>
    </w:p>
    <w:p w14:paraId="4CA98FB4" w14:textId="77777777" w:rsidR="00F127EA" w:rsidRPr="00F127EA" w:rsidRDefault="00F127EA" w:rsidP="00D71542">
      <w:pPr>
        <w:numPr>
          <w:ilvl w:val="1"/>
          <w:numId w:val="65"/>
        </w:numPr>
        <w:ind w:left="738" w:hanging="45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eastAsia="x-none"/>
        </w:rPr>
        <w:t>5</w:t>
      </w:r>
      <w:r w:rsidRPr="00F127EA">
        <w:rPr>
          <w:rFonts w:cs="Arial"/>
          <w:sz w:val="22"/>
          <w:szCs w:val="22"/>
          <w:lang w:val="x-none" w:eastAsia="x-none"/>
        </w:rPr>
        <w:t xml:space="preserve">0 egzemplarzy </w:t>
      </w:r>
      <w:r w:rsidRPr="00F127EA">
        <w:rPr>
          <w:rFonts w:cs="Arial"/>
          <w:b/>
          <w:sz w:val="22"/>
          <w:szCs w:val="22"/>
          <w:lang w:val="x-none" w:eastAsia="x-none"/>
        </w:rPr>
        <w:t>do siedziby Zamawiającego</w:t>
      </w:r>
      <w:r w:rsidRPr="00F127EA">
        <w:rPr>
          <w:rFonts w:cs="Arial"/>
          <w:sz w:val="22"/>
          <w:szCs w:val="22"/>
          <w:lang w:val="x-none" w:eastAsia="x-none"/>
        </w:rPr>
        <w:t xml:space="preserve"> (Płocka 13, 01-231 Warszawa), w godzinach: 9:00-14:00.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 </w:t>
      </w:r>
    </w:p>
    <w:p w14:paraId="1FFADA76" w14:textId="77777777" w:rsidR="00F127EA" w:rsidRPr="00F127EA" w:rsidRDefault="00F127EA" w:rsidP="00D71542">
      <w:pPr>
        <w:numPr>
          <w:ilvl w:val="0"/>
          <w:numId w:val="66"/>
        </w:numPr>
        <w:ind w:left="284" w:hanging="28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val="x-none" w:eastAsia="x-none"/>
        </w:rPr>
        <w:t xml:space="preserve">Wykonawca </w:t>
      </w:r>
      <w:r w:rsidRPr="00F127EA">
        <w:rPr>
          <w:rFonts w:cs="Arial"/>
          <w:b/>
          <w:sz w:val="22"/>
          <w:szCs w:val="22"/>
          <w:lang w:val="x-none" w:eastAsia="x-none"/>
        </w:rPr>
        <w:t xml:space="preserve">jest zobowiązany do dostarczenia </w:t>
      </w:r>
      <w:r w:rsidRPr="00F127EA">
        <w:rPr>
          <w:rFonts w:cs="Arial"/>
          <w:b/>
          <w:sz w:val="22"/>
          <w:szCs w:val="22"/>
          <w:lang w:eastAsia="x-none"/>
        </w:rPr>
        <w:t xml:space="preserve">dokumentu </w:t>
      </w:r>
      <w:r w:rsidRPr="00F127EA">
        <w:rPr>
          <w:rFonts w:cs="Arial"/>
          <w:b/>
          <w:sz w:val="22"/>
          <w:szCs w:val="22"/>
          <w:lang w:val="x-none" w:eastAsia="x-none"/>
        </w:rPr>
        <w:t>WZ</w:t>
      </w:r>
      <w:r w:rsidRPr="00F127EA">
        <w:rPr>
          <w:rFonts w:cs="Arial"/>
          <w:sz w:val="22"/>
          <w:szCs w:val="22"/>
          <w:lang w:val="x-none" w:eastAsia="x-none"/>
        </w:rPr>
        <w:t xml:space="preserve"> wraz z dostarczeniem zamówionego nakładu. Wykonawca o planowanym terminie dostawy poinformuje Zamawiającego </w:t>
      </w:r>
      <w:r w:rsidRPr="00F127EA">
        <w:rPr>
          <w:rFonts w:cs="Arial"/>
          <w:b/>
          <w:sz w:val="22"/>
          <w:szCs w:val="22"/>
          <w:lang w:val="x-none" w:eastAsia="x-none"/>
        </w:rPr>
        <w:t>z co najmniej jednodniowym wyprzedzeniem.</w:t>
      </w:r>
    </w:p>
    <w:p w14:paraId="759BB42F" w14:textId="77777777" w:rsidR="00F127EA" w:rsidRPr="00F127EA" w:rsidRDefault="00F127EA" w:rsidP="00D71542">
      <w:pPr>
        <w:numPr>
          <w:ilvl w:val="0"/>
          <w:numId w:val="66"/>
        </w:numPr>
        <w:ind w:left="284" w:hanging="28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u w:val="single"/>
          <w:lang w:val="x-none" w:eastAsia="x-none"/>
        </w:rPr>
        <w:t>Zamawiający ma prawo odmówić przyjęcia dostawy w sytuacji, gdy:</w:t>
      </w:r>
    </w:p>
    <w:p w14:paraId="715C6EAD" w14:textId="77777777" w:rsidR="00F127EA" w:rsidRPr="00F127EA" w:rsidRDefault="00F127EA" w:rsidP="00D71542">
      <w:pPr>
        <w:numPr>
          <w:ilvl w:val="1"/>
          <w:numId w:val="67"/>
        </w:numPr>
        <w:ind w:left="738" w:hanging="45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val="x-none" w:eastAsia="x-none"/>
        </w:rPr>
        <w:t>Wykonawca wraz z towarem nie dostarczy dokumentu WZ.</w:t>
      </w:r>
    </w:p>
    <w:p w14:paraId="020EC994" w14:textId="77777777" w:rsidR="00F127EA" w:rsidRPr="00F127EA" w:rsidRDefault="00F127EA" w:rsidP="00D71542">
      <w:pPr>
        <w:numPr>
          <w:ilvl w:val="1"/>
          <w:numId w:val="67"/>
        </w:numPr>
        <w:ind w:left="738" w:hanging="45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val="x-none" w:eastAsia="x-none"/>
        </w:rPr>
        <w:t>Wykonawca nie poinformuje Zamawiającego o terminie dostawy ze stosownym wyprzedzeniem</w:t>
      </w:r>
      <w:r w:rsidRPr="00F127EA">
        <w:rPr>
          <w:rFonts w:cs="Arial"/>
          <w:sz w:val="22"/>
          <w:szCs w:val="22"/>
          <w:lang w:eastAsia="x-none"/>
        </w:rPr>
        <w:t>.</w:t>
      </w:r>
    </w:p>
    <w:p w14:paraId="0C57E772" w14:textId="77777777" w:rsidR="00F127EA" w:rsidRPr="00F127EA" w:rsidRDefault="00F127EA" w:rsidP="00D71542">
      <w:pPr>
        <w:numPr>
          <w:ilvl w:val="1"/>
          <w:numId w:val="67"/>
        </w:numPr>
        <w:ind w:left="738" w:hanging="45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eastAsia="x-none"/>
        </w:rPr>
        <w:lastRenderedPageBreak/>
        <w:t>Wykonawca spakuje towar niezgodnie ze specyfikacją.</w:t>
      </w:r>
    </w:p>
    <w:p w14:paraId="0310A62C" w14:textId="46C3F6AF" w:rsidR="00080F26" w:rsidRPr="00F127EA" w:rsidRDefault="00F127EA" w:rsidP="00D71542">
      <w:pPr>
        <w:numPr>
          <w:ilvl w:val="1"/>
          <w:numId w:val="67"/>
        </w:numPr>
        <w:ind w:left="738" w:hanging="454"/>
        <w:contextualSpacing/>
        <w:rPr>
          <w:rFonts w:cs="Arial"/>
          <w:sz w:val="22"/>
          <w:szCs w:val="22"/>
          <w:lang w:val="x-none" w:eastAsia="x-none"/>
        </w:rPr>
      </w:pPr>
      <w:r w:rsidRPr="00F127EA">
        <w:rPr>
          <w:rFonts w:cs="Arial"/>
          <w:sz w:val="22"/>
          <w:szCs w:val="22"/>
          <w:lang w:eastAsia="x-none"/>
        </w:rPr>
        <w:t>Towar jest mechanicznie uszkodzony lub ma inne wady, w tym techniczne, widoczne w chwili przyjęcia.</w:t>
      </w:r>
    </w:p>
    <w:p w14:paraId="30C3A467" w14:textId="77777777" w:rsidR="00080F26" w:rsidRDefault="00080F26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C86C2A9" w14:textId="77777777" w:rsidR="00080F26" w:rsidRDefault="00080F26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38E6A390" w14:textId="77777777" w:rsidR="00080F26" w:rsidRDefault="00080F26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31DA0CF" w14:textId="77777777" w:rsidR="00080F26" w:rsidRDefault="00080F26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9E75D3D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2A85D0EC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7DEA8CAE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9927897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67A8DF8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D8C7E13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1EDAEE06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1421362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E92B73E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B8A6DC0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F2C8631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2CC25787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60DAD81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E553A30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9710FFF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74A72832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2356AD8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4552747B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70C3628D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CA707BA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F7EC181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4CEB1053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171BAE78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B7D1CE5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2708AB26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004CAF8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7DD75ACB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A55C7FF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4BE2C265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AE64F53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C17912F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712FC77D" w14:textId="77777777" w:rsidR="00F127EA" w:rsidRDefault="00F127EA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3E0699E1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1BA3055E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3599A6FB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57080254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77990CC5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20C04725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49FCF2D4" w14:textId="77777777" w:rsidR="00D52CAD" w:rsidRDefault="00D52CAD" w:rsidP="00080F26">
      <w:pPr>
        <w:pStyle w:val="St4-punkt"/>
        <w:spacing w:line="276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62C793E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2AA6F9B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0740DB" w:rsidRDefault="003A01A3" w:rsidP="00740DBF">
      <w:pPr>
        <w:spacing w:line="276" w:lineRule="auto"/>
        <w:rPr>
          <w:rFonts w:eastAsia="Arial" w:cs="Arial"/>
          <w:sz w:val="22"/>
          <w:lang w:val="de-DE"/>
        </w:rPr>
      </w:pPr>
      <w:r w:rsidRPr="000740DB">
        <w:rPr>
          <w:rFonts w:eastAsia="Arial" w:cs="Arial"/>
          <w:sz w:val="22"/>
          <w:lang w:val="de-DE"/>
        </w:rPr>
        <w:t xml:space="preserve">ADRES E-MAIL: </w:t>
      </w:r>
    </w:p>
    <w:p w14:paraId="60EDC271" w14:textId="054BEA17" w:rsidR="003A01A3" w:rsidRPr="000740DB" w:rsidRDefault="003A01A3" w:rsidP="00740DBF">
      <w:pPr>
        <w:spacing w:line="276" w:lineRule="auto"/>
        <w:rPr>
          <w:rFonts w:eastAsia="Arial" w:cs="Arial"/>
          <w:sz w:val="22"/>
          <w:lang w:val="de-DE"/>
        </w:rPr>
      </w:pPr>
      <w:r w:rsidRPr="000740DB">
        <w:rPr>
          <w:rFonts w:eastAsia="Arial" w:cs="Arial"/>
          <w:sz w:val="22"/>
          <w:lang w:val="de-DE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4FD4A85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606180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606180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0769C34F" w:rsidR="008D02B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4BB8B0F7" w:rsidR="008D02B2" w:rsidRPr="00D52CAD" w:rsidRDefault="008D02B2" w:rsidP="00D52CAD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037D88C8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F127EA" w:rsidRPr="00F127EA">
        <w:rPr>
          <w:rFonts w:eastAsia="Arial" w:cs="Arial"/>
          <w:b/>
          <w:bCs/>
          <w:sz w:val="22"/>
        </w:rPr>
        <w:t>druk katalogu wystawy pt. „Jerzy Nowosielski. Przeciwpragnienia) (CN 4901)</w:t>
      </w:r>
      <w:r w:rsidR="00F127EA">
        <w:rPr>
          <w:rFonts w:eastAsia="Arial" w:cs="Arial"/>
          <w:b/>
          <w:bCs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606180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606180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606180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606180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606180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606180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606180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07FB2930" w:rsidR="00E433A9" w:rsidRPr="00752B3F" w:rsidRDefault="00CB7EA5" w:rsidP="00F0795A">
            <w:pPr>
              <w:spacing w:line="276" w:lineRule="auto"/>
              <w:jc w:val="center"/>
              <w:rPr>
                <w:rFonts w:eastAsia="Arial" w:cs="Arial"/>
              </w:rPr>
            </w:pPr>
            <w:r w:rsidRPr="004D2345">
              <w:rPr>
                <w:rFonts w:eastAsia="Arial" w:cs="Arial"/>
                <w:sz w:val="22"/>
                <w:szCs w:val="18"/>
              </w:rPr>
              <w:t>23</w:t>
            </w:r>
            <w:r w:rsidR="00606180" w:rsidRPr="004D2345">
              <w:rPr>
                <w:rFonts w:eastAsia="Arial" w:cs="Arial"/>
                <w:sz w:val="22"/>
                <w:szCs w:val="18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25CFDBD" w14:textId="77777777" w:rsidR="00606180" w:rsidRPr="00931893" w:rsidRDefault="00606180" w:rsidP="00606180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047F16C7" w14:textId="77777777" w:rsidR="00606180" w:rsidRPr="00A51757" w:rsidRDefault="00A90D80" w:rsidP="0074092C">
      <w:pPr>
        <w:pStyle w:val="Akapitzlist"/>
        <w:numPr>
          <w:ilvl w:val="0"/>
          <w:numId w:val="62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80" w:rsidRPr="00A517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06180" w:rsidRPr="00A51757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606180" w:rsidRPr="00A51757">
        <w:rPr>
          <w:rFonts w:eastAsia="Arial" w:cs="Arial"/>
          <w:b/>
          <w:sz w:val="22"/>
          <w:lang w:val="pl-PL"/>
        </w:rPr>
        <w:t> SWZ</w:t>
      </w:r>
      <w:r w:rsidR="00606180" w:rsidRPr="00A51757">
        <w:rPr>
          <w:rFonts w:eastAsia="Arial" w:cs="Arial"/>
          <w:b/>
          <w:sz w:val="22"/>
        </w:rPr>
        <w:t xml:space="preserve"> tj. </w:t>
      </w:r>
    </w:p>
    <w:p w14:paraId="0DA8F685" w14:textId="48161A6D" w:rsidR="00606180" w:rsidRDefault="00606180" w:rsidP="00606180">
      <w:pPr>
        <w:pStyle w:val="Akapitzlist"/>
        <w:spacing w:line="276" w:lineRule="auto"/>
        <w:ind w:left="709"/>
        <w:rPr>
          <w:rFonts w:cs="Arial"/>
          <w:b/>
          <w:bCs/>
          <w:sz w:val="22"/>
        </w:rPr>
      </w:pPr>
      <w:r w:rsidRPr="007973F4">
        <w:rPr>
          <w:rFonts w:cs="Arial"/>
          <w:sz w:val="22"/>
          <w:szCs w:val="22"/>
          <w:lang w:val="pl-PL"/>
        </w:rPr>
        <w:t xml:space="preserve">papier użyty </w:t>
      </w:r>
      <w:r w:rsidR="004329A2" w:rsidRPr="007973F4">
        <w:rPr>
          <w:rFonts w:cs="Arial"/>
          <w:sz w:val="22"/>
          <w:szCs w:val="22"/>
          <w:lang w:val="pl-PL"/>
        </w:rPr>
        <w:t>w środku</w:t>
      </w:r>
      <w:r w:rsidRPr="007973F4">
        <w:rPr>
          <w:rFonts w:cs="Arial"/>
          <w:sz w:val="22"/>
          <w:szCs w:val="22"/>
          <w:lang w:val="pl-PL"/>
        </w:rPr>
        <w:t>:</w:t>
      </w:r>
      <w:r w:rsidR="00080F26" w:rsidRPr="007973F4">
        <w:rPr>
          <w:rFonts w:cs="Arial"/>
          <w:sz w:val="22"/>
          <w:szCs w:val="22"/>
          <w:lang w:val="pl-PL"/>
        </w:rPr>
        <w:t xml:space="preserve"> </w:t>
      </w:r>
      <w:r w:rsidR="002F7F3E" w:rsidRPr="002F7F3E">
        <w:rPr>
          <w:rFonts w:cs="Arial"/>
          <w:b/>
          <w:bCs/>
          <w:sz w:val="22"/>
        </w:rPr>
        <w:t>Pergraphica Classic Rough 150 g/m2</w:t>
      </w:r>
    </w:p>
    <w:p w14:paraId="19F07ADB" w14:textId="1D53B246" w:rsidR="002F7F3E" w:rsidRPr="002F7F3E" w:rsidRDefault="002F7F3E" w:rsidP="00606180">
      <w:pPr>
        <w:pStyle w:val="Akapitzlist"/>
        <w:spacing w:line="276" w:lineRule="auto"/>
        <w:ind w:left="709"/>
        <w:rPr>
          <w:rFonts w:cs="Arial"/>
          <w:b/>
          <w:bCs/>
          <w:sz w:val="22"/>
          <w:vertAlign w:val="superscript"/>
          <w:lang w:val="pl-PL"/>
        </w:rPr>
      </w:pPr>
      <w:r w:rsidRPr="002F7F3E">
        <w:rPr>
          <w:rFonts w:cs="Arial"/>
          <w:sz w:val="22"/>
          <w:lang w:val="pl-PL"/>
        </w:rPr>
        <w:t>papier użyty na okładkę:</w:t>
      </w:r>
      <w:r>
        <w:rPr>
          <w:rFonts w:cs="Arial"/>
          <w:b/>
          <w:bCs/>
          <w:sz w:val="22"/>
          <w:lang w:val="pl-PL"/>
        </w:rPr>
        <w:t xml:space="preserve"> </w:t>
      </w:r>
      <w:r w:rsidRPr="002F7F3E">
        <w:rPr>
          <w:rFonts w:cs="Arial"/>
          <w:b/>
          <w:bCs/>
          <w:color w:val="000000"/>
          <w:sz w:val="22"/>
          <w:szCs w:val="22"/>
        </w:rPr>
        <w:t xml:space="preserve">Pergraphica Classic </w:t>
      </w:r>
      <w:r w:rsidRPr="002F7F3E">
        <w:rPr>
          <w:rFonts w:cs="Arial"/>
          <w:b/>
          <w:bCs/>
          <w:color w:val="000000"/>
          <w:sz w:val="22"/>
          <w:szCs w:val="22"/>
          <w:lang w:val="pl-PL"/>
        </w:rPr>
        <w:t>Rough</w:t>
      </w:r>
      <w:r w:rsidRPr="002F7F3E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2F7F3E">
        <w:rPr>
          <w:rFonts w:cs="Arial"/>
          <w:b/>
          <w:bCs/>
          <w:color w:val="000000"/>
          <w:sz w:val="22"/>
          <w:szCs w:val="22"/>
          <w:lang w:val="pl-PL"/>
        </w:rPr>
        <w:t>30</w:t>
      </w:r>
      <w:r w:rsidRPr="002F7F3E">
        <w:rPr>
          <w:rFonts w:cs="Arial"/>
          <w:b/>
          <w:bCs/>
          <w:color w:val="000000"/>
          <w:sz w:val="22"/>
          <w:szCs w:val="22"/>
        </w:rPr>
        <w:t>0 g/m2</w:t>
      </w:r>
    </w:p>
    <w:p w14:paraId="2605FA8D" w14:textId="77777777" w:rsidR="00606180" w:rsidRPr="00A51757" w:rsidRDefault="00606180" w:rsidP="00606180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A51757">
        <w:rPr>
          <w:rFonts w:eastAsia="Arial" w:cs="Arial"/>
          <w:b/>
          <w:color w:val="FF0000"/>
          <w:sz w:val="22"/>
          <w:lang w:val="pl-PL"/>
        </w:rPr>
        <w:t>lub</w:t>
      </w:r>
    </w:p>
    <w:p w14:paraId="4E69A978" w14:textId="77777777" w:rsidR="00606180" w:rsidRPr="00A51757" w:rsidRDefault="00A90D80" w:rsidP="0074092C">
      <w:pPr>
        <w:pStyle w:val="Akapitzlist"/>
        <w:numPr>
          <w:ilvl w:val="0"/>
          <w:numId w:val="62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80" w:rsidRPr="00A517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06180" w:rsidRPr="00A51757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606180" w:rsidRPr="00A51757">
        <w:rPr>
          <w:rFonts w:eastAsia="Arial" w:cs="Arial"/>
          <w:b/>
          <w:sz w:val="22"/>
          <w:u w:val="single"/>
          <w:lang w:val="pl-PL"/>
        </w:rPr>
        <w:t>RÓWNOWAŻNE</w:t>
      </w:r>
      <w:r w:rsidR="00606180" w:rsidRPr="00A51757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606180" w:rsidRPr="00A51757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606180" w:rsidRPr="00A51757">
        <w:rPr>
          <w:rFonts w:eastAsia="Arial" w:cs="Arial"/>
          <w:b/>
          <w:sz w:val="22"/>
          <w:lang w:val="pl-PL"/>
        </w:rPr>
        <w:t xml:space="preserve">: </w:t>
      </w:r>
    </w:p>
    <w:p w14:paraId="6D392C53" w14:textId="4989D9FA" w:rsidR="00080F26" w:rsidRDefault="00080F26" w:rsidP="00080F26">
      <w:pPr>
        <w:pStyle w:val="Akapitzlist"/>
        <w:spacing w:line="276" w:lineRule="auto"/>
        <w:ind w:left="796"/>
        <w:rPr>
          <w:rFonts w:cs="Arial"/>
          <w:color w:val="222222"/>
          <w:sz w:val="22"/>
          <w:szCs w:val="22"/>
          <w:shd w:val="clear" w:color="auto" w:fill="FFFFFF"/>
          <w:lang w:val="pl-PL"/>
        </w:rPr>
      </w:pPr>
      <w:r w:rsidRPr="007973F4">
        <w:rPr>
          <w:rFonts w:cs="Arial"/>
          <w:sz w:val="22"/>
          <w:szCs w:val="22"/>
          <w:lang w:val="pl-PL"/>
        </w:rPr>
        <w:t xml:space="preserve">papier użyty </w:t>
      </w:r>
      <w:r w:rsidR="007973F4" w:rsidRPr="007973F4">
        <w:rPr>
          <w:rFonts w:cs="Arial"/>
          <w:sz w:val="22"/>
          <w:szCs w:val="22"/>
          <w:lang w:val="pl-PL"/>
        </w:rPr>
        <w:t>w środku</w:t>
      </w:r>
      <w:r w:rsidRPr="007973F4">
        <w:rPr>
          <w:rFonts w:cs="Arial"/>
          <w:sz w:val="22"/>
          <w:szCs w:val="22"/>
          <w:lang w:val="pl-PL"/>
        </w:rPr>
        <w:t xml:space="preserve">: </w:t>
      </w:r>
      <w:r w:rsidRPr="007973F4">
        <w:rPr>
          <w:rFonts w:cs="Arial"/>
          <w:color w:val="222222"/>
          <w:sz w:val="22"/>
          <w:szCs w:val="22"/>
          <w:shd w:val="clear" w:color="auto" w:fill="FFFFFF"/>
          <w:lang w:val="pl-PL"/>
        </w:rPr>
        <w:t>……………………………..</w:t>
      </w:r>
    </w:p>
    <w:p w14:paraId="0307A077" w14:textId="3F591082" w:rsidR="002F7F3E" w:rsidRPr="007973F4" w:rsidRDefault="002F7F3E" w:rsidP="002F7F3E">
      <w:pPr>
        <w:pStyle w:val="Akapitzlist"/>
        <w:spacing w:line="276" w:lineRule="auto"/>
        <w:ind w:left="796"/>
        <w:rPr>
          <w:rStyle w:val="gmail-im"/>
          <w:rFonts w:cs="Arial"/>
          <w:sz w:val="22"/>
          <w:szCs w:val="22"/>
          <w:lang w:val="pl-PL"/>
        </w:rPr>
      </w:pPr>
      <w:r w:rsidRPr="007973F4">
        <w:rPr>
          <w:rFonts w:cs="Arial"/>
          <w:sz w:val="22"/>
          <w:szCs w:val="22"/>
          <w:lang w:val="pl-PL"/>
        </w:rPr>
        <w:lastRenderedPageBreak/>
        <w:t xml:space="preserve">papier użyty </w:t>
      </w:r>
      <w:r>
        <w:rPr>
          <w:rFonts w:cs="Arial"/>
          <w:sz w:val="22"/>
          <w:szCs w:val="22"/>
          <w:lang w:val="pl-PL"/>
        </w:rPr>
        <w:t>na okładkę</w:t>
      </w:r>
      <w:r w:rsidRPr="007973F4">
        <w:rPr>
          <w:rFonts w:cs="Arial"/>
          <w:sz w:val="22"/>
          <w:szCs w:val="22"/>
          <w:lang w:val="pl-PL"/>
        </w:rPr>
        <w:t xml:space="preserve">: </w:t>
      </w:r>
      <w:r w:rsidRPr="007973F4">
        <w:rPr>
          <w:rFonts w:cs="Arial"/>
          <w:color w:val="222222"/>
          <w:sz w:val="22"/>
          <w:szCs w:val="22"/>
          <w:shd w:val="clear" w:color="auto" w:fill="FFFFFF"/>
          <w:lang w:val="pl-PL"/>
        </w:rPr>
        <w:t>……………………………..</w:t>
      </w:r>
    </w:p>
    <w:p w14:paraId="27870CED" w14:textId="77777777" w:rsidR="002F7F3E" w:rsidRPr="007973F4" w:rsidRDefault="002F7F3E" w:rsidP="00080F26">
      <w:pPr>
        <w:pStyle w:val="Akapitzlist"/>
        <w:spacing w:line="276" w:lineRule="auto"/>
        <w:ind w:left="796"/>
        <w:rPr>
          <w:rStyle w:val="gmail-im"/>
          <w:rFonts w:cs="Arial"/>
          <w:sz w:val="22"/>
          <w:szCs w:val="22"/>
          <w:lang w:val="pl-PL"/>
        </w:rPr>
      </w:pPr>
    </w:p>
    <w:p w14:paraId="2C09EC9A" w14:textId="77777777" w:rsidR="00606180" w:rsidRPr="008D1E11" w:rsidRDefault="00606180" w:rsidP="00606180">
      <w:pPr>
        <w:spacing w:line="276" w:lineRule="auto"/>
        <w:rPr>
          <w:rFonts w:eastAsia="Arial" w:cs="Arial"/>
          <w:b/>
          <w:sz w:val="22"/>
        </w:rPr>
      </w:pPr>
    </w:p>
    <w:p w14:paraId="13C68C7E" w14:textId="77777777" w:rsidR="00606180" w:rsidRPr="00931893" w:rsidRDefault="00606180" w:rsidP="00606180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3C7A7EBD" w14:textId="56825F23" w:rsidR="00606180" w:rsidRPr="00080F26" w:rsidRDefault="0060618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 w pkt 2) i wskazania materiałów równoważnych, Zamawiający oceni równoważność wskazanych materiałów i w przypadku nie uznania ich równoważności odrzuci ofertę na podstawie art. 226 ust. 2 pkt 5) upzp tj. za niezgodność oferty z warunkami zamówienia</w:t>
      </w:r>
    </w:p>
    <w:p w14:paraId="5A292691" w14:textId="38DE1FE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D62A9B">
        <w:trPr>
          <w:trHeight w:val="59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D62A9B">
            <w:pPr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D62A9B">
            <w:pPr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D62A9B">
            <w:pPr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D62A9B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D62A9B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714" w:hanging="357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D917084" w14:textId="27EAC573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6AA22DA4" w14:textId="74A5A005" w:rsidR="007E4EE7" w:rsidRPr="00D62A9B" w:rsidRDefault="00D17D86" w:rsidP="00D62A9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3D243C" w14:textId="6C37CB7F" w:rsidR="003C48A7" w:rsidRPr="00A51757" w:rsidRDefault="00C73803" w:rsidP="00740DBF">
      <w:pPr>
        <w:pStyle w:val="ZACZNIKI"/>
        <w:spacing w:line="276" w:lineRule="auto"/>
        <w:rPr>
          <w:rFonts w:eastAsia="Arial" w:cs="Arial"/>
          <w:sz w:val="22"/>
          <w:szCs w:val="20"/>
        </w:rPr>
      </w:pPr>
      <w:r w:rsidRPr="00A51757">
        <w:rPr>
          <w:rFonts w:eastAsia="Arial" w:cs="Arial"/>
          <w:sz w:val="22"/>
          <w:szCs w:val="20"/>
        </w:rPr>
        <w:lastRenderedPageBreak/>
        <w:t xml:space="preserve">Załącznik nr </w:t>
      </w:r>
      <w:r w:rsidR="00E042EF" w:rsidRPr="00A51757">
        <w:rPr>
          <w:rFonts w:eastAsia="Arial" w:cs="Arial"/>
          <w:sz w:val="22"/>
          <w:szCs w:val="20"/>
        </w:rPr>
        <w:t>3</w:t>
      </w:r>
      <w:r w:rsidRPr="00A51757">
        <w:rPr>
          <w:rFonts w:eastAsia="Arial" w:cs="Arial"/>
          <w:sz w:val="22"/>
          <w:szCs w:val="20"/>
        </w:rPr>
        <w:t xml:space="preserve"> do SWZ</w:t>
      </w:r>
      <w:r w:rsidR="003C48A7" w:rsidRPr="00A51757">
        <w:rPr>
          <w:rFonts w:eastAsia="Arial" w:cs="Arial"/>
          <w:sz w:val="22"/>
          <w:szCs w:val="20"/>
        </w:rPr>
        <w:t xml:space="preserve"> – Oświadczenie dotyczące </w:t>
      </w:r>
      <w:r w:rsidR="00BC64AD" w:rsidRPr="00A51757">
        <w:rPr>
          <w:rFonts w:eastAsia="Arial" w:cs="Arial"/>
          <w:sz w:val="22"/>
          <w:szCs w:val="20"/>
        </w:rPr>
        <w:t>podstaw</w:t>
      </w:r>
      <w:r w:rsidR="003C48A7" w:rsidRPr="00A51757">
        <w:rPr>
          <w:rFonts w:eastAsia="Arial" w:cs="Arial"/>
          <w:sz w:val="22"/>
          <w:szCs w:val="20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060086EC" w:rsidR="007867C4" w:rsidRPr="0098099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606180">
        <w:rPr>
          <w:rFonts w:cs="Arial"/>
          <w:bCs/>
          <w:sz w:val="22"/>
          <w:szCs w:val="22"/>
        </w:rPr>
        <w:t xml:space="preserve">podstawie art. </w:t>
      </w:r>
      <w:r w:rsidR="00450BB9" w:rsidRPr="00606180">
        <w:rPr>
          <w:rFonts w:cs="Arial"/>
          <w:bCs/>
          <w:sz w:val="22"/>
          <w:szCs w:val="22"/>
        </w:rPr>
        <w:t xml:space="preserve">275 ust. </w:t>
      </w:r>
      <w:r w:rsidR="002E2631" w:rsidRPr="00606180">
        <w:rPr>
          <w:rFonts w:cs="Arial"/>
          <w:bCs/>
          <w:sz w:val="22"/>
          <w:szCs w:val="22"/>
        </w:rPr>
        <w:t>2</w:t>
      </w:r>
      <w:r w:rsidR="00450BB9" w:rsidRPr="00606180">
        <w:rPr>
          <w:rFonts w:cs="Arial"/>
          <w:bCs/>
          <w:sz w:val="22"/>
          <w:szCs w:val="22"/>
        </w:rPr>
        <w:t xml:space="preserve"> </w:t>
      </w:r>
      <w:r w:rsidRPr="00606180">
        <w:rPr>
          <w:rFonts w:cs="Arial"/>
          <w:bCs/>
          <w:sz w:val="22"/>
          <w:szCs w:val="22"/>
        </w:rPr>
        <w:t xml:space="preserve">upzp </w:t>
      </w:r>
      <w:r w:rsidRPr="0060618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2F7F3E" w:rsidRPr="002F7F3E">
        <w:rPr>
          <w:rFonts w:eastAsia="Arial" w:cs="Arial"/>
          <w:b/>
          <w:bCs/>
          <w:sz w:val="22"/>
        </w:rPr>
        <w:t>druk katalogu wystawy pt. „Jerzy Nowosielski. Przeciwpragnienia) (CN 4901)</w:t>
      </w:r>
      <w:r w:rsidR="002F7F3E">
        <w:rPr>
          <w:rFonts w:eastAsia="Arial" w:cs="Arial"/>
          <w:b/>
          <w:bCs/>
          <w:sz w:val="22"/>
        </w:rPr>
        <w:t xml:space="preserve"> </w:t>
      </w:r>
      <w:r w:rsidRPr="0098099D">
        <w:rPr>
          <w:rFonts w:cs="Arial"/>
          <w:sz w:val="22"/>
          <w:szCs w:val="22"/>
        </w:rPr>
        <w:t>prowadzonego przez Narodowe Centrum Kultury</w:t>
      </w:r>
      <w:r w:rsidRPr="0098099D">
        <w:rPr>
          <w:rFonts w:cs="Arial"/>
          <w:i/>
          <w:sz w:val="22"/>
          <w:szCs w:val="22"/>
        </w:rPr>
        <w:t xml:space="preserve">, </w:t>
      </w:r>
      <w:r w:rsidRPr="0098099D">
        <w:rPr>
          <w:rFonts w:cs="Arial"/>
          <w:sz w:val="22"/>
          <w:szCs w:val="22"/>
        </w:rPr>
        <w:t>oświadczam,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A51757" w:rsidRDefault="009C401A" w:rsidP="00A51757">
      <w:pPr>
        <w:spacing w:line="276" w:lineRule="auto"/>
        <w:ind w:left="1418" w:firstLine="709"/>
        <w:jc w:val="center"/>
        <w:rPr>
          <w:rFonts w:cs="Arial"/>
          <w:b/>
          <w:spacing w:val="40"/>
          <w:sz w:val="22"/>
          <w:szCs w:val="22"/>
        </w:rPr>
      </w:pPr>
      <w:r w:rsidRPr="00A51757">
        <w:rPr>
          <w:rFonts w:eastAsia="Arial" w:cs="Arial"/>
          <w:b/>
          <w:sz w:val="22"/>
          <w:szCs w:val="18"/>
          <w:lang w:eastAsia="en-US"/>
        </w:rPr>
        <w:lastRenderedPageBreak/>
        <w:t xml:space="preserve">Załącznik nr </w:t>
      </w:r>
      <w:r w:rsidR="00FE3985" w:rsidRPr="00A51757">
        <w:rPr>
          <w:rFonts w:eastAsia="Arial" w:cs="Arial"/>
          <w:b/>
          <w:sz w:val="22"/>
          <w:szCs w:val="18"/>
          <w:lang w:eastAsia="en-US"/>
        </w:rPr>
        <w:t>4</w:t>
      </w:r>
      <w:r w:rsidR="00945A44" w:rsidRPr="00A51757">
        <w:rPr>
          <w:rFonts w:eastAsia="Arial" w:cs="Arial"/>
          <w:b/>
          <w:sz w:val="22"/>
          <w:szCs w:val="18"/>
          <w:lang w:eastAsia="en-US"/>
        </w:rPr>
        <w:t xml:space="preserve"> </w:t>
      </w:r>
      <w:r w:rsidRPr="00A51757">
        <w:rPr>
          <w:rFonts w:eastAsia="Arial" w:cs="Arial"/>
          <w:b/>
          <w:sz w:val="22"/>
          <w:szCs w:val="18"/>
          <w:lang w:eastAsia="en-US"/>
        </w:rPr>
        <w:t>do SWZ</w:t>
      </w:r>
      <w:r w:rsidR="002D29CA" w:rsidRPr="00A51757">
        <w:rPr>
          <w:rFonts w:eastAsia="Arial" w:cs="Arial"/>
          <w:b/>
          <w:sz w:val="22"/>
          <w:szCs w:val="18"/>
          <w:lang w:eastAsia="en-US"/>
        </w:rPr>
        <w:t xml:space="preserve"> </w:t>
      </w:r>
      <w:r w:rsidR="002D29CA" w:rsidRPr="00A51757">
        <w:rPr>
          <w:rFonts w:eastAsia="Arial" w:cs="Arial"/>
          <w:b/>
          <w:sz w:val="22"/>
          <w:szCs w:val="18"/>
        </w:rPr>
        <w:t xml:space="preserve">– </w:t>
      </w:r>
      <w:r w:rsidRPr="00A51757">
        <w:rPr>
          <w:rFonts w:eastAsia="Arial" w:cs="Arial"/>
          <w:b/>
          <w:sz w:val="22"/>
          <w:szCs w:val="18"/>
        </w:rPr>
        <w:t>Istotne Postanowienia Umowy (IPU)</w:t>
      </w:r>
      <w:r w:rsidR="00DD737A" w:rsidRPr="00A51757">
        <w:rPr>
          <w:rFonts w:cs="Arial"/>
          <w:b/>
          <w:spacing w:val="40"/>
          <w:sz w:val="22"/>
          <w:szCs w:val="22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77777777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 xml:space="preserve">(Dz.U. z 2022 r. poz. 1710), </w:t>
      </w:r>
      <w:r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5659CE64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Przedmiotem niniejszej umowy jest świadczenie przez Wykonawcę na rzecz Zamawiającego następującej usługi:</w:t>
      </w:r>
      <w:r w:rsidR="00CB7EA5" w:rsidRPr="00CB7EA5">
        <w:t xml:space="preserve"> </w:t>
      </w:r>
      <w:r w:rsidR="002F7F3E" w:rsidRPr="002F7F3E">
        <w:rPr>
          <w:rFonts w:eastAsia="Arial" w:cs="Arial"/>
          <w:b/>
          <w:bCs/>
          <w:color w:val="000000" w:themeColor="text1"/>
          <w:sz w:val="22"/>
        </w:rPr>
        <w:t>druk katalogu wystawy pt. „Jerzy Nowosielski. Przeciwpragnienia) (CN 4901).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77777777" w:rsidR="00DD737A" w:rsidRPr="00A51757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 xml:space="preserve">Przedmiotu umowy został szczegółowo określony w załącznikach do umowy, w tym w </w:t>
      </w:r>
      <w:r w:rsidRPr="00A51757">
        <w:rPr>
          <w:rFonts w:cs="Arial"/>
          <w:sz w:val="22"/>
          <w:szCs w:val="22"/>
          <w:lang w:val="pl-PL"/>
        </w:rPr>
        <w:t>szczególności w załączniku nr 1 – Szczegółowy Opis Przedmiotu Zamówienia.</w:t>
      </w:r>
    </w:p>
    <w:p w14:paraId="6C496CC0" w14:textId="77777777" w:rsidR="00DD737A" w:rsidRPr="00A51757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1757">
        <w:rPr>
          <w:rFonts w:cs="Arial"/>
          <w:b/>
          <w:sz w:val="22"/>
          <w:szCs w:val="22"/>
        </w:rPr>
        <w:t>§ 2. Czas obowiązywania umowy</w:t>
      </w:r>
    </w:p>
    <w:p w14:paraId="7C169574" w14:textId="0D7C017B" w:rsidR="00DD737A" w:rsidRPr="00A51757" w:rsidRDefault="00DD737A" w:rsidP="00D51697">
      <w:pPr>
        <w:pStyle w:val="Akapitzlist"/>
        <w:spacing w:after="240" w:line="276" w:lineRule="auto"/>
        <w:ind w:left="0"/>
        <w:rPr>
          <w:rFonts w:eastAsia="Arial" w:cs="Arial"/>
          <w:sz w:val="22"/>
          <w:lang w:val="pl-PL"/>
        </w:rPr>
      </w:pPr>
      <w:r w:rsidRPr="00A51757">
        <w:rPr>
          <w:rFonts w:cs="Arial"/>
          <w:sz w:val="22"/>
          <w:szCs w:val="22"/>
        </w:rPr>
        <w:t xml:space="preserve">Wykonawca zobowiązuje się do wykonania Przedmiotu </w:t>
      </w:r>
      <w:r w:rsidR="00416B5B" w:rsidRPr="00A51757">
        <w:rPr>
          <w:rFonts w:cs="Arial"/>
          <w:sz w:val="22"/>
          <w:szCs w:val="22"/>
          <w:lang w:val="pl-PL"/>
        </w:rPr>
        <w:t>umowy</w:t>
      </w:r>
      <w:r w:rsidRPr="00A51757">
        <w:rPr>
          <w:rFonts w:cs="Arial"/>
          <w:sz w:val="22"/>
          <w:szCs w:val="22"/>
        </w:rPr>
        <w:t xml:space="preserve"> w terminie</w:t>
      </w:r>
      <w:r w:rsidR="008622B1">
        <w:rPr>
          <w:rFonts w:cs="Arial"/>
          <w:sz w:val="22"/>
          <w:szCs w:val="22"/>
          <w:lang w:val="pl-PL"/>
        </w:rPr>
        <w:t xml:space="preserve"> do</w:t>
      </w:r>
      <w:r w:rsidR="00080F26">
        <w:rPr>
          <w:rFonts w:cs="Arial"/>
          <w:sz w:val="22"/>
          <w:szCs w:val="22"/>
          <w:lang w:val="pl-PL"/>
        </w:rPr>
        <w:t xml:space="preserve"> </w:t>
      </w:r>
      <w:r w:rsidR="002F7F3E">
        <w:rPr>
          <w:rFonts w:cs="Arial"/>
          <w:b/>
          <w:sz w:val="22"/>
          <w:szCs w:val="22"/>
          <w:lang w:val="pl-PL"/>
        </w:rPr>
        <w:t>5</w:t>
      </w:r>
      <w:r w:rsidR="008622B1" w:rsidRPr="00707692">
        <w:rPr>
          <w:rFonts w:cs="Arial"/>
          <w:b/>
          <w:sz w:val="22"/>
          <w:szCs w:val="22"/>
        </w:rPr>
        <w:t xml:space="preserve"> dni </w:t>
      </w:r>
      <w:r w:rsidR="002F7F3E">
        <w:rPr>
          <w:rFonts w:cs="Arial"/>
          <w:b/>
          <w:sz w:val="22"/>
          <w:szCs w:val="22"/>
          <w:lang w:val="pl-PL"/>
        </w:rPr>
        <w:t>kalendarzowych</w:t>
      </w:r>
      <w:r w:rsidR="008622B1" w:rsidRPr="00707692">
        <w:rPr>
          <w:rFonts w:cs="Arial"/>
          <w:b/>
          <w:sz w:val="22"/>
          <w:szCs w:val="22"/>
        </w:rPr>
        <w:t xml:space="preserve"> od dnia akceptacji wydruków próbnych</w:t>
      </w:r>
      <w:r w:rsidR="008622B1" w:rsidRPr="00707692">
        <w:rPr>
          <w:rFonts w:eastAsia="Arial" w:cs="Arial"/>
          <w:b/>
          <w:bCs/>
          <w:sz w:val="22"/>
          <w:szCs w:val="22"/>
        </w:rPr>
        <w:t>,</w:t>
      </w:r>
      <w:r w:rsidR="008622B1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D51697" w:rsidRPr="00A51757">
        <w:rPr>
          <w:rFonts w:eastAsia="Arial" w:cs="Arial"/>
          <w:sz w:val="22"/>
          <w:szCs w:val="22"/>
        </w:rPr>
        <w:t>z uwzględnieniem harmonogramu zawartego w OPZ</w:t>
      </w:r>
    </w:p>
    <w:p w14:paraId="09707675" w14:textId="77777777" w:rsidR="00DD737A" w:rsidRPr="00A51757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1757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A51757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51757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A51757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51757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A51757">
        <w:rPr>
          <w:rFonts w:cs="Arial"/>
          <w:sz w:val="22"/>
          <w:szCs w:val="22"/>
        </w:rPr>
        <w:t>Wykonawca zobowiązuje się wykonać umowę przy zachowaniu najwyższej staranności wynikającej z</w:t>
      </w:r>
      <w:r w:rsidRPr="00752B3F">
        <w:rPr>
          <w:rFonts w:cs="Arial"/>
          <w:sz w:val="22"/>
          <w:szCs w:val="22"/>
        </w:rPr>
        <w:t xml:space="preserve">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386172C3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606180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74092C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77777777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 xml:space="preserve">Płatność wynikająca z umowy będzie dokonywana w mechanizmie podzielonej płatności, o którym mowa w ustawie z dnia 11 marca 2004 roku o podatku od towarów i usług (t.j.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883320" w:rsidRDefault="00883320" w:rsidP="00F520E5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lastRenderedPageBreak/>
        <w:t>Zleceniobiorca/Wykonawca/Licencjodawca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479CBA10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6D655F">
        <w:rPr>
          <w:rFonts w:cs="Arial"/>
          <w:sz w:val="22"/>
          <w:szCs w:val="22"/>
        </w:rPr>
        <w:t>4</w:t>
      </w:r>
      <w:r w:rsidRPr="00752B3F">
        <w:rPr>
          <w:rFonts w:cs="Arial"/>
          <w:sz w:val="22"/>
          <w:szCs w:val="22"/>
        </w:rPr>
        <w:t>0</w:t>
      </w:r>
      <w:r w:rsidR="006D655F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1EC7B9C2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</w:t>
      </w:r>
      <w:r w:rsidR="006D655F">
        <w:rPr>
          <w:rFonts w:cs="Arial"/>
          <w:sz w:val="22"/>
          <w:szCs w:val="22"/>
        </w:rPr>
        <w:t>1</w:t>
      </w:r>
      <w:r w:rsidRPr="00752B3F">
        <w:rPr>
          <w:rFonts w:cs="Arial"/>
          <w:sz w:val="22"/>
          <w:szCs w:val="22"/>
        </w:rPr>
        <w:t>0</w:t>
      </w:r>
      <w:r w:rsidR="006D655F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 xml:space="preserve">% wynagrodzenia brutto, o którym mowa w § 7 ust. 1 umowy, Zamawiający będzie uprawniony do odstąpienia od umowy. Oświadczenie Zamawiającego o odstąpieniu powinno być złożone na piśmie w terminie 30 </w:t>
      </w:r>
      <w:r w:rsidRPr="00752B3F">
        <w:rPr>
          <w:rFonts w:cs="Arial"/>
          <w:sz w:val="22"/>
          <w:szCs w:val="22"/>
        </w:rPr>
        <w:lastRenderedPageBreak/>
        <w:t>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6F2DFC99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z przyczyn zależnych od Wykonawcy (zawinionych przez Wykonawcę), Wykonawca zobowiązany będzie do zapłaty kary umownej w wysokości 30</w:t>
      </w:r>
      <w:r w:rsidR="006D655F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 xml:space="preserve">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74092C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74092C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74092C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74092C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 xml:space="preserve">na Zamawiającego prawo zezwalania na wykonywanie praw zależnych do utworów – w zakresie obejmującym dowolne opracowanie utworów (w tym tłumaczeń, zmian, </w:t>
      </w:r>
      <w:r w:rsidRPr="00276F04">
        <w:rPr>
          <w:rFonts w:cs="Arial"/>
          <w:color w:val="000000"/>
          <w:sz w:val="22"/>
          <w:szCs w:val="22"/>
        </w:rPr>
        <w:lastRenderedPageBreak/>
        <w:t>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74092C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74092C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4B089802" w14:textId="77777777" w:rsidR="0074092C" w:rsidRDefault="00DD737A" w:rsidP="0074092C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2106FDA6" w14:textId="09C0BE5D" w:rsidR="0074092C" w:rsidRPr="0074092C" w:rsidRDefault="0074092C" w:rsidP="0074092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243D9E33" w14:textId="77777777" w:rsidR="0074092C" w:rsidRPr="00931893" w:rsidRDefault="0074092C" w:rsidP="0074092C">
      <w:pPr>
        <w:pStyle w:val="Akapitzlist"/>
        <w:numPr>
          <w:ilvl w:val="1"/>
          <w:numId w:val="63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6AEADCA5" w14:textId="77777777" w:rsidR="0074092C" w:rsidRPr="00931893" w:rsidRDefault="0074092C" w:rsidP="0074092C">
      <w:pPr>
        <w:pStyle w:val="Akapitzlist"/>
        <w:numPr>
          <w:ilvl w:val="1"/>
          <w:numId w:val="63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6D655F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6D655F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Wykonawca zobowiązuje się do przetwarzania powierzonych przez Zamawiającego danych osobowych zgodnie z przepisami prawa powszechnie obowiązującego o ochronie danych osobowych, w szczególności z przepisami Rozporządzenia Parlamentu </w:t>
      </w:r>
      <w:r w:rsidRPr="00752B3F">
        <w:rPr>
          <w:rFonts w:eastAsia="Lucida Sans Unicode" w:cs="Arial"/>
          <w:sz w:val="22"/>
          <w:szCs w:val="22"/>
        </w:rPr>
        <w:lastRenderedPageBreak/>
        <w:t>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34E5A36" w14:textId="683A55CE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20FAC0A4" w14:textId="4EBD1045" w:rsidR="00A51757" w:rsidRDefault="00A51757" w:rsidP="00740DBF">
      <w:pPr>
        <w:spacing w:line="276" w:lineRule="auto"/>
        <w:rPr>
          <w:rFonts w:ascii="Arial Narrow" w:hAnsi="Arial Narrow" w:cs="Arial"/>
        </w:rPr>
      </w:pPr>
    </w:p>
    <w:p w14:paraId="462605DA" w14:textId="77777777" w:rsidR="00A51757" w:rsidRDefault="00A51757" w:rsidP="00740DBF">
      <w:pPr>
        <w:spacing w:line="276" w:lineRule="auto"/>
        <w:rPr>
          <w:rFonts w:ascii="Arial Narrow" w:hAnsi="Arial Narrow" w:cs="Arial"/>
        </w:rPr>
      </w:pPr>
    </w:p>
    <w:p w14:paraId="745CB256" w14:textId="23328BCC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6529E301" w14:textId="12F68BA9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17589442" w14:textId="3C3C74DB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0FBD3B05" w14:textId="77777777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A51757" w:rsidRDefault="00DD737A" w:rsidP="00740DBF">
      <w:pPr>
        <w:pStyle w:val="ZACZNIKI"/>
        <w:spacing w:line="276" w:lineRule="auto"/>
        <w:rPr>
          <w:rStyle w:val="normaltextrun"/>
          <w:rFonts w:eastAsia="Arial" w:cs="Arial"/>
          <w:sz w:val="22"/>
          <w:szCs w:val="20"/>
        </w:rPr>
      </w:pPr>
      <w:r w:rsidRPr="00A51757">
        <w:rPr>
          <w:rStyle w:val="normaltextrun"/>
          <w:rFonts w:eastAsia="Arial" w:cs="Arial"/>
          <w:sz w:val="22"/>
          <w:szCs w:val="20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18080C88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6C097E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414D5113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6C097E">
        <w:rPr>
          <w:rStyle w:val="normaltextrun"/>
          <w:rFonts w:eastAsia="Arial" w:cs="Arial"/>
          <w:b/>
          <w:sz w:val="22"/>
        </w:rPr>
        <w:t>3</w:t>
      </w:r>
    </w:p>
    <w:p w14:paraId="2A5833FE" w14:textId="21868937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6C097E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47B487D3" w14:textId="307DD9DF" w:rsidR="00DD737A" w:rsidRPr="00752B3F" w:rsidRDefault="00761E6C" w:rsidP="00CB7EA5">
      <w:pPr>
        <w:spacing w:before="360"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865815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</w:t>
      </w:r>
      <w:r w:rsidR="00D71542" w:rsidRPr="00D71542">
        <w:rPr>
          <w:rFonts w:eastAsia="Arial" w:cs="Arial"/>
          <w:b/>
          <w:bCs/>
          <w:color w:val="000000" w:themeColor="text1"/>
          <w:sz w:val="22"/>
        </w:rPr>
        <w:t>druk</w:t>
      </w:r>
      <w:r w:rsidR="00D71542">
        <w:rPr>
          <w:rFonts w:eastAsia="Arial" w:cs="Arial"/>
          <w:b/>
          <w:bCs/>
          <w:color w:val="000000" w:themeColor="text1"/>
          <w:sz w:val="22"/>
        </w:rPr>
        <w:t>u</w:t>
      </w:r>
      <w:r w:rsidR="00D71542" w:rsidRPr="00D71542">
        <w:rPr>
          <w:rFonts w:eastAsia="Arial" w:cs="Arial"/>
          <w:b/>
          <w:bCs/>
          <w:color w:val="000000" w:themeColor="text1"/>
          <w:sz w:val="22"/>
        </w:rPr>
        <w:t xml:space="preserve"> katalogu wystawy w Kordegardzie (dodruk katalogu J. Nowosielski. Przeciwpragnienia) CN 4901”,</w:t>
      </w:r>
    </w:p>
    <w:p w14:paraId="4C8C2FE2" w14:textId="77777777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644C4C10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587AF8"/>
    <w:multiLevelType w:val="hybridMultilevel"/>
    <w:tmpl w:val="4686EEFA"/>
    <w:lvl w:ilvl="0" w:tplc="935E0A7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467713B"/>
    <w:multiLevelType w:val="hybridMultilevel"/>
    <w:tmpl w:val="6E60CC28"/>
    <w:lvl w:ilvl="0" w:tplc="BA4CA57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AD43B8"/>
    <w:multiLevelType w:val="hybridMultilevel"/>
    <w:tmpl w:val="20689B6C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8D0682"/>
    <w:multiLevelType w:val="hybridMultilevel"/>
    <w:tmpl w:val="477491AC"/>
    <w:lvl w:ilvl="0" w:tplc="19D6A95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620FEC"/>
    <w:multiLevelType w:val="hybridMultilevel"/>
    <w:tmpl w:val="0F743C9A"/>
    <w:lvl w:ilvl="0" w:tplc="CC709B1E">
      <w:start w:val="7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48"/>
  </w:num>
  <w:num w:numId="2" w16cid:durableId="364448489">
    <w:abstractNumId w:val="75"/>
  </w:num>
  <w:num w:numId="3" w16cid:durableId="341206764">
    <w:abstractNumId w:val="43"/>
  </w:num>
  <w:num w:numId="4" w16cid:durableId="1160657143">
    <w:abstractNumId w:val="59"/>
  </w:num>
  <w:num w:numId="5" w16cid:durableId="1569730591">
    <w:abstractNumId w:val="5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4"/>
  </w:num>
  <w:num w:numId="9" w16cid:durableId="1524900651">
    <w:abstractNumId w:val="71"/>
  </w:num>
  <w:num w:numId="10" w16cid:durableId="940065000">
    <w:abstractNumId w:val="34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5"/>
  </w:num>
  <w:num w:numId="15" w16cid:durableId="1401757568">
    <w:abstractNumId w:val="37"/>
  </w:num>
  <w:num w:numId="16" w16cid:durableId="1279721555">
    <w:abstractNumId w:val="20"/>
  </w:num>
  <w:num w:numId="17" w16cid:durableId="557324657">
    <w:abstractNumId w:val="72"/>
  </w:num>
  <w:num w:numId="18" w16cid:durableId="658732602">
    <w:abstractNumId w:val="76"/>
  </w:num>
  <w:num w:numId="19" w16cid:durableId="1642272606">
    <w:abstractNumId w:val="80"/>
  </w:num>
  <w:num w:numId="20" w16cid:durableId="875234221">
    <w:abstractNumId w:val="73"/>
  </w:num>
  <w:num w:numId="21" w16cid:durableId="841626915">
    <w:abstractNumId w:val="12"/>
  </w:num>
  <w:num w:numId="22" w16cid:durableId="1667512246">
    <w:abstractNumId w:val="70"/>
  </w:num>
  <w:num w:numId="23" w16cid:durableId="1189484194">
    <w:abstractNumId w:val="40"/>
  </w:num>
  <w:num w:numId="24" w16cid:durableId="144788549">
    <w:abstractNumId w:val="67"/>
  </w:num>
  <w:num w:numId="25" w16cid:durableId="50077578">
    <w:abstractNumId w:val="63"/>
  </w:num>
  <w:num w:numId="26" w16cid:durableId="1223564112">
    <w:abstractNumId w:val="26"/>
  </w:num>
  <w:num w:numId="27" w16cid:durableId="2057728924">
    <w:abstractNumId w:val="42"/>
  </w:num>
  <w:num w:numId="28" w16cid:durableId="1678459464">
    <w:abstractNumId w:val="62"/>
  </w:num>
  <w:num w:numId="29" w16cid:durableId="635335577">
    <w:abstractNumId w:val="64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6"/>
  </w:num>
  <w:num w:numId="47" w16cid:durableId="1189100298">
    <w:abstractNumId w:val="49"/>
  </w:num>
  <w:num w:numId="48" w16cid:durableId="1275019849">
    <w:abstractNumId w:val="52"/>
  </w:num>
  <w:num w:numId="49" w16cid:durableId="620576771">
    <w:abstractNumId w:val="29"/>
  </w:num>
  <w:num w:numId="50" w16cid:durableId="217935633">
    <w:abstractNumId w:val="45"/>
  </w:num>
  <w:num w:numId="51" w16cid:durableId="1046491489">
    <w:abstractNumId w:val="36"/>
  </w:num>
  <w:num w:numId="52" w16cid:durableId="1740519516">
    <w:abstractNumId w:val="23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679965635">
    <w:abstractNumId w:val="31"/>
  </w:num>
  <w:num w:numId="58" w16cid:durableId="712389430">
    <w:abstractNumId w:val="69"/>
  </w:num>
  <w:num w:numId="59" w16cid:durableId="523402213">
    <w:abstractNumId w:val="57"/>
  </w:num>
  <w:num w:numId="60" w16cid:durableId="801928234">
    <w:abstractNumId w:val="60"/>
  </w:num>
  <w:num w:numId="61" w16cid:durableId="967779042">
    <w:abstractNumId w:val="78"/>
  </w:num>
  <w:num w:numId="62" w16cid:durableId="1601185492">
    <w:abstractNumId w:val="16"/>
  </w:num>
  <w:num w:numId="63" w16cid:durableId="923415928">
    <w:abstractNumId w:val="65"/>
  </w:num>
  <w:num w:numId="64" w16cid:durableId="862280582">
    <w:abstractNumId w:val="79"/>
  </w:num>
  <w:num w:numId="65" w16cid:durableId="1783570372">
    <w:abstractNumId w:val="41"/>
  </w:num>
  <w:num w:numId="66" w16cid:durableId="1384021047">
    <w:abstractNumId w:val="61"/>
  </w:num>
  <w:num w:numId="67" w16cid:durableId="737553222">
    <w:abstractNumId w:val="51"/>
  </w:num>
  <w:num w:numId="68" w16cid:durableId="1859155068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745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4C7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0DB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0F26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261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3F1C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36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B60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12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3E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2BA"/>
    <w:rsid w:val="00332459"/>
    <w:rsid w:val="003327BD"/>
    <w:rsid w:val="0033284F"/>
    <w:rsid w:val="00332AAC"/>
    <w:rsid w:val="00332DC1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1E5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976E6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277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07B73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9A2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8F7"/>
    <w:rsid w:val="00491BD7"/>
    <w:rsid w:val="0049211D"/>
    <w:rsid w:val="00493636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2340"/>
    <w:rsid w:val="004D2345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BEC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7FB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4261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5E96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3371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80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27709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55F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480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10B"/>
    <w:rsid w:val="006F6FE9"/>
    <w:rsid w:val="006F7A31"/>
    <w:rsid w:val="007000E2"/>
    <w:rsid w:val="00700E68"/>
    <w:rsid w:val="00700E78"/>
    <w:rsid w:val="0070114F"/>
    <w:rsid w:val="007014C0"/>
    <w:rsid w:val="00702BE7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692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208E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92C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973F4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D43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702"/>
    <w:rsid w:val="008618AD"/>
    <w:rsid w:val="00861DD1"/>
    <w:rsid w:val="008622B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50B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1BD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099D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0E2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58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757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D80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795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D8E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386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85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507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51C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B7EA5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697"/>
    <w:rsid w:val="00D51EEA"/>
    <w:rsid w:val="00D523C2"/>
    <w:rsid w:val="00D528BD"/>
    <w:rsid w:val="00D52CA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998"/>
    <w:rsid w:val="00D6217E"/>
    <w:rsid w:val="00D622FB"/>
    <w:rsid w:val="00D6252B"/>
    <w:rsid w:val="00D62A9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542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4F5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06BA0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DDB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09C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0795A"/>
    <w:rsid w:val="00F1057D"/>
    <w:rsid w:val="00F11745"/>
    <w:rsid w:val="00F117E4"/>
    <w:rsid w:val="00F11F3A"/>
    <w:rsid w:val="00F121EA"/>
    <w:rsid w:val="00F125D1"/>
    <w:rsid w:val="00F126B0"/>
    <w:rsid w:val="00F127EA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0E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4CAF"/>
    <w:rsid w:val="00F659A1"/>
    <w:rsid w:val="00F65AC3"/>
    <w:rsid w:val="00F6644A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7B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5D2C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99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99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07B73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86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797819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%20https://platformazakupowa.pl%20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3a6977f8-984c-45a9-971a-baf9d7fe8b38"/>
    <ds:schemaRef ds:uri="e228e876-8366-4e07-ae10-5a2b24304c6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31</Pages>
  <Words>11004</Words>
  <Characters>66025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4</cp:revision>
  <cp:lastPrinted>2023-07-25T08:49:00Z</cp:lastPrinted>
  <dcterms:created xsi:type="dcterms:W3CDTF">2023-07-25T08:53:00Z</dcterms:created>
  <dcterms:modified xsi:type="dcterms:W3CDTF">2023-07-25T09:25:00Z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