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3A6A80" w14:textId="4AFE42D6" w:rsidR="00BF698B" w:rsidRPr="003274F7" w:rsidRDefault="00BF698B">
      <w:pPr>
        <w:rPr>
          <w:rFonts w:ascii="Montserrat Light" w:hAnsi="Montserrat Light"/>
          <w:lang w:val="pl-PL"/>
        </w:rPr>
      </w:pPr>
    </w:p>
    <w:p w14:paraId="4C53B363" w14:textId="77777777" w:rsidR="0030480B" w:rsidRDefault="0030480B" w:rsidP="00BA3A47">
      <w:pPr>
        <w:rPr>
          <w:rStyle w:val="eop"/>
          <w:rFonts w:ascii="Arial" w:hAnsi="Arial" w:cs="Arial"/>
          <w:lang w:val="pl-PL"/>
        </w:rPr>
      </w:pPr>
    </w:p>
    <w:p w14:paraId="608DD286" w14:textId="71238481" w:rsidR="00BA3A47" w:rsidRPr="00A617CE" w:rsidRDefault="00F22EAA" w:rsidP="00BA3A47">
      <w:pPr>
        <w:rPr>
          <w:rStyle w:val="eop"/>
          <w:rFonts w:ascii="Arial" w:hAnsi="Arial" w:cs="Arial"/>
          <w:sz w:val="22"/>
          <w:szCs w:val="22"/>
          <w:lang w:val="pl-PL"/>
        </w:rPr>
      </w:pPr>
      <w:r>
        <w:rPr>
          <w:rStyle w:val="eop"/>
          <w:rFonts w:ascii="Arial" w:hAnsi="Arial" w:cs="Arial"/>
          <w:sz w:val="22"/>
          <w:szCs w:val="22"/>
          <w:lang w:val="pl-PL"/>
        </w:rPr>
        <w:t>26</w:t>
      </w:r>
      <w:r w:rsidR="00BA3A47" w:rsidRPr="00A617CE">
        <w:rPr>
          <w:rStyle w:val="eop"/>
          <w:rFonts w:ascii="Arial" w:hAnsi="Arial" w:cs="Arial"/>
          <w:sz w:val="22"/>
          <w:szCs w:val="22"/>
          <w:lang w:val="pl-PL"/>
        </w:rPr>
        <w:t>.REG.</w:t>
      </w:r>
      <w:r>
        <w:rPr>
          <w:rStyle w:val="eop"/>
          <w:rFonts w:ascii="Arial" w:hAnsi="Arial" w:cs="Arial"/>
          <w:sz w:val="22"/>
          <w:szCs w:val="22"/>
          <w:lang w:val="pl-PL"/>
        </w:rPr>
        <w:t>POO</w:t>
      </w:r>
      <w:r w:rsidR="00BA3A47" w:rsidRPr="00A617CE">
        <w:rPr>
          <w:rStyle w:val="eop"/>
          <w:rFonts w:ascii="Arial" w:hAnsi="Arial" w:cs="Arial"/>
          <w:sz w:val="22"/>
          <w:szCs w:val="22"/>
          <w:lang w:val="pl-PL"/>
        </w:rPr>
        <w:t>.202</w:t>
      </w:r>
      <w:r>
        <w:rPr>
          <w:rStyle w:val="eop"/>
          <w:rFonts w:ascii="Arial" w:hAnsi="Arial" w:cs="Arial"/>
          <w:sz w:val="22"/>
          <w:szCs w:val="22"/>
          <w:lang w:val="pl-PL"/>
        </w:rPr>
        <w:t>3</w:t>
      </w:r>
    </w:p>
    <w:p w14:paraId="16510101" w14:textId="7C2F3908" w:rsidR="00814036" w:rsidRPr="00A617CE" w:rsidRDefault="00814036" w:rsidP="00285DA1">
      <w:pPr>
        <w:rPr>
          <w:rStyle w:val="eop"/>
          <w:rFonts w:ascii="Arial" w:hAnsi="Arial" w:cs="Arial"/>
          <w:sz w:val="22"/>
          <w:szCs w:val="22"/>
          <w:lang w:val="pl-PL"/>
        </w:rPr>
      </w:pPr>
      <w:r w:rsidRPr="00A617CE">
        <w:rPr>
          <w:rStyle w:val="eop"/>
          <w:rFonts w:ascii="Arial" w:hAnsi="Arial" w:cs="Arial"/>
          <w:sz w:val="22"/>
          <w:szCs w:val="22"/>
          <w:lang w:val="pl-PL"/>
        </w:rPr>
        <w:t xml:space="preserve">Kraków, </w:t>
      </w:r>
      <w:r w:rsidR="00A617CE" w:rsidRPr="00A617CE">
        <w:rPr>
          <w:rStyle w:val="eop"/>
          <w:rFonts w:ascii="Arial" w:hAnsi="Arial" w:cs="Arial"/>
          <w:sz w:val="22"/>
          <w:szCs w:val="22"/>
          <w:lang w:val="pl-PL"/>
        </w:rPr>
        <w:t>1</w:t>
      </w:r>
      <w:r w:rsidR="00F22EAA">
        <w:rPr>
          <w:rStyle w:val="eop"/>
          <w:rFonts w:ascii="Arial" w:hAnsi="Arial" w:cs="Arial"/>
          <w:sz w:val="22"/>
          <w:szCs w:val="22"/>
          <w:lang w:val="pl-PL"/>
        </w:rPr>
        <w:t>6</w:t>
      </w:r>
      <w:r w:rsidRPr="00A617CE">
        <w:rPr>
          <w:rStyle w:val="eop"/>
          <w:rFonts w:ascii="Arial" w:hAnsi="Arial" w:cs="Arial"/>
          <w:sz w:val="22"/>
          <w:szCs w:val="22"/>
          <w:lang w:val="pl-PL"/>
        </w:rPr>
        <w:t>.0</w:t>
      </w:r>
      <w:r w:rsidR="00F22EAA">
        <w:rPr>
          <w:rStyle w:val="eop"/>
          <w:rFonts w:ascii="Arial" w:hAnsi="Arial" w:cs="Arial"/>
          <w:sz w:val="22"/>
          <w:szCs w:val="22"/>
          <w:lang w:val="pl-PL"/>
        </w:rPr>
        <w:t>3</w:t>
      </w:r>
      <w:r w:rsidRPr="00A617CE">
        <w:rPr>
          <w:rStyle w:val="eop"/>
          <w:rFonts w:ascii="Arial" w:hAnsi="Arial" w:cs="Arial"/>
          <w:sz w:val="22"/>
          <w:szCs w:val="22"/>
          <w:lang w:val="pl-PL"/>
        </w:rPr>
        <w:t>.2023 r.</w:t>
      </w:r>
    </w:p>
    <w:p w14:paraId="3BD23D51" w14:textId="77777777" w:rsidR="00BA3A47" w:rsidRPr="00A617CE" w:rsidRDefault="00BA3A47" w:rsidP="00BA3A47">
      <w:pPr>
        <w:jc w:val="right"/>
        <w:rPr>
          <w:rStyle w:val="eop"/>
          <w:rFonts w:ascii="Arial" w:hAnsi="Arial" w:cs="Arial"/>
          <w:sz w:val="22"/>
          <w:szCs w:val="22"/>
          <w:lang w:val="pl-PL"/>
        </w:rPr>
      </w:pPr>
    </w:p>
    <w:p w14:paraId="152B9213" w14:textId="77777777" w:rsidR="0030480B" w:rsidRPr="00A617CE" w:rsidRDefault="0030480B" w:rsidP="00BA3A47">
      <w:pPr>
        <w:jc w:val="center"/>
        <w:rPr>
          <w:rStyle w:val="eop"/>
          <w:rFonts w:ascii="Arial" w:hAnsi="Arial" w:cs="Arial"/>
          <w:b/>
          <w:bCs/>
          <w:sz w:val="22"/>
          <w:szCs w:val="22"/>
          <w:lang w:val="pl-PL"/>
        </w:rPr>
      </w:pPr>
    </w:p>
    <w:p w14:paraId="7685F909" w14:textId="77777777" w:rsidR="0030480B" w:rsidRPr="00A617CE" w:rsidRDefault="0030480B" w:rsidP="00BA3A47">
      <w:pPr>
        <w:jc w:val="center"/>
        <w:rPr>
          <w:rStyle w:val="eop"/>
          <w:rFonts w:ascii="Arial" w:hAnsi="Arial" w:cs="Arial"/>
          <w:b/>
          <w:bCs/>
          <w:sz w:val="22"/>
          <w:szCs w:val="22"/>
          <w:lang w:val="pl-PL"/>
        </w:rPr>
      </w:pPr>
    </w:p>
    <w:p w14:paraId="5772974D" w14:textId="438F964E" w:rsidR="00BA3A47" w:rsidRPr="00A617CE" w:rsidRDefault="00BA3A47" w:rsidP="00BA3A47">
      <w:pPr>
        <w:jc w:val="center"/>
        <w:rPr>
          <w:rStyle w:val="eop"/>
          <w:rFonts w:ascii="Arial" w:hAnsi="Arial" w:cs="Arial"/>
          <w:b/>
          <w:bCs/>
          <w:sz w:val="22"/>
          <w:szCs w:val="22"/>
          <w:lang w:val="pl-PL"/>
        </w:rPr>
      </w:pPr>
      <w:r w:rsidRPr="00A617CE">
        <w:rPr>
          <w:rStyle w:val="eop"/>
          <w:rFonts w:ascii="Arial" w:hAnsi="Arial" w:cs="Arial"/>
          <w:b/>
          <w:bCs/>
          <w:sz w:val="22"/>
          <w:szCs w:val="22"/>
          <w:lang w:val="pl-PL"/>
        </w:rPr>
        <w:t>ZAWIADOMIENIE O WYNIKACH POSTĘPOWANIA</w:t>
      </w:r>
    </w:p>
    <w:p w14:paraId="62234B2C" w14:textId="77777777" w:rsidR="00BA3A47" w:rsidRPr="00A617CE" w:rsidRDefault="00BA3A47" w:rsidP="00BA3A47">
      <w:pPr>
        <w:jc w:val="center"/>
        <w:rPr>
          <w:rStyle w:val="eop"/>
          <w:rFonts w:ascii="Arial" w:hAnsi="Arial" w:cs="Arial"/>
          <w:b/>
          <w:bCs/>
          <w:sz w:val="22"/>
          <w:szCs w:val="22"/>
          <w:lang w:val="pl-PL"/>
        </w:rPr>
      </w:pPr>
    </w:p>
    <w:p w14:paraId="06AA46B3" w14:textId="77777777" w:rsidR="00F22EAA" w:rsidRDefault="00BA3A47" w:rsidP="00F22EAA">
      <w:pPr>
        <w:spacing w:before="120" w:after="120"/>
        <w:ind w:right="23"/>
        <w:jc w:val="both"/>
        <w:rPr>
          <w:rFonts w:ascii="Arial" w:eastAsia="Times New Roman" w:hAnsi="Arial" w:cs="Arial"/>
          <w:i/>
          <w:sz w:val="22"/>
          <w:szCs w:val="22"/>
          <w:lang w:val="pl-PL" w:eastAsia="pl-PL"/>
        </w:rPr>
      </w:pPr>
      <w:bookmarkStart w:id="0" w:name="_Hlk120451761"/>
      <w:r w:rsidRPr="00360DA1">
        <w:rPr>
          <w:rFonts w:ascii="Arial" w:eastAsia="Times New Roman" w:hAnsi="Arial" w:cs="Arial"/>
          <w:i/>
          <w:sz w:val="22"/>
          <w:szCs w:val="22"/>
          <w:lang w:val="pl-PL" w:eastAsia="pl-PL"/>
        </w:rPr>
        <w:t xml:space="preserve">Dotyczy postępowania: </w:t>
      </w:r>
      <w:r w:rsidR="00F22EAA" w:rsidRPr="00F22EAA">
        <w:rPr>
          <w:rFonts w:ascii="Arial" w:eastAsia="Times New Roman" w:hAnsi="Arial" w:cs="Arial"/>
          <w:i/>
          <w:sz w:val="22"/>
          <w:szCs w:val="22"/>
          <w:lang w:val="pl-PL" w:eastAsia="pl-PL"/>
        </w:rPr>
        <w:t>Dostawa</w:t>
      </w:r>
      <w:r w:rsidR="00F22EAA">
        <w:rPr>
          <w:rFonts w:ascii="Arial" w:eastAsia="Times New Roman" w:hAnsi="Arial" w:cs="Arial"/>
          <w:i/>
          <w:sz w:val="22"/>
          <w:szCs w:val="22"/>
          <w:lang w:val="pl-PL" w:eastAsia="pl-PL"/>
        </w:rPr>
        <w:t xml:space="preserve"> </w:t>
      </w:r>
      <w:r w:rsidR="00F22EAA" w:rsidRPr="00F22EAA">
        <w:rPr>
          <w:rFonts w:ascii="Arial" w:eastAsia="Times New Roman" w:hAnsi="Arial" w:cs="Arial"/>
          <w:i/>
          <w:sz w:val="22"/>
          <w:szCs w:val="22"/>
          <w:lang w:val="pl-PL" w:eastAsia="pl-PL"/>
        </w:rPr>
        <w:t>najem i obsługa serwisowa niskoburtowych pływających pontonów wodnych</w:t>
      </w:r>
      <w:r w:rsidR="00F22EAA">
        <w:rPr>
          <w:rFonts w:ascii="Arial" w:eastAsia="Times New Roman" w:hAnsi="Arial" w:cs="Arial"/>
          <w:i/>
          <w:sz w:val="22"/>
          <w:szCs w:val="22"/>
          <w:lang w:val="pl-PL" w:eastAsia="pl-PL"/>
        </w:rPr>
        <w:t xml:space="preserve"> </w:t>
      </w:r>
      <w:r w:rsidR="00F22EAA" w:rsidRPr="00F22EAA">
        <w:rPr>
          <w:rFonts w:ascii="Arial" w:eastAsia="Times New Roman" w:hAnsi="Arial" w:cs="Arial"/>
          <w:i/>
          <w:sz w:val="22"/>
          <w:szCs w:val="22"/>
          <w:lang w:val="pl-PL" w:eastAsia="pl-PL"/>
        </w:rPr>
        <w:t>na terenie Zalewu Kryspinów</w:t>
      </w:r>
      <w:r w:rsidR="00F22EAA">
        <w:rPr>
          <w:rFonts w:ascii="Arial" w:eastAsia="Times New Roman" w:hAnsi="Arial" w:cs="Arial"/>
          <w:i/>
          <w:sz w:val="22"/>
          <w:szCs w:val="22"/>
          <w:lang w:val="pl-PL" w:eastAsia="pl-PL"/>
        </w:rPr>
        <w:t xml:space="preserve"> </w:t>
      </w:r>
      <w:r w:rsidR="00F22EAA" w:rsidRPr="00F22EAA">
        <w:rPr>
          <w:rFonts w:ascii="Arial" w:eastAsia="Times New Roman" w:hAnsi="Arial" w:cs="Arial"/>
          <w:i/>
          <w:sz w:val="22"/>
          <w:szCs w:val="22"/>
          <w:lang w:val="pl-PL" w:eastAsia="pl-PL"/>
        </w:rPr>
        <w:t>w związku z organizacją Igrzysk Europejskich 2023</w:t>
      </w:r>
      <w:bookmarkEnd w:id="0"/>
    </w:p>
    <w:p w14:paraId="7F85A423" w14:textId="77777777" w:rsidR="00F22EAA" w:rsidRDefault="00F22EAA" w:rsidP="00F22EAA">
      <w:pPr>
        <w:spacing w:before="120" w:after="120"/>
        <w:ind w:right="23"/>
        <w:jc w:val="both"/>
        <w:rPr>
          <w:rFonts w:ascii="Arial" w:eastAsia="Times New Roman" w:hAnsi="Arial" w:cs="Arial"/>
          <w:i/>
          <w:sz w:val="22"/>
          <w:szCs w:val="22"/>
          <w:lang w:val="pl-PL" w:eastAsia="pl-PL"/>
        </w:rPr>
      </w:pPr>
    </w:p>
    <w:p w14:paraId="44F6DCCF" w14:textId="77777777" w:rsidR="00F22EAA" w:rsidRDefault="00F22EAA" w:rsidP="00F22EAA">
      <w:pPr>
        <w:spacing w:before="120" w:after="120"/>
        <w:ind w:right="23"/>
        <w:jc w:val="both"/>
        <w:rPr>
          <w:rFonts w:ascii="Arial" w:eastAsia="Times New Roman" w:hAnsi="Arial" w:cs="Arial"/>
          <w:i/>
          <w:sz w:val="22"/>
          <w:szCs w:val="22"/>
          <w:lang w:val="pl-PL" w:eastAsia="pl-PL"/>
        </w:rPr>
      </w:pPr>
    </w:p>
    <w:p w14:paraId="32C6AF8D" w14:textId="4D66E5AB" w:rsidR="00971426" w:rsidRPr="00A617CE" w:rsidRDefault="00971426" w:rsidP="00F22EAA">
      <w:pPr>
        <w:spacing w:before="120" w:after="120"/>
        <w:ind w:right="23"/>
        <w:jc w:val="both"/>
        <w:rPr>
          <w:rStyle w:val="eop"/>
          <w:rFonts w:ascii="Arial" w:hAnsi="Arial" w:cs="Arial"/>
          <w:sz w:val="22"/>
          <w:szCs w:val="22"/>
          <w:lang w:val="pl-PL"/>
        </w:rPr>
      </w:pPr>
      <w:r w:rsidRPr="00A617CE">
        <w:rPr>
          <w:rFonts w:ascii="Arial" w:hAnsi="Arial" w:cs="Arial"/>
          <w:sz w:val="22"/>
          <w:szCs w:val="22"/>
          <w:lang w:val="pl-PL"/>
        </w:rPr>
        <w:t>Na podstawie art. 5 ust 1 ustawy z dnia 2 grudnia 2021 r. o wsparciu przygotowania III Igrzysk Europejskich (t.j.DzU.2022 poz. 1550), z uwagi na fakt, że przedmiotem niniejszego zamówienia jest przedsięwzięcie niezbędne do przeprowadzenia III Igrzysk Europejskich w 2023 r. i</w:t>
      </w:r>
      <w:r w:rsidR="00A617CE">
        <w:rPr>
          <w:rFonts w:ascii="Arial" w:hAnsi="Arial" w:cs="Arial"/>
          <w:sz w:val="22"/>
          <w:szCs w:val="22"/>
          <w:lang w:val="pl-PL"/>
        </w:rPr>
        <w:t> </w:t>
      </w:r>
      <w:r w:rsidRPr="00A617CE">
        <w:rPr>
          <w:rFonts w:ascii="Arial" w:hAnsi="Arial" w:cs="Arial"/>
          <w:sz w:val="22"/>
          <w:szCs w:val="22"/>
          <w:lang w:val="pl-PL"/>
        </w:rPr>
        <w:t>wymienione w Rozporządzeniu Rady Ministrów z dnia 23 sierpnia 2022 w sprawie wykazu przedsięwzięć III Igrzysk Europejskich 2023</w:t>
      </w:r>
      <w:r w:rsidR="00A617CE">
        <w:rPr>
          <w:rFonts w:ascii="Arial" w:hAnsi="Arial" w:cs="Arial"/>
          <w:sz w:val="22"/>
          <w:szCs w:val="22"/>
          <w:lang w:val="pl-PL"/>
        </w:rPr>
        <w:t xml:space="preserve"> </w:t>
      </w:r>
      <w:r w:rsidRPr="00A617CE">
        <w:rPr>
          <w:rFonts w:ascii="Arial" w:hAnsi="Arial" w:cs="Arial"/>
          <w:sz w:val="22"/>
          <w:szCs w:val="22"/>
          <w:lang w:val="pl-PL"/>
        </w:rPr>
        <w:t>(Dz. U</w:t>
      </w:r>
      <w:r w:rsidR="00DC1386" w:rsidRPr="00A617CE">
        <w:rPr>
          <w:rFonts w:ascii="Arial" w:hAnsi="Arial" w:cs="Arial"/>
          <w:sz w:val="22"/>
          <w:szCs w:val="22"/>
          <w:lang w:val="pl-PL"/>
        </w:rPr>
        <w:t>.</w:t>
      </w:r>
      <w:r w:rsidRPr="00A617CE">
        <w:rPr>
          <w:rFonts w:ascii="Arial" w:hAnsi="Arial" w:cs="Arial"/>
          <w:sz w:val="22"/>
          <w:szCs w:val="22"/>
          <w:lang w:val="pl-PL"/>
        </w:rPr>
        <w:t xml:space="preserve"> z</w:t>
      </w:r>
      <w:r w:rsidR="00DC1386" w:rsidRPr="00A617CE">
        <w:rPr>
          <w:rFonts w:ascii="Arial" w:hAnsi="Arial" w:cs="Arial"/>
          <w:sz w:val="22"/>
          <w:szCs w:val="22"/>
          <w:lang w:val="pl-PL"/>
        </w:rPr>
        <w:t xml:space="preserve"> </w:t>
      </w:r>
      <w:r w:rsidRPr="00A617CE">
        <w:rPr>
          <w:rFonts w:ascii="Arial" w:hAnsi="Arial" w:cs="Arial"/>
          <w:sz w:val="22"/>
          <w:szCs w:val="22"/>
          <w:lang w:val="pl-PL"/>
        </w:rPr>
        <w:t xml:space="preserve">2022 poz. 1820) do niniejszego postępowania nie znajdują zastosowania przepisy </w:t>
      </w:r>
      <w:r w:rsidRPr="00A617CE">
        <w:rPr>
          <w:rStyle w:val="eop"/>
          <w:rFonts w:ascii="Arial" w:hAnsi="Arial" w:cs="Arial"/>
          <w:sz w:val="22"/>
          <w:szCs w:val="22"/>
          <w:lang w:val="pl-PL"/>
        </w:rPr>
        <w:t>ustawy z dnia 11</w:t>
      </w:r>
      <w:r w:rsidR="00DC1386" w:rsidRPr="00A617CE">
        <w:rPr>
          <w:rStyle w:val="eop"/>
          <w:rFonts w:ascii="Arial" w:hAnsi="Arial" w:cs="Arial"/>
          <w:sz w:val="22"/>
          <w:szCs w:val="22"/>
          <w:lang w:val="pl-PL"/>
        </w:rPr>
        <w:t> </w:t>
      </w:r>
      <w:r w:rsidRPr="00A617CE">
        <w:rPr>
          <w:rStyle w:val="eop"/>
          <w:rFonts w:ascii="Arial" w:hAnsi="Arial" w:cs="Arial"/>
          <w:sz w:val="22"/>
          <w:szCs w:val="22"/>
          <w:lang w:val="pl-PL"/>
        </w:rPr>
        <w:t>września 2019 r. Prawo zamówień publicznych (t.j. Dz. U. 2022 poz. 170 ze zm.).</w:t>
      </w:r>
    </w:p>
    <w:p w14:paraId="0B4979C2" w14:textId="77777777" w:rsidR="00971426" w:rsidRPr="00A617CE" w:rsidRDefault="00971426" w:rsidP="00971426">
      <w:pPr>
        <w:spacing w:before="120" w:after="120"/>
        <w:jc w:val="both"/>
        <w:rPr>
          <w:rStyle w:val="eop"/>
          <w:rFonts w:ascii="Arial" w:hAnsi="Arial" w:cs="Arial"/>
          <w:sz w:val="22"/>
          <w:szCs w:val="22"/>
          <w:lang w:val="pl-PL"/>
        </w:rPr>
      </w:pPr>
      <w:r w:rsidRPr="00A617CE">
        <w:rPr>
          <w:rStyle w:val="eop"/>
          <w:rFonts w:ascii="Arial" w:hAnsi="Arial" w:cs="Arial"/>
          <w:sz w:val="22"/>
          <w:szCs w:val="22"/>
          <w:lang w:val="pl-PL"/>
        </w:rPr>
        <w:t>Postępowanie prowadzone jest w oparciu o postanowienia wewnętrznego Regulaminu udzielania zamówień publicznych.</w:t>
      </w:r>
    </w:p>
    <w:p w14:paraId="6E83A127" w14:textId="77777777" w:rsidR="00BA3A47" w:rsidRPr="00A617CE" w:rsidRDefault="00BA3A47" w:rsidP="00BA3A47">
      <w:pPr>
        <w:jc w:val="both"/>
        <w:rPr>
          <w:rFonts w:ascii="Arial" w:hAnsi="Arial" w:cs="Arial"/>
          <w:b/>
          <w:sz w:val="22"/>
          <w:szCs w:val="22"/>
          <w:lang w:val="pl-PL"/>
        </w:rPr>
      </w:pPr>
    </w:p>
    <w:p w14:paraId="38081CE1" w14:textId="77777777" w:rsidR="00F22EAA" w:rsidRDefault="00F22EAA" w:rsidP="00F22EAA">
      <w:pPr>
        <w:jc w:val="both"/>
        <w:rPr>
          <w:rFonts w:ascii="Arial" w:hAnsi="Arial" w:cs="Arial"/>
          <w:sz w:val="22"/>
          <w:szCs w:val="22"/>
          <w:lang w:val="pl-PL"/>
        </w:rPr>
      </w:pPr>
      <w:r w:rsidRPr="00A617CE">
        <w:rPr>
          <w:rFonts w:ascii="Arial" w:hAnsi="Arial" w:cs="Arial"/>
          <w:sz w:val="22"/>
          <w:szCs w:val="22"/>
          <w:lang w:val="pl-PL"/>
        </w:rPr>
        <w:t xml:space="preserve">Zamawiający informuję, że w postępowaniu </w:t>
      </w:r>
      <w:r>
        <w:rPr>
          <w:rFonts w:ascii="Arial" w:hAnsi="Arial" w:cs="Arial"/>
          <w:sz w:val="22"/>
          <w:szCs w:val="22"/>
          <w:lang w:val="pl-PL"/>
        </w:rPr>
        <w:t>została złożona jedna</w:t>
      </w:r>
      <w:r w:rsidRPr="00A617CE">
        <w:rPr>
          <w:rFonts w:ascii="Arial" w:hAnsi="Arial" w:cs="Arial"/>
          <w:sz w:val="22"/>
          <w:szCs w:val="22"/>
          <w:lang w:val="pl-PL"/>
        </w:rPr>
        <w:t xml:space="preserve"> ofert</w:t>
      </w:r>
      <w:r>
        <w:rPr>
          <w:rFonts w:ascii="Arial" w:hAnsi="Arial" w:cs="Arial"/>
          <w:sz w:val="22"/>
          <w:szCs w:val="22"/>
          <w:lang w:val="pl-PL"/>
        </w:rPr>
        <w:t>a:</w:t>
      </w:r>
    </w:p>
    <w:p w14:paraId="2A48B569" w14:textId="4CBE89C0" w:rsidR="00F22EAA" w:rsidRDefault="00F22EAA" w:rsidP="00F22EAA">
      <w:pPr>
        <w:jc w:val="both"/>
        <w:rPr>
          <w:rFonts w:ascii="Arial" w:hAnsi="Arial" w:cs="Arial"/>
          <w:sz w:val="22"/>
          <w:szCs w:val="22"/>
          <w:lang w:val="pl-PL"/>
        </w:rPr>
      </w:pPr>
      <w:r>
        <w:rPr>
          <w:rFonts w:ascii="Arial" w:hAnsi="Arial" w:cs="Arial"/>
          <w:sz w:val="22"/>
          <w:szCs w:val="22"/>
          <w:lang w:val="pl-PL"/>
        </w:rPr>
        <w:t>Paweł Stasiak Stanley Company, 71-798 Szczecin, ul. Guliwera 13/2, z ceną 244 647,00 zł brutto.</w:t>
      </w:r>
    </w:p>
    <w:p w14:paraId="42645689" w14:textId="77777777" w:rsidR="00F22EAA" w:rsidRDefault="00F22EAA" w:rsidP="00F22EAA">
      <w:pPr>
        <w:jc w:val="both"/>
        <w:rPr>
          <w:rFonts w:ascii="Arial" w:hAnsi="Arial" w:cs="Arial"/>
          <w:sz w:val="22"/>
          <w:szCs w:val="22"/>
          <w:lang w:val="pl-PL"/>
        </w:rPr>
      </w:pPr>
    </w:p>
    <w:p w14:paraId="1E5893FF" w14:textId="15E175D3" w:rsidR="00F22EAA" w:rsidRDefault="00F22EAA" w:rsidP="00F22EAA">
      <w:pPr>
        <w:jc w:val="both"/>
        <w:rPr>
          <w:rFonts w:ascii="Arial" w:hAnsi="Arial" w:cs="Arial"/>
          <w:sz w:val="22"/>
          <w:szCs w:val="22"/>
          <w:lang w:val="pl-PL"/>
        </w:rPr>
      </w:pPr>
      <w:r>
        <w:rPr>
          <w:rFonts w:ascii="Arial" w:hAnsi="Arial" w:cs="Arial"/>
          <w:sz w:val="22"/>
          <w:szCs w:val="22"/>
          <w:lang w:val="pl-PL"/>
        </w:rPr>
        <w:t xml:space="preserve">Wykonawca Paweł Stasiak Stanley Company spełnia warunki udziału w postępowaniu, nie podlega wykluczeniu, jego oferta otrzymała 100 % w kryterium cena i została uznana za najkorzystniejszą. </w:t>
      </w:r>
    </w:p>
    <w:p w14:paraId="5BFC9AC9" w14:textId="36E98232" w:rsidR="00BA3A47" w:rsidRPr="00A617CE" w:rsidRDefault="00BA3A47" w:rsidP="00BA3A47">
      <w:pPr>
        <w:jc w:val="both"/>
        <w:rPr>
          <w:rFonts w:ascii="Arial" w:hAnsi="Arial" w:cs="Arial"/>
          <w:b/>
          <w:sz w:val="22"/>
          <w:szCs w:val="22"/>
          <w:lang w:val="pl-PL"/>
        </w:rPr>
      </w:pPr>
    </w:p>
    <w:p w14:paraId="40A1B91C" w14:textId="6911FBAB" w:rsidR="00BA3A47" w:rsidRPr="00A617CE" w:rsidRDefault="00BA3A47" w:rsidP="006C7968">
      <w:pPr>
        <w:ind w:left="720"/>
        <w:rPr>
          <w:rStyle w:val="eop"/>
          <w:rFonts w:ascii="Arial" w:hAnsi="Arial" w:cs="Arial"/>
          <w:sz w:val="22"/>
          <w:szCs w:val="22"/>
          <w:lang w:val="pl-PL"/>
        </w:rPr>
      </w:pPr>
      <w:r w:rsidRPr="00A617CE">
        <w:rPr>
          <w:rStyle w:val="eop"/>
          <w:rFonts w:ascii="Arial" w:hAnsi="Arial" w:cs="Arial"/>
          <w:sz w:val="22"/>
          <w:szCs w:val="22"/>
          <w:lang w:val="pl-PL"/>
        </w:rPr>
        <w:tab/>
      </w:r>
      <w:r w:rsidRPr="00A617CE">
        <w:rPr>
          <w:rStyle w:val="eop"/>
          <w:rFonts w:ascii="Arial" w:hAnsi="Arial" w:cs="Arial"/>
          <w:sz w:val="22"/>
          <w:szCs w:val="22"/>
          <w:lang w:val="pl-PL"/>
        </w:rPr>
        <w:tab/>
      </w:r>
      <w:r w:rsidRPr="00A617CE">
        <w:rPr>
          <w:rStyle w:val="eop"/>
          <w:rFonts w:ascii="Arial" w:hAnsi="Arial" w:cs="Arial"/>
          <w:sz w:val="22"/>
          <w:szCs w:val="22"/>
          <w:lang w:val="pl-PL"/>
        </w:rPr>
        <w:tab/>
      </w:r>
      <w:r w:rsidRPr="00A617CE">
        <w:rPr>
          <w:rStyle w:val="eop"/>
          <w:rFonts w:ascii="Arial" w:hAnsi="Arial" w:cs="Arial"/>
          <w:sz w:val="22"/>
          <w:szCs w:val="22"/>
          <w:lang w:val="pl-PL"/>
        </w:rPr>
        <w:tab/>
      </w:r>
      <w:r w:rsidRPr="00A617CE">
        <w:rPr>
          <w:rStyle w:val="eop"/>
          <w:rFonts w:ascii="Arial" w:hAnsi="Arial" w:cs="Arial"/>
          <w:sz w:val="22"/>
          <w:szCs w:val="22"/>
          <w:lang w:val="pl-PL"/>
        </w:rPr>
        <w:tab/>
      </w:r>
      <w:r w:rsidRPr="00A617CE">
        <w:rPr>
          <w:rStyle w:val="eop"/>
          <w:rFonts w:ascii="Arial" w:hAnsi="Arial" w:cs="Arial"/>
          <w:sz w:val="22"/>
          <w:szCs w:val="22"/>
          <w:lang w:val="pl-PL"/>
        </w:rPr>
        <w:tab/>
        <w:t>Z poważaniem,</w:t>
      </w:r>
    </w:p>
    <w:p w14:paraId="45D777C6" w14:textId="77777777" w:rsidR="008F174F" w:rsidRPr="00A617CE" w:rsidRDefault="00BA3A47" w:rsidP="00BA3A47">
      <w:pPr>
        <w:ind w:left="720"/>
        <w:rPr>
          <w:rStyle w:val="eop"/>
          <w:rFonts w:ascii="Arial" w:hAnsi="Arial" w:cs="Arial"/>
          <w:sz w:val="22"/>
          <w:szCs w:val="22"/>
          <w:lang w:val="pl-PL"/>
        </w:rPr>
      </w:pPr>
      <w:r w:rsidRPr="00A617CE">
        <w:rPr>
          <w:rStyle w:val="eop"/>
          <w:rFonts w:ascii="Arial" w:hAnsi="Arial" w:cs="Arial"/>
          <w:sz w:val="22"/>
          <w:szCs w:val="22"/>
          <w:lang w:val="pl-PL"/>
        </w:rPr>
        <w:tab/>
      </w:r>
      <w:r w:rsidRPr="00A617CE">
        <w:rPr>
          <w:rStyle w:val="eop"/>
          <w:rFonts w:ascii="Arial" w:hAnsi="Arial" w:cs="Arial"/>
          <w:sz w:val="22"/>
          <w:szCs w:val="22"/>
          <w:lang w:val="pl-PL"/>
        </w:rPr>
        <w:tab/>
      </w:r>
      <w:r w:rsidRPr="00A617CE">
        <w:rPr>
          <w:rStyle w:val="eop"/>
          <w:rFonts w:ascii="Arial" w:hAnsi="Arial" w:cs="Arial"/>
          <w:sz w:val="22"/>
          <w:szCs w:val="22"/>
          <w:lang w:val="pl-PL"/>
        </w:rPr>
        <w:tab/>
      </w:r>
      <w:r w:rsidRPr="00A617CE">
        <w:rPr>
          <w:rStyle w:val="eop"/>
          <w:rFonts w:ascii="Arial" w:hAnsi="Arial" w:cs="Arial"/>
          <w:sz w:val="22"/>
          <w:szCs w:val="22"/>
          <w:lang w:val="pl-PL"/>
        </w:rPr>
        <w:tab/>
      </w:r>
      <w:r w:rsidRPr="00A617CE">
        <w:rPr>
          <w:rStyle w:val="eop"/>
          <w:rFonts w:ascii="Arial" w:hAnsi="Arial" w:cs="Arial"/>
          <w:sz w:val="22"/>
          <w:szCs w:val="22"/>
          <w:lang w:val="pl-PL"/>
        </w:rPr>
        <w:tab/>
        <w:t xml:space="preserve">          </w:t>
      </w:r>
      <w:r w:rsidRPr="00A617CE">
        <w:rPr>
          <w:rStyle w:val="eop"/>
          <w:rFonts w:ascii="Arial" w:hAnsi="Arial" w:cs="Arial"/>
          <w:sz w:val="22"/>
          <w:szCs w:val="22"/>
          <w:lang w:val="pl-PL"/>
        </w:rPr>
        <w:tab/>
      </w:r>
    </w:p>
    <w:p w14:paraId="1747346D" w14:textId="002FD3A8" w:rsidR="00BA3A47" w:rsidRPr="00A617CE" w:rsidRDefault="00BA3A47" w:rsidP="008F174F">
      <w:pPr>
        <w:ind w:left="5694" w:firstLine="1110"/>
        <w:rPr>
          <w:rStyle w:val="eop"/>
          <w:rFonts w:ascii="Arial" w:hAnsi="Arial" w:cs="Arial"/>
          <w:sz w:val="22"/>
          <w:szCs w:val="22"/>
          <w:lang w:val="pl-PL"/>
        </w:rPr>
      </w:pPr>
      <w:r w:rsidRPr="00A617CE">
        <w:rPr>
          <w:rStyle w:val="eop"/>
          <w:rFonts w:ascii="Arial" w:hAnsi="Arial" w:cs="Arial"/>
          <w:sz w:val="22"/>
          <w:szCs w:val="22"/>
          <w:lang w:val="pl-PL"/>
        </w:rPr>
        <w:t>Zamawiający</w:t>
      </w:r>
    </w:p>
    <w:p w14:paraId="21B2F77E" w14:textId="77777777" w:rsidR="00BA3A47" w:rsidRPr="00A617CE" w:rsidRDefault="00BA3A47" w:rsidP="00BA3A47">
      <w:pPr>
        <w:ind w:left="720"/>
        <w:rPr>
          <w:rStyle w:val="eop"/>
          <w:rFonts w:ascii="Arial" w:hAnsi="Arial" w:cs="Arial"/>
          <w:sz w:val="22"/>
          <w:szCs w:val="22"/>
          <w:lang w:val="pl-PL"/>
        </w:rPr>
      </w:pPr>
    </w:p>
    <w:sectPr w:rsidR="00BA3A47" w:rsidRPr="00A617CE" w:rsidSect="00BF092B">
      <w:headerReference w:type="default" r:id="rId8"/>
      <w:footerReference w:type="default" r:id="rId9"/>
      <w:pgSz w:w="11906" w:h="16838"/>
      <w:pgMar w:top="1134" w:right="1134" w:bottom="1134" w:left="1134" w:header="113" w:footer="805" w:gutter="0"/>
      <w:cols w:space="708"/>
      <w:formProt w:val="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B7EBD6" w14:textId="77777777" w:rsidR="00D73E75" w:rsidRDefault="00D73E75" w:rsidP="003274F7">
      <w:r>
        <w:separator/>
      </w:r>
    </w:p>
  </w:endnote>
  <w:endnote w:type="continuationSeparator" w:id="0">
    <w:p w14:paraId="5BB8A23D" w14:textId="77777777" w:rsidR="00D73E75" w:rsidRDefault="00D73E75" w:rsidP="003274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  <w:embedRegular r:id="rId1" w:fontKey="{0ECF6CF6-C4B3-4095-BACD-868156BAE060}"/>
  </w:font>
  <w:font w:name="Liberation Serif">
    <w:altName w:val="Times New Roman"/>
    <w:charset w:val="EE"/>
    <w:family w:val="roman"/>
    <w:pitch w:val="variable"/>
  </w:font>
  <w:font w:name="Segoe UI">
    <w:altName w:val="﷽﷽﷽﷽﷽﷽﷽﷽"/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2" w:fontKey="{3D309A69-0AAC-472C-A063-4EB9DF15B966}"/>
    <w:embedBold r:id="rId3" w:fontKey="{64259153-0B06-43AB-AA8F-6500E836F186}"/>
    <w:embedItalic r:id="rId4" w:fontKey="{0D11C23E-CC9E-479B-B6C6-6FA5686A91C6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5" w:fontKey="{1997756C-0E4F-41D1-9E89-CBEEE77633B2}"/>
  </w:font>
  <w:font w:name="Liberation Sans">
    <w:altName w:val="Arial"/>
    <w:charset w:val="EE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Montserrat Light">
    <w:altName w:val="Montserrat Light"/>
    <w:charset w:val="EE"/>
    <w:family w:val="auto"/>
    <w:pitch w:val="variable"/>
    <w:sig w:usb0="2000020F" w:usb1="00000003" w:usb2="00000000" w:usb3="00000000" w:csb0="00000197" w:csb1="00000000"/>
    <w:embedRegular r:id="rId6" w:fontKey="{6A494620-CFF1-427A-B582-ACFC5F8A32A5}"/>
  </w:font>
  <w:font w:name="Montserrat">
    <w:altName w:val="Calibri"/>
    <w:charset w:val="EE"/>
    <w:family w:val="auto"/>
    <w:pitch w:val="variable"/>
    <w:sig w:usb0="2000020F" w:usb1="00000003" w:usb2="00000000" w:usb3="00000000" w:csb0="00000197" w:csb1="00000000"/>
    <w:embedRegular r:id="rId7" w:fontKey="{6C2ACFCF-ED5D-400E-9695-809C8C4F7573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9F42F883-9ACE-4188-B7A9-CF957215C42D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9" w:fontKey="{6E87E33C-DC85-4580-8139-D658ABD99F9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47C503" w14:textId="77777777" w:rsidR="002C78A6" w:rsidRPr="00E220E8" w:rsidRDefault="005017C7" w:rsidP="00E220E8">
    <w:pPr>
      <w:pStyle w:val="NormalnyWeb"/>
      <w:shd w:val="clear" w:color="auto" w:fill="FFFFFF"/>
      <w:spacing w:before="0" w:beforeAutospacing="0" w:after="0" w:afterAutospacing="0"/>
      <w:jc w:val="right"/>
      <w:rPr>
        <w:rFonts w:ascii="Montserrat" w:hAnsi="Montserrat"/>
        <w:color w:val="808080" w:themeColor="background1" w:themeShade="80"/>
        <w:sz w:val="13"/>
        <w:szCs w:val="13"/>
      </w:rPr>
    </w:pPr>
    <w:r w:rsidRPr="00E220E8">
      <w:rPr>
        <w:rFonts w:ascii="Montserrat" w:hAnsi="Montserrat"/>
        <w:noProof/>
        <w:color w:val="808080" w:themeColor="background1" w:themeShade="80"/>
        <w:sz w:val="13"/>
        <w:szCs w:val="13"/>
        <w:lang w:eastAsia="ko-KR"/>
      </w:rPr>
      <w:drawing>
        <wp:anchor distT="0" distB="0" distL="114300" distR="114300" simplePos="0" relativeHeight="251659264" behindDoc="0" locked="0" layoutInCell="1" allowOverlap="1" wp14:anchorId="22E5F631" wp14:editId="1D6FBAE1">
          <wp:simplePos x="0" y="0"/>
          <wp:positionH relativeFrom="column">
            <wp:posOffset>-298450</wp:posOffset>
          </wp:positionH>
          <wp:positionV relativeFrom="paragraph">
            <wp:posOffset>-798499</wp:posOffset>
          </wp:positionV>
          <wp:extent cx="1868170" cy="1788795"/>
          <wp:effectExtent l="0" t="0" r="0" b="1905"/>
          <wp:wrapSquare wrapText="bothSides"/>
          <wp:docPr id="10" name="Obraz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Obraz 7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6885" t="19165" r="38122" b="43846"/>
                  <a:stretch/>
                </pic:blipFill>
                <pic:spPr bwMode="auto">
                  <a:xfrm>
                    <a:off x="0" y="0"/>
                    <a:ext cx="1868170" cy="17887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C78A6"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>Igrzyska Europejskie 2023 sp. z o.o.</w:t>
    </w:r>
  </w:p>
  <w:p w14:paraId="355DC547" w14:textId="77777777" w:rsidR="002C78A6" w:rsidRPr="00E220E8" w:rsidRDefault="002C78A6" w:rsidP="00E220E8">
    <w:pPr>
      <w:pStyle w:val="NormalnyWeb"/>
      <w:shd w:val="clear" w:color="auto" w:fill="FFFFFF"/>
      <w:spacing w:before="0" w:beforeAutospacing="0" w:after="0" w:afterAutospacing="0"/>
      <w:jc w:val="right"/>
      <w:rPr>
        <w:rFonts w:ascii="Montserrat" w:hAnsi="Montserrat"/>
        <w:color w:val="808080" w:themeColor="background1" w:themeShade="80"/>
        <w:sz w:val="13"/>
        <w:szCs w:val="13"/>
      </w:rPr>
    </w:pP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>ul. Życzkowskiego 20</w:t>
    </w:r>
  </w:p>
  <w:p w14:paraId="69660FAE" w14:textId="77777777" w:rsidR="00E220E8" w:rsidRPr="00E220E8" w:rsidRDefault="002C78A6" w:rsidP="00E220E8">
    <w:pPr>
      <w:widowControl/>
      <w:jc w:val="right"/>
      <w:rPr>
        <w:rFonts w:ascii="Montserrat" w:eastAsia="Times New Roman" w:hAnsi="Montserrat" w:cs="Times New Roman"/>
        <w:color w:val="808080" w:themeColor="background1" w:themeShade="80"/>
        <w:sz w:val="13"/>
        <w:szCs w:val="13"/>
        <w:lang w:val="pl-PL" w:eastAsia="pl-PL" w:bidi="ar-SA"/>
      </w:rPr>
    </w:pP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  <w:lang w:val="pl-PL"/>
      </w:rPr>
      <w:t>31-864 Kraków</w:t>
    </w:r>
  </w:p>
  <w:p w14:paraId="0B746CB7" w14:textId="77777777" w:rsidR="00E220E8" w:rsidRPr="00E220E8" w:rsidRDefault="00FD4809" w:rsidP="00E220E8">
    <w:pPr>
      <w:pStyle w:val="NormalnyWeb"/>
      <w:shd w:val="clear" w:color="auto" w:fill="FFFFFF"/>
      <w:spacing w:before="0" w:beforeAutospacing="0" w:after="0" w:afterAutospacing="0"/>
      <w:ind w:left="-170"/>
      <w:jc w:val="right"/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</w:pP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br/>
      <w:t>Sąd Rejonowy dla Krakowa - Śródmieścia w Krakowie,</w:t>
    </w:r>
  </w:p>
  <w:p w14:paraId="0C7B6E8B" w14:textId="77777777" w:rsidR="00E220E8" w:rsidRPr="00E220E8" w:rsidRDefault="00FD4809" w:rsidP="00E220E8">
    <w:pPr>
      <w:pStyle w:val="NormalnyWeb"/>
      <w:shd w:val="clear" w:color="auto" w:fill="FFFFFF"/>
      <w:spacing w:before="0" w:beforeAutospacing="0" w:after="0" w:afterAutospacing="0"/>
      <w:ind w:left="-170"/>
      <w:jc w:val="right"/>
      <w:rPr>
        <w:rFonts w:ascii="Montserrat" w:hAnsi="Montserrat"/>
        <w:color w:val="808080" w:themeColor="background1" w:themeShade="80"/>
        <w:sz w:val="13"/>
        <w:szCs w:val="13"/>
      </w:rPr>
    </w:pP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>XI Wydział Gospodarczy pod numerem KRS: 0000947256,</w:t>
    </w:r>
  </w:p>
  <w:p w14:paraId="764C779A" w14:textId="77777777" w:rsidR="00E220E8" w:rsidRPr="00E220E8" w:rsidRDefault="00FD4809" w:rsidP="00E220E8">
    <w:pPr>
      <w:pStyle w:val="NormalnyWeb"/>
      <w:shd w:val="clear" w:color="auto" w:fill="FFFFFF"/>
      <w:spacing w:before="0" w:beforeAutospacing="0" w:after="0" w:afterAutospacing="0"/>
      <w:ind w:left="-170"/>
      <w:jc w:val="right"/>
      <w:rPr>
        <w:rFonts w:ascii="Montserrat" w:hAnsi="Montserrat"/>
        <w:color w:val="808080" w:themeColor="background1" w:themeShade="80"/>
        <w:sz w:val="13"/>
        <w:szCs w:val="13"/>
      </w:rPr>
    </w:pP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>REGON: 521030271, NIP: 676 261 02 20,</w:t>
    </w:r>
  </w:p>
  <w:p w14:paraId="6E95361E" w14:textId="0797217A" w:rsidR="00834AE7" w:rsidRPr="005054D3" w:rsidRDefault="00FD4809" w:rsidP="00E220E8">
    <w:pPr>
      <w:pStyle w:val="NormalnyWeb"/>
      <w:shd w:val="clear" w:color="auto" w:fill="FFFFFF"/>
      <w:spacing w:before="0" w:beforeAutospacing="0" w:after="0" w:afterAutospacing="0"/>
      <w:ind w:left="-170"/>
      <w:jc w:val="right"/>
      <w:rPr>
        <w:rFonts w:ascii="Montserrat" w:hAnsi="Montserrat"/>
        <w:color w:val="E10E32"/>
        <w:sz w:val="13"/>
        <w:szCs w:val="13"/>
      </w:rPr>
    </w:pP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 xml:space="preserve">Kapitał zakładowy: </w:t>
    </w:r>
    <w:r w:rsidR="005F1A97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>46</w:t>
    </w:r>
    <w:r w:rsidRP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t>.000.000,00 PLN</w:t>
    </w:r>
    <w:r w:rsid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br/>
    </w:r>
    <w:r w:rsidR="00E220E8">
      <w:rPr>
        <w:rFonts w:ascii="Montserrat" w:hAnsi="Montserrat"/>
        <w:color w:val="808080" w:themeColor="background1" w:themeShade="80"/>
        <w:sz w:val="13"/>
        <w:szCs w:val="13"/>
        <w:bdr w:val="none" w:sz="0" w:space="0" w:color="auto" w:frame="1"/>
      </w:rPr>
      <w:br/>
    </w:r>
    <w:r w:rsidR="00E220E8" w:rsidRPr="005054D3">
      <w:rPr>
        <w:rFonts w:ascii="Montserrat" w:hAnsi="Montserrat"/>
        <w:color w:val="E10E32"/>
        <w:sz w:val="13"/>
        <w:szCs w:val="13"/>
        <w:shd w:val="clear" w:color="auto" w:fill="FFFFFF"/>
      </w:rPr>
      <w:t>office@ie2023.pl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A5A0DA" w14:textId="77777777" w:rsidR="00D73E75" w:rsidRDefault="00D73E75" w:rsidP="003274F7">
      <w:r>
        <w:separator/>
      </w:r>
    </w:p>
  </w:footnote>
  <w:footnote w:type="continuationSeparator" w:id="0">
    <w:p w14:paraId="24FE13B9" w14:textId="77777777" w:rsidR="00D73E75" w:rsidRDefault="00D73E75" w:rsidP="003274F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B3738B" w14:textId="77777777" w:rsidR="00834AE7" w:rsidRDefault="00834AE7" w:rsidP="00834AE7">
    <w:pPr>
      <w:rPr>
        <w:rFonts w:ascii="Montserrat Light" w:hAnsi="Montserrat Light"/>
        <w:lang w:val="pl-PL"/>
      </w:rPr>
    </w:pPr>
    <w:r>
      <w:rPr>
        <w:noProof/>
        <w:lang w:val="pl-PL" w:eastAsia="ko-KR" w:bidi="ar-SA"/>
      </w:rPr>
      <w:drawing>
        <wp:anchor distT="0" distB="0" distL="114300" distR="114300" simplePos="0" relativeHeight="251658240" behindDoc="0" locked="0" layoutInCell="1" allowOverlap="1" wp14:anchorId="0444A3A4" wp14:editId="687D39E9">
          <wp:simplePos x="0" y="0"/>
          <wp:positionH relativeFrom="column">
            <wp:posOffset>3696004</wp:posOffset>
          </wp:positionH>
          <wp:positionV relativeFrom="paragraph">
            <wp:posOffset>-233680</wp:posOffset>
          </wp:positionV>
          <wp:extent cx="3311525" cy="2141855"/>
          <wp:effectExtent l="0" t="0" r="3175" b="4445"/>
          <wp:wrapSquare wrapText="bothSides"/>
          <wp:docPr id="9" name="Obraz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Obraz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11525" cy="21418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A6473FD" w14:textId="7370082C" w:rsidR="00834AE7" w:rsidRDefault="00834AE7" w:rsidP="00834AE7">
    <w:pPr>
      <w:rPr>
        <w:rFonts w:ascii="Montserrat Light" w:hAnsi="Montserrat Light"/>
        <w:lang w:val="pl-PL"/>
      </w:rPr>
    </w:pPr>
  </w:p>
  <w:p w14:paraId="0AC283B6" w14:textId="556303CD" w:rsidR="00834AE7" w:rsidRPr="00E7635A" w:rsidRDefault="00834AE7" w:rsidP="00834AE7">
    <w:pPr>
      <w:rPr>
        <w:rFonts w:ascii="Montserrat Light" w:hAnsi="Montserrat Light"/>
        <w:sz w:val="21"/>
        <w:szCs w:val="21"/>
        <w:lang w:val="pl-PL"/>
      </w:rPr>
    </w:pPr>
  </w:p>
  <w:p w14:paraId="63438594" w14:textId="27238D44" w:rsidR="00834AE7" w:rsidRPr="00E7635A" w:rsidRDefault="00834AE7" w:rsidP="00834AE7">
    <w:pPr>
      <w:rPr>
        <w:rFonts w:ascii="Montserrat Light" w:hAnsi="Montserrat Light"/>
        <w:sz w:val="21"/>
        <w:szCs w:val="21"/>
        <w:lang w:val="pl-PL"/>
      </w:rPr>
    </w:pPr>
  </w:p>
  <w:p w14:paraId="30685BE7" w14:textId="55614C56" w:rsidR="00CD4A0B" w:rsidRDefault="006F32A3" w:rsidP="00B76796">
    <w:pPr>
      <w:rPr>
        <w:rFonts w:ascii="Montserrat Light" w:hAnsi="Montserrat Light"/>
        <w:color w:val="808080" w:themeColor="background1" w:themeShade="80"/>
        <w:sz w:val="13"/>
        <w:szCs w:val="13"/>
        <w:lang w:val="pl-PL"/>
      </w:rPr>
    </w:pPr>
    <w:r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>Kraków</w:t>
    </w:r>
    <w:r w:rsidR="008F174F"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 xml:space="preserve"> </w:t>
    </w:r>
    <w:r w:rsidR="00F22EAA"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>16</w:t>
    </w:r>
    <w:r w:rsidR="0030480B"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>.</w:t>
    </w:r>
    <w:r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>0</w:t>
    </w:r>
    <w:r w:rsidR="00F22EAA"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>3</w:t>
    </w:r>
    <w:r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>.2023</w:t>
    </w:r>
    <w:r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br/>
    </w:r>
  </w:p>
  <w:p w14:paraId="2E9A7E4B" w14:textId="77777777" w:rsidR="00834AE7" w:rsidRPr="00512664" w:rsidRDefault="00834AE7" w:rsidP="00B76796">
    <w:pPr>
      <w:rPr>
        <w:rFonts w:ascii="Montserrat Light" w:hAnsi="Montserrat Light"/>
        <w:color w:val="808080" w:themeColor="background1" w:themeShade="80"/>
        <w:sz w:val="13"/>
        <w:szCs w:val="13"/>
        <w:lang w:val="pl-PL"/>
      </w:rPr>
    </w:pPr>
    <w:r w:rsidRPr="00512664"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>Tauron Arena Kraków</w:t>
    </w:r>
  </w:p>
  <w:p w14:paraId="77EBC0C2" w14:textId="58967491" w:rsidR="00834AE7" w:rsidRPr="00512664" w:rsidRDefault="00834AE7" w:rsidP="00B76796">
    <w:pPr>
      <w:rPr>
        <w:rFonts w:ascii="Montserrat Light" w:hAnsi="Montserrat Light"/>
        <w:color w:val="808080" w:themeColor="background1" w:themeShade="80"/>
        <w:sz w:val="13"/>
        <w:szCs w:val="13"/>
        <w:lang w:val="pl-PL"/>
      </w:rPr>
    </w:pPr>
    <w:r w:rsidRPr="00512664"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>Stanisława Lema 7</w:t>
    </w:r>
  </w:p>
  <w:p w14:paraId="2A4ED78D" w14:textId="77777777" w:rsidR="00834AE7" w:rsidRPr="00512664" w:rsidRDefault="00834AE7" w:rsidP="00B76796">
    <w:pPr>
      <w:rPr>
        <w:rFonts w:ascii="Montserrat Light" w:hAnsi="Montserrat Light"/>
        <w:color w:val="808080" w:themeColor="background1" w:themeShade="80"/>
        <w:sz w:val="13"/>
        <w:szCs w:val="13"/>
        <w:lang w:val="pl-PL"/>
      </w:rPr>
    </w:pPr>
    <w:r w:rsidRPr="00512664">
      <w:rPr>
        <w:rFonts w:ascii="Montserrat Light" w:hAnsi="Montserrat Light"/>
        <w:color w:val="808080" w:themeColor="background1" w:themeShade="80"/>
        <w:sz w:val="13"/>
        <w:szCs w:val="13"/>
        <w:lang w:val="pl-PL"/>
      </w:rPr>
      <w:t>31-571 Kraków</w:t>
    </w:r>
  </w:p>
  <w:p w14:paraId="2DB0067A" w14:textId="02B11E1C" w:rsidR="003274F7" w:rsidRDefault="003274F7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C352197"/>
    <w:multiLevelType w:val="hybridMultilevel"/>
    <w:tmpl w:val="DA08DE46"/>
    <w:lvl w:ilvl="0" w:tplc="84C88140">
      <w:start w:val="1"/>
      <w:numFmt w:val="decimal"/>
      <w:lvlText w:val="%1)"/>
      <w:lvlJc w:val="left"/>
      <w:pPr>
        <w:ind w:left="382" w:hanging="360"/>
      </w:pPr>
    </w:lvl>
    <w:lvl w:ilvl="1" w:tplc="04150019">
      <w:start w:val="1"/>
      <w:numFmt w:val="lowerLetter"/>
      <w:lvlText w:val="%2."/>
      <w:lvlJc w:val="left"/>
      <w:pPr>
        <w:ind w:left="1102" w:hanging="360"/>
      </w:pPr>
    </w:lvl>
    <w:lvl w:ilvl="2" w:tplc="0415001B">
      <w:start w:val="1"/>
      <w:numFmt w:val="lowerRoman"/>
      <w:lvlText w:val="%3."/>
      <w:lvlJc w:val="right"/>
      <w:pPr>
        <w:ind w:left="1822" w:hanging="180"/>
      </w:pPr>
    </w:lvl>
    <w:lvl w:ilvl="3" w:tplc="0415000F">
      <w:start w:val="1"/>
      <w:numFmt w:val="decimal"/>
      <w:lvlText w:val="%4."/>
      <w:lvlJc w:val="left"/>
      <w:pPr>
        <w:ind w:left="2542" w:hanging="360"/>
      </w:pPr>
    </w:lvl>
    <w:lvl w:ilvl="4" w:tplc="04150019">
      <w:start w:val="1"/>
      <w:numFmt w:val="lowerLetter"/>
      <w:lvlText w:val="%5."/>
      <w:lvlJc w:val="left"/>
      <w:pPr>
        <w:ind w:left="3262" w:hanging="360"/>
      </w:pPr>
    </w:lvl>
    <w:lvl w:ilvl="5" w:tplc="0415001B">
      <w:start w:val="1"/>
      <w:numFmt w:val="lowerRoman"/>
      <w:lvlText w:val="%6."/>
      <w:lvlJc w:val="right"/>
      <w:pPr>
        <w:ind w:left="3982" w:hanging="180"/>
      </w:pPr>
    </w:lvl>
    <w:lvl w:ilvl="6" w:tplc="0415000F">
      <w:start w:val="1"/>
      <w:numFmt w:val="decimal"/>
      <w:lvlText w:val="%7."/>
      <w:lvlJc w:val="left"/>
      <w:pPr>
        <w:ind w:left="4702" w:hanging="360"/>
      </w:pPr>
    </w:lvl>
    <w:lvl w:ilvl="7" w:tplc="04150019">
      <w:start w:val="1"/>
      <w:numFmt w:val="lowerLetter"/>
      <w:lvlText w:val="%8."/>
      <w:lvlJc w:val="left"/>
      <w:pPr>
        <w:ind w:left="5422" w:hanging="360"/>
      </w:pPr>
    </w:lvl>
    <w:lvl w:ilvl="8" w:tplc="0415001B">
      <w:start w:val="1"/>
      <w:numFmt w:val="lowerRoman"/>
      <w:lvlText w:val="%9."/>
      <w:lvlJc w:val="right"/>
      <w:pPr>
        <w:ind w:left="6142" w:hanging="180"/>
      </w:pPr>
    </w:lvl>
  </w:abstractNum>
  <w:abstractNum w:abstractNumId="1" w15:restartNumberingAfterBreak="0">
    <w:nsid w:val="47A67322"/>
    <w:multiLevelType w:val="hybridMultilevel"/>
    <w:tmpl w:val="9D50AADA"/>
    <w:lvl w:ilvl="0" w:tplc="32289ED4">
      <w:start w:val="4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A79A2DAC">
      <w:start w:val="1"/>
      <w:numFmt w:val="decimal"/>
      <w:lvlText w:val="%2."/>
      <w:lvlJc w:val="left"/>
      <w:pPr>
        <w:ind w:left="1004" w:hanging="720"/>
      </w:pPr>
      <w:rPr>
        <w:rFonts w:ascii="Verdana" w:eastAsia="Times New Roman" w:hAnsi="Verdana" w:cs="Times New Roman"/>
        <w:b w:val="0"/>
      </w:rPr>
    </w:lvl>
    <w:lvl w:ilvl="2" w:tplc="AE78A596">
      <w:start w:val="6"/>
      <w:numFmt w:val="upperRoman"/>
      <w:lvlText w:val="%3&gt;"/>
      <w:lvlJc w:val="left"/>
      <w:pPr>
        <w:ind w:left="2700" w:hanging="720"/>
      </w:pPr>
      <w:rPr>
        <w:rFonts w:hint="default"/>
      </w:rPr>
    </w:lvl>
    <w:lvl w:ilvl="3" w:tplc="D9D4164C">
      <w:start w:val="1"/>
      <w:numFmt w:val="lowerLetter"/>
      <w:lvlText w:val="%4."/>
      <w:lvlJc w:val="left"/>
      <w:pPr>
        <w:ind w:left="288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9E75A2C"/>
    <w:multiLevelType w:val="hybridMultilevel"/>
    <w:tmpl w:val="6D560B78"/>
    <w:lvl w:ilvl="0" w:tplc="84C88140">
      <w:start w:val="1"/>
      <w:numFmt w:val="decimal"/>
      <w:lvlText w:val="%1)"/>
      <w:lvlJc w:val="left"/>
      <w:pPr>
        <w:ind w:left="382" w:hanging="360"/>
      </w:pPr>
    </w:lvl>
    <w:lvl w:ilvl="1" w:tplc="04150019">
      <w:start w:val="1"/>
      <w:numFmt w:val="lowerLetter"/>
      <w:lvlText w:val="%2."/>
      <w:lvlJc w:val="left"/>
      <w:pPr>
        <w:ind w:left="1102" w:hanging="360"/>
      </w:pPr>
    </w:lvl>
    <w:lvl w:ilvl="2" w:tplc="0415001B">
      <w:start w:val="1"/>
      <w:numFmt w:val="lowerRoman"/>
      <w:lvlText w:val="%3."/>
      <w:lvlJc w:val="right"/>
      <w:pPr>
        <w:ind w:left="1822" w:hanging="180"/>
      </w:pPr>
    </w:lvl>
    <w:lvl w:ilvl="3" w:tplc="0415000F">
      <w:start w:val="1"/>
      <w:numFmt w:val="decimal"/>
      <w:lvlText w:val="%4."/>
      <w:lvlJc w:val="left"/>
      <w:pPr>
        <w:ind w:left="2542" w:hanging="360"/>
      </w:pPr>
    </w:lvl>
    <w:lvl w:ilvl="4" w:tplc="04150019">
      <w:start w:val="1"/>
      <w:numFmt w:val="lowerLetter"/>
      <w:lvlText w:val="%5."/>
      <w:lvlJc w:val="left"/>
      <w:pPr>
        <w:ind w:left="3262" w:hanging="360"/>
      </w:pPr>
    </w:lvl>
    <w:lvl w:ilvl="5" w:tplc="0415001B">
      <w:start w:val="1"/>
      <w:numFmt w:val="lowerRoman"/>
      <w:lvlText w:val="%6."/>
      <w:lvlJc w:val="right"/>
      <w:pPr>
        <w:ind w:left="3982" w:hanging="180"/>
      </w:pPr>
    </w:lvl>
    <w:lvl w:ilvl="6" w:tplc="0415000F">
      <w:start w:val="1"/>
      <w:numFmt w:val="decimal"/>
      <w:lvlText w:val="%7."/>
      <w:lvlJc w:val="left"/>
      <w:pPr>
        <w:ind w:left="4702" w:hanging="360"/>
      </w:pPr>
    </w:lvl>
    <w:lvl w:ilvl="7" w:tplc="04150019">
      <w:start w:val="1"/>
      <w:numFmt w:val="lowerLetter"/>
      <w:lvlText w:val="%8."/>
      <w:lvlJc w:val="left"/>
      <w:pPr>
        <w:ind w:left="5422" w:hanging="360"/>
      </w:pPr>
    </w:lvl>
    <w:lvl w:ilvl="8" w:tplc="0415001B">
      <w:start w:val="1"/>
      <w:numFmt w:val="lowerRoman"/>
      <w:lvlText w:val="%9."/>
      <w:lvlJc w:val="right"/>
      <w:pPr>
        <w:ind w:left="6142" w:hanging="180"/>
      </w:pPr>
    </w:lvl>
  </w:abstractNum>
  <w:num w:numId="1" w16cid:durableId="607004614">
    <w:abstractNumId w:val="1"/>
  </w:num>
  <w:num w:numId="2" w16cid:durableId="1434746712">
    <w:abstractNumId w:val="2"/>
  </w:num>
  <w:num w:numId="3" w16cid:durableId="1210609746">
    <w:abstractNumId w:val="2"/>
  </w:num>
  <w:num w:numId="4" w16cid:durableId="2020041803">
    <w:abstractNumId w:val="0"/>
  </w:num>
  <w:num w:numId="5" w16cid:durableId="135681333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defaultTabStop w:val="1134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2E18"/>
    <w:rsid w:val="00050CC9"/>
    <w:rsid w:val="000E066B"/>
    <w:rsid w:val="001129E5"/>
    <w:rsid w:val="001A2B19"/>
    <w:rsid w:val="001D007D"/>
    <w:rsid w:val="001E7BEB"/>
    <w:rsid w:val="0022493B"/>
    <w:rsid w:val="00245D0B"/>
    <w:rsid w:val="00252C8F"/>
    <w:rsid w:val="0026635E"/>
    <w:rsid w:val="00285DA1"/>
    <w:rsid w:val="002C78A6"/>
    <w:rsid w:val="0030480B"/>
    <w:rsid w:val="00307C3A"/>
    <w:rsid w:val="003274F7"/>
    <w:rsid w:val="00355AED"/>
    <w:rsid w:val="0036076D"/>
    <w:rsid w:val="00360DA1"/>
    <w:rsid w:val="00362832"/>
    <w:rsid w:val="003C1B5D"/>
    <w:rsid w:val="003C7897"/>
    <w:rsid w:val="003D1933"/>
    <w:rsid w:val="003E179D"/>
    <w:rsid w:val="00402F0C"/>
    <w:rsid w:val="00426EF2"/>
    <w:rsid w:val="00473A33"/>
    <w:rsid w:val="00477C8A"/>
    <w:rsid w:val="004B3DB1"/>
    <w:rsid w:val="004F5749"/>
    <w:rsid w:val="005017C7"/>
    <w:rsid w:val="005045DA"/>
    <w:rsid w:val="005054D3"/>
    <w:rsid w:val="00512664"/>
    <w:rsid w:val="00512B66"/>
    <w:rsid w:val="005931B1"/>
    <w:rsid w:val="0059725E"/>
    <w:rsid w:val="005A0118"/>
    <w:rsid w:val="005B5452"/>
    <w:rsid w:val="005D2874"/>
    <w:rsid w:val="005F1A97"/>
    <w:rsid w:val="006136E0"/>
    <w:rsid w:val="006307BF"/>
    <w:rsid w:val="006C3C3A"/>
    <w:rsid w:val="006C7968"/>
    <w:rsid w:val="006F0776"/>
    <w:rsid w:val="006F32A3"/>
    <w:rsid w:val="007537C4"/>
    <w:rsid w:val="0077225D"/>
    <w:rsid w:val="00814036"/>
    <w:rsid w:val="00816AF1"/>
    <w:rsid w:val="00834AE7"/>
    <w:rsid w:val="008671EA"/>
    <w:rsid w:val="00881A97"/>
    <w:rsid w:val="008D05F9"/>
    <w:rsid w:val="008F174F"/>
    <w:rsid w:val="00900DCC"/>
    <w:rsid w:val="00902408"/>
    <w:rsid w:val="00944B2C"/>
    <w:rsid w:val="00971426"/>
    <w:rsid w:val="00A22308"/>
    <w:rsid w:val="00A27C6A"/>
    <w:rsid w:val="00A617CE"/>
    <w:rsid w:val="00AF44BF"/>
    <w:rsid w:val="00B00F63"/>
    <w:rsid w:val="00B128D4"/>
    <w:rsid w:val="00B7344B"/>
    <w:rsid w:val="00B76796"/>
    <w:rsid w:val="00B85DA3"/>
    <w:rsid w:val="00BA3A47"/>
    <w:rsid w:val="00BD74E4"/>
    <w:rsid w:val="00BF092B"/>
    <w:rsid w:val="00BF698B"/>
    <w:rsid w:val="00C324F3"/>
    <w:rsid w:val="00CD326C"/>
    <w:rsid w:val="00CD4A0B"/>
    <w:rsid w:val="00CF45E6"/>
    <w:rsid w:val="00D5202E"/>
    <w:rsid w:val="00D66FA5"/>
    <w:rsid w:val="00D73E75"/>
    <w:rsid w:val="00D865AD"/>
    <w:rsid w:val="00DC1386"/>
    <w:rsid w:val="00E220E8"/>
    <w:rsid w:val="00E47A38"/>
    <w:rsid w:val="00E54E66"/>
    <w:rsid w:val="00E7635A"/>
    <w:rsid w:val="00E909D1"/>
    <w:rsid w:val="00EA150D"/>
    <w:rsid w:val="00EB2E18"/>
    <w:rsid w:val="00ED3B17"/>
    <w:rsid w:val="00F22EAA"/>
    <w:rsid w:val="00F62308"/>
    <w:rsid w:val="00FD48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0F584C8"/>
  <w15:docId w15:val="{DD72D2E9-89AC-4F59-AC9A-F999F8E669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Segoe UI" w:hAnsi="Liberation Serif" w:cs="Tahoma"/>
        <w:color w:val="000000"/>
        <w:sz w:val="24"/>
        <w:szCs w:val="24"/>
        <w:lang w:val="en-GB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widowControl w:val="0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FootnoteCharacters">
    <w:name w:val="Footnote Characters"/>
    <w:qFormat/>
  </w:style>
  <w:style w:type="character" w:customStyle="1" w:styleId="EndnoteCharacters">
    <w:name w:val="Endnote Characters"/>
    <w:qFormat/>
  </w:style>
  <w:style w:type="character" w:styleId="Hipercze">
    <w:name w:val="Hyperlink"/>
    <w:rPr>
      <w:color w:val="000080"/>
      <w:u w:val="single"/>
    </w:rPr>
  </w:style>
  <w:style w:type="character" w:styleId="UyteHipercze">
    <w:name w:val="FollowedHyperlink"/>
    <w:rPr>
      <w:color w:val="800000"/>
      <w:u w:val="single"/>
    </w:rPr>
  </w:style>
  <w:style w:type="paragraph" w:customStyle="1" w:styleId="Heading">
    <w:name w:val="Heading"/>
    <w:basedOn w:val="Normalny"/>
    <w:next w:val="Tekstpodstawowy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kstpodstawowy"/>
    <w:rPr>
      <w:rFonts w:cs="Ari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Arial"/>
      <w:i/>
      <w:iCs/>
    </w:rPr>
  </w:style>
  <w:style w:type="paragraph" w:customStyle="1" w:styleId="Index">
    <w:name w:val="Index"/>
    <w:basedOn w:val="Normalny"/>
    <w:qFormat/>
    <w:pPr>
      <w:suppressLineNumbers/>
    </w:pPr>
    <w:rPr>
      <w:rFonts w:cs="Arial"/>
    </w:rPr>
  </w:style>
  <w:style w:type="paragraph" w:customStyle="1" w:styleId="ListContents">
    <w:name w:val="List Contents"/>
    <w:basedOn w:val="Normalny"/>
    <w:qFormat/>
    <w:pPr>
      <w:ind w:left="567"/>
    </w:pPr>
  </w:style>
  <w:style w:type="paragraph" w:styleId="Nagwek">
    <w:name w:val="header"/>
    <w:basedOn w:val="Normalny"/>
    <w:link w:val="NagwekZnak"/>
    <w:uiPriority w:val="99"/>
    <w:unhideWhenUsed/>
    <w:rsid w:val="003274F7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NagwekZnak">
    <w:name w:val="Nagłówek Znak"/>
    <w:basedOn w:val="Domylnaczcionkaakapitu"/>
    <w:link w:val="Nagwek"/>
    <w:uiPriority w:val="99"/>
    <w:rsid w:val="003274F7"/>
    <w:rPr>
      <w:rFonts w:cs="Mangal"/>
      <w:szCs w:val="21"/>
    </w:rPr>
  </w:style>
  <w:style w:type="paragraph" w:styleId="Stopka">
    <w:name w:val="footer"/>
    <w:basedOn w:val="Normalny"/>
    <w:link w:val="StopkaZnak"/>
    <w:uiPriority w:val="99"/>
    <w:unhideWhenUsed/>
    <w:rsid w:val="003274F7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StopkaZnak">
    <w:name w:val="Stopka Znak"/>
    <w:basedOn w:val="Domylnaczcionkaakapitu"/>
    <w:link w:val="Stopka"/>
    <w:uiPriority w:val="99"/>
    <w:rsid w:val="003274F7"/>
    <w:rPr>
      <w:rFonts w:cs="Mangal"/>
      <w:szCs w:val="21"/>
    </w:rPr>
  </w:style>
  <w:style w:type="paragraph" w:styleId="NormalnyWeb">
    <w:name w:val="Normal (Web)"/>
    <w:basedOn w:val="Normalny"/>
    <w:uiPriority w:val="99"/>
    <w:unhideWhenUsed/>
    <w:rsid w:val="002C78A6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val="pl-PL" w:eastAsia="pl-PL" w:bidi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D1933"/>
    <w:rPr>
      <w:rFonts w:ascii="Times New Roman" w:hAnsi="Times New Roman" w:cs="Mangal"/>
      <w:sz w:val="18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D1933"/>
    <w:rPr>
      <w:rFonts w:ascii="Times New Roman" w:hAnsi="Times New Roman" w:cs="Mangal"/>
      <w:sz w:val="18"/>
      <w:szCs w:val="16"/>
    </w:rPr>
  </w:style>
  <w:style w:type="character" w:customStyle="1" w:styleId="eop">
    <w:name w:val="eop"/>
    <w:basedOn w:val="Domylnaczcionkaakapitu"/>
    <w:rsid w:val="00BA3A47"/>
  </w:style>
  <w:style w:type="character" w:customStyle="1" w:styleId="AkapitzlistZnak">
    <w:name w:val="Akapit z listą Znak"/>
    <w:aliases w:val="Asia 2  Akapit z listą Znak,tekst normalny Znak,normalny tekst Znak,CW_Lista Znak,Numerowanie Znak"/>
    <w:basedOn w:val="Domylnaczcionkaakapitu"/>
    <w:link w:val="Akapitzlist"/>
    <w:uiPriority w:val="34"/>
    <w:qFormat/>
    <w:locked/>
    <w:rsid w:val="00A617CE"/>
    <w:rPr>
      <w:rFonts w:ascii="Mangal" w:hAnsi="Mangal" w:cs="Mangal"/>
      <w:szCs w:val="21"/>
    </w:rPr>
  </w:style>
  <w:style w:type="paragraph" w:styleId="Akapitzlist">
    <w:name w:val="List Paragraph"/>
    <w:aliases w:val="Asia 2  Akapit z listą,tekst normalny,normalny tekst,CW_Lista,Numerowanie"/>
    <w:basedOn w:val="Normalny"/>
    <w:link w:val="AkapitzlistZnak"/>
    <w:uiPriority w:val="34"/>
    <w:qFormat/>
    <w:rsid w:val="00A617CE"/>
    <w:pPr>
      <w:ind w:left="720"/>
      <w:contextualSpacing/>
    </w:pPr>
    <w:rPr>
      <w:rFonts w:ascii="Mangal" w:hAnsi="Mangal" w:cs="Mangal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340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09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3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06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74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2676ABE-2447-49E7-942A-39AF779335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196</Words>
  <Characters>1178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Papier_Firmowy_EG2023_szablon_01</vt:lpstr>
    </vt:vector>
  </TitlesOfParts>
  <Company>IE 2023</Company>
  <LinksUpToDate>false</LinksUpToDate>
  <CharactersWithSpaces>1372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Papier_Firmowy_EG2023_szablon_01</dc:title>
  <dc:creator>Mariusz Listwan</dc:creator>
  <cp:lastModifiedBy>Agnieszka Grabowska</cp:lastModifiedBy>
  <cp:revision>2</cp:revision>
  <cp:lastPrinted>2023-01-30T08:38:00Z</cp:lastPrinted>
  <dcterms:created xsi:type="dcterms:W3CDTF">2023-03-16T18:04:00Z</dcterms:created>
  <dcterms:modified xsi:type="dcterms:W3CDTF">2023-03-16T18:04:00Z</dcterms:modified>
  <cp:category>papier firmowy</cp:category>
  <dc:language>en-GB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efa4170-0d19-0005-0004-bc88714345d2_Enabled">
    <vt:lpwstr>true</vt:lpwstr>
  </property>
  <property fmtid="{D5CDD505-2E9C-101B-9397-08002B2CF9AE}" pid="3" name="MSIP_Label_defa4170-0d19-0005-0004-bc88714345d2_SetDate">
    <vt:lpwstr>2023-01-10T15:08:25Z</vt:lpwstr>
  </property>
  <property fmtid="{D5CDD505-2E9C-101B-9397-08002B2CF9AE}" pid="4" name="MSIP_Label_defa4170-0d19-0005-0004-bc88714345d2_Method">
    <vt:lpwstr>Standard</vt:lpwstr>
  </property>
  <property fmtid="{D5CDD505-2E9C-101B-9397-08002B2CF9AE}" pid="5" name="MSIP_Label_defa4170-0d19-0005-0004-bc88714345d2_Name">
    <vt:lpwstr>defa4170-0d19-0005-0004-bc88714345d2</vt:lpwstr>
  </property>
  <property fmtid="{D5CDD505-2E9C-101B-9397-08002B2CF9AE}" pid="6" name="MSIP_Label_defa4170-0d19-0005-0004-bc88714345d2_SiteId">
    <vt:lpwstr>165956cc-9e7d-4fba-8c6f-4653ff8e6ef3</vt:lpwstr>
  </property>
  <property fmtid="{D5CDD505-2E9C-101B-9397-08002B2CF9AE}" pid="7" name="MSIP_Label_defa4170-0d19-0005-0004-bc88714345d2_ActionId">
    <vt:lpwstr>889e2394-f812-4f19-9c8a-9de73b4da673</vt:lpwstr>
  </property>
  <property fmtid="{D5CDD505-2E9C-101B-9397-08002B2CF9AE}" pid="8" name="MSIP_Label_defa4170-0d19-0005-0004-bc88714345d2_ContentBits">
    <vt:lpwstr>0</vt:lpwstr>
  </property>
</Properties>
</file>