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D03A4B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95A03" w:rsidRDefault="0099776E" w:rsidP="00D03A4B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0C08CE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C08CE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0C08CE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0C08CE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0C08CE">
              <w:rPr>
                <w:rFonts w:ascii="Arial Narrow" w:hAnsi="Arial Narrow"/>
                <w:color w:val="000000" w:themeColor="text1"/>
              </w:rPr>
              <w:t>11 września 2019</w:t>
            </w:r>
            <w:r w:rsidRPr="000C08CE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0C08CE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59972D67" w:rsidR="00AC0A27" w:rsidRPr="00695A03" w:rsidRDefault="004D04EA" w:rsidP="000C08C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4D04E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Surochów, Gmina Jarosław”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695A03" w:rsidRDefault="00E10ABA" w:rsidP="00D03A4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95A0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3EE152F3" w:rsidR="00D710D3" w:rsidRDefault="00E10ABA" w:rsidP="00490009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Średnie przedsiębiorstwa: przedsiębiorstwa, które nie są</w:t>
      </w:r>
      <w:r w:rsidR="00D710D3">
        <w:rPr>
          <w:rFonts w:ascii="Arial Narrow" w:hAnsi="Arial Narrow"/>
          <w:bCs/>
        </w:rPr>
        <w:t xml:space="preserve"> </w:t>
      </w:r>
      <w:r w:rsidRPr="00695A03">
        <w:rPr>
          <w:rFonts w:ascii="Arial Narrow" w:hAnsi="Arial Narrow"/>
          <w:bCs/>
        </w:rPr>
        <w:t xml:space="preserve">mikroprzedsiębiorstwami ani małymi przedsiębiorstwami i które zatrudniają mniej niż 250 osób i których roczny obrót nie przekracza 50 milionów EUR </w:t>
      </w:r>
      <w:r w:rsidRPr="00695A03">
        <w:rPr>
          <w:rFonts w:ascii="Arial Narrow" w:hAnsi="Arial Narrow"/>
          <w:bCs/>
          <w:i/>
        </w:rPr>
        <w:t>lub</w:t>
      </w:r>
      <w:r w:rsidRPr="00695A03">
        <w:rPr>
          <w:rFonts w:ascii="Arial Narrow" w:hAnsi="Arial Narrow"/>
          <w:bCs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553F0A1A" w14:textId="77777777" w:rsidR="004D04EA" w:rsidRDefault="00E10ABA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C08CE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0C08CE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0C08CE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75125800" w14:textId="54E0F5B5" w:rsidR="000C08CE" w:rsidRDefault="0098514F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8514F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„</w:t>
            </w:r>
            <w:r w:rsidR="004D04EA" w:rsidRPr="004D04EA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Przebudowa dróg gminnych na terenie Sołectwa Surochów, Gmina Jarosław”</w:t>
            </w:r>
            <w:r w:rsidRPr="0098514F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” </w:t>
            </w:r>
          </w:p>
          <w:p w14:paraId="0FB11ECB" w14:textId="18F70407" w:rsidR="0098514F" w:rsidRDefault="0098514F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0A091289" w14:textId="20C889BF" w:rsidR="0054152F" w:rsidRPr="000C08CE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  <w:p w14:paraId="6E3713F4" w14:textId="08E812F6" w:rsidR="00C4066B" w:rsidRPr="00695A03" w:rsidRDefault="00C4066B" w:rsidP="004D04EA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6548BB9B" w14:textId="77777777" w:rsidR="0098514F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084E233F" w:rsidR="00C4066B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38AAEDDF" w14:textId="77777777" w:rsidR="0098514F" w:rsidRPr="00FC6027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117DD3C1" w14:textId="77777777" w:rsidR="004D04EA" w:rsidRPr="00DC7FCD" w:rsidRDefault="004D04EA" w:rsidP="004D04EA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23315188" w14:textId="77777777" w:rsidR="004D04EA" w:rsidRPr="00DC7FCD" w:rsidRDefault="004D04EA" w:rsidP="004D04EA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36118DA6" w14:textId="77777777" w:rsidR="004D04EA" w:rsidRPr="00DC7FCD" w:rsidRDefault="004D04EA" w:rsidP="004D04EA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64DDCEFC" w14:textId="53AE4CD1" w:rsidR="00C4066B" w:rsidRPr="00695A03" w:rsidRDefault="00C4066B" w:rsidP="004D04EA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6FE1C475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akceptujemy, iż zapłata za zrealizowanie zamówienia nastąpi na zasadach opisanych w </w:t>
            </w:r>
            <w:r w:rsidR="004D04EA" w:rsidRPr="004D04EA">
              <w:rPr>
                <w:rFonts w:ascii="Arial Narrow" w:hAnsi="Arial Narrow"/>
              </w:rPr>
              <w:t>projektowany</w:t>
            </w:r>
            <w:r w:rsidR="004D04EA">
              <w:rPr>
                <w:rFonts w:ascii="Arial Narrow" w:hAnsi="Arial Narrow"/>
              </w:rPr>
              <w:t>ch</w:t>
            </w:r>
            <w:r w:rsidR="004D04EA" w:rsidRPr="004D04EA">
              <w:rPr>
                <w:rFonts w:ascii="Arial Narrow" w:hAnsi="Arial Narrow"/>
              </w:rPr>
              <w:t xml:space="preserve"> postanowienia</w:t>
            </w:r>
            <w:r w:rsidR="004D04EA">
              <w:rPr>
                <w:rFonts w:ascii="Arial Narrow" w:hAnsi="Arial Narrow"/>
              </w:rPr>
              <w:t>ch</w:t>
            </w:r>
            <w:r w:rsidRPr="00695A03">
              <w:rPr>
                <w:rFonts w:ascii="Arial Narrow" w:hAnsi="Arial Narrow"/>
              </w:rPr>
              <w:t xml:space="preserve">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48B90335" w14:textId="77777777" w:rsidR="00C4066B" w:rsidRPr="00695A03" w:rsidRDefault="00C4066B" w:rsidP="00D03A4B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33AB31E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DF64E0E" w14:textId="2D1D45DB" w:rsidR="004D04EA" w:rsidRDefault="004D04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70DA312" w14:textId="4135D270" w:rsidR="004D04EA" w:rsidRDefault="004D04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8D6F7EA" w14:textId="79F1B50E" w:rsidR="004D04EA" w:rsidRDefault="004D04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8BBCD40" w14:textId="67BDF121" w:rsidR="004D04EA" w:rsidRDefault="004D04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CD879DE" w14:textId="17C835A8" w:rsidR="004D04EA" w:rsidRDefault="004D04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6BF392E" w14:textId="2101A109" w:rsidR="004D04EA" w:rsidRDefault="004D04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68B8B8B" w14:textId="427532F4" w:rsidR="004D04EA" w:rsidRDefault="004D04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530A437" w14:textId="5618A932" w:rsidR="004D04EA" w:rsidRDefault="004D04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B1FCD7E" w14:textId="77777777" w:rsidR="004D04EA" w:rsidRDefault="004D04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7D464B08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0C08CE">
              <w:rPr>
                <w:rFonts w:ascii="Arial Narrow" w:hAnsi="Arial Narrow"/>
                <w:bCs/>
                <w:lang w:val="x-none"/>
              </w:rPr>
              <w:t>Załącznik nr 2 do SWZ</w:t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0C0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1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DF9C304" w14:textId="251ACA59" w:rsidR="004622D1" w:rsidRPr="001F7DA1" w:rsidRDefault="004622D1" w:rsidP="00FC6027">
            <w:pPr>
              <w:suppressAutoHyphens/>
              <w:spacing w:after="0" w:line="240" w:lineRule="auto"/>
              <w:ind w:right="153"/>
              <w:contextualSpacing/>
              <w:rPr>
                <w:rFonts w:ascii="Arial Narrow" w:eastAsia="Calibri" w:hAnsi="Arial Narrow"/>
                <w:lang w:eastAsia="zh-CN"/>
              </w:rPr>
            </w:pPr>
            <w:r w:rsidRPr="001F7DA1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3254AE" w:rsidRPr="001F7DA1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="0098514F" w:rsidRPr="001F7DA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="004D04EA" w:rsidRPr="001F7DA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Surochów, Gmina Jarosław</w:t>
            </w:r>
            <w:r w:rsidR="001F7DA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” </w:t>
            </w:r>
            <w:r w:rsidR="001F7DA1" w:rsidRPr="001F7DA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prowadzonego przez Gminę Jarosław</w:t>
            </w:r>
            <w:r w:rsidR="004D04EA" w:rsidRPr="001F7DA1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Pr="001F7DA1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1F7DA1">
              <w:rPr>
                <w:rFonts w:ascii="Arial Narrow" w:hAnsi="Arial Narrow"/>
                <w:i/>
              </w:rPr>
              <w:t>”</w:t>
            </w:r>
          </w:p>
        </w:tc>
      </w:tr>
      <w:tr w:rsidR="004622D1" w:rsidRPr="00695A03" w14:paraId="26E0CA2A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4622D1" w:rsidRPr="00695A03" w14:paraId="01139713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4622D1" w:rsidRPr="00695A03" w14:paraId="70ED186F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2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[UWAGA: zastosować tylko wtedy, gdy zamawiający przewidział możliwość, o której mowa w art. 462 ust. 5 ustawy Pzp]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KRS/CEiDG)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985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6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0C0DBC13" w:rsidR="004622D1" w:rsidRPr="0098514F" w:rsidRDefault="004622D1" w:rsidP="0098514F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7EAD860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następującego/ych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 </w:t>
            </w:r>
          </w:p>
          <w:p w14:paraId="61FCA6D8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4622D1" w:rsidRPr="00695A03" w14:paraId="0D515C3B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Pr="00695A03" w:rsidRDefault="004E5FEB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5010C7">
        <w:trPr>
          <w:trHeight w:val="323"/>
          <w:jc w:val="center"/>
        </w:trPr>
        <w:tc>
          <w:tcPr>
            <w:tcW w:w="10806" w:type="dxa"/>
          </w:tcPr>
          <w:p w14:paraId="4F2774C1" w14:textId="10863B76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>Nr</w:t>
            </w:r>
            <w:r w:rsidR="003254AE" w:rsidRPr="00695A03">
              <w:rPr>
                <w:rFonts w:ascii="Arial Narrow" w:hAnsi="Arial Narrow"/>
                <w:b/>
              </w:rPr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Załącznik nr </w:t>
            </w:r>
            <w:r w:rsidRPr="007E7742">
              <w:rPr>
                <w:rFonts w:ascii="Arial Narrow" w:hAnsi="Arial Narrow"/>
                <w:bCs/>
              </w:rPr>
              <w:t>3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 do SWZ</w:t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</w:p>
        </w:tc>
      </w:tr>
      <w:tr w:rsidR="004622D1" w:rsidRPr="00695A03" w14:paraId="0171E7D0" w14:textId="77777777" w:rsidTr="005010C7">
        <w:trPr>
          <w:trHeight w:val="904"/>
          <w:jc w:val="center"/>
        </w:trPr>
        <w:tc>
          <w:tcPr>
            <w:tcW w:w="10806" w:type="dxa"/>
          </w:tcPr>
          <w:p w14:paraId="1FC5B127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E29EFC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4BEA0748" w14:textId="77777777" w:rsidR="004622D1" w:rsidRPr="00695A03" w:rsidRDefault="004622D1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A77CFF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0C0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7"/>
          <w:jc w:val="center"/>
        </w:trPr>
        <w:tc>
          <w:tcPr>
            <w:tcW w:w="10806" w:type="dxa"/>
            <w:shd w:val="clear" w:color="auto" w:fill="auto"/>
          </w:tcPr>
          <w:p w14:paraId="15596C55" w14:textId="3FC64C99" w:rsidR="004622D1" w:rsidRPr="00695A03" w:rsidRDefault="004622D1" w:rsidP="00FF03BB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98514F"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="004D04EA" w:rsidRPr="004D04E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Surochów, Gmina Jarosław</w:t>
            </w:r>
            <w:r w:rsidR="001F7DA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” </w:t>
            </w:r>
            <w:r w:rsidR="001F7DA1" w:rsidRPr="00695A03">
              <w:rPr>
                <w:rFonts w:ascii="Arial Narrow" w:hAnsi="Arial Narrow"/>
                <w:b/>
              </w:rPr>
              <w:t>prowadzonego przez Gminę</w:t>
            </w:r>
            <w:r w:rsidR="001F7DA1">
              <w:rPr>
                <w:rFonts w:ascii="Arial Narrow" w:hAnsi="Arial Narrow"/>
                <w:b/>
              </w:rPr>
              <w:t xml:space="preserve"> Jarosław</w:t>
            </w:r>
            <w:r w:rsid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D559A" w14:textId="77777777" w:rsidR="000C08CE" w:rsidRPr="00695A03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695A03" w:rsidRDefault="003254AE" w:rsidP="000C08C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4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5A03" w:rsidRDefault="00F91B34" w:rsidP="000C08C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Wykaz </w:t>
            </w:r>
            <w:r w:rsidR="00EB147D" w:rsidRPr="00695A03">
              <w:rPr>
                <w:rFonts w:ascii="Arial Narrow" w:hAnsi="Arial Narrow"/>
                <w:b/>
              </w:rPr>
              <w:t>osób</w:t>
            </w:r>
            <w:r w:rsidR="00EB147D" w:rsidRPr="00695A03">
              <w:rPr>
                <w:rFonts w:ascii="Arial Narrow" w:hAnsi="Arial Narrow"/>
                <w:bCs/>
              </w:rPr>
              <w:t xml:space="preserve">, </w:t>
            </w:r>
            <w:r w:rsidR="00E10ABA"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0C08CE">
        <w:trPr>
          <w:trHeight w:val="79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3A1A401" w14:textId="77777777" w:rsidR="00C57480" w:rsidRPr="00695A03" w:rsidRDefault="00C57480" w:rsidP="000C08C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88E5025" w14:textId="77777777" w:rsidR="00AC0A27" w:rsidRDefault="0098514F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bookmarkStart w:id="1" w:name="_Hlk83846716"/>
            <w:r w:rsidR="004D04EA" w:rsidRPr="004D04E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Surochów, Gmina Jarosław</w:t>
            </w:r>
            <w:bookmarkEnd w:id="1"/>
            <w:r w:rsidR="001F7DA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</w:p>
          <w:p w14:paraId="1ACC8562" w14:textId="2260EC0D" w:rsidR="001F7DA1" w:rsidRPr="00695A03" w:rsidRDefault="001F7DA1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prowadzonego przez Gminę</w:t>
            </w:r>
            <w:r>
              <w:rPr>
                <w:rFonts w:ascii="Arial Narrow" w:hAnsi="Arial Narrow"/>
                <w:b/>
              </w:rPr>
              <w:t xml:space="preserve"> Jarosław</w:t>
            </w:r>
          </w:p>
        </w:tc>
      </w:tr>
      <w:tr w:rsidR="00AC0A27" w:rsidRPr="00695A03" w14:paraId="30A4C6FC" w14:textId="77777777" w:rsidTr="0081532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211FB8" w:rsidRDefault="00E10ABA" w:rsidP="000C08C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C57480" w:rsidRPr="00695A03" w14:paraId="19E1BB77" w14:textId="77777777" w:rsidTr="00B066C6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0C08C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0C08C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087A" w14:textId="77777777" w:rsidR="00A95439" w:rsidRPr="00B066C6" w:rsidRDefault="00A95439" w:rsidP="000C08CE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810B430" w14:textId="7081702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53DD51C1" w14:textId="77777777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2A107988" w14:textId="6C963B6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0C08C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A566CE" w14:textId="4D25B69A" w:rsidR="00A95439" w:rsidRPr="00B066C6" w:rsidRDefault="00A95439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00BCD2EB" w14:textId="093B1DFE" w:rsidR="00A95439" w:rsidRPr="00B066C6" w:rsidRDefault="00A95439" w:rsidP="00CA31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0C08C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0C08C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C57480" w:rsidRPr="00695A03" w14:paraId="2A141789" w14:textId="77777777" w:rsidTr="00B066C6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C57480" w:rsidRPr="00695A03" w14:paraId="3B8D05EF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356" w14:textId="737F7C85" w:rsidR="00C57480" w:rsidRPr="00B066C6" w:rsidRDefault="000C08CE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11B" w14:textId="6D34C19C" w:rsidR="00CA31CE" w:rsidRPr="00CA31CE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1254E79F" w14:textId="776632AF" w:rsidR="00C57480" w:rsidRDefault="00CA31CE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drogowej </w:t>
            </w:r>
            <w:r w:rsidR="0075117C"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  <w:p w14:paraId="5F7A6D44" w14:textId="1B39FBBF" w:rsidR="0075117C" w:rsidRPr="00B066C6" w:rsidRDefault="0075117C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 </w:t>
            </w:r>
            <w:r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</w:t>
            </w:r>
            <w:r w:rsidR="0086115F">
              <w:rPr>
                <w:rFonts w:ascii="Arial Narrow" w:hAnsi="Arial Narrow"/>
                <w:color w:val="000000" w:themeColor="text1"/>
                <w:sz w:val="18"/>
                <w:szCs w:val="18"/>
              </w:rPr>
              <w:t>y</w:t>
            </w:r>
            <w:r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uczestniczył</w:t>
            </w:r>
            <w:r w:rsidR="0086115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przy realizacji co najmniej jednej zakończonej roboty w zakresie budowlanej obejmującej </w:t>
            </w:r>
            <w:r w:rsidR="004D04EA" w:rsidRPr="004D04EA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budowę lub przebudowę lub rozbudowę lub remont drogi, przynajmniej kategorii D lub wyższej przez cały okres jej trwania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3D7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1BA5C772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inwestycji:</w:t>
            </w:r>
          </w:p>
          <w:p w14:paraId="64F119BA" w14:textId="77777777" w:rsidR="00D23F3F" w:rsidRPr="009D5D18" w:rsidRDefault="00D23F3F" w:rsidP="00D23F3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1074F3A7" w14:textId="77777777" w:rsidR="00D23F3F" w:rsidRPr="009D5D18" w:rsidRDefault="00D23F3F" w:rsidP="00D23F3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7545E6A8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Czynności te były wykonywane od momentu przekazania placu budowy do podpisania protokołu odbioru końcowego robót budowlanych</w:t>
            </w:r>
          </w:p>
          <w:p w14:paraId="15AEBC83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5DF0B30" w14:textId="1BF46108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7777777" w:rsidR="00C57480" w:rsidRPr="00B066C6" w:rsidRDefault="00C57480" w:rsidP="000C08C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F6DE992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B066C6" w:rsidRDefault="00C57480" w:rsidP="000C08C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B066C6" w:rsidRDefault="00C57480" w:rsidP="000C08C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8BD26F9" w14:textId="27D2E926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2" w:name="_Hlk16165745"/>
    </w:p>
    <w:p w14:paraId="3E6166C8" w14:textId="77777777" w:rsidR="0086115F" w:rsidRDefault="0086115F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4AABC5BA" w14:textId="2630EF84" w:rsidR="007E63BB" w:rsidRPr="00695A03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ACD4ED5" w14:textId="77777777" w:rsidR="00AC0A27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7156082F" w14:textId="31A566BC" w:rsidR="007E63BB" w:rsidRPr="00695A03" w:rsidRDefault="007E63BB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3162FB69" w14:textId="77777777" w:rsidR="00931ED6" w:rsidRPr="00695A03" w:rsidRDefault="00931ED6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0C84E5DE" w14:textId="77777777" w:rsidR="007E63BB" w:rsidRPr="00695A03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6173339D" w14:textId="77777777" w:rsidR="00AC0A27" w:rsidRPr="00211FB8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7A38CC8F" w14:textId="4B67985C" w:rsidR="00F477E1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</w:t>
      </w:r>
      <w:bookmarkEnd w:id="2"/>
    </w:p>
    <w:p w14:paraId="604CCEF9" w14:textId="7DAD0038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EE5568" w14:textId="024F7ABC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E242CD4" w14:textId="0CD89325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0C77A4" w14:textId="77777777" w:rsidR="000779A0" w:rsidRPr="00695A03" w:rsidRDefault="000779A0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4D707588" w:rsidR="00AC0A27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5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0C08CE">
        <w:trPr>
          <w:trHeight w:val="78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09D1F91" w14:textId="77777777" w:rsidR="00AC0A27" w:rsidRPr="00695A03" w:rsidRDefault="00E10ABA" w:rsidP="00D03A4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F369B3F" w14:textId="77777777" w:rsidR="00AC0A27" w:rsidRDefault="00CA15A5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="004D04EA" w:rsidRPr="004D04E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Surochów, Gmina Jarosław</w:t>
            </w:r>
            <w:r w:rsidR="004D04E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</w:p>
          <w:p w14:paraId="37147B5E" w14:textId="3CEE6979" w:rsidR="001F7DA1" w:rsidRPr="00695A03" w:rsidRDefault="001F7DA1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prowadzonego przez Gminę</w:t>
            </w:r>
            <w:r>
              <w:rPr>
                <w:rFonts w:ascii="Arial Narrow" w:hAnsi="Arial Narrow"/>
                <w:b/>
              </w:rPr>
              <w:t xml:space="preserve"> Jarosław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22250937" w:rsidR="00AC4B0C" w:rsidRPr="000C08CE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0C08CE">
        <w:rPr>
          <w:rFonts w:ascii="Arial Narrow" w:hAnsi="Arial Narrow"/>
          <w:sz w:val="20"/>
          <w:szCs w:val="20"/>
        </w:rPr>
        <w:t xml:space="preserve">zadania </w:t>
      </w:r>
      <w:r w:rsidR="003630BA" w:rsidRPr="000C08CE">
        <w:rPr>
          <w:rFonts w:ascii="Arial Narrow" w:hAnsi="Arial Narrow"/>
          <w:bCs/>
          <w:sz w:val="20"/>
          <w:szCs w:val="20"/>
        </w:rPr>
        <w:t>pn.:</w:t>
      </w:r>
      <w:r w:rsidR="003630BA" w:rsidRPr="000C08CE">
        <w:rPr>
          <w:rFonts w:ascii="Arial Narrow" w:hAnsi="Arial Narrow"/>
          <w:b/>
          <w:sz w:val="20"/>
          <w:szCs w:val="20"/>
        </w:rPr>
        <w:t xml:space="preserve"> </w:t>
      </w:r>
      <w:r w:rsidR="00CA15A5" w:rsidRPr="00CA15A5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„</w:t>
      </w:r>
      <w:r w:rsidR="004D04EA" w:rsidRPr="004D04EA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Przebudowa dróg gminnych na terenie Sołectwa Surochów, Gmina Jarosław</w:t>
      </w:r>
      <w:r w:rsidR="00CA15A5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0C08CE">
        <w:rPr>
          <w:rFonts w:ascii="Arial Narrow" w:hAnsi="Arial Narrow"/>
          <w:sz w:val="20"/>
          <w:szCs w:val="20"/>
        </w:rPr>
        <w:t>podstawowym</w:t>
      </w:r>
      <w:r w:rsidRPr="000C08CE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0C08CE">
        <w:rPr>
          <w:rFonts w:ascii="Arial Narrow" w:hAnsi="Arial Narrow"/>
          <w:sz w:val="20"/>
          <w:szCs w:val="20"/>
        </w:rPr>
        <w:t xml:space="preserve">Gminę </w:t>
      </w:r>
      <w:r w:rsidR="000C08CE" w:rsidRPr="000C08CE">
        <w:rPr>
          <w:rFonts w:ascii="Arial Narrow" w:hAnsi="Arial Narrow"/>
          <w:sz w:val="20"/>
          <w:szCs w:val="20"/>
        </w:rPr>
        <w:t>Jarosław</w:t>
      </w:r>
      <w:r w:rsidRPr="000C08CE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lastRenderedPageBreak/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Pr="00695A03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6</w:t>
            </w:r>
            <w:r w:rsidR="007B6E00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F4D3054" w14:textId="77777777" w:rsidR="007B6E00" w:rsidRDefault="00CA15A5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="004D04EA" w:rsidRPr="004D04E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Surochów, Gmina Jarosław</w:t>
            </w:r>
            <w:r w:rsidR="004D04E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</w:p>
          <w:p w14:paraId="295F75FE" w14:textId="0F43C9A8" w:rsidR="001F7DA1" w:rsidRPr="00695A03" w:rsidRDefault="001F7DA1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prowadzonego przez Gminę</w:t>
            </w:r>
            <w:r>
              <w:rPr>
                <w:rFonts w:ascii="Arial Narrow" w:hAnsi="Arial Narrow"/>
                <w:b/>
              </w:rPr>
              <w:t xml:space="preserve"> Jarosław</w:t>
            </w:r>
          </w:p>
        </w:tc>
      </w:tr>
      <w:tr w:rsidR="007B6E00" w:rsidRPr="00695A03" w14:paraId="6982AC32" w14:textId="77777777" w:rsidTr="005010C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>zgodnie z art. 117 ustawy Pzp</w:t>
      </w:r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663420C3" w:rsidR="000B7DBE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7E7742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F3CE" w14:textId="77777777" w:rsidR="00A2486D" w:rsidRDefault="00A2486D">
      <w:pPr>
        <w:spacing w:after="0" w:line="240" w:lineRule="auto"/>
      </w:pPr>
      <w:r>
        <w:separator/>
      </w:r>
    </w:p>
  </w:endnote>
  <w:endnote w:type="continuationSeparator" w:id="0">
    <w:p w14:paraId="23D8B774" w14:textId="77777777" w:rsidR="00A2486D" w:rsidRDefault="00A2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A461" w14:textId="77777777" w:rsidR="00A2486D" w:rsidRDefault="00A2486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E2477B" w14:textId="77777777" w:rsidR="00A2486D" w:rsidRDefault="00A2486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4DBE93AD" w:rsidR="003F286B" w:rsidRPr="00433F51" w:rsidRDefault="003F286B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Pr="00CF3143">
      <w:rPr>
        <w:rFonts w:ascii="Arial" w:hAnsi="Arial" w:cs="Arial"/>
        <w:sz w:val="20"/>
        <w:szCs w:val="20"/>
        <w:lang w:val="pl-PL"/>
      </w:rPr>
      <w:t>.271.</w:t>
    </w:r>
    <w:r w:rsidR="004D04EA">
      <w:rPr>
        <w:rFonts w:ascii="Arial" w:hAnsi="Arial" w:cs="Arial"/>
        <w:sz w:val="20"/>
        <w:szCs w:val="20"/>
        <w:lang w:val="pl-PL"/>
      </w:rPr>
      <w:t>11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0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1F7DA1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560C"/>
    <w:rsid w:val="00490009"/>
    <w:rsid w:val="004951B4"/>
    <w:rsid w:val="004A38CC"/>
    <w:rsid w:val="004A3D22"/>
    <w:rsid w:val="004A69FD"/>
    <w:rsid w:val="004C7307"/>
    <w:rsid w:val="004D04EA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5117C"/>
    <w:rsid w:val="00765046"/>
    <w:rsid w:val="00795A1B"/>
    <w:rsid w:val="007A0C60"/>
    <w:rsid w:val="007A3DC3"/>
    <w:rsid w:val="007B6E00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6115F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14F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15A5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3F3F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344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2748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MK</cp:lastModifiedBy>
  <cp:revision>21</cp:revision>
  <cp:lastPrinted>2019-10-01T08:15:00Z</cp:lastPrinted>
  <dcterms:created xsi:type="dcterms:W3CDTF">2021-04-14T21:51:00Z</dcterms:created>
  <dcterms:modified xsi:type="dcterms:W3CDTF">2021-09-29T20:30:00Z</dcterms:modified>
</cp:coreProperties>
</file>