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48C2" w14:textId="77777777" w:rsidR="00A57E46" w:rsidRPr="0068611F" w:rsidRDefault="00A57E46" w:rsidP="00A57E46">
      <w:p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7B4ADBB5" w14:textId="5F58A7ED" w:rsidR="006F41CA" w:rsidRPr="00D06A1E" w:rsidRDefault="00DB4CF2" w:rsidP="006F41CA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OPIS ZAKRESU PRAC.</w:t>
      </w:r>
    </w:p>
    <w:p w14:paraId="01DBA2BF" w14:textId="57C90A67" w:rsidR="006F41CA" w:rsidRPr="009A58F5" w:rsidRDefault="00C41A55" w:rsidP="006F41CA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NAPRAWA SYSTEMU POMIARU TEMPERATURY W KOMORACH TRANSFORMATORÓW I OŚWIETLENIA AWARYJNEGO W ROZDZIELNI ŚREDNIEGO I NISKIEGO NAPIĘCIA W  BUDYNKU EC1</w:t>
      </w:r>
      <w:r w:rsidR="00C1012D">
        <w:rPr>
          <w:rFonts w:cstheme="minorHAnsi"/>
          <w:b/>
        </w:rPr>
        <w:t xml:space="preserve"> </w:t>
      </w:r>
      <w:r>
        <w:rPr>
          <w:rFonts w:cstheme="minorHAnsi"/>
          <w:b/>
        </w:rPr>
        <w:t>ZACHÓD</w:t>
      </w:r>
      <w:r w:rsidR="003C6996">
        <w:rPr>
          <w:rFonts w:cstheme="minorHAnsi"/>
          <w:b/>
        </w:rPr>
        <w:t xml:space="preserve"> KOMPLEKSU „EC1 ŁÓDŹ – MIASTO KULTURY” W ŁODZI</w:t>
      </w:r>
      <w:r w:rsidR="00C614C8">
        <w:rPr>
          <w:rFonts w:cstheme="minorHAnsi"/>
          <w:b/>
        </w:rPr>
        <w:t xml:space="preserve"> ZGOD</w:t>
      </w:r>
      <w:r>
        <w:rPr>
          <w:rFonts w:cstheme="minorHAnsi"/>
          <w:b/>
        </w:rPr>
        <w:t>NIE ZE WSKAZANIAMI ZAMAWIAJĄCEG</w:t>
      </w:r>
      <w:r w:rsidR="00C1012D">
        <w:rPr>
          <w:rFonts w:cstheme="minorHAnsi"/>
          <w:b/>
        </w:rPr>
        <w:t>O</w:t>
      </w:r>
    </w:p>
    <w:p w14:paraId="06A683A6" w14:textId="77777777" w:rsidR="00A57E46" w:rsidRPr="0068611F" w:rsidRDefault="00A57E46" w:rsidP="00A57E46">
      <w:p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3D153772" w14:textId="6FBF82DC" w:rsidR="00A57E46" w:rsidRDefault="00A57E46" w:rsidP="00A57E46">
      <w:pPr>
        <w:pStyle w:val="Akapitzlist"/>
        <w:numPr>
          <w:ilvl w:val="3"/>
          <w:numId w:val="1"/>
        </w:numPr>
        <w:tabs>
          <w:tab w:val="left" w:pos="-2236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5471CB">
        <w:rPr>
          <w:rFonts w:asciiTheme="minorHAnsi" w:hAnsiTheme="minorHAnsi" w:cstheme="minorHAnsi"/>
          <w:b/>
          <w:sz w:val="24"/>
          <w:szCs w:val="24"/>
        </w:rPr>
        <w:t xml:space="preserve">Opis </w:t>
      </w:r>
      <w:r w:rsidR="00CC5452">
        <w:rPr>
          <w:rFonts w:asciiTheme="minorHAnsi" w:hAnsiTheme="minorHAnsi" w:cstheme="minorHAnsi"/>
          <w:b/>
          <w:sz w:val="24"/>
          <w:szCs w:val="24"/>
        </w:rPr>
        <w:t>kompleksu „EC1 Łódź – Miasto Kultury” w Łodzi</w:t>
      </w:r>
    </w:p>
    <w:p w14:paraId="1626542B" w14:textId="678866B4" w:rsidR="001B512E" w:rsidRPr="001B512E" w:rsidRDefault="001B512E" w:rsidP="001B512E">
      <w:pPr>
        <w:pStyle w:val="Akapitzlist"/>
        <w:ind w:left="284"/>
        <w:jc w:val="both"/>
        <w:rPr>
          <w:sz w:val="24"/>
          <w:szCs w:val="24"/>
        </w:rPr>
      </w:pPr>
      <w:r w:rsidRPr="001B512E">
        <w:rPr>
          <w:sz w:val="24"/>
          <w:szCs w:val="24"/>
        </w:rPr>
        <w:t>Kompleks budynków EC1</w:t>
      </w:r>
      <w:r>
        <w:rPr>
          <w:sz w:val="24"/>
          <w:szCs w:val="24"/>
        </w:rPr>
        <w:t>,</w:t>
      </w:r>
      <w:r w:rsidRPr="001B51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znajdujących się przy ul. Targowej 1/3, 90-022 Łódź, </w:t>
      </w:r>
      <w:r w:rsidRPr="001B512E">
        <w:rPr>
          <w:sz w:val="24"/>
          <w:szCs w:val="24"/>
        </w:rPr>
        <w:t>składa się z</w:t>
      </w:r>
      <w:r>
        <w:rPr>
          <w:sz w:val="24"/>
          <w:szCs w:val="24"/>
        </w:rPr>
        <w:t> </w:t>
      </w:r>
      <w:r w:rsidRPr="001B512E">
        <w:rPr>
          <w:sz w:val="24"/>
          <w:szCs w:val="24"/>
        </w:rPr>
        <w:t>trzech części (numeracja zgodnie z zamieszczoną niżej mapką):</w:t>
      </w:r>
    </w:p>
    <w:p w14:paraId="5777BA7B" w14:textId="77777777" w:rsidR="001B512E" w:rsidRPr="001B512E" w:rsidRDefault="001B512E" w:rsidP="001B512E">
      <w:pPr>
        <w:pStyle w:val="Akapitzlist"/>
        <w:numPr>
          <w:ilvl w:val="0"/>
          <w:numId w:val="6"/>
        </w:numPr>
        <w:spacing w:line="259" w:lineRule="auto"/>
        <w:ind w:left="644"/>
        <w:jc w:val="both"/>
        <w:rPr>
          <w:sz w:val="24"/>
          <w:szCs w:val="24"/>
        </w:rPr>
      </w:pPr>
      <w:r w:rsidRPr="001B512E">
        <w:rPr>
          <w:sz w:val="24"/>
          <w:szCs w:val="24"/>
        </w:rPr>
        <w:t>EC1 Zachód (Centrum Nauki i Techniki) – budynki nr 4-10.</w:t>
      </w:r>
    </w:p>
    <w:p w14:paraId="2739D7C1" w14:textId="77777777" w:rsidR="001B512E" w:rsidRPr="001B512E" w:rsidRDefault="001B512E" w:rsidP="001B512E">
      <w:pPr>
        <w:pStyle w:val="Akapitzlist"/>
        <w:numPr>
          <w:ilvl w:val="0"/>
          <w:numId w:val="6"/>
        </w:numPr>
        <w:spacing w:line="259" w:lineRule="auto"/>
        <w:ind w:left="644"/>
        <w:jc w:val="both"/>
        <w:rPr>
          <w:sz w:val="24"/>
          <w:szCs w:val="24"/>
        </w:rPr>
      </w:pPr>
      <w:r w:rsidRPr="001B512E">
        <w:rPr>
          <w:sz w:val="24"/>
          <w:szCs w:val="24"/>
        </w:rPr>
        <w:t>EC1 Wschód – budynki nr 1-3, 11.</w:t>
      </w:r>
    </w:p>
    <w:p w14:paraId="7116BD22" w14:textId="2D8914C0" w:rsidR="001B512E" w:rsidRPr="001B512E" w:rsidRDefault="001B512E" w:rsidP="001B512E">
      <w:pPr>
        <w:pStyle w:val="Akapitzlist"/>
        <w:numPr>
          <w:ilvl w:val="0"/>
          <w:numId w:val="6"/>
        </w:numPr>
        <w:spacing w:line="259" w:lineRule="auto"/>
        <w:ind w:left="644"/>
        <w:jc w:val="both"/>
        <w:rPr>
          <w:sz w:val="24"/>
          <w:szCs w:val="24"/>
        </w:rPr>
      </w:pPr>
      <w:r w:rsidRPr="001B512E">
        <w:rPr>
          <w:sz w:val="24"/>
          <w:szCs w:val="24"/>
        </w:rPr>
        <w:t xml:space="preserve">EC1 Południowy- Wschód </w:t>
      </w:r>
      <w:r w:rsidR="00B66605">
        <w:rPr>
          <w:sz w:val="24"/>
          <w:szCs w:val="24"/>
        </w:rPr>
        <w:t>(Centrum Komiksu i Narracji Interaktywnej)</w:t>
      </w:r>
      <w:r w:rsidRPr="001B512E">
        <w:rPr>
          <w:sz w:val="24"/>
          <w:szCs w:val="24"/>
        </w:rPr>
        <w:t>–</w:t>
      </w:r>
      <w:r w:rsidR="00DC3021">
        <w:rPr>
          <w:sz w:val="24"/>
          <w:szCs w:val="24"/>
        </w:rPr>
        <w:t xml:space="preserve"> </w:t>
      </w:r>
      <w:r w:rsidRPr="001B512E">
        <w:rPr>
          <w:sz w:val="24"/>
          <w:szCs w:val="24"/>
        </w:rPr>
        <w:t>budynki nr 12-15.</w:t>
      </w:r>
    </w:p>
    <w:p w14:paraId="1062C022" w14:textId="77777777" w:rsidR="001B512E" w:rsidRDefault="001B512E" w:rsidP="001B512E">
      <w:pPr>
        <w:tabs>
          <w:tab w:val="left" w:pos="8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A763E" wp14:editId="16F70C2E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4162425" cy="2724150"/>
            <wp:effectExtent l="0" t="0" r="9525" b="0"/>
            <wp:wrapSquare wrapText="bothSides"/>
            <wp:docPr id="1" name="Obraz 1" descr="Obraz zawierający diagram, Plan,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Plan, map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377198B7" w14:textId="77777777" w:rsidR="001B512E" w:rsidRDefault="001B512E" w:rsidP="001B512E">
      <w:pPr>
        <w:pStyle w:val="Akapitzlist"/>
        <w:jc w:val="both"/>
      </w:pPr>
    </w:p>
    <w:p w14:paraId="1BFC7F72" w14:textId="77777777" w:rsidR="001B512E" w:rsidRDefault="001B512E" w:rsidP="001B512E">
      <w:pPr>
        <w:pStyle w:val="Akapitzlist"/>
        <w:jc w:val="both"/>
      </w:pPr>
    </w:p>
    <w:p w14:paraId="40B1FF85" w14:textId="77777777" w:rsidR="001B512E" w:rsidRDefault="001B512E" w:rsidP="001B512E">
      <w:pPr>
        <w:pStyle w:val="Akapitzlist"/>
        <w:jc w:val="both"/>
      </w:pPr>
    </w:p>
    <w:p w14:paraId="07A4799F" w14:textId="77777777" w:rsidR="001B512E" w:rsidRDefault="001B512E" w:rsidP="001B512E">
      <w:pPr>
        <w:pStyle w:val="Akapitzlist"/>
        <w:jc w:val="both"/>
      </w:pPr>
    </w:p>
    <w:p w14:paraId="6DA2B5D3" w14:textId="77777777" w:rsidR="001B512E" w:rsidRPr="008B2A3C" w:rsidRDefault="001B512E" w:rsidP="008B2A3C">
      <w:pPr>
        <w:rPr>
          <w:rFonts w:asciiTheme="minorHAnsi" w:hAnsiTheme="minorHAnsi" w:cstheme="minorHAnsi"/>
          <w:sz w:val="24"/>
          <w:szCs w:val="24"/>
        </w:rPr>
      </w:pPr>
    </w:p>
    <w:p w14:paraId="096FDBFE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5A17D5B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B642D8E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E301CF7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D694FC3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5AF35CF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DE5D676" w14:textId="77777777" w:rsidR="001B512E" w:rsidRDefault="001B512E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C90E434" w14:textId="77777777" w:rsidR="00E5100C" w:rsidRDefault="00E5100C" w:rsidP="00A57E46">
      <w:pP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EA5F313" w14:textId="0FC5EA78" w:rsidR="00E5100C" w:rsidRDefault="00C41A55" w:rsidP="00A57E46">
      <w:pPr>
        <w:pBdr>
          <w:bottom w:val="single" w:sz="6" w:space="1" w:color="auto"/>
        </w:pBd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Wszystkie prace będą się odbywać w budynku oznaczonym numerem </w:t>
      </w:r>
      <w:r w:rsidR="00E5100C">
        <w:rPr>
          <w:rFonts w:asciiTheme="minorHAnsi" w:hAnsiTheme="minorHAnsi" w:cstheme="minorHAnsi"/>
          <w:sz w:val="24"/>
          <w:szCs w:val="24"/>
        </w:rPr>
        <w:t xml:space="preserve">10 – </w:t>
      </w:r>
      <w:r w:rsidR="006B1A04">
        <w:rPr>
          <w:rFonts w:asciiTheme="minorHAnsi" w:hAnsiTheme="minorHAnsi" w:cstheme="minorHAnsi"/>
          <w:sz w:val="24"/>
          <w:szCs w:val="24"/>
        </w:rPr>
        <w:t xml:space="preserve">bud. </w:t>
      </w:r>
      <w:r w:rsidR="00E5100C">
        <w:rPr>
          <w:rFonts w:asciiTheme="minorHAnsi" w:hAnsiTheme="minorHAnsi" w:cstheme="minorHAnsi"/>
          <w:sz w:val="24"/>
          <w:szCs w:val="24"/>
        </w:rPr>
        <w:t>Rozdzielni</w:t>
      </w:r>
      <w:r w:rsidR="008C09E0">
        <w:rPr>
          <w:rFonts w:asciiTheme="minorHAnsi" w:hAnsiTheme="minorHAnsi" w:cstheme="minorHAnsi"/>
          <w:sz w:val="24"/>
          <w:szCs w:val="24"/>
        </w:rPr>
        <w:t xml:space="preserve"> w pomieszczeniach komór transformatorowych, rozdzielni średniego napięcia i rozdzielni niskiego napięcia w czynnym obiekcie.</w:t>
      </w:r>
    </w:p>
    <w:p w14:paraId="27C08F98" w14:textId="36CE00E0" w:rsidR="00C41A55" w:rsidRDefault="00C41A55" w:rsidP="00A57E46">
      <w:pPr>
        <w:pBdr>
          <w:bottom w:val="single" w:sz="6" w:space="1" w:color="auto"/>
        </w:pBdr>
        <w:tabs>
          <w:tab w:val="left" w:pos="7088"/>
        </w:tabs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3A1D213" w14:textId="77777777" w:rsidR="00C41A55" w:rsidRDefault="00C41A55" w:rsidP="00C41A55">
      <w:pPr>
        <w:pStyle w:val="Akapitzlist"/>
        <w:tabs>
          <w:tab w:val="left" w:pos="-2236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21BA5D9" w14:textId="07D6712F" w:rsidR="00A57E46" w:rsidRPr="000836F6" w:rsidRDefault="00A57E46" w:rsidP="00423E46">
      <w:pPr>
        <w:pStyle w:val="Akapitzlist"/>
        <w:numPr>
          <w:ilvl w:val="3"/>
          <w:numId w:val="1"/>
        </w:numPr>
        <w:tabs>
          <w:tab w:val="left" w:pos="-2236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0836F6">
        <w:rPr>
          <w:rFonts w:asciiTheme="minorHAnsi" w:hAnsiTheme="minorHAnsi" w:cstheme="minorHAnsi"/>
          <w:b/>
          <w:sz w:val="24"/>
          <w:szCs w:val="24"/>
        </w:rPr>
        <w:t>Przedmiot zamówienia obejmuje:</w:t>
      </w:r>
    </w:p>
    <w:p w14:paraId="15E68822" w14:textId="69067B7D" w:rsidR="00907B1C" w:rsidRPr="00907B1C" w:rsidRDefault="00C41A55" w:rsidP="00907B1C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Zamówienie obejmuj</w:t>
      </w:r>
      <w:r w:rsidR="00907B1C">
        <w:rPr>
          <w:rFonts w:asciiTheme="minorHAnsi" w:hAnsiTheme="minorHAnsi" w:cstheme="minorHAnsi"/>
          <w:sz w:val="24"/>
          <w:szCs w:val="24"/>
        </w:rPr>
        <w:t>e wykonanie następujących prac:</w:t>
      </w:r>
    </w:p>
    <w:tbl>
      <w:tblPr>
        <w:tblStyle w:val="Tabela-Siatka"/>
        <w:tblW w:w="10346" w:type="dxa"/>
        <w:tblInd w:w="-572" w:type="dxa"/>
        <w:tblLook w:val="04A0" w:firstRow="1" w:lastRow="0" w:firstColumn="1" w:lastColumn="0" w:noHBand="0" w:noVBand="1"/>
      </w:tblPr>
      <w:tblGrid>
        <w:gridCol w:w="565"/>
        <w:gridCol w:w="6098"/>
        <w:gridCol w:w="1417"/>
        <w:gridCol w:w="2266"/>
      </w:tblGrid>
      <w:tr w:rsidR="00907B1C" w14:paraId="71679E98" w14:textId="77777777" w:rsidTr="00113A94">
        <w:tc>
          <w:tcPr>
            <w:tcW w:w="562" w:type="dxa"/>
          </w:tcPr>
          <w:p w14:paraId="48013EC4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6101" w:type="dxa"/>
          </w:tcPr>
          <w:p w14:paraId="72D1CACE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Rodzaj prac</w:t>
            </w:r>
          </w:p>
        </w:tc>
        <w:tc>
          <w:tcPr>
            <w:tcW w:w="1417" w:type="dxa"/>
          </w:tcPr>
          <w:p w14:paraId="755E265C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2266" w:type="dxa"/>
          </w:tcPr>
          <w:p w14:paraId="37F29C6C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</w:tr>
      <w:tr w:rsidR="00907B1C" w14:paraId="1804C412" w14:textId="77777777" w:rsidTr="00113A94">
        <w:tc>
          <w:tcPr>
            <w:tcW w:w="562" w:type="dxa"/>
          </w:tcPr>
          <w:p w14:paraId="2F3C1260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101" w:type="dxa"/>
          </w:tcPr>
          <w:p w14:paraId="2E99A8BE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Montaż uchwytów do uziemiaczy przenośnych SN</w:t>
            </w:r>
          </w:p>
        </w:tc>
        <w:tc>
          <w:tcPr>
            <w:tcW w:w="1417" w:type="dxa"/>
          </w:tcPr>
          <w:p w14:paraId="57EB5FE2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3 + 3 szt.</w:t>
            </w:r>
          </w:p>
        </w:tc>
        <w:tc>
          <w:tcPr>
            <w:tcW w:w="2266" w:type="dxa"/>
          </w:tcPr>
          <w:p w14:paraId="7BCA394A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Komory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trafo</w:t>
            </w:r>
            <w:proofErr w:type="spellEnd"/>
          </w:p>
        </w:tc>
      </w:tr>
      <w:tr w:rsidR="00907B1C" w14:paraId="29E31662" w14:textId="77777777" w:rsidTr="00113A94">
        <w:tc>
          <w:tcPr>
            <w:tcW w:w="562" w:type="dxa"/>
          </w:tcPr>
          <w:p w14:paraId="09E2A781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101" w:type="dxa"/>
          </w:tcPr>
          <w:p w14:paraId="5740C5D8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Montaż uchwytów do uziemiaczy przenośnych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417" w:type="dxa"/>
          </w:tcPr>
          <w:p w14:paraId="6AF2E255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3 + 3 szt.</w:t>
            </w:r>
          </w:p>
        </w:tc>
        <w:tc>
          <w:tcPr>
            <w:tcW w:w="2266" w:type="dxa"/>
          </w:tcPr>
          <w:p w14:paraId="02E1C22E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Komory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trafo</w:t>
            </w:r>
            <w:proofErr w:type="spellEnd"/>
          </w:p>
        </w:tc>
      </w:tr>
      <w:tr w:rsidR="00907B1C" w14:paraId="3D74BC53" w14:textId="77777777" w:rsidTr="00113A94">
        <w:tc>
          <w:tcPr>
            <w:tcW w:w="562" w:type="dxa"/>
          </w:tcPr>
          <w:p w14:paraId="07DE85E0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101" w:type="dxa"/>
          </w:tcPr>
          <w:p w14:paraId="7EC28570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Montaż uchwytu uziemiającego.</w:t>
            </w:r>
          </w:p>
        </w:tc>
        <w:tc>
          <w:tcPr>
            <w:tcW w:w="1417" w:type="dxa"/>
          </w:tcPr>
          <w:p w14:paraId="07861A31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1+1 szt.</w:t>
            </w:r>
          </w:p>
        </w:tc>
        <w:tc>
          <w:tcPr>
            <w:tcW w:w="2266" w:type="dxa"/>
          </w:tcPr>
          <w:p w14:paraId="3EA7910F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Komory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trafo</w:t>
            </w:r>
            <w:proofErr w:type="spellEnd"/>
          </w:p>
        </w:tc>
      </w:tr>
      <w:tr w:rsidR="00907B1C" w14:paraId="77411D1A" w14:textId="77777777" w:rsidTr="00113A94">
        <w:tc>
          <w:tcPr>
            <w:tcW w:w="562" w:type="dxa"/>
          </w:tcPr>
          <w:p w14:paraId="426987C1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101" w:type="dxa"/>
          </w:tcPr>
          <w:p w14:paraId="6589DB84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Montaż kontrolerów temperatury</w:t>
            </w:r>
          </w:p>
        </w:tc>
        <w:tc>
          <w:tcPr>
            <w:tcW w:w="1417" w:type="dxa"/>
          </w:tcPr>
          <w:p w14:paraId="74B74013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2+2 szt.</w:t>
            </w:r>
          </w:p>
        </w:tc>
        <w:tc>
          <w:tcPr>
            <w:tcW w:w="2266" w:type="dxa"/>
          </w:tcPr>
          <w:p w14:paraId="35221309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Komory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trafo</w:t>
            </w:r>
            <w:proofErr w:type="spellEnd"/>
          </w:p>
        </w:tc>
      </w:tr>
      <w:tr w:rsidR="00907B1C" w14:paraId="4568C597" w14:textId="77777777" w:rsidTr="00113A94">
        <w:tc>
          <w:tcPr>
            <w:tcW w:w="562" w:type="dxa"/>
          </w:tcPr>
          <w:p w14:paraId="180670AC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6101" w:type="dxa"/>
          </w:tcPr>
          <w:p w14:paraId="4A1D44A2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Montaż sterowników</w:t>
            </w:r>
          </w:p>
        </w:tc>
        <w:tc>
          <w:tcPr>
            <w:tcW w:w="1417" w:type="dxa"/>
          </w:tcPr>
          <w:p w14:paraId="5FDEE5FF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2 szt.</w:t>
            </w:r>
          </w:p>
        </w:tc>
        <w:tc>
          <w:tcPr>
            <w:tcW w:w="2266" w:type="dxa"/>
          </w:tcPr>
          <w:p w14:paraId="052A5E1A" w14:textId="43022763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Rozd</w:t>
            </w:r>
            <w:r w:rsidR="00DB4CF2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ielnia SN</w:t>
            </w:r>
          </w:p>
        </w:tc>
      </w:tr>
      <w:tr w:rsidR="00907B1C" w14:paraId="677F4829" w14:textId="77777777" w:rsidTr="00113A94">
        <w:tc>
          <w:tcPr>
            <w:tcW w:w="562" w:type="dxa"/>
          </w:tcPr>
          <w:p w14:paraId="5F7109E5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6101" w:type="dxa"/>
          </w:tcPr>
          <w:p w14:paraId="0E958071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Montaż opraw awaryjnych</w:t>
            </w:r>
          </w:p>
        </w:tc>
        <w:tc>
          <w:tcPr>
            <w:tcW w:w="1417" w:type="dxa"/>
          </w:tcPr>
          <w:p w14:paraId="186D3842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2+1 szt.</w:t>
            </w:r>
          </w:p>
        </w:tc>
        <w:tc>
          <w:tcPr>
            <w:tcW w:w="2266" w:type="dxa"/>
          </w:tcPr>
          <w:p w14:paraId="31140136" w14:textId="394A7919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Rozd</w:t>
            </w:r>
            <w:r w:rsidR="00DB4CF2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ielnia SN i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nn</w:t>
            </w:r>
            <w:proofErr w:type="spellEnd"/>
          </w:p>
        </w:tc>
      </w:tr>
      <w:tr w:rsidR="00907B1C" w14:paraId="72CD8F2D" w14:textId="77777777" w:rsidTr="00113A94">
        <w:tc>
          <w:tcPr>
            <w:tcW w:w="562" w:type="dxa"/>
          </w:tcPr>
          <w:p w14:paraId="19003B0B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6101" w:type="dxa"/>
          </w:tcPr>
          <w:p w14:paraId="38E5C8EC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Konfiguracja Baterii Centralnej</w:t>
            </w:r>
          </w:p>
        </w:tc>
        <w:tc>
          <w:tcPr>
            <w:tcW w:w="1417" w:type="dxa"/>
          </w:tcPr>
          <w:p w14:paraId="6259DADA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2C2DC439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B1C" w14:paraId="063EA384" w14:textId="77777777" w:rsidTr="00113A94">
        <w:tc>
          <w:tcPr>
            <w:tcW w:w="562" w:type="dxa"/>
          </w:tcPr>
          <w:p w14:paraId="52FAB4B2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01" w:type="dxa"/>
          </w:tcPr>
          <w:p w14:paraId="76F2FA89" w14:textId="3B21E2EB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BMS i wizualizacja</w:t>
            </w:r>
            <w:r w:rsidR="00A84D37">
              <w:rPr>
                <w:rFonts w:asciiTheme="minorHAnsi" w:hAnsiTheme="minorHAnsi" w:cstheme="minorHAnsi"/>
                <w:sz w:val="24"/>
                <w:szCs w:val="24"/>
              </w:rPr>
              <w:t xml:space="preserve"> - temperatury w komorach </w:t>
            </w:r>
            <w:proofErr w:type="spellStart"/>
            <w:r w:rsidR="00A84D37">
              <w:rPr>
                <w:rFonts w:asciiTheme="minorHAnsi" w:hAnsiTheme="minorHAnsi" w:cstheme="minorHAnsi"/>
                <w:sz w:val="24"/>
                <w:szCs w:val="24"/>
              </w:rPr>
              <w:t>trafo</w:t>
            </w:r>
            <w:proofErr w:type="spellEnd"/>
          </w:p>
        </w:tc>
        <w:tc>
          <w:tcPr>
            <w:tcW w:w="1417" w:type="dxa"/>
          </w:tcPr>
          <w:p w14:paraId="62824CDC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266" w:type="dxa"/>
          </w:tcPr>
          <w:p w14:paraId="3BCB6DC3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B1C" w14:paraId="362E304A" w14:textId="77777777" w:rsidTr="00113A94">
        <w:tc>
          <w:tcPr>
            <w:tcW w:w="562" w:type="dxa"/>
          </w:tcPr>
          <w:p w14:paraId="2C13B1FB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6101" w:type="dxa"/>
          </w:tcPr>
          <w:p w14:paraId="0A9FB86A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Ułożenie przewodów</w:t>
            </w:r>
          </w:p>
        </w:tc>
        <w:tc>
          <w:tcPr>
            <w:tcW w:w="1417" w:type="dxa"/>
          </w:tcPr>
          <w:p w14:paraId="2C725FE6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3AD5C688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B1C" w14:paraId="09C6B947" w14:textId="77777777" w:rsidTr="00113A94">
        <w:tc>
          <w:tcPr>
            <w:tcW w:w="562" w:type="dxa"/>
          </w:tcPr>
          <w:p w14:paraId="24FF5B67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6101" w:type="dxa"/>
          </w:tcPr>
          <w:p w14:paraId="7362540F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Pomiary i protokoły</w:t>
            </w:r>
          </w:p>
        </w:tc>
        <w:tc>
          <w:tcPr>
            <w:tcW w:w="1417" w:type="dxa"/>
          </w:tcPr>
          <w:p w14:paraId="1E3FB4E5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1C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907B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0D0B68F8" w14:textId="77777777" w:rsidR="00907B1C" w:rsidRPr="00907B1C" w:rsidRDefault="00907B1C" w:rsidP="00113A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BEA1B3" w14:textId="77777777" w:rsidR="00907B1C" w:rsidRDefault="00907B1C" w:rsidP="00907B1C"/>
    <w:p w14:paraId="1EE98BD5" w14:textId="77777777" w:rsidR="00A57E46" w:rsidRPr="0068611F" w:rsidRDefault="00A57E46" w:rsidP="00423E46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00A6202E" w14:textId="36284BA4" w:rsidR="00A57E46" w:rsidRPr="000836F6" w:rsidRDefault="00A57E46" w:rsidP="00423E46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0836F6">
        <w:rPr>
          <w:rFonts w:asciiTheme="minorHAnsi" w:hAnsiTheme="minorHAnsi" w:cstheme="minorHAnsi"/>
          <w:b/>
          <w:sz w:val="24"/>
          <w:szCs w:val="24"/>
        </w:rPr>
        <w:t>Liczba godzin pracy</w:t>
      </w:r>
    </w:p>
    <w:p w14:paraId="5D552CCC" w14:textId="1B28511C" w:rsidR="00F57AC8" w:rsidRPr="00F57AC8" w:rsidRDefault="00A57E46" w:rsidP="00F57AC8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8611F">
        <w:rPr>
          <w:rFonts w:asciiTheme="minorHAnsi" w:hAnsiTheme="minorHAnsi" w:cstheme="minorHAnsi"/>
          <w:sz w:val="24"/>
          <w:szCs w:val="24"/>
        </w:rPr>
        <w:t>Zamawiający planuje</w:t>
      </w:r>
      <w:r w:rsidR="008C09E0">
        <w:rPr>
          <w:rFonts w:asciiTheme="minorHAnsi" w:hAnsiTheme="minorHAnsi" w:cstheme="minorHAnsi"/>
          <w:sz w:val="24"/>
          <w:szCs w:val="24"/>
        </w:rPr>
        <w:t xml:space="preserve"> zamówić w trakcie prac</w:t>
      </w:r>
      <w:r w:rsidRPr="0068611F">
        <w:rPr>
          <w:rFonts w:asciiTheme="minorHAnsi" w:hAnsiTheme="minorHAnsi" w:cstheme="minorHAnsi"/>
          <w:sz w:val="24"/>
          <w:szCs w:val="24"/>
        </w:rPr>
        <w:t xml:space="preserve"> </w:t>
      </w:r>
      <w:r w:rsidR="002620C0">
        <w:rPr>
          <w:rFonts w:asciiTheme="minorHAnsi" w:hAnsiTheme="minorHAnsi" w:cstheme="minorHAnsi"/>
          <w:sz w:val="24"/>
          <w:szCs w:val="24"/>
        </w:rPr>
        <w:t>jedno wyłączenie transformatorów w poniedziałek na czas około 8 godzin (wykonanie prac z pozycji1-4)</w:t>
      </w:r>
      <w:r w:rsidR="008D6A47">
        <w:rPr>
          <w:rFonts w:asciiTheme="minorHAnsi" w:hAnsiTheme="minorHAnsi" w:cstheme="minorHAnsi"/>
          <w:sz w:val="24"/>
          <w:szCs w:val="24"/>
        </w:rPr>
        <w:t xml:space="preserve">. </w:t>
      </w:r>
      <w:r w:rsidR="002620C0">
        <w:rPr>
          <w:rFonts w:asciiTheme="minorHAnsi" w:hAnsiTheme="minorHAnsi" w:cstheme="minorHAnsi"/>
          <w:sz w:val="24"/>
          <w:szCs w:val="24"/>
        </w:rPr>
        <w:t xml:space="preserve">Montaż opraw awaryjnych </w:t>
      </w:r>
      <w:r w:rsidR="008F4E9F">
        <w:rPr>
          <w:rFonts w:asciiTheme="minorHAnsi" w:hAnsiTheme="minorHAnsi" w:cstheme="minorHAnsi"/>
          <w:sz w:val="24"/>
          <w:szCs w:val="24"/>
        </w:rPr>
        <w:t>odbędzie się bez wyłączania napięcia.</w:t>
      </w:r>
    </w:p>
    <w:p w14:paraId="667DAAA9" w14:textId="77777777" w:rsidR="00A57E46" w:rsidRPr="000836F6" w:rsidRDefault="00A57E46" w:rsidP="00423E46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2BBD5157" w14:textId="6965C3B8" w:rsidR="00A57E46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4. Wymagania od wykonawcy</w:t>
      </w:r>
    </w:p>
    <w:p w14:paraId="56F890D0" w14:textId="0400ABCD" w:rsidR="00F57AC8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Wykonawca ma obowiązek dysponować pracownikami posiadającymi następujące umiejętności:</w:t>
      </w:r>
    </w:p>
    <w:p w14:paraId="28CB9B6F" w14:textId="5AD3EE80" w:rsidR="00F57AC8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 Uprawnienia budowlane w zakresie instalacji elektrycznych i teletechnicznych.</w:t>
      </w:r>
    </w:p>
    <w:p w14:paraId="0F718AC8" w14:textId="20C1E4D9" w:rsidR="00F57AC8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 Świadectwo kwalifikacyjne grupy 1 w zakresie co najmniej do 15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kV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(w tym pomiary).</w:t>
      </w:r>
    </w:p>
    <w:p w14:paraId="49752D33" w14:textId="5EAF7CB1" w:rsidR="00F57AC8" w:rsidRDefault="00754E36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 D</w:t>
      </w:r>
      <w:r w:rsidR="00F57AC8">
        <w:rPr>
          <w:rFonts w:asciiTheme="minorHAnsi" w:hAnsiTheme="minorHAnsi" w:cstheme="minorHAnsi"/>
          <w:color w:val="000000"/>
          <w:sz w:val="24"/>
          <w:szCs w:val="24"/>
        </w:rPr>
        <w:t>oświadczenie przy wizualizacji i sterowania BMS-em.</w:t>
      </w:r>
    </w:p>
    <w:p w14:paraId="5DF594D2" w14:textId="7DC011A9" w:rsidR="00F57AC8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 Doświadczenie w zakresie konfiguracji i programowania baterii centralnej zasilającej oświetlenie awaryjne.</w:t>
      </w:r>
    </w:p>
    <w:p w14:paraId="4C728CA9" w14:textId="77777777" w:rsidR="00F57AC8" w:rsidRPr="00F57AC8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44064CDB" w14:textId="1C320B04" w:rsidR="00F57AC8" w:rsidRPr="000836F6" w:rsidRDefault="00F57AC8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5. Odbiór przedmiotu zamówienia.</w:t>
      </w:r>
    </w:p>
    <w:p w14:paraId="525928BF" w14:textId="2569A53F" w:rsidR="00A57E46" w:rsidRDefault="00A57E46" w:rsidP="00A57E46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BD62ED">
        <w:rPr>
          <w:rFonts w:asciiTheme="minorHAnsi" w:hAnsiTheme="minorHAnsi" w:cstheme="minorHAnsi"/>
          <w:color w:val="000000"/>
          <w:sz w:val="24"/>
          <w:szCs w:val="24"/>
        </w:rPr>
        <w:t>Odbiór prac okre</w:t>
      </w:r>
      <w:r w:rsidR="008F4E9F">
        <w:rPr>
          <w:rFonts w:asciiTheme="minorHAnsi" w:hAnsiTheme="minorHAnsi" w:cstheme="minorHAnsi"/>
          <w:color w:val="000000"/>
          <w:sz w:val="24"/>
          <w:szCs w:val="24"/>
        </w:rPr>
        <w:t>ślonych w przedmiocie zamówienia</w:t>
      </w:r>
      <w:r w:rsidRPr="00BD62ED">
        <w:rPr>
          <w:rFonts w:asciiTheme="minorHAnsi" w:hAnsiTheme="minorHAnsi" w:cstheme="minorHAnsi"/>
          <w:color w:val="000000"/>
          <w:sz w:val="24"/>
          <w:szCs w:val="24"/>
        </w:rPr>
        <w:t xml:space="preserve"> będzie udokumentowany protokołem odbioru usługi, będący wraz z innymi protokołami z danego miesiąca kalendarzowego podstawą do wystawienia przez Wykonawcę faktury.</w:t>
      </w:r>
      <w:r w:rsidR="008F4E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7D0A5E" w14:textId="77777777" w:rsidR="00A57E46" w:rsidRDefault="00A57E46" w:rsidP="00A57E46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5038FF6" w14:textId="678DC13D" w:rsidR="00A57E46" w:rsidRPr="000836F6" w:rsidRDefault="00F57AC8" w:rsidP="00A57E46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6</w:t>
      </w:r>
      <w:r w:rsidR="00A57E46" w:rsidRPr="000836F6">
        <w:rPr>
          <w:rFonts w:asciiTheme="minorHAnsi" w:hAnsiTheme="minorHAnsi" w:cstheme="minorHAnsi"/>
          <w:b/>
          <w:color w:val="000000"/>
          <w:sz w:val="24"/>
          <w:szCs w:val="24"/>
        </w:rPr>
        <w:t>. Realizacja zamówień</w:t>
      </w:r>
    </w:p>
    <w:p w14:paraId="24B6CC13" w14:textId="18F380B9" w:rsidR="00A57E46" w:rsidRPr="00692CAF" w:rsidRDefault="00A57E46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92CAF">
        <w:rPr>
          <w:rFonts w:asciiTheme="minorHAnsi" w:hAnsiTheme="minorHAnsi" w:cstheme="minorHAnsi"/>
          <w:color w:val="000000"/>
          <w:sz w:val="24"/>
          <w:szCs w:val="24"/>
        </w:rPr>
        <w:t xml:space="preserve">1) Zamawiający zapewni Wykonawcy dostęp do </w:t>
      </w:r>
      <w:r w:rsidR="00926758">
        <w:rPr>
          <w:rFonts w:asciiTheme="minorHAnsi" w:hAnsiTheme="minorHAnsi" w:cstheme="minorHAnsi"/>
          <w:color w:val="000000"/>
          <w:sz w:val="24"/>
          <w:szCs w:val="24"/>
        </w:rPr>
        <w:t>obiektów</w:t>
      </w:r>
      <w:r w:rsidRPr="00692CAF">
        <w:rPr>
          <w:rFonts w:asciiTheme="minorHAnsi" w:hAnsiTheme="minorHAnsi" w:cstheme="minorHAnsi"/>
          <w:color w:val="000000"/>
          <w:sz w:val="24"/>
          <w:szCs w:val="24"/>
        </w:rPr>
        <w:t xml:space="preserve"> Zamawiającego, umożliwiający prawidłową i bezpieczną realizację przedmiotu Umowy.</w:t>
      </w:r>
    </w:p>
    <w:p w14:paraId="13BFCA8C" w14:textId="43EC72B2" w:rsidR="00A57E46" w:rsidRPr="00692CAF" w:rsidRDefault="00A57E46" w:rsidP="00A57E46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4615B">
        <w:rPr>
          <w:rFonts w:asciiTheme="minorHAnsi" w:hAnsiTheme="minorHAnsi" w:cstheme="minorHAnsi"/>
          <w:color w:val="000000"/>
          <w:sz w:val="24"/>
          <w:szCs w:val="24"/>
        </w:rPr>
        <w:t xml:space="preserve">2) Realizacja przedmiotu Umowy </w:t>
      </w:r>
      <w:r w:rsidR="00D43A09">
        <w:rPr>
          <w:rFonts w:asciiTheme="minorHAnsi" w:hAnsiTheme="minorHAnsi" w:cstheme="minorHAnsi"/>
          <w:color w:val="000000"/>
          <w:sz w:val="24"/>
          <w:szCs w:val="24"/>
        </w:rPr>
        <w:t>może odbywa</w:t>
      </w:r>
      <w:r w:rsidR="008F4E9F">
        <w:rPr>
          <w:rFonts w:asciiTheme="minorHAnsi" w:hAnsiTheme="minorHAnsi" w:cstheme="minorHAnsi"/>
          <w:color w:val="000000"/>
          <w:sz w:val="24"/>
          <w:szCs w:val="24"/>
        </w:rPr>
        <w:t>ć się w poniedziałki (punkty 1-4). Pozostałe punkty w dowolnym dniu powszednim.</w:t>
      </w:r>
    </w:p>
    <w:p w14:paraId="496AFC2D" w14:textId="5B3DB0AF" w:rsidR="00A57E46" w:rsidRPr="00F57AC8" w:rsidRDefault="008F4E9F" w:rsidP="00F57AC8">
      <w:pPr>
        <w:suppressAutoHyphens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3) </w:t>
      </w:r>
      <w:r w:rsidR="00A57E46" w:rsidRPr="00C4615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7E46" w:rsidRPr="00C4615B">
        <w:rPr>
          <w:rFonts w:asciiTheme="minorHAnsi" w:hAnsiTheme="minorHAnsi" w:cstheme="minorHAnsi"/>
          <w:sz w:val="24"/>
          <w:szCs w:val="24"/>
        </w:rPr>
        <w:t>W celu wykonania usługi potrzebny będzie sprzęt do</w:t>
      </w:r>
      <w:r w:rsidR="00F57AC8">
        <w:rPr>
          <w:rFonts w:asciiTheme="minorHAnsi" w:hAnsiTheme="minorHAnsi" w:cstheme="minorHAnsi"/>
          <w:sz w:val="24"/>
          <w:szCs w:val="24"/>
        </w:rPr>
        <w:t xml:space="preserve"> wykonania zadania określonego w punkcie 2 przedmiotu zamówienia.</w:t>
      </w:r>
    </w:p>
    <w:p w14:paraId="58F26B98" w14:textId="181C6323" w:rsidR="00FB5642" w:rsidRDefault="00FB5642"/>
    <w:p w14:paraId="1414061E" w14:textId="5F3B5C8D" w:rsidR="00D86349" w:rsidRDefault="00D86349"/>
    <w:p w14:paraId="035A7B26" w14:textId="4132FFD3" w:rsidR="00D86349" w:rsidRDefault="00D86349"/>
    <w:p w14:paraId="5C8D2322" w14:textId="2D89B541" w:rsidR="00D86349" w:rsidRDefault="00D86349"/>
    <w:p w14:paraId="16FB59A7" w14:textId="43AB29BE" w:rsidR="00D86349" w:rsidRDefault="00D86349"/>
    <w:p w14:paraId="186D4235" w14:textId="77777777" w:rsidR="00D86349" w:rsidRDefault="00D86349"/>
    <w:sectPr w:rsidR="00D86349" w:rsidSect="00CD38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9DAA" w14:textId="77777777" w:rsidR="00516999" w:rsidRDefault="00516999" w:rsidP="00E5100C">
      <w:pPr>
        <w:spacing w:line="240" w:lineRule="auto"/>
      </w:pPr>
      <w:r>
        <w:separator/>
      </w:r>
    </w:p>
  </w:endnote>
  <w:endnote w:type="continuationSeparator" w:id="0">
    <w:p w14:paraId="62C21383" w14:textId="77777777" w:rsidR="00516999" w:rsidRDefault="00516999" w:rsidP="00E51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2113" w14:textId="77777777" w:rsidR="00516999" w:rsidRDefault="00516999" w:rsidP="00E5100C">
      <w:pPr>
        <w:spacing w:line="240" w:lineRule="auto"/>
      </w:pPr>
      <w:r>
        <w:separator/>
      </w:r>
    </w:p>
  </w:footnote>
  <w:footnote w:type="continuationSeparator" w:id="0">
    <w:p w14:paraId="739F0731" w14:textId="77777777" w:rsidR="00516999" w:rsidRDefault="00516999" w:rsidP="00E51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7E3E" w14:textId="6495AA0F" w:rsidR="005B0498" w:rsidRDefault="005B0498" w:rsidP="005B0498">
    <w:pPr>
      <w:suppressAutoHyphens/>
      <w:jc w:val="right"/>
      <w:textAlignment w:val="baseline"/>
      <w:rPr>
        <w:rFonts w:ascii="Calibri" w:eastAsia="Calibri" w:hAnsi="Calibri" w:cs="Calibri"/>
        <w:b/>
        <w:bCs/>
        <w:spacing w:val="10"/>
        <w:kern w:val="22"/>
      </w:rPr>
    </w:pPr>
    <w:r>
      <w:rPr>
        <w:rFonts w:ascii="Calibri" w:eastAsia="Calibri" w:hAnsi="Calibri" w:cs="Calibri"/>
        <w:b/>
        <w:bCs/>
        <w:spacing w:val="10"/>
        <w:kern w:val="22"/>
      </w:rPr>
      <w:t xml:space="preserve">Załącznik nr </w:t>
    </w:r>
    <w:r>
      <w:rPr>
        <w:rFonts w:ascii="Calibri" w:eastAsia="Calibri" w:hAnsi="Calibri" w:cs="Calibri"/>
        <w:b/>
        <w:bCs/>
        <w:spacing w:val="10"/>
        <w:kern w:val="22"/>
      </w:rPr>
      <w:t xml:space="preserve">1 </w:t>
    </w:r>
    <w:proofErr w:type="spellStart"/>
    <w:r>
      <w:rPr>
        <w:rFonts w:ascii="Calibri" w:eastAsia="Calibri" w:hAnsi="Calibri" w:cs="Calibri"/>
        <w:b/>
        <w:bCs/>
        <w:spacing w:val="10"/>
        <w:kern w:val="22"/>
      </w:rPr>
      <w:t>opz</w:t>
    </w:r>
    <w:proofErr w:type="spellEnd"/>
  </w:p>
  <w:p w14:paraId="78160376" w14:textId="77777777" w:rsidR="005B0498" w:rsidRPr="00460AEC" w:rsidRDefault="005B0498" w:rsidP="005B0498">
    <w:pPr>
      <w:suppressAutoHyphens/>
      <w:jc w:val="right"/>
      <w:textAlignment w:val="baseline"/>
      <w:rPr>
        <w:rFonts w:ascii="Calibri" w:eastAsia="Calibri" w:hAnsi="Calibri" w:cs="Calibri"/>
        <w:b/>
        <w:bCs/>
        <w:spacing w:val="10"/>
        <w:kern w:val="22"/>
      </w:rPr>
    </w:pPr>
    <w:r w:rsidRPr="00460AEC">
      <w:rPr>
        <w:rFonts w:ascii="Calibri" w:eastAsia="Calibri" w:hAnsi="Calibri" w:cs="Calibri"/>
        <w:b/>
        <w:bCs/>
        <w:spacing w:val="10"/>
        <w:kern w:val="22"/>
      </w:rPr>
      <w:t>Prace w stacji transformatorowej po wystąpieniu awarii</w:t>
    </w:r>
  </w:p>
  <w:p w14:paraId="7F8FCF22" w14:textId="77777777" w:rsidR="005B0498" w:rsidRPr="00460AEC" w:rsidRDefault="005B0498" w:rsidP="005B0498">
    <w:pPr>
      <w:suppressAutoHyphens/>
      <w:jc w:val="right"/>
      <w:textAlignment w:val="baseline"/>
      <w:rPr>
        <w:rFonts w:ascii="Calibri" w:eastAsia="Calibri" w:hAnsi="Calibri" w:cs="Calibri"/>
        <w:b/>
        <w:bCs/>
        <w:spacing w:val="10"/>
        <w:kern w:val="22"/>
      </w:rPr>
    </w:pPr>
    <w:r w:rsidRPr="00460AEC">
      <w:rPr>
        <w:rFonts w:ascii="Calibri" w:eastAsia="Calibri" w:hAnsi="Calibri" w:cs="Calibri"/>
        <w:b/>
        <w:bCs/>
        <w:spacing w:val="10"/>
        <w:kern w:val="22"/>
      </w:rPr>
      <w:t>Postępowanie nr 0124/WEI/BSU/2025</w:t>
    </w:r>
  </w:p>
  <w:p w14:paraId="00F8DA93" w14:textId="77777777" w:rsidR="005B0498" w:rsidRDefault="005B0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CD0"/>
    <w:multiLevelType w:val="hybridMultilevel"/>
    <w:tmpl w:val="B5809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838"/>
    <w:multiLevelType w:val="hybridMultilevel"/>
    <w:tmpl w:val="5A40DBD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042A3"/>
    <w:multiLevelType w:val="multilevel"/>
    <w:tmpl w:val="D9A2B1D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0D2B"/>
    <w:multiLevelType w:val="hybridMultilevel"/>
    <w:tmpl w:val="CD38983C"/>
    <w:lvl w:ilvl="0" w:tplc="D0BC46F2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3303B8"/>
    <w:multiLevelType w:val="hybridMultilevel"/>
    <w:tmpl w:val="2632D73E"/>
    <w:lvl w:ilvl="0" w:tplc="647C613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CC45FB4"/>
    <w:multiLevelType w:val="hybridMultilevel"/>
    <w:tmpl w:val="16260E1A"/>
    <w:lvl w:ilvl="0" w:tplc="7C1A6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C41726"/>
    <w:multiLevelType w:val="hybridMultilevel"/>
    <w:tmpl w:val="942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24139"/>
    <w:multiLevelType w:val="multilevel"/>
    <w:tmpl w:val="D9A2B1D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46"/>
    <w:rsid w:val="00054231"/>
    <w:rsid w:val="000F01C4"/>
    <w:rsid w:val="00122803"/>
    <w:rsid w:val="00144418"/>
    <w:rsid w:val="00183FBA"/>
    <w:rsid w:val="001B250C"/>
    <w:rsid w:val="001B512E"/>
    <w:rsid w:val="001C5226"/>
    <w:rsid w:val="001E4D09"/>
    <w:rsid w:val="00202FDF"/>
    <w:rsid w:val="0021646E"/>
    <w:rsid w:val="002446DE"/>
    <w:rsid w:val="002620C0"/>
    <w:rsid w:val="002E588D"/>
    <w:rsid w:val="00316A5D"/>
    <w:rsid w:val="00342CFB"/>
    <w:rsid w:val="0037799C"/>
    <w:rsid w:val="00385AA7"/>
    <w:rsid w:val="00387610"/>
    <w:rsid w:val="003B0079"/>
    <w:rsid w:val="003B362E"/>
    <w:rsid w:val="003B57C2"/>
    <w:rsid w:val="003C6996"/>
    <w:rsid w:val="003E3FBB"/>
    <w:rsid w:val="003F3F4E"/>
    <w:rsid w:val="004165DD"/>
    <w:rsid w:val="004205D1"/>
    <w:rsid w:val="00421632"/>
    <w:rsid w:val="00423E46"/>
    <w:rsid w:val="00470AE4"/>
    <w:rsid w:val="00483265"/>
    <w:rsid w:val="004A7AE5"/>
    <w:rsid w:val="004C3CE7"/>
    <w:rsid w:val="00516999"/>
    <w:rsid w:val="005708C4"/>
    <w:rsid w:val="00592278"/>
    <w:rsid w:val="005A6977"/>
    <w:rsid w:val="005B0498"/>
    <w:rsid w:val="005C127B"/>
    <w:rsid w:val="005D0B26"/>
    <w:rsid w:val="005D3448"/>
    <w:rsid w:val="005F7A94"/>
    <w:rsid w:val="006159B9"/>
    <w:rsid w:val="00631A7C"/>
    <w:rsid w:val="006605B6"/>
    <w:rsid w:val="00695C62"/>
    <w:rsid w:val="00695EF4"/>
    <w:rsid w:val="006961F1"/>
    <w:rsid w:val="006B1A04"/>
    <w:rsid w:val="006C557A"/>
    <w:rsid w:val="006C631D"/>
    <w:rsid w:val="006D2941"/>
    <w:rsid w:val="006D4DAF"/>
    <w:rsid w:val="006D5267"/>
    <w:rsid w:val="006F41CA"/>
    <w:rsid w:val="00714995"/>
    <w:rsid w:val="00754E36"/>
    <w:rsid w:val="008000B1"/>
    <w:rsid w:val="00840F24"/>
    <w:rsid w:val="0084214D"/>
    <w:rsid w:val="00871BDB"/>
    <w:rsid w:val="008B2A3C"/>
    <w:rsid w:val="008C09E0"/>
    <w:rsid w:val="008C169B"/>
    <w:rsid w:val="008C4458"/>
    <w:rsid w:val="008D4FB5"/>
    <w:rsid w:val="008D586E"/>
    <w:rsid w:val="008D6A47"/>
    <w:rsid w:val="008F4E9F"/>
    <w:rsid w:val="00904DD7"/>
    <w:rsid w:val="00907B1C"/>
    <w:rsid w:val="00924FA8"/>
    <w:rsid w:val="00926758"/>
    <w:rsid w:val="0096536E"/>
    <w:rsid w:val="00994F89"/>
    <w:rsid w:val="009F5AD0"/>
    <w:rsid w:val="00A1073E"/>
    <w:rsid w:val="00A16A03"/>
    <w:rsid w:val="00A212A5"/>
    <w:rsid w:val="00A31A33"/>
    <w:rsid w:val="00A46F49"/>
    <w:rsid w:val="00A5298F"/>
    <w:rsid w:val="00A554D7"/>
    <w:rsid w:val="00A57E46"/>
    <w:rsid w:val="00A84C68"/>
    <w:rsid w:val="00A84D37"/>
    <w:rsid w:val="00A92013"/>
    <w:rsid w:val="00AA48CD"/>
    <w:rsid w:val="00AD0A39"/>
    <w:rsid w:val="00B05F07"/>
    <w:rsid w:val="00B221E8"/>
    <w:rsid w:val="00B44CB9"/>
    <w:rsid w:val="00B6374E"/>
    <w:rsid w:val="00B66605"/>
    <w:rsid w:val="00BB0C02"/>
    <w:rsid w:val="00BB4807"/>
    <w:rsid w:val="00BD62ED"/>
    <w:rsid w:val="00C06B62"/>
    <w:rsid w:val="00C1012D"/>
    <w:rsid w:val="00C276EF"/>
    <w:rsid w:val="00C41A55"/>
    <w:rsid w:val="00C4615B"/>
    <w:rsid w:val="00C614C8"/>
    <w:rsid w:val="00C76102"/>
    <w:rsid w:val="00CC5452"/>
    <w:rsid w:val="00CD38E8"/>
    <w:rsid w:val="00CF0BDF"/>
    <w:rsid w:val="00D17D4E"/>
    <w:rsid w:val="00D43A09"/>
    <w:rsid w:val="00D750DE"/>
    <w:rsid w:val="00D86349"/>
    <w:rsid w:val="00DB4CF2"/>
    <w:rsid w:val="00DC3021"/>
    <w:rsid w:val="00DF095B"/>
    <w:rsid w:val="00E32918"/>
    <w:rsid w:val="00E5100C"/>
    <w:rsid w:val="00E951A3"/>
    <w:rsid w:val="00EF4C11"/>
    <w:rsid w:val="00F0720E"/>
    <w:rsid w:val="00F250D7"/>
    <w:rsid w:val="00F34884"/>
    <w:rsid w:val="00F47D1A"/>
    <w:rsid w:val="00F57AC8"/>
    <w:rsid w:val="00FA556E"/>
    <w:rsid w:val="00FB36E3"/>
    <w:rsid w:val="00FB5642"/>
    <w:rsid w:val="00FB74FC"/>
    <w:rsid w:val="00FB76DC"/>
    <w:rsid w:val="00FC2BB8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933F"/>
  <w15:chartTrackingRefBased/>
  <w15:docId w15:val="{67AF4A41-BB73-4127-92B9-B01033D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E46"/>
    <w:pPr>
      <w:spacing w:after="0" w:line="280" w:lineRule="exac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E46"/>
    <w:pPr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57E4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7E46"/>
    <w:pPr>
      <w:spacing w:after="120" w:line="240" w:lineRule="auto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00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0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C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E7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6374E"/>
    <w:pPr>
      <w:autoSpaceDE w:val="0"/>
      <w:autoSpaceDN w:val="0"/>
      <w:spacing w:before="40" w:line="240" w:lineRule="auto"/>
      <w:ind w:left="170" w:hanging="170"/>
    </w:pPr>
    <w:rPr>
      <w:w w:val="89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374E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rsid w:val="00B6374E"/>
    <w:rPr>
      <w:vertAlign w:val="superscript"/>
    </w:rPr>
  </w:style>
  <w:style w:type="table" w:styleId="Tabela-Siatka">
    <w:name w:val="Table Grid"/>
    <w:basedOn w:val="Standardowy"/>
    <w:uiPriority w:val="39"/>
    <w:rsid w:val="0090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63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349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3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349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B394-29A8-410B-9366-6F8FE01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Grzegorzewska</dc:creator>
  <cp:keywords/>
  <dc:description/>
  <cp:lastModifiedBy>Justyna Tomaszewska</cp:lastModifiedBy>
  <cp:revision>2</cp:revision>
  <dcterms:created xsi:type="dcterms:W3CDTF">2025-03-11T06:24:00Z</dcterms:created>
  <dcterms:modified xsi:type="dcterms:W3CDTF">2025-03-11T06:24:00Z</dcterms:modified>
</cp:coreProperties>
</file>