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97AF9" w14:textId="055691AB" w:rsidR="00DF3511" w:rsidRPr="00DF3511" w:rsidRDefault="00936613" w:rsidP="00DF3511">
      <w:pPr>
        <w:spacing w:line="360" w:lineRule="auto"/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Lista Partnerów Projektu</w:t>
      </w:r>
      <w:r w:rsidR="00DF3511" w:rsidRPr="00DF3511">
        <w:rPr>
          <w:rFonts w:ascii="Arial" w:hAnsi="Arial" w:cs="Arial"/>
          <w:b/>
          <w:sz w:val="18"/>
          <w:szCs w:val="18"/>
        </w:rPr>
        <w:t xml:space="preserve"> E-zdrowie dla Mazowsza 2:</w:t>
      </w:r>
    </w:p>
    <w:p w14:paraId="413FA50F" w14:textId="5BC6D553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 Szpital Specjalistyczny im. dr Józefa Psarskiego, Al. Jana Pawła II 120a, 07-410 Ostrołęka</w:t>
      </w:r>
      <w:r w:rsidR="00174C06">
        <w:rPr>
          <w:rFonts w:ascii="Arial" w:hAnsi="Arial" w:cs="Arial"/>
          <w:sz w:val="18"/>
          <w:szCs w:val="18"/>
        </w:rPr>
        <w:t>;</w:t>
      </w:r>
    </w:p>
    <w:p w14:paraId="41ABFB01" w14:textId="75F2C104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Wojewódzki Szpital Zespolony w Płocku, ul. Medyczna 19, 09-400 Płock</w:t>
      </w:r>
      <w:r w:rsidR="00174C06">
        <w:rPr>
          <w:rFonts w:ascii="Arial" w:hAnsi="Arial" w:cs="Arial"/>
          <w:sz w:val="18"/>
          <w:szCs w:val="18"/>
        </w:rPr>
        <w:t>;</w:t>
      </w:r>
    </w:p>
    <w:p w14:paraId="7DC924EF" w14:textId="7CE3BDEC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Specjalistyczny Szpital Wojewódzki w Ciechanowie, ul. Powstańców Wielkopolskich 2, 06-400 Ciechanów</w:t>
      </w:r>
      <w:r w:rsidR="00174C06">
        <w:rPr>
          <w:rFonts w:ascii="Arial" w:hAnsi="Arial" w:cs="Arial"/>
          <w:sz w:val="18"/>
          <w:szCs w:val="18"/>
        </w:rPr>
        <w:t>;</w:t>
      </w:r>
    </w:p>
    <w:p w14:paraId="289AE148" w14:textId="47F9F029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Międzyleski Szpital Specjalistyczny w Warszawie, ul. Bursztynowa 2 ,04-749 Warszawa</w:t>
      </w:r>
      <w:r w:rsidR="00174C06">
        <w:rPr>
          <w:rFonts w:ascii="Arial" w:hAnsi="Arial" w:cs="Arial"/>
          <w:sz w:val="18"/>
          <w:szCs w:val="18"/>
        </w:rPr>
        <w:t>;</w:t>
      </w:r>
    </w:p>
    <w:p w14:paraId="58C155C1" w14:textId="5A7F1E3F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Mazowieckie Centrum Leczenia Chorób Płuc i Gruźlicy, ul. Narutowicza 80, 05-400 Otwock</w:t>
      </w:r>
      <w:r w:rsidR="00174C06">
        <w:rPr>
          <w:rFonts w:ascii="Arial" w:hAnsi="Arial" w:cs="Arial"/>
          <w:sz w:val="18"/>
          <w:szCs w:val="18"/>
        </w:rPr>
        <w:t>;</w:t>
      </w:r>
    </w:p>
    <w:p w14:paraId="0C03BBB6" w14:textId="59B8506B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Szpital Dziecięcy im. prof. dr. med. Jana Bogdanowicza Samodzielny Publiczny Zakład Opieki Zdrowotnej, ul. Niekłańska 4/24, 03-924 Warszawa</w:t>
      </w:r>
      <w:r w:rsidR="00174C06">
        <w:rPr>
          <w:rFonts w:ascii="Arial" w:hAnsi="Arial" w:cs="Arial"/>
          <w:sz w:val="18"/>
          <w:szCs w:val="18"/>
        </w:rPr>
        <w:t>;</w:t>
      </w:r>
    </w:p>
    <w:p w14:paraId="0644EC7E" w14:textId="0EF20A8A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Samodzielny Zespół Publicznych Zakładów Opieki Zdrowotnej im. Dzieci Warszawy w Dziekanowie Leśnym, ul. Konopnickiej 65, 05-092 Łomianki</w:t>
      </w:r>
      <w:r w:rsidR="00174C06">
        <w:rPr>
          <w:rFonts w:ascii="Arial" w:hAnsi="Arial" w:cs="Arial"/>
          <w:sz w:val="18"/>
          <w:szCs w:val="18"/>
        </w:rPr>
        <w:t>;</w:t>
      </w:r>
    </w:p>
    <w:p w14:paraId="1D315A2B" w14:textId="768B18A9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Samodzielny Wojewódzki Zespół Publicznych Zakładów Psychiatrycznej Opieki Zdrowotnej, ul. Nowowiejska 27, 00-665 Warszawa</w:t>
      </w:r>
      <w:r w:rsidR="00174C06">
        <w:rPr>
          <w:rFonts w:ascii="Arial" w:hAnsi="Arial" w:cs="Arial"/>
          <w:sz w:val="18"/>
          <w:szCs w:val="18"/>
        </w:rPr>
        <w:t>;</w:t>
      </w:r>
    </w:p>
    <w:p w14:paraId="095CE689" w14:textId="513E0501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Samodzielny Wojewódzki Publiczny Zespół Zakładów Psychiatrycznej Opieki Zdrowotnej im. dr B. Borzym SP ZOZ, Krychnowicka 1, 26-600 Radom</w:t>
      </w:r>
      <w:r w:rsidR="00174C06">
        <w:rPr>
          <w:rFonts w:ascii="Arial" w:hAnsi="Arial" w:cs="Arial"/>
          <w:sz w:val="18"/>
          <w:szCs w:val="18"/>
        </w:rPr>
        <w:t>;</w:t>
      </w:r>
    </w:p>
    <w:p w14:paraId="4C04D11D" w14:textId="6C98D5A2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Mazowieckie Specjalistyczne Centrum Zdrowia im. prof. Jana Mazurkiewicza, ul. Partyzantów 2/4, 05-802 Pruszków</w:t>
      </w:r>
      <w:r w:rsidR="00174C06">
        <w:rPr>
          <w:rFonts w:ascii="Arial" w:hAnsi="Arial" w:cs="Arial"/>
          <w:sz w:val="18"/>
          <w:szCs w:val="18"/>
        </w:rPr>
        <w:t>;</w:t>
      </w:r>
    </w:p>
    <w:p w14:paraId="6FD719FA" w14:textId="3E489D57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Wojewódzki SZPZOZ  im. prof. E. Wilczkowskiego, ul. Zalesie 1, 09-500 Gostynin</w:t>
      </w:r>
      <w:r w:rsidR="00174C06">
        <w:rPr>
          <w:rFonts w:ascii="Arial" w:hAnsi="Arial" w:cs="Arial"/>
          <w:sz w:val="18"/>
          <w:szCs w:val="18"/>
        </w:rPr>
        <w:t>;</w:t>
      </w:r>
    </w:p>
    <w:p w14:paraId="2A0C80DC" w14:textId="02C8E541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 Wojewódzki Ośrodek Medycyny Pracy, ul. Kolegialna 17, 09-402 Płock</w:t>
      </w:r>
      <w:r w:rsidR="00174C06">
        <w:rPr>
          <w:rFonts w:ascii="Arial" w:hAnsi="Arial" w:cs="Arial"/>
          <w:sz w:val="18"/>
          <w:szCs w:val="18"/>
        </w:rPr>
        <w:t>;</w:t>
      </w:r>
    </w:p>
    <w:p w14:paraId="3CB84745" w14:textId="700FAF80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SPZOZ "RM-MEDITRANS" Stacja Pogotowia Ratunkowego i Transportu Sanitarnego w Siedlcach, ul. Świrskiego 38, 08-110 Siedlce</w:t>
      </w:r>
      <w:r w:rsidR="00174C06">
        <w:rPr>
          <w:rFonts w:ascii="Arial" w:hAnsi="Arial" w:cs="Arial"/>
          <w:sz w:val="18"/>
          <w:szCs w:val="18"/>
        </w:rPr>
        <w:t>;</w:t>
      </w:r>
    </w:p>
    <w:p w14:paraId="0493099F" w14:textId="24CCA6E2" w:rsidR="00DF3511" w:rsidRDefault="00DF3511" w:rsidP="00DF3511">
      <w:pPr>
        <w:pStyle w:val="Akapitzlist"/>
        <w:numPr>
          <w:ilvl w:val="0"/>
          <w:numId w:val="1"/>
        </w:numPr>
        <w:spacing w:after="16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Wojewódzka Stacja Pogotowia Ratunkowego i Transportu Sanitarnego „Meditrans”, ul. Poznańska 22, 00-685 Warszawa</w:t>
      </w:r>
      <w:r w:rsidR="00174C06">
        <w:rPr>
          <w:rFonts w:ascii="Arial" w:hAnsi="Arial" w:cs="Arial"/>
          <w:sz w:val="18"/>
          <w:szCs w:val="18"/>
        </w:rPr>
        <w:t>;</w:t>
      </w:r>
    </w:p>
    <w:p w14:paraId="17E4CD4A" w14:textId="77777777" w:rsidR="00DF3511" w:rsidRDefault="00DF3511" w:rsidP="00DF3511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 Szpital Bródnowski Sp. z o. o. ul. Kondratowicza 8, 03-242 Warszawa;</w:t>
      </w:r>
    </w:p>
    <w:p w14:paraId="3FA45006" w14:textId="77777777" w:rsidR="00DF3511" w:rsidRDefault="00DF3511" w:rsidP="00DF3511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Mazowieckie Centrum Rehabilitacji "STOCER" Sp. z o.o. ul. Wierzejewskiego 12, 05-510 Konstancin-Jeziorna;</w:t>
      </w:r>
    </w:p>
    <w:p w14:paraId="1D9EBC3D" w14:textId="77777777" w:rsidR="00DF3511" w:rsidRDefault="00DF3511" w:rsidP="00DF3511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Mazowieckie Centrum Neuropsychiatrii Sp. z o.o. Zagórze k/Warszawy, 05-462 Wiązowna;</w:t>
      </w:r>
    </w:p>
    <w:p w14:paraId="6DA843A1" w14:textId="77777777" w:rsidR="00DF3511" w:rsidRDefault="00DF3511" w:rsidP="00DF3511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 Szpital Wojewódzki im. św. Jana Pawła II w Siedlcach Sp. z o.o. ul. Księcia Józefa Poniatowskiego 26, 08-110 Siedlce;</w:t>
      </w:r>
    </w:p>
    <w:p w14:paraId="6B375EAA" w14:textId="055EDE16" w:rsidR="00DF3511" w:rsidRDefault="00560AC1" w:rsidP="00DF3511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560AC1">
        <w:rPr>
          <w:rFonts w:ascii="Arial" w:hAnsi="Arial" w:cs="Arial"/>
          <w:sz w:val="18"/>
          <w:szCs w:val="18"/>
        </w:rPr>
        <w:t>Wojewódzki Szpital Zakaźny, ul. Wolska 37, 01-201 Warszawa</w:t>
      </w:r>
      <w:r w:rsidR="00DF3511">
        <w:rPr>
          <w:rFonts w:ascii="Arial" w:hAnsi="Arial" w:cs="Arial"/>
          <w:sz w:val="18"/>
          <w:szCs w:val="18"/>
        </w:rPr>
        <w:t>;</w:t>
      </w:r>
    </w:p>
    <w:p w14:paraId="46377E3E" w14:textId="77777777" w:rsidR="00DF3511" w:rsidRDefault="00DF3511" w:rsidP="00DF3511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 Szpital Wojewódzki Drewnica Sp. z o.o. ul. Karola Rychlińskiego 1, 05-091 Ząbki;</w:t>
      </w:r>
    </w:p>
    <w:p w14:paraId="59F2EC4F" w14:textId="55CE3EF5" w:rsidR="00DF3511" w:rsidRDefault="00DF3511" w:rsidP="00DF3511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Mazowiecki Szpital Specjalistyczny Sp. z o.o. ul. Aleksandrowicza 5, 26-617 Ra</w:t>
      </w:r>
      <w:r w:rsidR="00131D1C">
        <w:rPr>
          <w:rFonts w:ascii="Arial" w:hAnsi="Arial" w:cs="Arial"/>
          <w:sz w:val="18"/>
          <w:szCs w:val="18"/>
        </w:rPr>
        <w:t>dom;</w:t>
      </w:r>
    </w:p>
    <w:sectPr w:rsidR="00DF3511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926CF4" w14:textId="77777777" w:rsidR="00D16736" w:rsidRDefault="00D16736" w:rsidP="00DF3511">
      <w:pPr>
        <w:spacing w:after="0" w:line="240" w:lineRule="auto"/>
      </w:pPr>
      <w:r>
        <w:separator/>
      </w:r>
    </w:p>
  </w:endnote>
  <w:endnote w:type="continuationSeparator" w:id="0">
    <w:p w14:paraId="79EE9DEE" w14:textId="77777777" w:rsidR="00D16736" w:rsidRDefault="00D16736" w:rsidP="00DF3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D760EA" w14:textId="77777777" w:rsidR="00D16736" w:rsidRDefault="00D16736" w:rsidP="00DF3511">
      <w:pPr>
        <w:spacing w:after="0" w:line="240" w:lineRule="auto"/>
      </w:pPr>
      <w:r>
        <w:separator/>
      </w:r>
    </w:p>
  </w:footnote>
  <w:footnote w:type="continuationSeparator" w:id="0">
    <w:p w14:paraId="10032DB3" w14:textId="77777777" w:rsidR="00D16736" w:rsidRDefault="00D16736" w:rsidP="00DF35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46CE65" w14:textId="0F13BA9E" w:rsidR="00DF3511" w:rsidRPr="00606F95" w:rsidRDefault="00DF3511" w:rsidP="00DF3511">
    <w:pPr>
      <w:pStyle w:val="Stopka"/>
      <w:jc w:val="center"/>
    </w:pPr>
  </w:p>
  <w:p w14:paraId="5D01AA42" w14:textId="0D01FBD9" w:rsidR="00E52908" w:rsidRDefault="00E52908" w:rsidP="00E52908">
    <w:pPr>
      <w:spacing w:line="360" w:lineRule="auto"/>
      <w:jc w:val="right"/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sz w:val="18"/>
        <w:szCs w:val="18"/>
      </w:rPr>
      <w:t xml:space="preserve">Załącznik nr </w:t>
    </w:r>
    <w:r w:rsidR="00936613">
      <w:rPr>
        <w:rFonts w:ascii="Arial" w:hAnsi="Arial" w:cs="Arial"/>
        <w:sz w:val="18"/>
        <w:szCs w:val="18"/>
      </w:rPr>
      <w:t>15</w:t>
    </w:r>
    <w:r>
      <w:rPr>
        <w:rFonts w:ascii="Arial" w:hAnsi="Arial" w:cs="Arial"/>
        <w:sz w:val="18"/>
        <w:szCs w:val="18"/>
      </w:rPr>
      <w:t xml:space="preserve"> do Umowy</w:t>
    </w:r>
  </w:p>
  <w:p w14:paraId="4868C365" w14:textId="77777777" w:rsidR="00DF3511" w:rsidRDefault="00DF35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CB1417"/>
    <w:multiLevelType w:val="hybridMultilevel"/>
    <w:tmpl w:val="E05820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432152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511"/>
    <w:rsid w:val="00011C2F"/>
    <w:rsid w:val="000C3590"/>
    <w:rsid w:val="0010262A"/>
    <w:rsid w:val="00131D1C"/>
    <w:rsid w:val="00174C06"/>
    <w:rsid w:val="00275E58"/>
    <w:rsid w:val="002B362C"/>
    <w:rsid w:val="00517AA0"/>
    <w:rsid w:val="00560AC1"/>
    <w:rsid w:val="005D5888"/>
    <w:rsid w:val="00621608"/>
    <w:rsid w:val="007466A9"/>
    <w:rsid w:val="00795E0D"/>
    <w:rsid w:val="00936613"/>
    <w:rsid w:val="00A41488"/>
    <w:rsid w:val="00B963FB"/>
    <w:rsid w:val="00C506B8"/>
    <w:rsid w:val="00CD5957"/>
    <w:rsid w:val="00D16736"/>
    <w:rsid w:val="00DF3511"/>
    <w:rsid w:val="00DF3CE5"/>
    <w:rsid w:val="00E52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EB88846"/>
  <w15:chartTrackingRefBased/>
  <w15:docId w15:val="{87143D67-D571-4578-9CF9-9C5B3782E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351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DF35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3511"/>
  </w:style>
  <w:style w:type="paragraph" w:styleId="Stopka">
    <w:name w:val="footer"/>
    <w:basedOn w:val="Normalny"/>
    <w:link w:val="StopkaZnak"/>
    <w:uiPriority w:val="99"/>
    <w:unhideWhenUsed/>
    <w:rsid w:val="00DF35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F3511"/>
  </w:style>
  <w:style w:type="paragraph" w:styleId="Tekstdymka">
    <w:name w:val="Balloon Text"/>
    <w:basedOn w:val="Normalny"/>
    <w:link w:val="TekstdymkaZnak"/>
    <w:uiPriority w:val="99"/>
    <w:semiHidden/>
    <w:unhideWhenUsed/>
    <w:rsid w:val="000C35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35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cc32c44-54cb-4e06-b7ad-ef015f8e118d" xsi:nil="true"/>
    <_ip_UnifiedCompliancePolicyProperties xmlns="http://schemas.microsoft.com/sharepoint/v3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EEA3D38740014C998E7F20C3E65D46" ma:contentTypeVersion="20" ma:contentTypeDescription="Utwórz nowy dokument." ma:contentTypeScope="" ma:versionID="8e1c9ea0f199e8a4a0386a99f4a940cc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734e7468b1d47df2c62266df6267bc1f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88F54C73-3196-48C4-B8EF-E22C8B4669EF}">
  <ds:schemaRefs>
    <ds:schemaRef ds:uri="dc672099-6a20-4d09-925c-f54f9e502b45"/>
    <ds:schemaRef ds:uri="http://schemas.microsoft.com/office/infopath/2007/PartnerControls"/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D82385D4-B496-478E-AD9E-2E62446088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A849B1-CA23-440F-9BF7-3501292A4D9A}"/>
</file>

<file path=customXml/itemProps4.xml><?xml version="1.0" encoding="utf-8"?>
<ds:datastoreItem xmlns:ds="http://schemas.openxmlformats.org/officeDocument/2006/customXml" ds:itemID="{521F3A93-4273-4C18-BA70-D3CA85CAA36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311</Words>
  <Characters>1869</Characters>
  <Application>Microsoft Office Word</Application>
  <DocSecurity>4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 Województwa Mazowieckiego</Company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Wysocka Marzena</dc:creator>
  <cp:keywords/>
  <dc:description/>
  <cp:lastModifiedBy>Buła Mariusz</cp:lastModifiedBy>
  <cp:revision>2</cp:revision>
  <cp:lastPrinted>2024-09-06T10:11:00Z</cp:lastPrinted>
  <dcterms:created xsi:type="dcterms:W3CDTF">2025-03-17T09:42:00Z</dcterms:created>
  <dcterms:modified xsi:type="dcterms:W3CDTF">2025-03-17T09:42:00Z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0x01010040EEA3D38740014C998E7F20C3E65D46</vt:lpwstr>
  </property>
  <property fmtid="{D5CDD505-2E9C-101B-9397-08002B2CF9AE}" pid="3" name="_dlc_DocIdItemGuid">
    <vt:lpwstr>16f17a2d-ff43-4b03-9594-b172d242baea</vt:lpwstr>
  </property>
  <property fmtid="{D5CDD505-2E9C-101B-9397-08002B2CF9AE}" pid="4" name="MediaServiceImageTags">
    <vt:lpwstr/>
  </property>
</Properties>
</file>