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3C912" w14:textId="77777777" w:rsidR="00175EA5" w:rsidRDefault="00175EA5" w:rsidP="004D7CF9">
      <w:pPr>
        <w:spacing w:after="0" w:line="259" w:lineRule="auto"/>
        <w:ind w:left="1276" w:right="0" w:hanging="283"/>
        <w:jc w:val="left"/>
      </w:pPr>
    </w:p>
    <w:p w14:paraId="6F658E3B" w14:textId="0C6FC011" w:rsidR="000E75E3" w:rsidRPr="00950DD1" w:rsidRDefault="00175EA5" w:rsidP="000E75E3">
      <w:pPr>
        <w:ind w:left="2974" w:right="0" w:firstLine="0"/>
        <w:jc w:val="right"/>
        <w:rPr>
          <w:b/>
          <w:color w:val="0070C0"/>
          <w:sz w:val="21"/>
        </w:rPr>
      </w:pPr>
      <w:r w:rsidRPr="00950DD1">
        <w:rPr>
          <w:b/>
          <w:color w:val="0070C0"/>
          <w:sz w:val="21"/>
        </w:rPr>
        <w:t>Załącznik nr</w:t>
      </w:r>
      <w:r w:rsidR="00950DD1" w:rsidRPr="00950DD1">
        <w:rPr>
          <w:b/>
          <w:color w:val="0070C0"/>
          <w:sz w:val="21"/>
        </w:rPr>
        <w:t xml:space="preserve"> 3 do SWZ</w:t>
      </w:r>
    </w:p>
    <w:p w14:paraId="3805F5A6" w14:textId="77777777" w:rsidR="00950DD1" w:rsidRPr="00950DD1" w:rsidRDefault="00950DD1" w:rsidP="000E75E3">
      <w:pPr>
        <w:ind w:left="2974" w:right="0" w:firstLine="0"/>
        <w:jc w:val="right"/>
        <w:rPr>
          <w:b/>
          <w:color w:val="0070C0"/>
          <w:sz w:val="21"/>
        </w:rPr>
      </w:pPr>
    </w:p>
    <w:p w14:paraId="260E4D58" w14:textId="77777777" w:rsidR="00175EA5" w:rsidRPr="00950DD1" w:rsidRDefault="00175EA5" w:rsidP="000E75E3">
      <w:pPr>
        <w:ind w:left="2974" w:right="0" w:firstLine="0"/>
        <w:jc w:val="left"/>
        <w:rPr>
          <w:sz w:val="22"/>
        </w:rPr>
      </w:pPr>
      <w:r w:rsidRPr="00950DD1">
        <w:rPr>
          <w:b/>
          <w:sz w:val="22"/>
        </w:rPr>
        <w:t>OPIS PRZEDMIOTU ZAMÓWIENIA</w:t>
      </w:r>
      <w:r w:rsidRPr="00950DD1">
        <w:rPr>
          <w:sz w:val="22"/>
        </w:rPr>
        <w:t xml:space="preserve"> </w:t>
      </w:r>
    </w:p>
    <w:p w14:paraId="0DB9EFA1" w14:textId="77777777" w:rsidR="00175EA5" w:rsidRPr="00950DD1" w:rsidRDefault="00175EA5" w:rsidP="00175EA5">
      <w:pPr>
        <w:spacing w:after="0" w:line="259" w:lineRule="auto"/>
        <w:ind w:left="142" w:right="0" w:firstLine="0"/>
        <w:jc w:val="left"/>
        <w:rPr>
          <w:sz w:val="22"/>
        </w:rPr>
      </w:pPr>
      <w:r w:rsidRPr="00950DD1">
        <w:rPr>
          <w:rFonts w:ascii="Times New Roman" w:eastAsia="Times New Roman" w:hAnsi="Times New Roman" w:cs="Times New Roman"/>
          <w:sz w:val="22"/>
        </w:rPr>
        <w:t xml:space="preserve"> </w:t>
      </w:r>
    </w:p>
    <w:p w14:paraId="312AB1FB" w14:textId="6CCE01C7" w:rsidR="00175EA5" w:rsidRDefault="00175EA5" w:rsidP="004D7CF9">
      <w:pPr>
        <w:numPr>
          <w:ilvl w:val="0"/>
          <w:numId w:val="4"/>
        </w:numPr>
        <w:ind w:left="567" w:right="108" w:hanging="283"/>
      </w:pPr>
      <w:r>
        <w:t xml:space="preserve">Przedmiotem zamówienia jest zakup energii elektrycznej w szacowanej ilości </w:t>
      </w:r>
      <w:r w:rsidR="00D301DB">
        <w:rPr>
          <w:b/>
          <w:bCs/>
        </w:rPr>
        <w:t xml:space="preserve">1 </w:t>
      </w:r>
      <w:r w:rsidR="005B295F">
        <w:rPr>
          <w:b/>
          <w:bCs/>
        </w:rPr>
        <w:t>7</w:t>
      </w:r>
      <w:r w:rsidR="00B32B0E">
        <w:rPr>
          <w:b/>
          <w:bCs/>
        </w:rPr>
        <w:t>5</w:t>
      </w:r>
      <w:r w:rsidR="005B295F">
        <w:rPr>
          <w:b/>
          <w:bCs/>
        </w:rPr>
        <w:t>0</w:t>
      </w:r>
      <w:r>
        <w:t xml:space="preserve"> </w:t>
      </w:r>
      <w:r>
        <w:rPr>
          <w:b/>
        </w:rPr>
        <w:t xml:space="preserve">MWh </w:t>
      </w:r>
      <w:r>
        <w:t>oraz</w:t>
      </w:r>
      <w:r>
        <w:rPr>
          <w:b/>
        </w:rPr>
        <w:t xml:space="preserve"> </w:t>
      </w:r>
      <w:r w:rsidR="00BB3FE7">
        <w:rPr>
          <w:b/>
        </w:rPr>
        <w:t xml:space="preserve">                            </w:t>
      </w:r>
      <w:r w:rsidR="00B32B0E">
        <w:rPr>
          <w:b/>
        </w:rPr>
        <w:t>1 04</w:t>
      </w:r>
      <w:r w:rsidR="00480F40">
        <w:rPr>
          <w:b/>
        </w:rPr>
        <w:t>9</w:t>
      </w:r>
      <w:r w:rsidR="00B32B0E">
        <w:rPr>
          <w:b/>
        </w:rPr>
        <w:t xml:space="preserve"> 000</w:t>
      </w:r>
      <w:r>
        <w:rPr>
          <w:b/>
        </w:rPr>
        <w:t xml:space="preserve"> kWh</w:t>
      </w:r>
      <w:r>
        <w:t xml:space="preserve"> dla punktów poboru określonych w opisie, w okresie </w:t>
      </w:r>
      <w:r w:rsidR="00D6654E">
        <w:t>12 miesięcy</w:t>
      </w:r>
      <w:r>
        <w:t xml:space="preserve">, zgodnie z warunkami zawartymi w niniejszej Specyfikacji Warunków Zamówienia. </w:t>
      </w:r>
    </w:p>
    <w:p w14:paraId="4DFAB064" w14:textId="77777777" w:rsidR="00175EA5" w:rsidRDefault="00175EA5" w:rsidP="004D7CF9">
      <w:pPr>
        <w:numPr>
          <w:ilvl w:val="0"/>
          <w:numId w:val="4"/>
        </w:numPr>
        <w:ind w:left="567" w:right="108" w:hanging="283"/>
      </w:pPr>
      <w:r>
        <w:t xml:space="preserve">Energia elektryczna </w:t>
      </w:r>
      <w:r w:rsidR="00D14ED4">
        <w:t>musi</w:t>
      </w:r>
      <w:r>
        <w:t xml:space="preserve"> spełniać parametry techniczne zgodnie z zapisami ustawy Prawo energetyczne oraz rozporządzeniami wykonawczymi do tej ustawy i Polskimi Normami. </w:t>
      </w:r>
    </w:p>
    <w:p w14:paraId="254DCDBD" w14:textId="469A0857" w:rsidR="00175EA5" w:rsidRDefault="00175EA5" w:rsidP="004D7CF9">
      <w:pPr>
        <w:numPr>
          <w:ilvl w:val="0"/>
          <w:numId w:val="4"/>
        </w:numPr>
        <w:ind w:left="567" w:right="108" w:hanging="283"/>
      </w:pPr>
      <w:r>
        <w:t xml:space="preserve">Szacunkowa ilość dostarczanej energii  w okresie dostawy </w:t>
      </w:r>
      <w:r w:rsidR="00F21ACA">
        <w:rPr>
          <w:b/>
        </w:rPr>
        <w:t xml:space="preserve">1 </w:t>
      </w:r>
      <w:r w:rsidR="005B295F">
        <w:rPr>
          <w:b/>
        </w:rPr>
        <w:t>7</w:t>
      </w:r>
      <w:r w:rsidR="00B32B0E">
        <w:rPr>
          <w:b/>
        </w:rPr>
        <w:t>5</w:t>
      </w:r>
      <w:r w:rsidR="005B295F">
        <w:rPr>
          <w:b/>
        </w:rPr>
        <w:t>0</w:t>
      </w:r>
      <w:r>
        <w:t xml:space="preserve"> MWh oraz </w:t>
      </w:r>
      <w:r w:rsidR="00B32B0E">
        <w:rPr>
          <w:b/>
        </w:rPr>
        <w:t>1 04</w:t>
      </w:r>
      <w:r w:rsidR="008F4BC3">
        <w:rPr>
          <w:b/>
        </w:rPr>
        <w:t>9</w:t>
      </w:r>
      <w:r w:rsidR="00B32B0E">
        <w:rPr>
          <w:b/>
        </w:rPr>
        <w:t xml:space="preserve"> 000</w:t>
      </w:r>
      <w:r>
        <w:t xml:space="preserve"> kWh, w tym: </w:t>
      </w:r>
    </w:p>
    <w:p w14:paraId="34DA843B" w14:textId="77777777" w:rsidR="00BF2308" w:rsidRPr="004D7CF9" w:rsidRDefault="00BF2308" w:rsidP="00BF2308">
      <w:pPr>
        <w:ind w:left="862" w:right="108" w:firstLine="0"/>
        <w:rPr>
          <w:sz w:val="10"/>
          <w:szCs w:val="10"/>
        </w:rPr>
      </w:pPr>
    </w:p>
    <w:tbl>
      <w:tblPr>
        <w:tblStyle w:val="TableGrid"/>
        <w:tblW w:w="6923" w:type="dxa"/>
        <w:tblInd w:w="142" w:type="dxa"/>
        <w:tblLook w:val="04A0" w:firstRow="1" w:lastRow="0" w:firstColumn="1" w:lastColumn="0" w:noHBand="0" w:noVBand="1"/>
      </w:tblPr>
      <w:tblGrid>
        <w:gridCol w:w="1276"/>
        <w:gridCol w:w="3680"/>
        <w:gridCol w:w="413"/>
        <w:gridCol w:w="1554"/>
      </w:tblGrid>
      <w:tr w:rsidR="00175EA5" w:rsidRPr="004D7CF9" w14:paraId="48F5220B" w14:textId="77777777" w:rsidTr="004D7CF9">
        <w:trPr>
          <w:trHeight w:val="21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0FAA98" w14:textId="77777777" w:rsidR="00175EA5" w:rsidRDefault="00175EA5" w:rsidP="00223AE1">
            <w:pPr>
              <w:spacing w:after="0" w:line="259" w:lineRule="auto"/>
              <w:ind w:left="20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7A1056EB" w14:textId="77777777" w:rsidR="00175EA5" w:rsidRPr="004D7CF9" w:rsidRDefault="00175EA5" w:rsidP="004D7CF9">
            <w:pPr>
              <w:spacing w:after="0" w:line="240" w:lineRule="auto"/>
              <w:ind w:left="12" w:right="0" w:firstLine="0"/>
              <w:jc w:val="left"/>
              <w:rPr>
                <w:szCs w:val="18"/>
              </w:rPr>
            </w:pPr>
            <w:r w:rsidRPr="004D7CF9">
              <w:rPr>
                <w:szCs w:val="18"/>
              </w:rPr>
              <w:t xml:space="preserve">dla grupy taryfowej </w:t>
            </w:r>
            <w:r w:rsidRPr="004D7CF9">
              <w:rPr>
                <w:b/>
                <w:szCs w:val="18"/>
              </w:rPr>
              <w:t>C11</w:t>
            </w:r>
            <w:r w:rsidRPr="004D7CF9">
              <w:rPr>
                <w:szCs w:val="18"/>
              </w:rPr>
              <w:t xml:space="preserve">: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FE35D12" w14:textId="77777777" w:rsidR="00175EA5" w:rsidRPr="004D7CF9" w:rsidRDefault="00175EA5" w:rsidP="004D7CF9">
            <w:pPr>
              <w:spacing w:after="160" w:line="240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076645D" w14:textId="77777777" w:rsidR="00175EA5" w:rsidRPr="004D7CF9" w:rsidRDefault="00175EA5" w:rsidP="004D7CF9">
            <w:pPr>
              <w:spacing w:after="160" w:line="240" w:lineRule="auto"/>
              <w:ind w:left="0" w:right="0" w:firstLine="0"/>
              <w:jc w:val="left"/>
              <w:rPr>
                <w:szCs w:val="18"/>
              </w:rPr>
            </w:pPr>
          </w:p>
        </w:tc>
      </w:tr>
      <w:tr w:rsidR="00175EA5" w:rsidRPr="004D7CF9" w14:paraId="5C5B4DC2" w14:textId="77777777" w:rsidTr="004D7CF9">
        <w:trPr>
          <w:trHeight w:val="2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27ED2A" w14:textId="77777777" w:rsidR="00175EA5" w:rsidRDefault="00175EA5" w:rsidP="00223A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39C2570C" w14:textId="77777777" w:rsidR="00175EA5" w:rsidRPr="004D7CF9" w:rsidRDefault="00175EA5" w:rsidP="004D7CF9">
            <w:pPr>
              <w:spacing w:after="0" w:line="240" w:lineRule="auto"/>
              <w:ind w:left="0" w:right="155" w:firstLine="0"/>
              <w:rPr>
                <w:szCs w:val="18"/>
              </w:rPr>
            </w:pPr>
            <w:r w:rsidRPr="004D7CF9">
              <w:rPr>
                <w:szCs w:val="18"/>
              </w:rPr>
              <w:t xml:space="preserve">energia rozliczana w strefie całodobowa 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F924BB0" w14:textId="77777777" w:rsidR="00175EA5" w:rsidRPr="004D7CF9" w:rsidRDefault="00175EA5" w:rsidP="004D7CF9">
            <w:pPr>
              <w:spacing w:after="0" w:line="240" w:lineRule="auto"/>
              <w:ind w:left="0" w:right="0" w:firstLine="0"/>
              <w:jc w:val="left"/>
              <w:rPr>
                <w:szCs w:val="18"/>
              </w:rPr>
            </w:pPr>
            <w:r w:rsidRPr="004D7CF9">
              <w:rPr>
                <w:szCs w:val="18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A6E8118" w14:textId="437B6D6C" w:rsidR="00175EA5" w:rsidRPr="004D7CF9" w:rsidRDefault="00EB576B" w:rsidP="004D7CF9">
            <w:pPr>
              <w:spacing w:after="0" w:line="240" w:lineRule="auto"/>
              <w:ind w:left="0" w:right="55" w:firstLine="0"/>
              <w:jc w:val="center"/>
              <w:rPr>
                <w:szCs w:val="18"/>
              </w:rPr>
            </w:pPr>
            <w:r w:rsidRPr="004D7CF9">
              <w:rPr>
                <w:b/>
                <w:szCs w:val="18"/>
              </w:rPr>
              <w:t xml:space="preserve">   </w:t>
            </w:r>
            <w:r w:rsidR="00F21ACA" w:rsidRPr="004D7CF9">
              <w:rPr>
                <w:b/>
                <w:szCs w:val="18"/>
              </w:rPr>
              <w:t>15</w:t>
            </w:r>
            <w:r w:rsidR="00480F40" w:rsidRPr="004D7CF9">
              <w:rPr>
                <w:b/>
                <w:szCs w:val="18"/>
              </w:rPr>
              <w:t>9</w:t>
            </w:r>
            <w:r w:rsidR="00F21ACA" w:rsidRPr="004D7CF9">
              <w:rPr>
                <w:b/>
                <w:szCs w:val="18"/>
              </w:rPr>
              <w:t xml:space="preserve"> 500</w:t>
            </w:r>
            <w:r w:rsidR="00D301DB" w:rsidRPr="004D7CF9">
              <w:rPr>
                <w:b/>
                <w:szCs w:val="18"/>
              </w:rPr>
              <w:t xml:space="preserve"> </w:t>
            </w:r>
            <w:r w:rsidR="00175EA5" w:rsidRPr="004D7CF9">
              <w:rPr>
                <w:b/>
                <w:szCs w:val="18"/>
              </w:rPr>
              <w:t>kWh</w:t>
            </w:r>
            <w:r w:rsidR="00175EA5" w:rsidRPr="004D7CF9">
              <w:rPr>
                <w:szCs w:val="18"/>
              </w:rPr>
              <w:t xml:space="preserve"> </w:t>
            </w:r>
          </w:p>
        </w:tc>
      </w:tr>
      <w:tr w:rsidR="004D7CF9" w:rsidRPr="004D7CF9" w14:paraId="1B0ACC9E" w14:textId="77777777" w:rsidTr="004D7CF9">
        <w:trPr>
          <w:trHeight w:val="2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CAA660" w14:textId="77777777" w:rsidR="004D7CF9" w:rsidRDefault="004D7CF9" w:rsidP="00223A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85D9427" w14:textId="77777777" w:rsidR="004D7CF9" w:rsidRPr="004D7CF9" w:rsidRDefault="004D7CF9" w:rsidP="004D7CF9">
            <w:pPr>
              <w:spacing w:after="0" w:line="240" w:lineRule="auto"/>
              <w:ind w:left="0" w:right="155" w:firstLine="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9098FEF" w14:textId="77777777" w:rsidR="004D7CF9" w:rsidRPr="004D7CF9" w:rsidRDefault="004D7CF9" w:rsidP="004D7CF9">
            <w:pPr>
              <w:spacing w:after="0" w:line="240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EE38FA7" w14:textId="77777777" w:rsidR="004D7CF9" w:rsidRPr="004D7CF9" w:rsidRDefault="004D7CF9" w:rsidP="004D7CF9">
            <w:pPr>
              <w:spacing w:after="0" w:line="240" w:lineRule="auto"/>
              <w:ind w:left="0" w:right="55" w:firstLine="0"/>
              <w:jc w:val="center"/>
              <w:rPr>
                <w:b/>
                <w:szCs w:val="18"/>
              </w:rPr>
            </w:pPr>
          </w:p>
        </w:tc>
      </w:tr>
      <w:tr w:rsidR="00175EA5" w:rsidRPr="004D7CF9" w14:paraId="04ED5AB7" w14:textId="77777777" w:rsidTr="004D7CF9">
        <w:trPr>
          <w:trHeight w:val="21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C2F5BA" w14:textId="77777777" w:rsidR="00175EA5" w:rsidRDefault="00175EA5" w:rsidP="00223AE1">
            <w:pPr>
              <w:spacing w:after="0" w:line="259" w:lineRule="auto"/>
              <w:ind w:left="206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1359A9C7" w14:textId="77777777" w:rsidR="00175EA5" w:rsidRPr="004D7CF9" w:rsidRDefault="00175EA5" w:rsidP="00223AE1">
            <w:pPr>
              <w:spacing w:after="0" w:line="259" w:lineRule="auto"/>
              <w:ind w:left="12" w:right="0" w:firstLine="0"/>
              <w:jc w:val="left"/>
              <w:rPr>
                <w:szCs w:val="18"/>
              </w:rPr>
            </w:pPr>
            <w:r w:rsidRPr="004D7CF9">
              <w:rPr>
                <w:szCs w:val="18"/>
              </w:rPr>
              <w:t xml:space="preserve">dla grupy taryfowej </w:t>
            </w:r>
            <w:r w:rsidRPr="004D7CF9">
              <w:rPr>
                <w:b/>
                <w:szCs w:val="18"/>
              </w:rPr>
              <w:t>C21</w:t>
            </w:r>
            <w:r w:rsidRPr="004D7CF9">
              <w:rPr>
                <w:szCs w:val="18"/>
              </w:rPr>
              <w:t xml:space="preserve">: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1D2FC86" w14:textId="77777777" w:rsidR="00175EA5" w:rsidRPr="004D7CF9" w:rsidRDefault="00175EA5" w:rsidP="00223AE1">
            <w:pPr>
              <w:spacing w:after="160" w:line="259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62E9A97" w14:textId="77777777" w:rsidR="00175EA5" w:rsidRPr="004D7CF9" w:rsidRDefault="00175EA5" w:rsidP="00223AE1">
            <w:pPr>
              <w:spacing w:after="160" w:line="259" w:lineRule="auto"/>
              <w:ind w:left="0" w:right="0" w:firstLine="0"/>
              <w:jc w:val="left"/>
              <w:rPr>
                <w:szCs w:val="18"/>
              </w:rPr>
            </w:pPr>
          </w:p>
        </w:tc>
      </w:tr>
      <w:tr w:rsidR="00175EA5" w:rsidRPr="004D7CF9" w14:paraId="7C19943F" w14:textId="77777777" w:rsidTr="004D7CF9">
        <w:trPr>
          <w:trHeight w:val="2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BDD960" w14:textId="77777777" w:rsidR="00175EA5" w:rsidRDefault="00175EA5" w:rsidP="00223A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E4908E0" w14:textId="77777777" w:rsidR="00175EA5" w:rsidRPr="004D7CF9" w:rsidRDefault="00175EA5" w:rsidP="00BF2308">
            <w:pPr>
              <w:spacing w:after="0" w:line="259" w:lineRule="auto"/>
              <w:ind w:left="0" w:right="139" w:firstLine="0"/>
              <w:rPr>
                <w:szCs w:val="18"/>
              </w:rPr>
            </w:pPr>
            <w:r w:rsidRPr="004D7CF9">
              <w:rPr>
                <w:szCs w:val="18"/>
              </w:rPr>
              <w:t xml:space="preserve">energia rozliczana w strefie całodobowa 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2E63A6A" w14:textId="77777777" w:rsidR="00175EA5" w:rsidRPr="004D7CF9" w:rsidRDefault="00175EA5" w:rsidP="00223AE1">
            <w:pPr>
              <w:spacing w:after="0" w:line="259" w:lineRule="auto"/>
              <w:ind w:left="0" w:right="0" w:firstLine="0"/>
              <w:jc w:val="left"/>
              <w:rPr>
                <w:szCs w:val="18"/>
              </w:rPr>
            </w:pPr>
            <w:r w:rsidRPr="004D7CF9">
              <w:rPr>
                <w:szCs w:val="18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55BC176" w14:textId="4130B720" w:rsidR="00175EA5" w:rsidRPr="004D7CF9" w:rsidRDefault="00EB576B" w:rsidP="00223AE1">
            <w:pPr>
              <w:spacing w:after="0" w:line="259" w:lineRule="auto"/>
              <w:ind w:left="0" w:right="107" w:firstLine="0"/>
              <w:jc w:val="right"/>
              <w:rPr>
                <w:szCs w:val="18"/>
              </w:rPr>
            </w:pPr>
            <w:r w:rsidRPr="004D7CF9">
              <w:rPr>
                <w:b/>
                <w:szCs w:val="18"/>
              </w:rPr>
              <w:t xml:space="preserve">    </w:t>
            </w:r>
            <w:r w:rsidR="00F11886" w:rsidRPr="004D7CF9">
              <w:rPr>
                <w:b/>
                <w:szCs w:val="18"/>
              </w:rPr>
              <w:t>1</w:t>
            </w:r>
            <w:r w:rsidR="00B32B0E" w:rsidRPr="004D7CF9">
              <w:rPr>
                <w:b/>
                <w:szCs w:val="18"/>
              </w:rPr>
              <w:t>5</w:t>
            </w:r>
            <w:r w:rsidR="00F11886" w:rsidRPr="004D7CF9">
              <w:rPr>
                <w:b/>
                <w:szCs w:val="18"/>
              </w:rPr>
              <w:t>0</w:t>
            </w:r>
            <w:r w:rsidR="00175EA5" w:rsidRPr="004D7CF9">
              <w:rPr>
                <w:b/>
                <w:szCs w:val="18"/>
              </w:rPr>
              <w:t xml:space="preserve"> 000</w:t>
            </w:r>
            <w:r w:rsidR="00175EA5" w:rsidRPr="004D7CF9">
              <w:rPr>
                <w:szCs w:val="18"/>
              </w:rPr>
              <w:t xml:space="preserve"> </w:t>
            </w:r>
            <w:r w:rsidR="00175EA5" w:rsidRPr="004D7CF9">
              <w:rPr>
                <w:b/>
                <w:bCs/>
                <w:szCs w:val="18"/>
              </w:rPr>
              <w:t>kWh</w:t>
            </w:r>
            <w:r w:rsidR="00175EA5" w:rsidRPr="004D7CF9">
              <w:rPr>
                <w:szCs w:val="18"/>
              </w:rPr>
              <w:t xml:space="preserve"> </w:t>
            </w:r>
          </w:p>
        </w:tc>
      </w:tr>
      <w:tr w:rsidR="004D7CF9" w:rsidRPr="004D7CF9" w14:paraId="17154F6B" w14:textId="77777777" w:rsidTr="004D7CF9">
        <w:trPr>
          <w:trHeight w:val="2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5130F7" w14:textId="77777777" w:rsidR="004D7CF9" w:rsidRDefault="004D7CF9" w:rsidP="00223A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AD041BB" w14:textId="77777777" w:rsidR="004D7CF9" w:rsidRPr="004D7CF9" w:rsidRDefault="004D7CF9" w:rsidP="00BF2308">
            <w:pPr>
              <w:spacing w:after="0" w:line="259" w:lineRule="auto"/>
              <w:ind w:left="0" w:right="139" w:firstLine="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2768026" w14:textId="77777777" w:rsidR="004D7CF9" w:rsidRPr="004D7CF9" w:rsidRDefault="004D7CF9" w:rsidP="00223AE1">
            <w:pPr>
              <w:spacing w:after="0" w:line="259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71EE3C9" w14:textId="77777777" w:rsidR="004D7CF9" w:rsidRPr="004D7CF9" w:rsidRDefault="004D7CF9" w:rsidP="00223AE1">
            <w:pPr>
              <w:spacing w:after="0" w:line="259" w:lineRule="auto"/>
              <w:ind w:left="0" w:right="107" w:firstLine="0"/>
              <w:jc w:val="right"/>
              <w:rPr>
                <w:b/>
                <w:szCs w:val="18"/>
              </w:rPr>
            </w:pPr>
          </w:p>
        </w:tc>
      </w:tr>
      <w:tr w:rsidR="00175EA5" w:rsidRPr="004D7CF9" w14:paraId="39513578" w14:textId="77777777" w:rsidTr="004D7CF9">
        <w:trPr>
          <w:trHeight w:val="21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59208E" w14:textId="77777777" w:rsidR="00175EA5" w:rsidRDefault="00175EA5" w:rsidP="00223AE1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242E88B" w14:textId="77777777" w:rsidR="00175EA5" w:rsidRPr="004D7CF9" w:rsidRDefault="00175EA5" w:rsidP="004D7CF9">
            <w:pPr>
              <w:spacing w:after="0" w:line="240" w:lineRule="auto"/>
              <w:ind w:left="0" w:right="0" w:firstLine="0"/>
              <w:jc w:val="left"/>
              <w:rPr>
                <w:szCs w:val="18"/>
              </w:rPr>
            </w:pPr>
            <w:r w:rsidRPr="004D7CF9">
              <w:rPr>
                <w:szCs w:val="18"/>
              </w:rPr>
              <w:t xml:space="preserve">dla grupy taryfowej </w:t>
            </w:r>
            <w:r w:rsidRPr="004D7CF9">
              <w:rPr>
                <w:b/>
                <w:szCs w:val="18"/>
              </w:rPr>
              <w:t>C22a</w:t>
            </w:r>
            <w:r w:rsidRPr="004D7CF9">
              <w:rPr>
                <w:szCs w:val="18"/>
              </w:rPr>
              <w:t xml:space="preserve">: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BDFC0D6" w14:textId="77777777" w:rsidR="00175EA5" w:rsidRPr="004D7CF9" w:rsidRDefault="00175EA5" w:rsidP="004D7CF9">
            <w:pPr>
              <w:spacing w:after="160" w:line="240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1F5AF42" w14:textId="77777777" w:rsidR="00175EA5" w:rsidRPr="004D7CF9" w:rsidRDefault="00175EA5" w:rsidP="004D7CF9">
            <w:pPr>
              <w:spacing w:after="160" w:line="240" w:lineRule="auto"/>
              <w:ind w:left="0" w:right="0" w:firstLine="0"/>
              <w:jc w:val="left"/>
              <w:rPr>
                <w:szCs w:val="18"/>
              </w:rPr>
            </w:pPr>
          </w:p>
        </w:tc>
      </w:tr>
      <w:tr w:rsidR="00175EA5" w:rsidRPr="004D7CF9" w14:paraId="6A3DDDA4" w14:textId="77777777" w:rsidTr="004D7CF9">
        <w:trPr>
          <w:trHeight w:val="21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7D02CC" w14:textId="77777777" w:rsidR="00175EA5" w:rsidRDefault="00175EA5" w:rsidP="00223A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5E153E2" w14:textId="77777777" w:rsidR="00175EA5" w:rsidRPr="004D7CF9" w:rsidRDefault="00175EA5" w:rsidP="004D7CF9">
            <w:pPr>
              <w:tabs>
                <w:tab w:val="center" w:pos="709"/>
                <w:tab w:val="center" w:pos="1416"/>
                <w:tab w:val="center" w:pos="2124"/>
                <w:tab w:val="center" w:pos="2832"/>
                <w:tab w:val="center" w:pos="3540"/>
              </w:tabs>
              <w:spacing w:after="0" w:line="240" w:lineRule="auto"/>
              <w:ind w:left="0" w:right="0" w:firstLine="0"/>
              <w:jc w:val="left"/>
              <w:rPr>
                <w:szCs w:val="18"/>
              </w:rPr>
            </w:pPr>
            <w:r w:rsidRPr="004D7CF9">
              <w:rPr>
                <w:szCs w:val="18"/>
              </w:rPr>
              <w:t xml:space="preserve">szczyt </w:t>
            </w:r>
            <w:r w:rsidRPr="004D7CF9">
              <w:rPr>
                <w:szCs w:val="18"/>
              </w:rPr>
              <w:tab/>
              <w:t xml:space="preserve"> </w:t>
            </w:r>
            <w:r w:rsidRPr="004D7CF9">
              <w:rPr>
                <w:szCs w:val="18"/>
              </w:rPr>
              <w:tab/>
              <w:t xml:space="preserve"> </w:t>
            </w:r>
            <w:r w:rsidRPr="004D7CF9">
              <w:rPr>
                <w:szCs w:val="18"/>
              </w:rPr>
              <w:tab/>
              <w:t xml:space="preserve"> </w:t>
            </w:r>
            <w:r w:rsidRPr="004D7CF9">
              <w:rPr>
                <w:szCs w:val="18"/>
              </w:rPr>
              <w:tab/>
              <w:t xml:space="preserve">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05BBDAC" w14:textId="77777777" w:rsidR="00175EA5" w:rsidRPr="004D7CF9" w:rsidRDefault="00175EA5" w:rsidP="004D7CF9">
            <w:pPr>
              <w:spacing w:after="0" w:line="240" w:lineRule="auto"/>
              <w:ind w:left="0" w:right="0" w:firstLine="0"/>
              <w:jc w:val="left"/>
              <w:rPr>
                <w:szCs w:val="18"/>
              </w:rPr>
            </w:pPr>
            <w:r w:rsidRPr="004D7CF9">
              <w:rPr>
                <w:szCs w:val="18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A884EA5" w14:textId="5C0674BB" w:rsidR="00175EA5" w:rsidRPr="004D7CF9" w:rsidRDefault="00B32B0E" w:rsidP="004D7CF9">
            <w:pPr>
              <w:spacing w:after="0" w:line="240" w:lineRule="auto"/>
              <w:ind w:left="0" w:right="56" w:firstLine="0"/>
              <w:jc w:val="right"/>
              <w:rPr>
                <w:szCs w:val="18"/>
              </w:rPr>
            </w:pPr>
            <w:r w:rsidRPr="004D7CF9">
              <w:rPr>
                <w:b/>
                <w:szCs w:val="18"/>
              </w:rPr>
              <w:t>230</w:t>
            </w:r>
            <w:r w:rsidR="00D301DB" w:rsidRPr="004D7CF9">
              <w:rPr>
                <w:b/>
                <w:szCs w:val="18"/>
              </w:rPr>
              <w:t xml:space="preserve"> 000</w:t>
            </w:r>
            <w:r w:rsidR="00175EA5" w:rsidRPr="004D7CF9">
              <w:rPr>
                <w:b/>
                <w:szCs w:val="18"/>
              </w:rPr>
              <w:t xml:space="preserve">  kWh</w:t>
            </w:r>
            <w:r w:rsidR="00175EA5" w:rsidRPr="004D7CF9">
              <w:rPr>
                <w:szCs w:val="18"/>
              </w:rPr>
              <w:t xml:space="preserve"> </w:t>
            </w:r>
          </w:p>
        </w:tc>
      </w:tr>
      <w:tr w:rsidR="00175EA5" w:rsidRPr="004D7CF9" w14:paraId="0D960353" w14:textId="77777777" w:rsidTr="004D7CF9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6CC447" w14:textId="77777777" w:rsidR="00175EA5" w:rsidRDefault="00175EA5" w:rsidP="00223A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1B2C09F" w14:textId="77777777" w:rsidR="00175EA5" w:rsidRPr="004D7CF9" w:rsidRDefault="00175EA5" w:rsidP="004D7CF9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240" w:lineRule="auto"/>
              <w:ind w:left="0" w:right="0" w:firstLine="0"/>
              <w:jc w:val="left"/>
              <w:rPr>
                <w:szCs w:val="18"/>
              </w:rPr>
            </w:pPr>
            <w:proofErr w:type="spellStart"/>
            <w:r w:rsidRPr="004D7CF9">
              <w:rPr>
                <w:szCs w:val="18"/>
              </w:rPr>
              <w:t>pozaszczyt</w:t>
            </w:r>
            <w:proofErr w:type="spellEnd"/>
            <w:r w:rsidRPr="004D7CF9">
              <w:rPr>
                <w:szCs w:val="18"/>
              </w:rPr>
              <w:t xml:space="preserve">  </w:t>
            </w:r>
            <w:r w:rsidRPr="004D7CF9">
              <w:rPr>
                <w:szCs w:val="18"/>
              </w:rPr>
              <w:tab/>
              <w:t xml:space="preserve"> </w:t>
            </w:r>
            <w:r w:rsidRPr="004D7CF9">
              <w:rPr>
                <w:szCs w:val="18"/>
              </w:rPr>
              <w:tab/>
              <w:t xml:space="preserve"> </w:t>
            </w:r>
            <w:r w:rsidRPr="004D7CF9">
              <w:rPr>
                <w:szCs w:val="18"/>
              </w:rPr>
              <w:tab/>
              <w:t xml:space="preserve">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1944BA9" w14:textId="77777777" w:rsidR="00175EA5" w:rsidRPr="004D7CF9" w:rsidRDefault="00175EA5" w:rsidP="004D7CF9">
            <w:pPr>
              <w:spacing w:after="0" w:line="240" w:lineRule="auto"/>
              <w:ind w:left="0" w:right="0" w:firstLine="0"/>
              <w:jc w:val="left"/>
              <w:rPr>
                <w:szCs w:val="18"/>
              </w:rPr>
            </w:pPr>
            <w:r w:rsidRPr="004D7CF9">
              <w:rPr>
                <w:szCs w:val="18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1275934" w14:textId="75162D6D" w:rsidR="00175EA5" w:rsidRPr="004D7CF9" w:rsidRDefault="00B32B0E" w:rsidP="004D7CF9">
            <w:pPr>
              <w:spacing w:after="0" w:line="240" w:lineRule="auto"/>
              <w:ind w:left="0" w:right="56" w:firstLine="0"/>
              <w:jc w:val="right"/>
              <w:rPr>
                <w:szCs w:val="18"/>
              </w:rPr>
            </w:pPr>
            <w:r w:rsidRPr="004D7CF9">
              <w:rPr>
                <w:b/>
                <w:szCs w:val="18"/>
              </w:rPr>
              <w:t>500</w:t>
            </w:r>
            <w:r w:rsidR="00D301DB" w:rsidRPr="004D7CF9">
              <w:rPr>
                <w:b/>
                <w:szCs w:val="18"/>
              </w:rPr>
              <w:t xml:space="preserve"> 000</w:t>
            </w:r>
            <w:r w:rsidR="00175EA5" w:rsidRPr="004D7CF9">
              <w:rPr>
                <w:b/>
                <w:szCs w:val="18"/>
              </w:rPr>
              <w:t xml:space="preserve"> kWh</w:t>
            </w:r>
            <w:r w:rsidR="00175EA5" w:rsidRPr="004D7CF9">
              <w:rPr>
                <w:szCs w:val="18"/>
              </w:rPr>
              <w:t xml:space="preserve"> </w:t>
            </w:r>
          </w:p>
        </w:tc>
      </w:tr>
      <w:tr w:rsidR="004D7CF9" w:rsidRPr="004D7CF9" w14:paraId="6E174D2D" w14:textId="77777777" w:rsidTr="004D7CF9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CD2F78" w14:textId="77777777" w:rsidR="004D7CF9" w:rsidRPr="004D7CF9" w:rsidRDefault="004D7CF9" w:rsidP="00223AE1">
            <w:pPr>
              <w:spacing w:after="160" w:line="259" w:lineRule="auto"/>
              <w:ind w:left="0" w:right="0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69A2EE20" w14:textId="77777777" w:rsidR="004D7CF9" w:rsidRPr="004D7CF9" w:rsidRDefault="004D7CF9" w:rsidP="00BF2308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A96322B" w14:textId="77777777" w:rsidR="004D7CF9" w:rsidRPr="004D7CF9" w:rsidRDefault="004D7CF9" w:rsidP="00223AE1">
            <w:pPr>
              <w:spacing w:after="0" w:line="259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F0F6EB7" w14:textId="77777777" w:rsidR="004D7CF9" w:rsidRPr="004D7CF9" w:rsidRDefault="004D7CF9" w:rsidP="00223AE1">
            <w:pPr>
              <w:spacing w:after="0" w:line="259" w:lineRule="auto"/>
              <w:ind w:left="0" w:right="56" w:firstLine="0"/>
              <w:jc w:val="right"/>
              <w:rPr>
                <w:b/>
                <w:szCs w:val="18"/>
              </w:rPr>
            </w:pPr>
          </w:p>
        </w:tc>
      </w:tr>
      <w:tr w:rsidR="00175EA5" w:rsidRPr="004D7CF9" w14:paraId="0675C686" w14:textId="77777777" w:rsidTr="004D7CF9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0A3C20" w14:textId="77777777" w:rsidR="00175EA5" w:rsidRDefault="00175EA5" w:rsidP="00223AE1">
            <w:pPr>
              <w:spacing w:after="16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6B18193" w14:textId="77777777" w:rsidR="00175EA5" w:rsidRPr="004D7CF9" w:rsidRDefault="00175EA5" w:rsidP="00223AE1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  <w:rPr>
                <w:rFonts w:eastAsia="Calibri"/>
                <w:szCs w:val="18"/>
              </w:rPr>
            </w:pPr>
            <w:r w:rsidRPr="004D7CF9">
              <w:rPr>
                <w:rFonts w:eastAsia="Calibri"/>
                <w:szCs w:val="18"/>
              </w:rPr>
              <w:t xml:space="preserve">Dla grupy taryfowej </w:t>
            </w:r>
            <w:r w:rsidRPr="004D7CF9">
              <w:rPr>
                <w:rFonts w:eastAsia="Calibri"/>
                <w:b/>
                <w:szCs w:val="18"/>
              </w:rPr>
              <w:t>C12a</w:t>
            </w:r>
            <w:r w:rsidRPr="004D7CF9">
              <w:rPr>
                <w:rFonts w:eastAsia="Calibri"/>
                <w:szCs w:val="18"/>
              </w:rPr>
              <w:t>: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2C4B818" w14:textId="77777777" w:rsidR="00175EA5" w:rsidRPr="004D7CF9" w:rsidRDefault="00175EA5" w:rsidP="00223AE1">
            <w:pPr>
              <w:spacing w:after="0" w:line="259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FD76CCC" w14:textId="77777777" w:rsidR="00175EA5" w:rsidRPr="004D7CF9" w:rsidRDefault="00175EA5" w:rsidP="00223AE1">
            <w:pPr>
              <w:spacing w:after="0" w:line="259" w:lineRule="auto"/>
              <w:ind w:left="0" w:right="56" w:firstLine="0"/>
              <w:jc w:val="right"/>
              <w:rPr>
                <w:b/>
                <w:szCs w:val="18"/>
              </w:rPr>
            </w:pPr>
          </w:p>
        </w:tc>
      </w:tr>
      <w:tr w:rsidR="00175EA5" w:rsidRPr="004D7CF9" w14:paraId="5FF131F2" w14:textId="77777777" w:rsidTr="004D7CF9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4DB242" w14:textId="77777777" w:rsidR="00175EA5" w:rsidRDefault="00175EA5" w:rsidP="00223A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12BC74EE" w14:textId="77777777" w:rsidR="00175EA5" w:rsidRPr="004D7CF9" w:rsidRDefault="00175EA5" w:rsidP="00BF2308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  <w:rPr>
                <w:rFonts w:eastAsia="Calibri"/>
                <w:szCs w:val="18"/>
              </w:rPr>
            </w:pPr>
            <w:r w:rsidRPr="004D7CF9">
              <w:rPr>
                <w:rFonts w:eastAsia="Calibri"/>
                <w:szCs w:val="18"/>
              </w:rPr>
              <w:t>szczyt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2DE981D" w14:textId="77777777" w:rsidR="00175EA5" w:rsidRPr="004D7CF9" w:rsidRDefault="00175EA5" w:rsidP="00223AE1">
            <w:pPr>
              <w:spacing w:after="0" w:line="259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07E7F95" w14:textId="56739005" w:rsidR="00175EA5" w:rsidRPr="004D7CF9" w:rsidRDefault="00B32B0E" w:rsidP="00223AE1">
            <w:pPr>
              <w:spacing w:after="0" w:line="259" w:lineRule="auto"/>
              <w:ind w:left="0" w:right="56" w:firstLine="0"/>
              <w:jc w:val="right"/>
              <w:rPr>
                <w:b/>
                <w:szCs w:val="18"/>
              </w:rPr>
            </w:pPr>
            <w:r w:rsidRPr="004D7CF9">
              <w:rPr>
                <w:b/>
                <w:szCs w:val="18"/>
              </w:rPr>
              <w:t>3 000</w:t>
            </w:r>
            <w:r w:rsidR="00175EA5" w:rsidRPr="004D7CF9">
              <w:rPr>
                <w:b/>
                <w:szCs w:val="18"/>
              </w:rPr>
              <w:t xml:space="preserve"> kWh</w:t>
            </w:r>
          </w:p>
        </w:tc>
      </w:tr>
      <w:tr w:rsidR="00175EA5" w:rsidRPr="004D7CF9" w14:paraId="5269D755" w14:textId="77777777" w:rsidTr="004D7CF9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16014E" w14:textId="77777777" w:rsidR="00175EA5" w:rsidRDefault="00175EA5" w:rsidP="00223A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3E3CF8DC" w14:textId="77777777" w:rsidR="00175EA5" w:rsidRPr="004D7CF9" w:rsidRDefault="00175EA5" w:rsidP="00BF2308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  <w:rPr>
                <w:rFonts w:eastAsia="Calibri"/>
                <w:szCs w:val="18"/>
              </w:rPr>
            </w:pPr>
            <w:proofErr w:type="spellStart"/>
            <w:r w:rsidRPr="004D7CF9">
              <w:rPr>
                <w:rFonts w:eastAsia="Calibri"/>
                <w:szCs w:val="18"/>
              </w:rPr>
              <w:t>pozaszczyt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423DC80" w14:textId="77777777" w:rsidR="00175EA5" w:rsidRPr="004D7CF9" w:rsidRDefault="00175EA5" w:rsidP="00223AE1">
            <w:pPr>
              <w:spacing w:after="0" w:line="259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ECEE667" w14:textId="14BEF061" w:rsidR="00175EA5" w:rsidRPr="004D7CF9" w:rsidRDefault="00B32B0E" w:rsidP="00223AE1">
            <w:pPr>
              <w:spacing w:after="0" w:line="259" w:lineRule="auto"/>
              <w:ind w:left="0" w:right="56" w:firstLine="0"/>
              <w:jc w:val="right"/>
              <w:rPr>
                <w:b/>
                <w:szCs w:val="18"/>
              </w:rPr>
            </w:pPr>
            <w:r w:rsidRPr="004D7CF9">
              <w:rPr>
                <w:b/>
                <w:szCs w:val="18"/>
              </w:rPr>
              <w:t>6</w:t>
            </w:r>
            <w:r w:rsidR="00175EA5" w:rsidRPr="004D7CF9">
              <w:rPr>
                <w:b/>
                <w:szCs w:val="18"/>
              </w:rPr>
              <w:t> 500 kWh</w:t>
            </w:r>
          </w:p>
        </w:tc>
      </w:tr>
      <w:tr w:rsidR="004D7CF9" w:rsidRPr="004D7CF9" w14:paraId="38F102D3" w14:textId="77777777" w:rsidTr="004D7CF9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19E2D0" w14:textId="77777777" w:rsidR="004D7CF9" w:rsidRPr="004D7CF9" w:rsidRDefault="004D7CF9" w:rsidP="00223AE1">
            <w:pPr>
              <w:spacing w:after="160" w:line="259" w:lineRule="auto"/>
              <w:ind w:left="0" w:right="0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C1F1A4F" w14:textId="77777777" w:rsidR="004D7CF9" w:rsidRPr="004D7CF9" w:rsidRDefault="004D7CF9" w:rsidP="00BF2308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0410CE3" w14:textId="77777777" w:rsidR="004D7CF9" w:rsidRPr="004D7CF9" w:rsidRDefault="004D7CF9" w:rsidP="00223AE1">
            <w:pPr>
              <w:spacing w:after="0" w:line="259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A981F2D" w14:textId="77777777" w:rsidR="004D7CF9" w:rsidRPr="004D7CF9" w:rsidRDefault="004D7CF9" w:rsidP="00223AE1">
            <w:pPr>
              <w:spacing w:after="0" w:line="259" w:lineRule="auto"/>
              <w:ind w:left="0" w:right="56" w:firstLine="0"/>
              <w:jc w:val="right"/>
              <w:rPr>
                <w:b/>
                <w:szCs w:val="18"/>
              </w:rPr>
            </w:pPr>
          </w:p>
        </w:tc>
      </w:tr>
      <w:tr w:rsidR="00780483" w:rsidRPr="004D7CF9" w14:paraId="3CAF0384" w14:textId="77777777" w:rsidTr="004D7CF9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76B085" w14:textId="77777777" w:rsidR="00780483" w:rsidRDefault="00780483" w:rsidP="00780483">
            <w:pPr>
              <w:spacing w:after="160" w:line="259" w:lineRule="auto"/>
              <w:ind w:left="0" w:right="0" w:firstLine="0"/>
              <w:jc w:val="center"/>
            </w:pPr>
            <w:r>
              <w:t>-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15EB397" w14:textId="77777777" w:rsidR="00780483" w:rsidRPr="004D7CF9" w:rsidRDefault="00780483" w:rsidP="00780483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  <w:rPr>
                <w:rFonts w:eastAsia="Calibri"/>
                <w:szCs w:val="18"/>
              </w:rPr>
            </w:pPr>
            <w:r w:rsidRPr="004D7CF9">
              <w:rPr>
                <w:rFonts w:eastAsia="Calibri"/>
                <w:szCs w:val="18"/>
              </w:rPr>
              <w:t>Dla grupy taryfowej</w:t>
            </w:r>
            <w:r w:rsidRPr="004D7CF9">
              <w:rPr>
                <w:rFonts w:eastAsia="Calibri"/>
                <w:b/>
                <w:bCs/>
                <w:szCs w:val="18"/>
              </w:rPr>
              <w:t xml:space="preserve"> B2</w:t>
            </w:r>
            <w:r w:rsidR="00376217" w:rsidRPr="004D7CF9">
              <w:rPr>
                <w:rFonts w:eastAsia="Calibri"/>
                <w:b/>
                <w:bCs/>
                <w:szCs w:val="18"/>
              </w:rPr>
              <w:t>3</w:t>
            </w:r>
            <w:r w:rsidRPr="004D7CF9">
              <w:rPr>
                <w:rFonts w:eastAsia="Calibri"/>
                <w:szCs w:val="18"/>
              </w:rPr>
              <w:t>: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91C5018" w14:textId="77777777" w:rsidR="00780483" w:rsidRPr="004D7CF9" w:rsidRDefault="00780483" w:rsidP="00780483">
            <w:pPr>
              <w:spacing w:after="0" w:line="259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E3970F4" w14:textId="77777777" w:rsidR="00780483" w:rsidRPr="004D7CF9" w:rsidRDefault="00780483" w:rsidP="00780483">
            <w:pPr>
              <w:spacing w:after="0" w:line="259" w:lineRule="auto"/>
              <w:ind w:left="0" w:right="56" w:firstLine="0"/>
              <w:jc w:val="right"/>
              <w:rPr>
                <w:b/>
                <w:szCs w:val="18"/>
              </w:rPr>
            </w:pPr>
          </w:p>
        </w:tc>
      </w:tr>
      <w:tr w:rsidR="00780483" w:rsidRPr="004D7CF9" w14:paraId="32651DD0" w14:textId="77777777" w:rsidTr="004D7CF9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26AA09" w14:textId="77777777" w:rsidR="00780483" w:rsidRDefault="00780483" w:rsidP="007804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6355CEE5" w14:textId="77777777" w:rsidR="00780483" w:rsidRPr="004D7CF9" w:rsidRDefault="00780483" w:rsidP="00BF2308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360" w:lineRule="auto"/>
              <w:ind w:left="0" w:right="0" w:firstLine="0"/>
              <w:jc w:val="left"/>
              <w:rPr>
                <w:rFonts w:eastAsia="Calibri"/>
                <w:szCs w:val="18"/>
              </w:rPr>
            </w:pPr>
            <w:r w:rsidRPr="004D7CF9">
              <w:rPr>
                <w:rFonts w:eastAsia="Calibri"/>
                <w:szCs w:val="18"/>
              </w:rPr>
              <w:t>szczyt</w:t>
            </w:r>
            <w:r w:rsidR="00376217" w:rsidRPr="004D7CF9">
              <w:rPr>
                <w:rFonts w:eastAsia="Calibri"/>
                <w:szCs w:val="18"/>
              </w:rPr>
              <w:t xml:space="preserve"> przedpołudniowy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DEF06CC" w14:textId="77777777" w:rsidR="00780483" w:rsidRPr="004D7CF9" w:rsidRDefault="00780483" w:rsidP="00FF384C">
            <w:pPr>
              <w:spacing w:after="0" w:line="360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5E4B7A0" w14:textId="53065802" w:rsidR="00780483" w:rsidRPr="004D7CF9" w:rsidRDefault="005B295F" w:rsidP="00FF384C">
            <w:pPr>
              <w:spacing w:after="0" w:line="360" w:lineRule="auto"/>
              <w:ind w:left="0" w:right="56" w:firstLine="0"/>
              <w:jc w:val="right"/>
              <w:rPr>
                <w:b/>
                <w:szCs w:val="18"/>
              </w:rPr>
            </w:pPr>
            <w:r w:rsidRPr="004D7CF9">
              <w:rPr>
                <w:b/>
                <w:szCs w:val="18"/>
              </w:rPr>
              <w:t>5</w:t>
            </w:r>
            <w:r w:rsidR="00B32B0E" w:rsidRPr="004D7CF9">
              <w:rPr>
                <w:b/>
                <w:szCs w:val="18"/>
              </w:rPr>
              <w:t>5</w:t>
            </w:r>
            <w:r w:rsidRPr="004D7CF9">
              <w:rPr>
                <w:b/>
                <w:szCs w:val="18"/>
              </w:rPr>
              <w:t>0</w:t>
            </w:r>
            <w:r w:rsidR="00D301DB" w:rsidRPr="004D7CF9">
              <w:rPr>
                <w:b/>
                <w:szCs w:val="18"/>
              </w:rPr>
              <w:t xml:space="preserve"> 000</w:t>
            </w:r>
            <w:r w:rsidR="00780483" w:rsidRPr="004D7CF9">
              <w:rPr>
                <w:b/>
                <w:szCs w:val="18"/>
              </w:rPr>
              <w:t xml:space="preserve"> kWh</w:t>
            </w:r>
          </w:p>
        </w:tc>
      </w:tr>
      <w:tr w:rsidR="00780483" w:rsidRPr="004D7CF9" w14:paraId="519A3D4B" w14:textId="77777777" w:rsidTr="004D7CF9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35803D" w14:textId="77777777" w:rsidR="00780483" w:rsidRDefault="00780483" w:rsidP="007804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B858F88" w14:textId="77777777" w:rsidR="00780483" w:rsidRPr="004D7CF9" w:rsidRDefault="00376217" w:rsidP="00BF2308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360" w:lineRule="auto"/>
              <w:ind w:left="0" w:right="0" w:firstLine="0"/>
              <w:jc w:val="left"/>
              <w:rPr>
                <w:rFonts w:eastAsia="Calibri"/>
                <w:szCs w:val="18"/>
              </w:rPr>
            </w:pPr>
            <w:r w:rsidRPr="004D7CF9">
              <w:rPr>
                <w:rFonts w:eastAsia="Calibri"/>
                <w:szCs w:val="18"/>
              </w:rPr>
              <w:t>szczyt popołudniowy</w:t>
            </w:r>
          </w:p>
          <w:p w14:paraId="2DE0397C" w14:textId="1C3574B3" w:rsidR="00376217" w:rsidRPr="004D7CF9" w:rsidRDefault="00376217" w:rsidP="00BF2308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360" w:lineRule="auto"/>
              <w:ind w:left="0" w:right="0" w:firstLine="0"/>
              <w:jc w:val="left"/>
              <w:rPr>
                <w:rFonts w:eastAsia="Calibri"/>
                <w:szCs w:val="18"/>
              </w:rPr>
            </w:pPr>
            <w:r w:rsidRPr="004D7CF9">
              <w:rPr>
                <w:rFonts w:eastAsia="Calibri"/>
                <w:szCs w:val="18"/>
              </w:rPr>
              <w:t>pozostałe godziny doby</w:t>
            </w:r>
          </w:p>
          <w:p w14:paraId="0E0A252A" w14:textId="77777777" w:rsidR="00376217" w:rsidRPr="004D7CF9" w:rsidRDefault="00376217" w:rsidP="00FF384C">
            <w:pPr>
              <w:tabs>
                <w:tab w:val="center" w:pos="895"/>
                <w:tab w:val="center" w:pos="2124"/>
                <w:tab w:val="center" w:pos="2832"/>
                <w:tab w:val="center" w:pos="3540"/>
              </w:tabs>
              <w:spacing w:after="0" w:line="360" w:lineRule="auto"/>
              <w:ind w:left="489" w:right="0" w:firstLine="0"/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6406AF0" w14:textId="77777777" w:rsidR="00780483" w:rsidRPr="004D7CF9" w:rsidRDefault="00780483" w:rsidP="00FF384C">
            <w:pPr>
              <w:spacing w:after="0" w:line="360" w:lineRule="auto"/>
              <w:ind w:left="0" w:right="0" w:firstLine="0"/>
              <w:jc w:val="left"/>
              <w:rPr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053593E" w14:textId="6D23C872" w:rsidR="00780483" w:rsidRPr="004D7CF9" w:rsidRDefault="00F21ACA" w:rsidP="00FF384C">
            <w:pPr>
              <w:spacing w:after="0" w:line="360" w:lineRule="auto"/>
              <w:ind w:left="0" w:right="56" w:firstLine="0"/>
              <w:jc w:val="right"/>
              <w:rPr>
                <w:b/>
                <w:szCs w:val="18"/>
              </w:rPr>
            </w:pPr>
            <w:r w:rsidRPr="004D7CF9">
              <w:rPr>
                <w:b/>
                <w:szCs w:val="18"/>
              </w:rPr>
              <w:t>2</w:t>
            </w:r>
            <w:r w:rsidR="00B32B0E" w:rsidRPr="004D7CF9">
              <w:rPr>
                <w:b/>
                <w:szCs w:val="18"/>
              </w:rPr>
              <w:t>0</w:t>
            </w:r>
            <w:r w:rsidR="005B295F" w:rsidRPr="004D7CF9">
              <w:rPr>
                <w:b/>
                <w:szCs w:val="18"/>
              </w:rPr>
              <w:t>0</w:t>
            </w:r>
            <w:r w:rsidR="00D301DB" w:rsidRPr="004D7CF9">
              <w:rPr>
                <w:b/>
                <w:szCs w:val="18"/>
              </w:rPr>
              <w:t xml:space="preserve"> 000</w:t>
            </w:r>
            <w:r w:rsidR="00FF384C" w:rsidRPr="004D7CF9">
              <w:rPr>
                <w:b/>
                <w:szCs w:val="18"/>
              </w:rPr>
              <w:t xml:space="preserve"> kWh</w:t>
            </w:r>
          </w:p>
          <w:p w14:paraId="78939A7A" w14:textId="423F4661" w:rsidR="00376217" w:rsidRPr="004D7CF9" w:rsidRDefault="00EB576B" w:rsidP="00FF384C">
            <w:pPr>
              <w:spacing w:after="0" w:line="360" w:lineRule="auto"/>
              <w:ind w:left="0" w:right="56" w:firstLine="0"/>
              <w:jc w:val="right"/>
              <w:rPr>
                <w:b/>
                <w:szCs w:val="18"/>
              </w:rPr>
            </w:pPr>
            <w:r w:rsidRPr="004D7CF9">
              <w:rPr>
                <w:b/>
                <w:szCs w:val="18"/>
              </w:rPr>
              <w:t xml:space="preserve">  </w:t>
            </w:r>
            <w:r w:rsidR="00B32B0E" w:rsidRPr="004D7CF9">
              <w:rPr>
                <w:b/>
                <w:szCs w:val="18"/>
              </w:rPr>
              <w:t>1 000</w:t>
            </w:r>
            <w:r w:rsidR="00D301DB" w:rsidRPr="004D7CF9">
              <w:rPr>
                <w:b/>
                <w:szCs w:val="18"/>
              </w:rPr>
              <w:t xml:space="preserve"> 000</w:t>
            </w:r>
            <w:r w:rsidR="00FF384C" w:rsidRPr="004D7CF9">
              <w:rPr>
                <w:b/>
                <w:szCs w:val="18"/>
              </w:rPr>
              <w:t xml:space="preserve"> kWh</w:t>
            </w:r>
          </w:p>
        </w:tc>
      </w:tr>
    </w:tbl>
    <w:p w14:paraId="252E5392" w14:textId="72C7D47F" w:rsidR="00175EA5" w:rsidRDefault="00175EA5" w:rsidP="004D7CF9">
      <w:pPr>
        <w:ind w:left="284" w:right="108" w:firstLine="0"/>
      </w:pPr>
      <w:r>
        <w:t xml:space="preserve">Moc umowna dla wszystkich punktów poboru wynosi łącznie </w:t>
      </w:r>
      <w:r w:rsidR="00AA5C31">
        <w:rPr>
          <w:b/>
        </w:rPr>
        <w:t xml:space="preserve">1 </w:t>
      </w:r>
      <w:r w:rsidR="00B32B0E">
        <w:rPr>
          <w:b/>
        </w:rPr>
        <w:t>285</w:t>
      </w:r>
      <w:r>
        <w:t xml:space="preserve"> </w:t>
      </w:r>
      <w:proofErr w:type="spellStart"/>
      <w:r w:rsidRPr="009F5455">
        <w:rPr>
          <w:b/>
          <w:bCs/>
        </w:rPr>
        <w:t>kW.</w:t>
      </w:r>
      <w:proofErr w:type="spellEnd"/>
      <w:r>
        <w:t xml:space="preserve"> </w:t>
      </w:r>
    </w:p>
    <w:p w14:paraId="7D48BC09" w14:textId="2B3CAE26" w:rsidR="00175EA5" w:rsidRDefault="00175EA5" w:rsidP="004D7CF9">
      <w:pPr>
        <w:numPr>
          <w:ilvl w:val="0"/>
          <w:numId w:val="1"/>
        </w:numPr>
        <w:ind w:left="567" w:right="108" w:hanging="283"/>
      </w:pPr>
      <w:r>
        <w:t xml:space="preserve">Zamawiający posiada </w:t>
      </w:r>
      <w:r w:rsidR="00D301DB">
        <w:t>2</w:t>
      </w:r>
      <w:r>
        <w:t xml:space="preserve"> obiekt</w:t>
      </w:r>
      <w:r w:rsidR="00D301DB">
        <w:t>y</w:t>
      </w:r>
      <w:r>
        <w:t xml:space="preserve"> w grupie taryfowej B2</w:t>
      </w:r>
      <w:r w:rsidR="00376217">
        <w:t>3</w:t>
      </w:r>
      <w:r>
        <w:t xml:space="preserve">, 1 obiekt w grupie taryfowej C21, </w:t>
      </w:r>
      <w:r w:rsidR="00D6654E">
        <w:t>2</w:t>
      </w:r>
      <w:r>
        <w:t xml:space="preserve"> obiekty </w:t>
      </w:r>
      <w:r w:rsidR="004D7CF9">
        <w:t xml:space="preserve">                    </w:t>
      </w:r>
      <w:r>
        <w:t>w grupie taryfowej C22a, jeden obiekt w grupie taryfowej C12a</w:t>
      </w:r>
      <w:r w:rsidR="00780483">
        <w:t xml:space="preserve">, </w:t>
      </w:r>
      <w:r>
        <w:t>oraz 1</w:t>
      </w:r>
      <w:r w:rsidR="00B32B0E">
        <w:t>5</w:t>
      </w:r>
      <w:r>
        <w:t xml:space="preserve"> obiektów w grupie taryfowej C11. </w:t>
      </w:r>
    </w:p>
    <w:p w14:paraId="6A62A7B8" w14:textId="77777777" w:rsidR="00175EA5" w:rsidRDefault="00175EA5" w:rsidP="004D7CF9">
      <w:pPr>
        <w:numPr>
          <w:ilvl w:val="0"/>
          <w:numId w:val="1"/>
        </w:numPr>
        <w:ind w:left="567" w:right="108" w:hanging="283"/>
      </w:pPr>
      <w:r>
        <w:t xml:space="preserve">Określone przez Zamawiającego szacunkowe zużycie energii elektrycznej nie stanowi z jego strony zobowiązania do zakupu energii elektrycznej w dokładnie podanej ilości ani nie jest maksymalną ilością zakupu. </w:t>
      </w:r>
    </w:p>
    <w:p w14:paraId="65C920D2" w14:textId="77777777" w:rsidR="00175EA5" w:rsidRDefault="00175EA5" w:rsidP="004D7CF9">
      <w:pPr>
        <w:numPr>
          <w:ilvl w:val="0"/>
          <w:numId w:val="1"/>
        </w:numPr>
        <w:ind w:left="567" w:right="108" w:hanging="283"/>
      </w:pPr>
      <w:r>
        <w:t xml:space="preserve">Sprzedaż energii elektrycznej odbywać się będzie za pośrednictwem sieci dystrybucyjnej lokalnego </w:t>
      </w:r>
    </w:p>
    <w:p w14:paraId="6FFD1677" w14:textId="3AD7F8E3" w:rsidR="00175EA5" w:rsidRDefault="00175EA5" w:rsidP="004D7CF9">
      <w:pPr>
        <w:spacing w:after="0" w:line="259" w:lineRule="auto"/>
        <w:ind w:left="567" w:right="106" w:firstLine="0"/>
      </w:pPr>
      <w:r>
        <w:t>Operatora Systemu Dystrybucyjnego TAURON</w:t>
      </w:r>
      <w:r w:rsidR="007D3263">
        <w:t xml:space="preserve"> </w:t>
      </w:r>
      <w:r>
        <w:t xml:space="preserve">- DYSTRYBUCJA S.A.. Sprzedawcą energii do dnia </w:t>
      </w:r>
    </w:p>
    <w:p w14:paraId="5B53CEF0" w14:textId="099B70A2" w:rsidR="00175EA5" w:rsidRDefault="00175EA5" w:rsidP="004D7CF9">
      <w:pPr>
        <w:ind w:left="567" w:right="108" w:firstLine="0"/>
      </w:pPr>
      <w:r w:rsidRPr="000E75E3">
        <w:t>3</w:t>
      </w:r>
      <w:r w:rsidR="000E75E3">
        <w:t>1</w:t>
      </w:r>
      <w:r w:rsidRPr="000E75E3">
        <w:t>.</w:t>
      </w:r>
      <w:r w:rsidR="00B32B0E">
        <w:t>10</w:t>
      </w:r>
      <w:r w:rsidRPr="000E75E3">
        <w:t>.20</w:t>
      </w:r>
      <w:r w:rsidR="00FF384C">
        <w:t>2</w:t>
      </w:r>
      <w:r w:rsidR="00D6654E">
        <w:t>4</w:t>
      </w:r>
      <w:r w:rsidRPr="000E75E3">
        <w:t xml:space="preserve">r. jest </w:t>
      </w:r>
      <w:r w:rsidR="00D6654E">
        <w:t xml:space="preserve">ENERGO OPERATOR </w:t>
      </w:r>
      <w:r w:rsidR="008D7882">
        <w:t>S</w:t>
      </w:r>
      <w:r w:rsidR="00D6654E">
        <w:t>p. z o.o.</w:t>
      </w:r>
    </w:p>
    <w:p w14:paraId="3936A2D5" w14:textId="77777777" w:rsidR="00175EA5" w:rsidRDefault="00175EA5" w:rsidP="004D7CF9">
      <w:pPr>
        <w:numPr>
          <w:ilvl w:val="0"/>
          <w:numId w:val="1"/>
        </w:numPr>
        <w:ind w:left="567" w:right="108" w:hanging="283"/>
      </w:pPr>
      <w:r>
        <w:t xml:space="preserve">Nazwy i kody dotyczące przedmiotu zamówienia określone we Wspólnym Słowniku Zamówień Publicznych (CPV): </w:t>
      </w:r>
    </w:p>
    <w:p w14:paraId="00119076" w14:textId="77777777" w:rsidR="00A07DAA" w:rsidRDefault="00A07DAA" w:rsidP="004D7CF9">
      <w:pPr>
        <w:ind w:left="567" w:right="108" w:firstLine="0"/>
      </w:pPr>
      <w:r>
        <w:t>09.00.00.00-3 produkty naftowe, paliwo, energia elektryczna i inne źródła energii</w:t>
      </w:r>
    </w:p>
    <w:p w14:paraId="2B3A2C74" w14:textId="77777777" w:rsidR="004D7CF9" w:rsidRDefault="00A07DAA" w:rsidP="004D7CF9">
      <w:pPr>
        <w:ind w:left="567" w:right="108" w:firstLine="0"/>
      </w:pPr>
      <w:r>
        <w:t>09.31.00.00-5 elektryczność</w:t>
      </w:r>
    </w:p>
    <w:p w14:paraId="6895EA14" w14:textId="05163174" w:rsidR="001D1657" w:rsidRPr="000F5076" w:rsidRDefault="004D7CF9" w:rsidP="000F5076">
      <w:pPr>
        <w:ind w:left="567" w:right="108" w:hanging="283"/>
      </w:pPr>
      <w:r>
        <w:t xml:space="preserve">- </w:t>
      </w:r>
      <w:r>
        <w:tab/>
      </w:r>
      <w:r w:rsidR="002F6EA3">
        <w:rPr>
          <w:color w:val="auto"/>
        </w:rPr>
        <w:t>Zamawiający jest</w:t>
      </w:r>
      <w:r w:rsidR="001D1657" w:rsidRPr="001D1657">
        <w:rPr>
          <w:color w:val="auto"/>
        </w:rPr>
        <w:t xml:space="preserve"> odbiorcą uprawnionym, o który</w:t>
      </w:r>
      <w:r w:rsidR="002F6EA3">
        <w:rPr>
          <w:color w:val="auto"/>
        </w:rPr>
        <w:t>m</w:t>
      </w:r>
      <w:r w:rsidR="001D1657" w:rsidRPr="001D1657">
        <w:rPr>
          <w:color w:val="auto"/>
        </w:rPr>
        <w:t xml:space="preserve"> mowa w art. 2 pkt 2 lit. b-f ustawy z dnia 27 października 2022r. o środkach nadzwyczajnych mających na celu ograniczenie wysokości cen energii elektrycznej oraz wsparci</w:t>
      </w:r>
      <w:r w:rsidR="00917BE7">
        <w:rPr>
          <w:color w:val="auto"/>
        </w:rPr>
        <w:t>u</w:t>
      </w:r>
      <w:r w:rsidR="001D1657" w:rsidRPr="001D1657">
        <w:rPr>
          <w:color w:val="auto"/>
        </w:rPr>
        <w:t xml:space="preserve"> niektórych odbiorców w 2023 roku oraz 2024 roku</w:t>
      </w:r>
      <w:r w:rsidR="00917BE7">
        <w:rPr>
          <w:color w:val="auto"/>
        </w:rPr>
        <w:t xml:space="preserve"> (Dz. U. z  2024r. poz. 190 </w:t>
      </w:r>
      <w:proofErr w:type="spellStart"/>
      <w:r w:rsidR="00917BE7">
        <w:rPr>
          <w:color w:val="auto"/>
        </w:rPr>
        <w:t>t.j</w:t>
      </w:r>
      <w:proofErr w:type="spellEnd"/>
      <w:r w:rsidR="00917BE7">
        <w:rPr>
          <w:color w:val="auto"/>
        </w:rPr>
        <w:t xml:space="preserve">. ze zm.). </w:t>
      </w:r>
    </w:p>
    <w:p w14:paraId="710C4042" w14:textId="77777777" w:rsidR="00443539" w:rsidRDefault="00443539"/>
    <w:sectPr w:rsidR="00443539" w:rsidSect="00EA6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12BFB" w14:textId="77777777" w:rsidR="00BF31D1" w:rsidRDefault="00BF31D1" w:rsidP="00175EA5">
      <w:pPr>
        <w:spacing w:after="0" w:line="240" w:lineRule="auto"/>
      </w:pPr>
      <w:r>
        <w:separator/>
      </w:r>
    </w:p>
  </w:endnote>
  <w:endnote w:type="continuationSeparator" w:id="0">
    <w:p w14:paraId="79DCFD6F" w14:textId="77777777" w:rsidR="00BF31D1" w:rsidRDefault="00BF31D1" w:rsidP="0017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94E1" w14:textId="77777777" w:rsidR="00DD0787" w:rsidRDefault="007F0CDF">
    <w:pPr>
      <w:tabs>
        <w:tab w:val="right" w:pos="933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9F33" w14:textId="77777777" w:rsidR="00DD0787" w:rsidRDefault="007F0CDF">
    <w:pPr>
      <w:tabs>
        <w:tab w:val="right" w:pos="933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14ED4" w:rsidRPr="00D14ED4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09F9" w14:textId="77777777" w:rsidR="00DD0787" w:rsidRDefault="007F0CDF">
    <w:pPr>
      <w:tabs>
        <w:tab w:val="right" w:pos="933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F0760" w14:textId="77777777" w:rsidR="00BF31D1" w:rsidRDefault="00BF31D1" w:rsidP="00175EA5">
      <w:pPr>
        <w:spacing w:after="0" w:line="240" w:lineRule="auto"/>
      </w:pPr>
      <w:r>
        <w:separator/>
      </w:r>
    </w:p>
  </w:footnote>
  <w:footnote w:type="continuationSeparator" w:id="0">
    <w:p w14:paraId="1B435235" w14:textId="77777777" w:rsidR="00BF31D1" w:rsidRDefault="00BF31D1" w:rsidP="0017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36DD2" w14:textId="77777777" w:rsidR="00DD0787" w:rsidRDefault="007F0CDF">
    <w:pPr>
      <w:spacing w:after="0" w:line="259" w:lineRule="auto"/>
      <w:ind w:left="142" w:right="0" w:firstLine="0"/>
      <w:jc w:val="left"/>
    </w:pPr>
    <w:r>
      <w:rPr>
        <w:sz w:val="20"/>
      </w:rPr>
      <w:t xml:space="preserve">Nr sprawy: 30/ZP/2015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C773" w14:textId="4BB8D186" w:rsidR="00EA6D3D" w:rsidRDefault="00EA6D3D">
    <w:pPr>
      <w:pStyle w:val="Nagwek"/>
    </w:pPr>
    <w:r>
      <w:t>Nr sprawy 37/ZP/2024</w:t>
    </w:r>
  </w:p>
  <w:p w14:paraId="42270DBC" w14:textId="77777777" w:rsidR="00EA6D3D" w:rsidRDefault="00EA6D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20B9B" w14:textId="77777777" w:rsidR="00DD0787" w:rsidRDefault="007F0CDF">
    <w:pPr>
      <w:spacing w:after="0" w:line="259" w:lineRule="auto"/>
      <w:ind w:left="142" w:right="0" w:firstLine="0"/>
      <w:jc w:val="left"/>
    </w:pPr>
    <w:r>
      <w:rPr>
        <w:sz w:val="20"/>
      </w:rPr>
      <w:t xml:space="preserve">Nr sprawy: 30/ZP/2015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4CE"/>
    <w:multiLevelType w:val="hybridMultilevel"/>
    <w:tmpl w:val="BF6E77A8"/>
    <w:lvl w:ilvl="0" w:tplc="1BD084AE">
      <w:start w:val="1"/>
      <w:numFmt w:val="bullet"/>
      <w:lvlText w:val="-"/>
      <w:lvlJc w:val="left"/>
      <w:pPr>
        <w:ind w:left="12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 w15:restartNumberingAfterBreak="0">
    <w:nsid w:val="089158AF"/>
    <w:multiLevelType w:val="hybridMultilevel"/>
    <w:tmpl w:val="0D62E44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F43F36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40BED8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92E370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8E5540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090BC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46F1D2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16B52C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AC3CC4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A3665"/>
    <w:multiLevelType w:val="hybridMultilevel"/>
    <w:tmpl w:val="048492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A8E"/>
    <w:multiLevelType w:val="hybridMultilevel"/>
    <w:tmpl w:val="20026CB2"/>
    <w:lvl w:ilvl="0" w:tplc="1BD084AE">
      <w:start w:val="1"/>
      <w:numFmt w:val="bullet"/>
      <w:lvlText w:val="-"/>
      <w:lvlJc w:val="left"/>
      <w:pPr>
        <w:ind w:left="158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4" w15:restartNumberingAfterBreak="0">
    <w:nsid w:val="4F45448B"/>
    <w:multiLevelType w:val="hybridMultilevel"/>
    <w:tmpl w:val="A40277E6"/>
    <w:lvl w:ilvl="0" w:tplc="1BD084A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F43F36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40BED8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92E370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8E5540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090BC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46F1D2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16B52C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AC3CC4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7746135">
    <w:abstractNumId w:val="4"/>
  </w:num>
  <w:num w:numId="2" w16cid:durableId="200559188">
    <w:abstractNumId w:val="3"/>
  </w:num>
  <w:num w:numId="3" w16cid:durableId="1901985873">
    <w:abstractNumId w:val="0"/>
  </w:num>
  <w:num w:numId="4" w16cid:durableId="1107700323">
    <w:abstractNumId w:val="1"/>
  </w:num>
  <w:num w:numId="5" w16cid:durableId="1328436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A5"/>
    <w:rsid w:val="000E75E3"/>
    <w:rsid w:val="000F5076"/>
    <w:rsid w:val="00157D0B"/>
    <w:rsid w:val="00175EA5"/>
    <w:rsid w:val="00191BB9"/>
    <w:rsid w:val="001D1657"/>
    <w:rsid w:val="00231F5B"/>
    <w:rsid w:val="002321BF"/>
    <w:rsid w:val="002C73E1"/>
    <w:rsid w:val="002F6EA3"/>
    <w:rsid w:val="00303955"/>
    <w:rsid w:val="0035055C"/>
    <w:rsid w:val="00376217"/>
    <w:rsid w:val="004044E3"/>
    <w:rsid w:val="00443539"/>
    <w:rsid w:val="00480F40"/>
    <w:rsid w:val="004D2C64"/>
    <w:rsid w:val="004D7CF9"/>
    <w:rsid w:val="00567338"/>
    <w:rsid w:val="005B295F"/>
    <w:rsid w:val="006336B1"/>
    <w:rsid w:val="0067228D"/>
    <w:rsid w:val="006B5AB2"/>
    <w:rsid w:val="00713CEF"/>
    <w:rsid w:val="00780483"/>
    <w:rsid w:val="007A3E58"/>
    <w:rsid w:val="007D3263"/>
    <w:rsid w:val="007F0CDF"/>
    <w:rsid w:val="00827E05"/>
    <w:rsid w:val="008429AC"/>
    <w:rsid w:val="00852C1C"/>
    <w:rsid w:val="008A1DA8"/>
    <w:rsid w:val="008D7882"/>
    <w:rsid w:val="008F3057"/>
    <w:rsid w:val="008F4BC3"/>
    <w:rsid w:val="00917BE7"/>
    <w:rsid w:val="00950DD1"/>
    <w:rsid w:val="00956E76"/>
    <w:rsid w:val="00973400"/>
    <w:rsid w:val="00985FA9"/>
    <w:rsid w:val="009F5455"/>
    <w:rsid w:val="00A07DAA"/>
    <w:rsid w:val="00AA46F4"/>
    <w:rsid w:val="00AA5C31"/>
    <w:rsid w:val="00AC4922"/>
    <w:rsid w:val="00B32B0E"/>
    <w:rsid w:val="00BA0FCB"/>
    <w:rsid w:val="00BB3FE7"/>
    <w:rsid w:val="00BE0B40"/>
    <w:rsid w:val="00BF2308"/>
    <w:rsid w:val="00BF31D1"/>
    <w:rsid w:val="00C3052E"/>
    <w:rsid w:val="00C31A6C"/>
    <w:rsid w:val="00C85343"/>
    <w:rsid w:val="00CE44DF"/>
    <w:rsid w:val="00CF0078"/>
    <w:rsid w:val="00D14ED4"/>
    <w:rsid w:val="00D301DB"/>
    <w:rsid w:val="00D6654E"/>
    <w:rsid w:val="00D93D39"/>
    <w:rsid w:val="00DD0787"/>
    <w:rsid w:val="00E70901"/>
    <w:rsid w:val="00EA6D3D"/>
    <w:rsid w:val="00EB576B"/>
    <w:rsid w:val="00F11886"/>
    <w:rsid w:val="00F21ACA"/>
    <w:rsid w:val="00FD1E8A"/>
    <w:rsid w:val="00FE2B66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410"/>
  <w15:chartTrackingRefBased/>
  <w15:docId w15:val="{3841008D-67F9-47DB-BF9C-0C24B76A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EA5"/>
    <w:pPr>
      <w:spacing w:after="4" w:line="248" w:lineRule="auto"/>
      <w:ind w:left="1776" w:right="1696" w:firstLine="3"/>
      <w:jc w:val="both"/>
    </w:pPr>
    <w:rPr>
      <w:rFonts w:ascii="Tahoma" w:eastAsia="Tahoma" w:hAnsi="Tahoma" w:cs="Tahoma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75EA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5EA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75EA5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0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Szeremeta</dc:creator>
  <cp:keywords/>
  <dc:description/>
  <cp:lastModifiedBy>Aneta Grabowska</cp:lastModifiedBy>
  <cp:revision>9</cp:revision>
  <cp:lastPrinted>2024-09-09T11:47:00Z</cp:lastPrinted>
  <dcterms:created xsi:type="dcterms:W3CDTF">2024-09-09T11:07:00Z</dcterms:created>
  <dcterms:modified xsi:type="dcterms:W3CDTF">2024-09-09T11:52:00Z</dcterms:modified>
</cp:coreProperties>
</file>