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2E" w:rsidRDefault="00C31C2E" w:rsidP="00C31C2E">
      <w:pPr>
        <w:jc w:val="both"/>
        <w:rPr>
          <w:b/>
          <w:sz w:val="22"/>
          <w:szCs w:val="22"/>
        </w:rPr>
      </w:pPr>
    </w:p>
    <w:p w:rsidR="00C31C2E" w:rsidRPr="00391B78" w:rsidRDefault="00C31C2E" w:rsidP="00C31C2E">
      <w:pPr>
        <w:ind w:left="7080" w:firstLine="708"/>
        <w:jc w:val="both"/>
        <w:rPr>
          <w:sz w:val="20"/>
        </w:rPr>
      </w:pPr>
      <w:r w:rsidRPr="00391B78">
        <w:rPr>
          <w:sz w:val="20"/>
        </w:rPr>
        <w:t>projekt</w:t>
      </w:r>
    </w:p>
    <w:p w:rsidR="00C31C2E" w:rsidRDefault="00C31C2E" w:rsidP="00C31C2E">
      <w:pPr>
        <w:spacing w:line="240" w:lineRule="atLeast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UMOWA  Nr  GK.6140…….2017.WL</w:t>
      </w:r>
    </w:p>
    <w:p w:rsidR="00C31C2E" w:rsidRDefault="00C31C2E" w:rsidP="00C31C2E">
      <w:pPr>
        <w:spacing w:line="240" w:lineRule="atLeast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na zapewnienie całodobowej opieki weterynaryjnej </w:t>
      </w:r>
    </w:p>
    <w:p w:rsidR="00C31C2E" w:rsidRPr="00A13F8F" w:rsidRDefault="00C31C2E" w:rsidP="00C31C2E">
      <w:pPr>
        <w:spacing w:line="240" w:lineRule="atLeast"/>
        <w:rPr>
          <w:rFonts w:cs="Tahoma"/>
          <w:b/>
          <w:sz w:val="20"/>
        </w:rPr>
      </w:pPr>
    </w:p>
    <w:p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W dniu</w:t>
      </w:r>
      <w:r w:rsidRPr="006B504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……….2017</w:t>
      </w:r>
      <w:r w:rsidRPr="006B5046">
        <w:rPr>
          <w:sz w:val="22"/>
          <w:szCs w:val="22"/>
        </w:rPr>
        <w:t xml:space="preserve"> roku pomiędzy:</w:t>
      </w:r>
      <w:r w:rsidRPr="006B5046">
        <w:rPr>
          <w:b/>
          <w:sz w:val="22"/>
          <w:szCs w:val="22"/>
        </w:rPr>
        <w:t xml:space="preserve"> Miastem Kostrzyn nad Odrą, ul. Graniczna 2  </w:t>
      </w:r>
      <w:r w:rsidRPr="006B5046">
        <w:rPr>
          <w:sz w:val="22"/>
          <w:szCs w:val="22"/>
        </w:rPr>
        <w:t>zwanym dalej „Zamawiającym” w imieniu, którego działa :</w:t>
      </w:r>
    </w:p>
    <w:p w:rsidR="00C31C2E" w:rsidRPr="006B5046" w:rsidRDefault="00C31C2E" w:rsidP="00C31C2E">
      <w:pPr>
        <w:jc w:val="both"/>
        <w:rPr>
          <w:b/>
          <w:sz w:val="22"/>
          <w:szCs w:val="22"/>
        </w:rPr>
      </w:pPr>
      <w:r w:rsidRPr="006B5046">
        <w:rPr>
          <w:b/>
          <w:sz w:val="22"/>
          <w:szCs w:val="22"/>
        </w:rPr>
        <w:t>Burmistrz – Andrzej Kunt</w:t>
      </w:r>
    </w:p>
    <w:p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przy kontrasygnacie</w:t>
      </w:r>
    </w:p>
    <w:p w:rsidR="00C31C2E" w:rsidRPr="006B5046" w:rsidRDefault="00C31C2E" w:rsidP="00C31C2E">
      <w:pPr>
        <w:jc w:val="both"/>
        <w:rPr>
          <w:b/>
          <w:sz w:val="22"/>
          <w:szCs w:val="22"/>
        </w:rPr>
      </w:pPr>
      <w:r w:rsidRPr="006B5046">
        <w:rPr>
          <w:b/>
          <w:sz w:val="22"/>
          <w:szCs w:val="22"/>
        </w:rPr>
        <w:t>Skarbnika Miasta – Mirella Ławońska</w:t>
      </w:r>
    </w:p>
    <w:p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 xml:space="preserve">zwanym w dalszej część </w:t>
      </w:r>
      <w:r w:rsidRPr="006B5046">
        <w:rPr>
          <w:b/>
          <w:i/>
          <w:sz w:val="22"/>
          <w:szCs w:val="22"/>
        </w:rPr>
        <w:t>„Zamawiającym”</w:t>
      </w:r>
      <w:r w:rsidRPr="006B5046">
        <w:rPr>
          <w:sz w:val="22"/>
          <w:szCs w:val="22"/>
        </w:rPr>
        <w:t xml:space="preserve"> z jednej strony, </w:t>
      </w:r>
    </w:p>
    <w:p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a …………………………..  prowadzącym działalność na podstawie wpisu do Centralnej Ewidencji     i Informacji o Działalności Gospodarczej pod nazwą ……………………….  reprezentowaną przez:</w:t>
      </w:r>
    </w:p>
    <w:p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b/>
          <w:sz w:val="22"/>
          <w:szCs w:val="22"/>
        </w:rPr>
        <w:t>…………………………………</w:t>
      </w:r>
    </w:p>
    <w:p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 xml:space="preserve">Zwanym dalej </w:t>
      </w:r>
      <w:r w:rsidRPr="006B5046">
        <w:rPr>
          <w:b/>
          <w:i/>
          <w:sz w:val="22"/>
          <w:szCs w:val="22"/>
        </w:rPr>
        <w:t>„Wykonawcą”</w:t>
      </w:r>
      <w:r w:rsidRPr="006B5046">
        <w:rPr>
          <w:sz w:val="22"/>
          <w:szCs w:val="22"/>
        </w:rPr>
        <w:t xml:space="preserve"> z drugiej strony </w:t>
      </w:r>
    </w:p>
    <w:p w:rsidR="00C31C2E" w:rsidRPr="006B5046" w:rsidRDefault="00C31C2E" w:rsidP="00C31C2E">
      <w:pPr>
        <w:jc w:val="both"/>
        <w:rPr>
          <w:sz w:val="22"/>
          <w:szCs w:val="22"/>
        </w:rPr>
      </w:pPr>
      <w:r w:rsidRPr="006B5046">
        <w:rPr>
          <w:sz w:val="22"/>
          <w:szCs w:val="22"/>
        </w:rPr>
        <w:t>została zawarta umowa następującej treści:</w:t>
      </w:r>
    </w:p>
    <w:p w:rsidR="00C31C2E" w:rsidRPr="00A13F8F" w:rsidRDefault="00C31C2E" w:rsidP="00C31C2E">
      <w:pPr>
        <w:spacing w:line="240" w:lineRule="atLeast"/>
        <w:rPr>
          <w:rFonts w:cs="Tahoma"/>
          <w:b/>
          <w:szCs w:val="24"/>
        </w:rPr>
      </w:pPr>
    </w:p>
    <w:p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§1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1.</w:t>
      </w:r>
      <w:r>
        <w:rPr>
          <w:rFonts w:cs="Tahoma"/>
          <w:sz w:val="22"/>
          <w:szCs w:val="22"/>
        </w:rPr>
        <w:t xml:space="preserve">W ramach umowy </w:t>
      </w:r>
      <w:r w:rsidRPr="00305531">
        <w:rPr>
          <w:rFonts w:cs="Tahoma"/>
          <w:b/>
          <w:i/>
          <w:sz w:val="22"/>
          <w:szCs w:val="22"/>
        </w:rPr>
        <w:t>Wykonawca</w:t>
      </w:r>
      <w:r w:rsidRPr="00305531">
        <w:rPr>
          <w:rFonts w:cs="Tahoma"/>
          <w:sz w:val="22"/>
          <w:szCs w:val="22"/>
        </w:rPr>
        <w:t xml:space="preserve"> zobowiązuje się do wykonywania następujących usług</w:t>
      </w:r>
      <w:r w:rsidR="0030397C">
        <w:rPr>
          <w:rFonts w:cs="Tahoma"/>
          <w:sz w:val="22"/>
          <w:szCs w:val="22"/>
        </w:rPr>
        <w:t xml:space="preserve"> w tygodniach ………………………………….</w:t>
      </w:r>
      <w:bookmarkStart w:id="0" w:name="_GoBack"/>
      <w:bookmarkEnd w:id="0"/>
      <w:r w:rsidRPr="00305531">
        <w:rPr>
          <w:rFonts w:cs="Tahoma"/>
          <w:sz w:val="22"/>
          <w:szCs w:val="22"/>
        </w:rPr>
        <w:t>:</w:t>
      </w:r>
    </w:p>
    <w:p w:rsidR="00C31C2E" w:rsidRPr="00BE0E00" w:rsidRDefault="00C31C2E" w:rsidP="00C31C2E">
      <w:pPr>
        <w:jc w:val="both"/>
        <w:rPr>
          <w:rFonts w:cs="Tahoma"/>
          <w:sz w:val="22"/>
          <w:szCs w:val="22"/>
        </w:rPr>
      </w:pPr>
      <w:r w:rsidRPr="00BE0E00">
        <w:rPr>
          <w:rFonts w:cs="Tahoma"/>
          <w:sz w:val="22"/>
          <w:szCs w:val="22"/>
        </w:rPr>
        <w:t xml:space="preserve">a) </w:t>
      </w:r>
      <w:r w:rsidRPr="00BE0E00">
        <w:rPr>
          <w:rFonts w:cs="Tahoma"/>
          <w:b/>
          <w:sz w:val="22"/>
          <w:szCs w:val="22"/>
        </w:rPr>
        <w:t>zapewnienia ca</w:t>
      </w:r>
      <w:r>
        <w:rPr>
          <w:rFonts w:cs="Tahoma"/>
          <w:b/>
          <w:sz w:val="22"/>
          <w:szCs w:val="22"/>
        </w:rPr>
        <w:t>łodobowej opieki weterynaryjnej w przypadku zdarzeń drogowych z udziałem zwierząt,</w:t>
      </w:r>
    </w:p>
    <w:p w:rsidR="00C31C2E" w:rsidRPr="00BE0E00" w:rsidRDefault="00C31C2E" w:rsidP="00C31C2E">
      <w:pPr>
        <w:jc w:val="both"/>
        <w:rPr>
          <w:rFonts w:cs="Tahoma"/>
          <w:i/>
          <w:sz w:val="22"/>
          <w:szCs w:val="22"/>
        </w:rPr>
      </w:pPr>
      <w:r w:rsidRPr="00BE0E00">
        <w:rPr>
          <w:rFonts w:cs="Tahoma"/>
          <w:sz w:val="22"/>
          <w:szCs w:val="22"/>
        </w:rPr>
        <w:t>b)</w:t>
      </w:r>
      <w:r w:rsidRPr="00BE0E00">
        <w:rPr>
          <w:rFonts w:cs="Tahoma"/>
          <w:i/>
          <w:sz w:val="22"/>
          <w:szCs w:val="22"/>
        </w:rPr>
        <w:t xml:space="preserve"> </w:t>
      </w:r>
      <w:r w:rsidRPr="00BE0E00">
        <w:rPr>
          <w:rFonts w:cs="Tahoma"/>
          <w:b/>
          <w:sz w:val="22"/>
          <w:szCs w:val="22"/>
        </w:rPr>
        <w:t xml:space="preserve">zapewnienia całodobowej opieki zwierzętom przebywającym w </w:t>
      </w:r>
      <w:r>
        <w:rPr>
          <w:rFonts w:cs="Tahoma"/>
          <w:b/>
          <w:sz w:val="22"/>
          <w:szCs w:val="22"/>
        </w:rPr>
        <w:t>miejscu tymczasowego przetrzymywania zwierząt przed przewiezieniem do schroniska,</w:t>
      </w:r>
    </w:p>
    <w:p w:rsidR="00C31C2E" w:rsidRPr="00BE0E00" w:rsidRDefault="00C31C2E" w:rsidP="00C31C2E">
      <w:pPr>
        <w:jc w:val="both"/>
        <w:rPr>
          <w:rFonts w:cs="Tahoma"/>
          <w:b/>
          <w:sz w:val="22"/>
          <w:szCs w:val="22"/>
        </w:rPr>
      </w:pPr>
      <w:r w:rsidRPr="00BE0E00">
        <w:rPr>
          <w:sz w:val="22"/>
          <w:szCs w:val="22"/>
        </w:rPr>
        <w:t>c)</w:t>
      </w:r>
      <w:r w:rsidRPr="00BE0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usługi weterynaryjnej.</w:t>
      </w:r>
    </w:p>
    <w:p w:rsidR="00C31C2E" w:rsidRPr="00EB5325" w:rsidRDefault="00C31C2E" w:rsidP="00C31C2E">
      <w:pPr>
        <w:spacing w:line="240" w:lineRule="atLeast"/>
        <w:rPr>
          <w:rFonts w:cs="Tahoma"/>
          <w:sz w:val="22"/>
          <w:szCs w:val="22"/>
        </w:rPr>
      </w:pPr>
      <w:r w:rsidRPr="00EB5325">
        <w:rPr>
          <w:rFonts w:cs="Tahoma"/>
          <w:sz w:val="22"/>
          <w:szCs w:val="22"/>
        </w:rPr>
        <w:t xml:space="preserve">Szczegółowy zakres określono w </w:t>
      </w:r>
      <w:r>
        <w:rPr>
          <w:rFonts w:cs="Tahoma"/>
          <w:sz w:val="22"/>
          <w:szCs w:val="22"/>
        </w:rPr>
        <w:t>§2.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sz w:val="22"/>
          <w:szCs w:val="22"/>
        </w:rPr>
        <w:t>2.</w:t>
      </w:r>
      <w:r w:rsidRPr="00305531">
        <w:rPr>
          <w:rFonts w:cs="Tahoma"/>
          <w:sz w:val="22"/>
          <w:szCs w:val="22"/>
        </w:rPr>
        <w:t xml:space="preserve"> Umowa obejmuje zwierzęta z </w:t>
      </w:r>
      <w:r>
        <w:rPr>
          <w:rFonts w:cs="Tahoma"/>
          <w:sz w:val="22"/>
          <w:szCs w:val="22"/>
        </w:rPr>
        <w:t>terenu Miasta Kostrzyn nad Odrą.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sz w:val="22"/>
          <w:szCs w:val="22"/>
        </w:rPr>
        <w:t>3.Sprzęt i materiały niezbędne do wykonania zabiegów</w:t>
      </w:r>
      <w:r>
        <w:rPr>
          <w:sz w:val="22"/>
          <w:szCs w:val="22"/>
        </w:rPr>
        <w:t xml:space="preserve"> </w:t>
      </w:r>
      <w:r w:rsidRPr="00305531">
        <w:rPr>
          <w:b/>
          <w:i/>
          <w:sz w:val="22"/>
          <w:szCs w:val="22"/>
        </w:rPr>
        <w:t>Wykonawca</w:t>
      </w:r>
      <w:r w:rsidRPr="00305531">
        <w:rPr>
          <w:sz w:val="22"/>
          <w:szCs w:val="22"/>
        </w:rPr>
        <w:t xml:space="preserve"> zapewni włas</w:t>
      </w:r>
      <w:r>
        <w:rPr>
          <w:sz w:val="22"/>
          <w:szCs w:val="22"/>
        </w:rPr>
        <w:t>nym staraniem i na własny koszt</w:t>
      </w:r>
      <w:r w:rsidRPr="003055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za wyjątkiem transpondera, który zapewni </w:t>
      </w:r>
      <w:r>
        <w:rPr>
          <w:b/>
          <w:i/>
          <w:sz w:val="22"/>
          <w:szCs w:val="22"/>
        </w:rPr>
        <w:t>Zamawiając.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4.Transpondery, o których mowa w pkt 3</w:t>
      </w:r>
      <w:r w:rsidRPr="00305531">
        <w:rPr>
          <w:rFonts w:cs="Tahoma"/>
          <w:sz w:val="22"/>
          <w:szCs w:val="22"/>
        </w:rPr>
        <w:t xml:space="preserve"> zakupi i przekaże </w:t>
      </w:r>
      <w:r w:rsidRPr="00305531">
        <w:rPr>
          <w:rFonts w:cs="Tahoma"/>
          <w:b/>
          <w:i/>
          <w:sz w:val="22"/>
          <w:szCs w:val="22"/>
        </w:rPr>
        <w:t>Zamawiający</w:t>
      </w:r>
      <w:r w:rsidRPr="00305531">
        <w:rPr>
          <w:rFonts w:cs="Tahoma"/>
          <w:sz w:val="22"/>
          <w:szCs w:val="22"/>
        </w:rPr>
        <w:t xml:space="preserve"> na podstawie protokołu.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 xml:space="preserve">5. W ramach umowy </w:t>
      </w:r>
      <w:r w:rsidRPr="00EB5325">
        <w:rPr>
          <w:rFonts w:cs="Tahoma"/>
          <w:b/>
          <w:i/>
          <w:sz w:val="22"/>
          <w:szCs w:val="22"/>
        </w:rPr>
        <w:t>Wykonawca</w:t>
      </w:r>
      <w:r>
        <w:rPr>
          <w:rFonts w:cs="Tahoma"/>
          <w:sz w:val="22"/>
          <w:szCs w:val="22"/>
        </w:rPr>
        <w:t xml:space="preserve"> zobowiązany jest dodatkowo </w:t>
      </w:r>
      <w:r w:rsidRPr="00305531">
        <w:rPr>
          <w:rFonts w:cs="Tahoma"/>
          <w:sz w:val="22"/>
          <w:szCs w:val="22"/>
        </w:rPr>
        <w:t xml:space="preserve">poinformować właściciela psa </w:t>
      </w:r>
      <w:r>
        <w:rPr>
          <w:rFonts w:cs="Tahoma"/>
          <w:sz w:val="22"/>
          <w:szCs w:val="22"/>
        </w:rPr>
        <w:t xml:space="preserve">            </w:t>
      </w:r>
      <w:r w:rsidRPr="00305531">
        <w:rPr>
          <w:rFonts w:cs="Tahoma"/>
          <w:sz w:val="22"/>
          <w:szCs w:val="22"/>
        </w:rPr>
        <w:t xml:space="preserve">o możliwości </w:t>
      </w:r>
      <w:r>
        <w:rPr>
          <w:rFonts w:cs="Tahoma"/>
          <w:sz w:val="22"/>
          <w:szCs w:val="22"/>
        </w:rPr>
        <w:t>bezpłatnego znakowania psa (chipem).</w:t>
      </w:r>
    </w:p>
    <w:p w:rsidR="00C31C2E" w:rsidRPr="00305531" w:rsidRDefault="00C31C2E" w:rsidP="00C31C2E">
      <w:pPr>
        <w:spacing w:line="240" w:lineRule="atLeast"/>
        <w:rPr>
          <w:rFonts w:cs="Tahoma"/>
          <w:b/>
          <w:sz w:val="22"/>
          <w:szCs w:val="22"/>
        </w:rPr>
      </w:pPr>
    </w:p>
    <w:p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§2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1.</w:t>
      </w:r>
      <w:r>
        <w:rPr>
          <w:rFonts w:cs="Tahoma"/>
          <w:sz w:val="22"/>
          <w:szCs w:val="22"/>
        </w:rPr>
        <w:t xml:space="preserve">W ramach całodobowej opieki weterynaryjnej </w:t>
      </w:r>
      <w:r w:rsidRPr="00305531">
        <w:rPr>
          <w:rFonts w:cs="Tahoma"/>
          <w:b/>
          <w:i/>
          <w:sz w:val="22"/>
          <w:szCs w:val="22"/>
        </w:rPr>
        <w:t>Wykonawca</w:t>
      </w:r>
      <w:r w:rsidRPr="00305531">
        <w:rPr>
          <w:rFonts w:cs="Tahoma"/>
          <w:sz w:val="22"/>
          <w:szCs w:val="22"/>
        </w:rPr>
        <w:t xml:space="preserve"> zobowiązuje się na wezwanie odpowiednich służb (Policji, Straży Miejskiej, Straży Pożarnej, Urzędu Miasta) wykonać interwencyjną usługę polegającą w szczególności na:</w:t>
      </w:r>
    </w:p>
    <w:p w:rsidR="00C31C2E" w:rsidRPr="00305531" w:rsidRDefault="00C31C2E" w:rsidP="00C31C2E">
      <w:pPr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- udzieleniu pomocy lekarskiej rannemu zwierzęciu (np. podczas wypadku), a w przypadku konieczności wykonanie eutanazji itp.</w:t>
      </w:r>
    </w:p>
    <w:p w:rsidR="00C31C2E" w:rsidRPr="00305531" w:rsidRDefault="00C31C2E" w:rsidP="00C31C2E">
      <w:pPr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- przewiezienie psa do kojca przy ul.Granicznej oraz powiadomienie</w:t>
      </w:r>
      <w:r>
        <w:rPr>
          <w:rFonts w:cs="Tahoma"/>
          <w:sz w:val="22"/>
          <w:szCs w:val="22"/>
        </w:rPr>
        <w:t>,</w:t>
      </w:r>
      <w:r w:rsidRPr="0030553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o tym fakcie przedstawiciela  Urzędu Miasta lub przekazanie psa właścicielowi (po spisaniu z nim notatki o zdarzeniu),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2. </w:t>
      </w:r>
      <w:r>
        <w:rPr>
          <w:rFonts w:cs="Tahoma"/>
          <w:sz w:val="22"/>
          <w:szCs w:val="22"/>
        </w:rPr>
        <w:t xml:space="preserve">W ramach całodobowej opieki </w:t>
      </w:r>
      <w:r w:rsidRPr="00305531">
        <w:rPr>
          <w:rFonts w:cs="Tahoma"/>
          <w:b/>
          <w:i/>
          <w:sz w:val="22"/>
          <w:szCs w:val="22"/>
        </w:rPr>
        <w:t>Wykonawca</w:t>
      </w:r>
      <w:r>
        <w:rPr>
          <w:rFonts w:cs="Tahoma"/>
          <w:sz w:val="22"/>
          <w:szCs w:val="22"/>
        </w:rPr>
        <w:t xml:space="preserve"> zobowiązuje się do</w:t>
      </w:r>
      <w:r w:rsidRPr="00305531">
        <w:rPr>
          <w:rFonts w:cs="Tahoma"/>
          <w:sz w:val="22"/>
          <w:szCs w:val="22"/>
        </w:rPr>
        <w:t>: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codziennego karmienia zwierząt i zapewnienie im przez cały czas dostępu do świeżej wody,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codziennego min. 15 minutowego wyprowadzania zwierząt na spacer,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obserwacji zwierząt i informowanie</w:t>
      </w:r>
      <w:r w:rsidRPr="00305531">
        <w:rPr>
          <w:b/>
          <w:i/>
          <w:sz w:val="22"/>
          <w:szCs w:val="22"/>
        </w:rPr>
        <w:t xml:space="preserve"> Zamawiającego</w:t>
      </w:r>
      <w:r w:rsidRPr="00305531">
        <w:rPr>
          <w:sz w:val="22"/>
          <w:szCs w:val="22"/>
        </w:rPr>
        <w:t xml:space="preserve"> o konieczności dokonania konsultacji                 z lekarzem weterynarii,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utrzymania czystości w kojcu (m.in. usuwanie odchodów, wygrabianie piasku</w:t>
      </w:r>
      <w:r>
        <w:rPr>
          <w:sz w:val="22"/>
          <w:szCs w:val="22"/>
        </w:rPr>
        <w:t>, usuwanie starego pokarmu</w:t>
      </w:r>
      <w:r w:rsidRPr="00305531">
        <w:rPr>
          <w:sz w:val="22"/>
          <w:szCs w:val="22"/>
        </w:rPr>
        <w:t>),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- powiadamiania </w:t>
      </w:r>
      <w:r w:rsidRPr="00305531">
        <w:rPr>
          <w:b/>
          <w:i/>
          <w:sz w:val="22"/>
          <w:szCs w:val="22"/>
        </w:rPr>
        <w:t xml:space="preserve">Zamawiającego </w:t>
      </w:r>
      <w:r w:rsidRPr="00305531">
        <w:rPr>
          <w:sz w:val="22"/>
          <w:szCs w:val="22"/>
        </w:rPr>
        <w:t>o stanie technicznym kojca i ewentualnej konieczności przeprowadzenia napraw lub remontu ( np. dziury w ogrodzeniu, uszkodzenie budy dla psa),</w:t>
      </w:r>
    </w:p>
    <w:p w:rsidR="00C31C2E" w:rsidRPr="00305531" w:rsidRDefault="00C31C2E" w:rsidP="00C31C2E">
      <w:pPr>
        <w:jc w:val="both"/>
        <w:rPr>
          <w:b/>
          <w:i/>
          <w:sz w:val="22"/>
          <w:szCs w:val="22"/>
        </w:rPr>
      </w:pPr>
      <w:r w:rsidRPr="00305531">
        <w:rPr>
          <w:sz w:val="22"/>
          <w:szCs w:val="22"/>
        </w:rPr>
        <w:t xml:space="preserve">- przewiezienia psa do Schroniska w Górzycy w terminie uzgodnionym z </w:t>
      </w:r>
      <w:r w:rsidRPr="00305531">
        <w:rPr>
          <w:b/>
          <w:i/>
          <w:sz w:val="22"/>
          <w:szCs w:val="22"/>
        </w:rPr>
        <w:t>Zamawiającym</w:t>
      </w:r>
      <w:r>
        <w:rPr>
          <w:b/>
          <w:i/>
          <w:sz w:val="22"/>
          <w:szCs w:val="22"/>
        </w:rPr>
        <w:t>,</w:t>
      </w:r>
    </w:p>
    <w:p w:rsidR="00C31C2E" w:rsidRDefault="00C31C2E" w:rsidP="00C31C2E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- sprawdzania</w:t>
      </w:r>
      <w:r w:rsidRPr="00305531">
        <w:rPr>
          <w:sz w:val="22"/>
          <w:szCs w:val="22"/>
        </w:rPr>
        <w:t xml:space="preserve"> czy pies posiada chipa, a w przypadku jego braku </w:t>
      </w:r>
      <w:r>
        <w:rPr>
          <w:sz w:val="22"/>
          <w:szCs w:val="22"/>
        </w:rPr>
        <w:t>dokonanie</w:t>
      </w:r>
      <w:r w:rsidRPr="003055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jego znakowania i wprowadzenia danych do </w:t>
      </w:r>
      <w:r>
        <w:rPr>
          <w:rFonts w:cs="Tahoma"/>
          <w:sz w:val="22"/>
          <w:szCs w:val="22"/>
        </w:rPr>
        <w:t xml:space="preserve">Międzynarodowej Bazie Danych </w:t>
      </w:r>
      <w:r w:rsidRPr="00305531">
        <w:rPr>
          <w:rFonts w:cs="Tahoma"/>
          <w:sz w:val="22"/>
          <w:szCs w:val="22"/>
        </w:rPr>
        <w:t xml:space="preserve">SAFE ANIMAL. </w:t>
      </w:r>
    </w:p>
    <w:p w:rsidR="00C31C2E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</w:t>
      </w:r>
      <w:r w:rsidRPr="00305531">
        <w:rPr>
          <w:rFonts w:cs="Tahoma"/>
          <w:sz w:val="22"/>
          <w:szCs w:val="22"/>
        </w:rPr>
        <w:t>. Zabiegi tj. odrobaczanie, odpchlanie, sterylizacja oraz kastracja zwierząt wykonywane będą na podstawie pisemnego skierowania wydaneg</w:t>
      </w:r>
      <w:r>
        <w:rPr>
          <w:rFonts w:cs="Tahoma"/>
          <w:sz w:val="22"/>
          <w:szCs w:val="22"/>
        </w:rPr>
        <w:t>o przez Urząd Miasta.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</w:p>
    <w:p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§3</w:t>
      </w:r>
    </w:p>
    <w:p w:rsidR="00C31C2E" w:rsidRDefault="00C31C2E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Niniejsza umowa zawarta jest na okres  </w:t>
      </w:r>
      <w:r w:rsidRPr="00305531">
        <w:rPr>
          <w:rFonts w:cs="Tahoma"/>
          <w:b/>
          <w:sz w:val="22"/>
          <w:szCs w:val="22"/>
        </w:rPr>
        <w:t xml:space="preserve">od </w:t>
      </w:r>
      <w:r>
        <w:rPr>
          <w:rFonts w:cs="Tahoma"/>
          <w:b/>
          <w:sz w:val="22"/>
          <w:szCs w:val="22"/>
        </w:rPr>
        <w:t>1 stycznia</w:t>
      </w:r>
      <w:r w:rsidRPr="00305531">
        <w:rPr>
          <w:rFonts w:cs="Tahoma"/>
          <w:b/>
          <w:sz w:val="22"/>
          <w:szCs w:val="22"/>
        </w:rPr>
        <w:t xml:space="preserve"> do 31 grudnia 201</w:t>
      </w:r>
      <w:r>
        <w:rPr>
          <w:rFonts w:cs="Tahoma"/>
          <w:b/>
          <w:sz w:val="22"/>
          <w:szCs w:val="22"/>
        </w:rPr>
        <w:t>8</w:t>
      </w:r>
      <w:r w:rsidRPr="00305531">
        <w:rPr>
          <w:rFonts w:cs="Tahoma"/>
          <w:b/>
          <w:sz w:val="22"/>
          <w:szCs w:val="22"/>
        </w:rPr>
        <w:t>r.</w:t>
      </w:r>
    </w:p>
    <w:p w:rsidR="00C31C2E" w:rsidRDefault="00C31C2E" w:rsidP="00C31C2E">
      <w:pPr>
        <w:jc w:val="center"/>
        <w:rPr>
          <w:sz w:val="22"/>
          <w:szCs w:val="22"/>
        </w:rPr>
      </w:pPr>
    </w:p>
    <w:p w:rsidR="00C31C2E" w:rsidRPr="006B5046" w:rsidRDefault="00C31C2E" w:rsidP="00C31C2E">
      <w:pPr>
        <w:jc w:val="center"/>
        <w:rPr>
          <w:sz w:val="22"/>
          <w:szCs w:val="22"/>
        </w:rPr>
      </w:pPr>
      <w:r w:rsidRPr="00305531">
        <w:rPr>
          <w:sz w:val="22"/>
          <w:szCs w:val="22"/>
        </w:rPr>
        <w:t>- 2 –</w:t>
      </w:r>
    </w:p>
    <w:p w:rsidR="00C31C2E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</w:p>
    <w:p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§4</w:t>
      </w:r>
    </w:p>
    <w:p w:rsidR="00C31C2E" w:rsidRPr="00CD7942" w:rsidRDefault="00C31C2E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CD7942">
        <w:rPr>
          <w:rFonts w:cs="Tahoma"/>
          <w:sz w:val="22"/>
          <w:szCs w:val="22"/>
        </w:rPr>
        <w:t>1.</w:t>
      </w:r>
      <w:r w:rsidRPr="00CD7942">
        <w:rPr>
          <w:rFonts w:cs="Tahoma"/>
          <w:b/>
          <w:i/>
          <w:sz w:val="22"/>
          <w:szCs w:val="22"/>
        </w:rPr>
        <w:t>Wykonawcy</w:t>
      </w:r>
      <w:r w:rsidRPr="00CD7942">
        <w:rPr>
          <w:rFonts w:cs="Tahoma"/>
          <w:sz w:val="22"/>
          <w:szCs w:val="22"/>
        </w:rPr>
        <w:t xml:space="preserve"> przysługuje wynagrodzenie zgodnie z cennikiem stanowiącym załącznik nr 1  do umowy. </w:t>
      </w:r>
      <w:r w:rsidRPr="00CD7942">
        <w:rPr>
          <w:rFonts w:eastAsia="Times New Roman"/>
          <w:sz w:val="22"/>
          <w:szCs w:val="22"/>
          <w:lang w:eastAsia="pl-PL"/>
        </w:rPr>
        <w:t>Ilości poszczególnych prac wynikających z cennika mają charakter orientacyjny i określone zostały w celu umożliwienia porównania ofert. Wartości te mogą ulec zmianie, przy czym zmiany te nie wpłyną na wartość umowy określoną w ust.2.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2. Szacunkowa wartość umowy wynosi </w:t>
      </w:r>
      <w:r w:rsidRPr="00305531">
        <w:rPr>
          <w:rFonts w:cs="Tahoma"/>
          <w:b/>
          <w:sz w:val="22"/>
          <w:szCs w:val="22"/>
        </w:rPr>
        <w:t>……………….. zł brutto</w:t>
      </w:r>
      <w:r w:rsidRPr="00305531">
        <w:rPr>
          <w:rFonts w:cs="Tahoma"/>
          <w:sz w:val="22"/>
          <w:szCs w:val="22"/>
        </w:rPr>
        <w:t xml:space="preserve"> (słownie: ……………. złotych).</w:t>
      </w:r>
    </w:p>
    <w:p w:rsidR="00C31C2E" w:rsidRPr="00305531" w:rsidRDefault="00C31C2E" w:rsidP="00C31C2E">
      <w:pPr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 xml:space="preserve">3. Wynagrodzenie wynikające z przedstawionej przez </w:t>
      </w:r>
      <w:r w:rsidRPr="00305531">
        <w:rPr>
          <w:rFonts w:cs="Tahoma"/>
          <w:b/>
          <w:i/>
          <w:sz w:val="22"/>
          <w:szCs w:val="22"/>
        </w:rPr>
        <w:t>Wykonawcę</w:t>
      </w:r>
      <w:r w:rsidRPr="00305531">
        <w:rPr>
          <w:rFonts w:cs="Tahoma"/>
          <w:sz w:val="22"/>
          <w:szCs w:val="22"/>
        </w:rPr>
        <w:t xml:space="preserve"> faktury </w:t>
      </w:r>
      <w:r w:rsidRPr="00305531">
        <w:rPr>
          <w:rFonts w:cs="Tahoma"/>
          <w:b/>
          <w:i/>
          <w:sz w:val="22"/>
          <w:szCs w:val="22"/>
        </w:rPr>
        <w:t xml:space="preserve">Zamawiający </w:t>
      </w:r>
      <w:r w:rsidRPr="00305531">
        <w:rPr>
          <w:rFonts w:cs="Tahoma"/>
          <w:sz w:val="22"/>
          <w:szCs w:val="22"/>
        </w:rPr>
        <w:t xml:space="preserve">zapłaci przelewem na rachunek wskazany przez </w:t>
      </w:r>
      <w:r w:rsidRPr="00305531">
        <w:rPr>
          <w:rFonts w:cs="Tahoma"/>
          <w:b/>
          <w:i/>
          <w:sz w:val="22"/>
          <w:szCs w:val="22"/>
        </w:rPr>
        <w:t>Wykonawcę ……………………………</w:t>
      </w:r>
      <w:r w:rsidRPr="00305531">
        <w:rPr>
          <w:rFonts w:cs="Tahoma"/>
          <w:sz w:val="22"/>
          <w:szCs w:val="22"/>
        </w:rPr>
        <w:t>w terminie 21 dni od daty jej dostarczenia. Płatnikiem jest Miasto Kostrzyn nad Odrą ul.Graniczna 2, NIP 599-277-13-28.</w:t>
      </w:r>
    </w:p>
    <w:p w:rsidR="00C31C2E" w:rsidRPr="00CD7942" w:rsidRDefault="00C31C2E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4</w:t>
      </w:r>
      <w:r w:rsidRPr="00CD7942">
        <w:rPr>
          <w:rFonts w:eastAsia="Times New Roman"/>
          <w:sz w:val="22"/>
          <w:szCs w:val="22"/>
          <w:lang w:eastAsia="pl-PL"/>
        </w:rPr>
        <w:t xml:space="preserve">. </w:t>
      </w:r>
      <w:r w:rsidRPr="00CD7942">
        <w:rPr>
          <w:rFonts w:eastAsia="Times New Roman"/>
          <w:b/>
          <w:i/>
          <w:sz w:val="22"/>
          <w:szCs w:val="22"/>
          <w:lang w:eastAsia="pl-PL"/>
        </w:rPr>
        <w:t>Zamawiający</w:t>
      </w:r>
      <w:r w:rsidRPr="00CD7942">
        <w:rPr>
          <w:rFonts w:eastAsia="Times New Roman"/>
          <w:sz w:val="22"/>
          <w:szCs w:val="22"/>
          <w:lang w:eastAsia="pl-PL"/>
        </w:rPr>
        <w:t xml:space="preserve"> gwarantuje udzielenie zleceń na wartość równą przynajmn</w:t>
      </w:r>
      <w:r>
        <w:rPr>
          <w:rFonts w:eastAsia="Times New Roman"/>
          <w:sz w:val="22"/>
          <w:szCs w:val="22"/>
          <w:lang w:eastAsia="pl-PL"/>
        </w:rPr>
        <w:t>iej 80 % kwoty wskazanej w ust.2</w:t>
      </w:r>
      <w:r w:rsidRPr="00CD7942">
        <w:rPr>
          <w:rFonts w:eastAsia="Times New Roman"/>
          <w:sz w:val="22"/>
          <w:szCs w:val="22"/>
          <w:lang w:eastAsia="pl-PL"/>
        </w:rPr>
        <w:t>.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05531">
        <w:rPr>
          <w:sz w:val="22"/>
          <w:szCs w:val="22"/>
        </w:rPr>
        <w:t xml:space="preserve">. </w:t>
      </w:r>
      <w:r>
        <w:rPr>
          <w:sz w:val="22"/>
          <w:szCs w:val="22"/>
        </w:rPr>
        <w:t>D</w:t>
      </w:r>
      <w:r w:rsidRPr="00305531">
        <w:rPr>
          <w:sz w:val="22"/>
          <w:szCs w:val="22"/>
        </w:rPr>
        <w:t>o faktury należy dołączyć: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„Kartę informacyjną” za przeprowadzoną interwencję lub</w:t>
      </w:r>
      <w:r>
        <w:rPr>
          <w:sz w:val="22"/>
          <w:szCs w:val="22"/>
        </w:rPr>
        <w:t xml:space="preserve"> leczenie zwierzęcia,- zał. nr 2,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>- zestawienie wykonanych szczepie</w:t>
      </w:r>
      <w:r>
        <w:rPr>
          <w:sz w:val="22"/>
          <w:szCs w:val="22"/>
        </w:rPr>
        <w:t>ń przeciw wściekliźnie zał. nr 3,</w:t>
      </w:r>
    </w:p>
    <w:p w:rsidR="00C31C2E" w:rsidRPr="001715E2" w:rsidRDefault="00C31C2E" w:rsidP="00C31C2E">
      <w:pPr>
        <w:jc w:val="both"/>
        <w:rPr>
          <w:sz w:val="22"/>
          <w:szCs w:val="22"/>
        </w:rPr>
      </w:pPr>
      <w:r w:rsidRPr="001715E2">
        <w:rPr>
          <w:sz w:val="22"/>
          <w:szCs w:val="22"/>
        </w:rPr>
        <w:t>- „Formularz zgłoszeniowy Bazy danych Safe Animal”  - zał. nr 4,</w:t>
      </w:r>
    </w:p>
    <w:p w:rsidR="00C31C2E" w:rsidRPr="001715E2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- „Kartę</w:t>
      </w:r>
      <w:r w:rsidRPr="001715E2">
        <w:rPr>
          <w:sz w:val="22"/>
          <w:szCs w:val="22"/>
        </w:rPr>
        <w:t xml:space="preserve"> pobytu psa w kojcu” – zał. nr 5,</w:t>
      </w:r>
    </w:p>
    <w:p w:rsidR="00C31C2E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- informację</w:t>
      </w:r>
      <w:r w:rsidRPr="001715E2">
        <w:rPr>
          <w:sz w:val="22"/>
          <w:szCs w:val="22"/>
        </w:rPr>
        <w:t xml:space="preserve"> „Opieka nad psami przebywającymi w kojcu przy ul.Granicznej</w:t>
      </w:r>
      <w:r w:rsidRPr="001715E2">
        <w:rPr>
          <w:sz w:val="22"/>
          <w:szCs w:val="22"/>
        </w:rPr>
        <w:tab/>
      </w:r>
      <w:r>
        <w:rPr>
          <w:sz w:val="22"/>
          <w:szCs w:val="22"/>
        </w:rPr>
        <w:t>„ – zał. nr 6.</w:t>
      </w:r>
    </w:p>
    <w:p w:rsidR="00C31C2E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- informację</w:t>
      </w:r>
      <w:r w:rsidRPr="001715E2">
        <w:rPr>
          <w:sz w:val="22"/>
          <w:szCs w:val="22"/>
        </w:rPr>
        <w:t xml:space="preserve"> „Opieka nad </w:t>
      </w:r>
      <w:r>
        <w:rPr>
          <w:sz w:val="22"/>
          <w:szCs w:val="22"/>
        </w:rPr>
        <w:t>kotami” – zał. nr 7.</w:t>
      </w:r>
    </w:p>
    <w:p w:rsidR="00C31C2E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-„wniosek o pokrycie kosztów zabiegu sterylizacji/kastracji kota wolno żyjącego” wraz ze „Skierowaniem na zabieg” – zał. nr 8.</w:t>
      </w:r>
    </w:p>
    <w:p w:rsidR="00C31C2E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- umowa adopcyjna psa/kota – zał. nr 9.</w:t>
      </w:r>
    </w:p>
    <w:p w:rsidR="00C31C2E" w:rsidRPr="00B920D8" w:rsidRDefault="00C31C2E" w:rsidP="00C31C2E">
      <w:pPr>
        <w:jc w:val="both"/>
        <w:rPr>
          <w:b/>
          <w:sz w:val="22"/>
          <w:szCs w:val="22"/>
        </w:rPr>
      </w:pPr>
      <w:r w:rsidRPr="00B920D8">
        <w:rPr>
          <w:b/>
          <w:sz w:val="22"/>
          <w:szCs w:val="22"/>
        </w:rPr>
        <w:t>- zdjęcia zwierząt podjętych w wyniku interwencji w 2 ujęciach (głowy i całej postaci)</w:t>
      </w:r>
      <w:r>
        <w:rPr>
          <w:b/>
          <w:sz w:val="22"/>
          <w:szCs w:val="22"/>
        </w:rPr>
        <w:t>.</w:t>
      </w:r>
    </w:p>
    <w:p w:rsidR="00C31C2E" w:rsidRPr="001715E2" w:rsidRDefault="00C31C2E" w:rsidP="00C31C2E">
      <w:pPr>
        <w:jc w:val="both"/>
        <w:rPr>
          <w:sz w:val="22"/>
          <w:szCs w:val="22"/>
        </w:rPr>
      </w:pPr>
      <w:r>
        <w:rPr>
          <w:sz w:val="22"/>
          <w:szCs w:val="22"/>
        </w:rPr>
        <w:t>Ww. z</w:t>
      </w:r>
      <w:r w:rsidRPr="001715E2">
        <w:rPr>
          <w:sz w:val="22"/>
          <w:szCs w:val="22"/>
        </w:rPr>
        <w:t>ałączniki stanowią potwierdzenie wykonanych prac.</w:t>
      </w:r>
    </w:p>
    <w:p w:rsidR="00C31C2E" w:rsidRPr="00CD7942" w:rsidRDefault="00C31C2E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6.Kwota określona w ust. 2</w:t>
      </w:r>
      <w:r w:rsidRPr="00CD7942">
        <w:rPr>
          <w:rFonts w:eastAsia="Times New Roman"/>
          <w:sz w:val="22"/>
          <w:szCs w:val="22"/>
          <w:lang w:eastAsia="pl-PL"/>
        </w:rPr>
        <w:t xml:space="preserve"> zawiera wszelkie koszty związane z realizacją zadania  a niezbędne do wykonania przedmiotu umowy..</w:t>
      </w:r>
    </w:p>
    <w:p w:rsidR="00C31C2E" w:rsidRPr="00CD7942" w:rsidRDefault="00C31C2E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CD7942">
        <w:rPr>
          <w:rFonts w:eastAsia="Times New Roman"/>
          <w:sz w:val="22"/>
          <w:szCs w:val="22"/>
          <w:lang w:eastAsia="pl-PL"/>
        </w:rPr>
        <w:t xml:space="preserve">7.Rozliczenie stron następować będzie w formie bezgotówkowej z konta </w:t>
      </w:r>
      <w:r w:rsidRPr="00CD7942">
        <w:rPr>
          <w:rFonts w:eastAsia="Times New Roman"/>
          <w:b/>
          <w:i/>
          <w:sz w:val="22"/>
          <w:szCs w:val="22"/>
          <w:lang w:eastAsia="pl-PL"/>
        </w:rPr>
        <w:t>Zamawiającego</w:t>
      </w:r>
      <w:r w:rsidRPr="00CD7942">
        <w:rPr>
          <w:rFonts w:eastAsia="Times New Roman"/>
          <w:sz w:val="22"/>
          <w:szCs w:val="22"/>
          <w:lang w:eastAsia="pl-PL"/>
        </w:rPr>
        <w:t xml:space="preserve"> na konto </w:t>
      </w:r>
      <w:r w:rsidRPr="00CD7942">
        <w:rPr>
          <w:rFonts w:eastAsia="Times New Roman"/>
          <w:b/>
          <w:i/>
          <w:sz w:val="22"/>
          <w:szCs w:val="22"/>
          <w:lang w:eastAsia="pl-PL"/>
        </w:rPr>
        <w:t xml:space="preserve">Wykonawcy </w:t>
      </w:r>
      <w:r w:rsidRPr="00CD7942">
        <w:rPr>
          <w:rFonts w:eastAsia="Times New Roman"/>
          <w:sz w:val="22"/>
          <w:szCs w:val="22"/>
          <w:lang w:eastAsia="pl-PL"/>
        </w:rPr>
        <w:t>…………………………………………………………</w:t>
      </w:r>
    </w:p>
    <w:p w:rsidR="00C31C2E" w:rsidRPr="00CD7942" w:rsidRDefault="00C31C2E" w:rsidP="00C31C2E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8</w:t>
      </w:r>
      <w:r w:rsidRPr="00CD7942">
        <w:rPr>
          <w:rFonts w:eastAsia="Times New Roman"/>
          <w:sz w:val="22"/>
          <w:szCs w:val="22"/>
          <w:lang w:eastAsia="pl-PL"/>
        </w:rPr>
        <w:t xml:space="preserve">. </w:t>
      </w:r>
      <w:r w:rsidRPr="00CD7942">
        <w:rPr>
          <w:rFonts w:eastAsia="Times New Roman"/>
          <w:b/>
          <w:i/>
          <w:sz w:val="22"/>
          <w:szCs w:val="22"/>
          <w:lang w:eastAsia="pl-PL"/>
        </w:rPr>
        <w:t>Zamawiający</w:t>
      </w:r>
      <w:r w:rsidRPr="00CD7942">
        <w:rPr>
          <w:rFonts w:eastAsia="Times New Roman"/>
          <w:sz w:val="22"/>
          <w:szCs w:val="22"/>
          <w:lang w:eastAsia="pl-PL"/>
        </w:rPr>
        <w:t xml:space="preserve"> dopuszcza zwiększenie wartości umowy w</w:t>
      </w:r>
      <w:r>
        <w:rPr>
          <w:rFonts w:eastAsia="Times New Roman"/>
          <w:sz w:val="22"/>
          <w:szCs w:val="22"/>
          <w:lang w:eastAsia="pl-PL"/>
        </w:rPr>
        <w:t>skazanej w ust.1 o 40</w:t>
      </w:r>
      <w:r w:rsidRPr="00CD7942">
        <w:rPr>
          <w:rFonts w:eastAsia="Times New Roman"/>
          <w:sz w:val="22"/>
          <w:szCs w:val="22"/>
          <w:lang w:eastAsia="pl-PL"/>
        </w:rPr>
        <w:t>%.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</w:p>
    <w:p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§5</w:t>
      </w:r>
    </w:p>
    <w:p w:rsidR="00C31C2E" w:rsidRPr="00305531" w:rsidRDefault="00C31C2E" w:rsidP="00C31C2E">
      <w:pPr>
        <w:tabs>
          <w:tab w:val="left" w:pos="360"/>
        </w:tabs>
        <w:jc w:val="both"/>
        <w:rPr>
          <w:sz w:val="22"/>
          <w:szCs w:val="22"/>
        </w:rPr>
      </w:pPr>
      <w:r w:rsidRPr="00305531">
        <w:rPr>
          <w:sz w:val="22"/>
          <w:szCs w:val="22"/>
        </w:rPr>
        <w:t>1.  Strony ustalają, że formą odszkodowania za niewywiązanie się z warunków umowy będą kary umowne.</w:t>
      </w:r>
    </w:p>
    <w:p w:rsidR="00C31C2E" w:rsidRPr="00305531" w:rsidRDefault="00C31C2E" w:rsidP="00C31C2E">
      <w:pPr>
        <w:tabs>
          <w:tab w:val="left" w:pos="360"/>
        </w:tabs>
        <w:jc w:val="both"/>
        <w:rPr>
          <w:sz w:val="22"/>
          <w:szCs w:val="22"/>
        </w:rPr>
      </w:pPr>
      <w:r w:rsidRPr="00305531">
        <w:rPr>
          <w:sz w:val="22"/>
          <w:szCs w:val="22"/>
        </w:rPr>
        <w:t>2. Ustala się kary umowne w następujących przypadkach i wysokościach:</w:t>
      </w:r>
    </w:p>
    <w:p w:rsidR="00C31C2E" w:rsidRPr="00305531" w:rsidRDefault="00C31C2E" w:rsidP="00C31C2E">
      <w:pPr>
        <w:pStyle w:val="Tekstpodstawowywcity21"/>
        <w:ind w:left="0" w:firstLine="0"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 a/ </w:t>
      </w:r>
      <w:r w:rsidRPr="00305531">
        <w:rPr>
          <w:b/>
          <w:i/>
          <w:sz w:val="22"/>
          <w:szCs w:val="22"/>
        </w:rPr>
        <w:t xml:space="preserve">Zamawiający </w:t>
      </w:r>
      <w:r w:rsidRPr="00305531">
        <w:rPr>
          <w:sz w:val="22"/>
          <w:szCs w:val="22"/>
        </w:rPr>
        <w:t xml:space="preserve">zobowiązany jest do zapłaty </w:t>
      </w:r>
      <w:r w:rsidRPr="00305531">
        <w:rPr>
          <w:b/>
          <w:i/>
          <w:sz w:val="22"/>
          <w:szCs w:val="22"/>
        </w:rPr>
        <w:t>Wykonawcy</w:t>
      </w:r>
      <w:r w:rsidRPr="00305531">
        <w:rPr>
          <w:sz w:val="22"/>
          <w:szCs w:val="22"/>
        </w:rPr>
        <w:t xml:space="preserve"> kary w wysokości 10%</w:t>
      </w:r>
      <w:r>
        <w:rPr>
          <w:sz w:val="22"/>
          <w:szCs w:val="22"/>
        </w:rPr>
        <w:t xml:space="preserve">  </w:t>
      </w:r>
      <w:r w:rsidRPr="00305531">
        <w:rPr>
          <w:sz w:val="22"/>
          <w:szCs w:val="22"/>
        </w:rPr>
        <w:t xml:space="preserve"> wartości umowy brutto określonej w § </w:t>
      </w:r>
      <w:r>
        <w:rPr>
          <w:sz w:val="22"/>
          <w:szCs w:val="22"/>
        </w:rPr>
        <w:t>4</w:t>
      </w:r>
      <w:r w:rsidRPr="00305531">
        <w:rPr>
          <w:sz w:val="22"/>
          <w:szCs w:val="22"/>
        </w:rPr>
        <w:t xml:space="preserve"> pkt 2, w przypadku odstąpienia od umowy z przyczyn, za które sam ponosi odpowiedzialność,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 b/ </w:t>
      </w:r>
      <w:r w:rsidRPr="00305531">
        <w:rPr>
          <w:b/>
          <w:i/>
          <w:sz w:val="22"/>
          <w:szCs w:val="22"/>
        </w:rPr>
        <w:t xml:space="preserve">Wykonawca </w:t>
      </w:r>
      <w:r w:rsidRPr="00305531">
        <w:rPr>
          <w:sz w:val="22"/>
          <w:szCs w:val="22"/>
        </w:rPr>
        <w:t xml:space="preserve">zobowiązany jest do zapłaty kar umownych </w:t>
      </w:r>
      <w:r w:rsidRPr="00305531">
        <w:rPr>
          <w:b/>
          <w:i/>
          <w:sz w:val="22"/>
          <w:szCs w:val="22"/>
        </w:rPr>
        <w:t>Zamawiającemu</w:t>
      </w:r>
      <w:r w:rsidRPr="00305531">
        <w:rPr>
          <w:sz w:val="22"/>
          <w:szCs w:val="22"/>
        </w:rPr>
        <w:t>:</w:t>
      </w:r>
    </w:p>
    <w:p w:rsidR="00C31C2E" w:rsidRPr="00305531" w:rsidRDefault="00C31C2E" w:rsidP="00C31C2E">
      <w:pPr>
        <w:widowControl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- za nienależyte wykonanie przez </w:t>
      </w:r>
      <w:r w:rsidRPr="00305531">
        <w:rPr>
          <w:b/>
          <w:i/>
          <w:sz w:val="22"/>
          <w:szCs w:val="22"/>
        </w:rPr>
        <w:t>Wykonawcę</w:t>
      </w:r>
      <w:r w:rsidRPr="00305531">
        <w:rPr>
          <w:sz w:val="22"/>
          <w:szCs w:val="22"/>
        </w:rPr>
        <w:t xml:space="preserve"> obowiązków wyn</w:t>
      </w:r>
      <w:r>
        <w:rPr>
          <w:sz w:val="22"/>
          <w:szCs w:val="22"/>
        </w:rPr>
        <w:t>ikających z umowy  w wysokości 1</w:t>
      </w:r>
      <w:r w:rsidRPr="00305531">
        <w:rPr>
          <w:sz w:val="22"/>
          <w:szCs w:val="22"/>
        </w:rPr>
        <w:t xml:space="preserve"> % </w:t>
      </w:r>
      <w:r>
        <w:rPr>
          <w:sz w:val="22"/>
          <w:szCs w:val="22"/>
        </w:rPr>
        <w:t>szacunkowej wartości umowy brutto</w:t>
      </w:r>
      <w:r w:rsidRPr="00305531">
        <w:rPr>
          <w:sz w:val="22"/>
          <w:szCs w:val="22"/>
        </w:rPr>
        <w:t xml:space="preserve"> określone</w:t>
      </w:r>
      <w:r>
        <w:rPr>
          <w:sz w:val="22"/>
          <w:szCs w:val="22"/>
        </w:rPr>
        <w:t>j</w:t>
      </w:r>
      <w:r w:rsidRPr="00305531">
        <w:rPr>
          <w:sz w:val="22"/>
          <w:szCs w:val="22"/>
        </w:rPr>
        <w:t xml:space="preserve"> w § </w:t>
      </w:r>
      <w:r>
        <w:rPr>
          <w:sz w:val="22"/>
          <w:szCs w:val="22"/>
        </w:rPr>
        <w:t>4</w:t>
      </w:r>
      <w:r w:rsidRPr="00305531">
        <w:rPr>
          <w:sz w:val="22"/>
          <w:szCs w:val="22"/>
        </w:rPr>
        <w:t xml:space="preserve"> pkt 2, </w:t>
      </w:r>
    </w:p>
    <w:p w:rsidR="00C31C2E" w:rsidRPr="00305531" w:rsidRDefault="00C31C2E" w:rsidP="00C31C2E">
      <w:pPr>
        <w:widowControl/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- za odstąpienie od umowy z przyczyn dotyczących </w:t>
      </w:r>
      <w:r w:rsidRPr="00305531">
        <w:rPr>
          <w:b/>
          <w:i/>
          <w:sz w:val="22"/>
          <w:szCs w:val="22"/>
        </w:rPr>
        <w:t xml:space="preserve">Wykonawcy </w:t>
      </w:r>
      <w:r w:rsidRPr="00305531">
        <w:rPr>
          <w:sz w:val="22"/>
          <w:szCs w:val="22"/>
        </w:rPr>
        <w:t xml:space="preserve">w wysokości 10% </w:t>
      </w:r>
      <w:r>
        <w:rPr>
          <w:sz w:val="22"/>
          <w:szCs w:val="22"/>
        </w:rPr>
        <w:t>szacunkowej wartości umowy brutto</w:t>
      </w:r>
      <w:r w:rsidRPr="00305531">
        <w:rPr>
          <w:sz w:val="22"/>
          <w:szCs w:val="22"/>
        </w:rPr>
        <w:t xml:space="preserve"> określone</w:t>
      </w:r>
      <w:r>
        <w:rPr>
          <w:sz w:val="22"/>
          <w:szCs w:val="22"/>
        </w:rPr>
        <w:t>j</w:t>
      </w:r>
      <w:r w:rsidRPr="00305531">
        <w:rPr>
          <w:sz w:val="22"/>
          <w:szCs w:val="22"/>
        </w:rPr>
        <w:t xml:space="preserve"> w §</w:t>
      </w:r>
      <w:r>
        <w:rPr>
          <w:sz w:val="22"/>
          <w:szCs w:val="22"/>
        </w:rPr>
        <w:t xml:space="preserve"> 4</w:t>
      </w:r>
      <w:r w:rsidRPr="00305531">
        <w:rPr>
          <w:sz w:val="22"/>
          <w:szCs w:val="22"/>
        </w:rPr>
        <w:t xml:space="preserve"> pkt </w:t>
      </w:r>
      <w:r>
        <w:rPr>
          <w:sz w:val="22"/>
          <w:szCs w:val="22"/>
        </w:rPr>
        <w:t>2</w:t>
      </w:r>
      <w:r w:rsidRPr="00305531">
        <w:rPr>
          <w:sz w:val="22"/>
          <w:szCs w:val="22"/>
        </w:rPr>
        <w:t>.</w:t>
      </w:r>
    </w:p>
    <w:p w:rsidR="00C31C2E" w:rsidRPr="00305531" w:rsidRDefault="00C31C2E" w:rsidP="00C31C2E">
      <w:pPr>
        <w:tabs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3.Przez </w:t>
      </w:r>
      <w:r w:rsidRPr="00305531">
        <w:rPr>
          <w:sz w:val="22"/>
          <w:szCs w:val="22"/>
        </w:rPr>
        <w:t xml:space="preserve">nienależyte wykonanie przez </w:t>
      </w:r>
      <w:r w:rsidRPr="00305531">
        <w:rPr>
          <w:b/>
          <w:i/>
          <w:sz w:val="22"/>
          <w:szCs w:val="22"/>
        </w:rPr>
        <w:t>Wykonawcę</w:t>
      </w:r>
      <w:r w:rsidRPr="00305531">
        <w:rPr>
          <w:sz w:val="22"/>
          <w:szCs w:val="22"/>
        </w:rPr>
        <w:t xml:space="preserve"> obowiązków należy rozumieć                                            niesumienne wykonywanie prac stanowiących przedmiot umowy, brak reakcji na zgłoszenia itp.</w:t>
      </w:r>
    </w:p>
    <w:p w:rsidR="00C31C2E" w:rsidRPr="00305531" w:rsidRDefault="00C31C2E" w:rsidP="00C31C2E">
      <w:pPr>
        <w:tabs>
          <w:tab w:val="left" w:pos="360"/>
        </w:tabs>
        <w:jc w:val="both"/>
        <w:rPr>
          <w:sz w:val="22"/>
          <w:szCs w:val="22"/>
        </w:rPr>
      </w:pPr>
      <w:r w:rsidRPr="00305531">
        <w:rPr>
          <w:sz w:val="22"/>
          <w:szCs w:val="22"/>
        </w:rPr>
        <w:t xml:space="preserve">4. Niezależnie od kar umownych, </w:t>
      </w:r>
      <w:r>
        <w:rPr>
          <w:sz w:val="22"/>
          <w:szCs w:val="22"/>
        </w:rPr>
        <w:t>S</w:t>
      </w:r>
      <w:r w:rsidRPr="00305531">
        <w:rPr>
          <w:sz w:val="22"/>
          <w:szCs w:val="22"/>
        </w:rPr>
        <w:t xml:space="preserve">trony mogą dochodzić odszkodowania uzupełniającego   </w:t>
      </w:r>
      <w:r>
        <w:rPr>
          <w:sz w:val="22"/>
          <w:szCs w:val="22"/>
        </w:rPr>
        <w:t xml:space="preserve">           </w:t>
      </w:r>
      <w:r w:rsidRPr="00305531">
        <w:rPr>
          <w:sz w:val="22"/>
          <w:szCs w:val="22"/>
        </w:rPr>
        <w:t xml:space="preserve">   na zasadach ogólnych w przypadku, gdy szkoda przewyższa wysokość kary umownej lub kara umowna na daną okoliczność nie została ustanowiona. </w:t>
      </w:r>
    </w:p>
    <w:p w:rsidR="00C31C2E" w:rsidRPr="00305531" w:rsidRDefault="00C31C2E" w:rsidP="00C31C2E">
      <w:pPr>
        <w:jc w:val="both"/>
        <w:rPr>
          <w:sz w:val="22"/>
          <w:szCs w:val="22"/>
        </w:rPr>
      </w:pPr>
    </w:p>
    <w:p w:rsidR="00C31C2E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 w:rsidRPr="00305531">
        <w:rPr>
          <w:rFonts w:cs="Tahoma"/>
          <w:b/>
          <w:sz w:val="22"/>
          <w:szCs w:val="22"/>
        </w:rPr>
        <w:t>§6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Wszelkie zm</w:t>
      </w:r>
      <w:r>
        <w:rPr>
          <w:rFonts w:cs="Tahoma"/>
          <w:sz w:val="22"/>
          <w:szCs w:val="22"/>
        </w:rPr>
        <w:t xml:space="preserve">iany niniejszej umowy wymagają </w:t>
      </w:r>
      <w:r w:rsidRPr="00305531">
        <w:rPr>
          <w:rFonts w:cs="Tahoma"/>
          <w:sz w:val="22"/>
          <w:szCs w:val="22"/>
        </w:rPr>
        <w:t>formy pisemnej pod rygorem nieważności.</w:t>
      </w:r>
    </w:p>
    <w:p w:rsidR="00C31C2E" w:rsidRPr="00305531" w:rsidRDefault="00C31C2E" w:rsidP="00C31C2E">
      <w:pPr>
        <w:spacing w:line="240" w:lineRule="atLeast"/>
        <w:jc w:val="center"/>
        <w:rPr>
          <w:rFonts w:cs="Tahoma"/>
          <w:sz w:val="22"/>
          <w:szCs w:val="22"/>
        </w:rPr>
      </w:pPr>
    </w:p>
    <w:p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§7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W sprawach nie uregulowanych w umowie zastosowanie mają przepisy Kodeksu cywilnego.</w:t>
      </w:r>
    </w:p>
    <w:p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</w:p>
    <w:p w:rsidR="00C31C2E" w:rsidRPr="00305531" w:rsidRDefault="00C31C2E" w:rsidP="00C31C2E">
      <w:pPr>
        <w:spacing w:line="240" w:lineRule="atLeast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§8</w:t>
      </w:r>
    </w:p>
    <w:p w:rsidR="00C31C2E" w:rsidRPr="00A9660F" w:rsidRDefault="00C31C2E" w:rsidP="00C31C2E">
      <w:pPr>
        <w:spacing w:line="240" w:lineRule="atLeast"/>
        <w:jc w:val="both"/>
        <w:rPr>
          <w:rFonts w:cs="Tahoma"/>
          <w:sz w:val="22"/>
          <w:szCs w:val="22"/>
        </w:rPr>
      </w:pPr>
      <w:r w:rsidRPr="00305531">
        <w:rPr>
          <w:rFonts w:cs="Tahoma"/>
          <w:sz w:val="22"/>
          <w:szCs w:val="22"/>
        </w:rPr>
        <w:t>Umowę sporządzono w dwóch jednobrzmiących egzemplarzach</w:t>
      </w:r>
      <w:r>
        <w:rPr>
          <w:rFonts w:cs="Tahoma"/>
          <w:sz w:val="22"/>
          <w:szCs w:val="22"/>
        </w:rPr>
        <w:t xml:space="preserve"> po jednym dla każdej ze stron.</w:t>
      </w:r>
    </w:p>
    <w:p w:rsidR="00C31C2E" w:rsidRPr="00305531" w:rsidRDefault="00C31C2E" w:rsidP="00C31C2E">
      <w:pPr>
        <w:spacing w:line="240" w:lineRule="atLeast"/>
        <w:jc w:val="both"/>
        <w:rPr>
          <w:rFonts w:cs="Tahoma"/>
          <w:b/>
          <w:sz w:val="22"/>
          <w:szCs w:val="22"/>
        </w:rPr>
      </w:pPr>
    </w:p>
    <w:p w:rsidR="00406DD6" w:rsidRDefault="00C31C2E" w:rsidP="00C31C2E">
      <w:r w:rsidRPr="00305531">
        <w:rPr>
          <w:rFonts w:cs="Tahoma"/>
          <w:b/>
          <w:sz w:val="22"/>
          <w:szCs w:val="22"/>
        </w:rPr>
        <w:lastRenderedPageBreak/>
        <w:t>ZAMAWIAJĄCY</w:t>
      </w:r>
      <w:r w:rsidRPr="00305531">
        <w:rPr>
          <w:rFonts w:cs="Tahoma"/>
          <w:b/>
          <w:sz w:val="22"/>
          <w:szCs w:val="22"/>
        </w:rPr>
        <w:tab/>
      </w:r>
      <w:r w:rsidRPr="00305531">
        <w:rPr>
          <w:rFonts w:cs="Tahoma"/>
          <w:b/>
          <w:sz w:val="22"/>
          <w:szCs w:val="22"/>
        </w:rPr>
        <w:tab/>
      </w:r>
      <w:r w:rsidRPr="00305531">
        <w:rPr>
          <w:rFonts w:cs="Tahoma"/>
          <w:b/>
          <w:sz w:val="22"/>
          <w:szCs w:val="22"/>
        </w:rPr>
        <w:tab/>
      </w:r>
      <w:r w:rsidRPr="00305531">
        <w:rPr>
          <w:rFonts w:cs="Tahoma"/>
          <w:b/>
          <w:sz w:val="22"/>
          <w:szCs w:val="22"/>
        </w:rPr>
        <w:tab/>
      </w:r>
      <w:r w:rsidRPr="00305531">
        <w:rPr>
          <w:rFonts w:cs="Tahoma"/>
          <w:b/>
          <w:sz w:val="22"/>
          <w:szCs w:val="22"/>
        </w:rPr>
        <w:tab/>
        <w:t xml:space="preserve">      </w:t>
      </w:r>
      <w:r w:rsidRPr="00305531">
        <w:rPr>
          <w:rFonts w:cs="Tahoma"/>
          <w:b/>
          <w:sz w:val="22"/>
          <w:szCs w:val="22"/>
        </w:rPr>
        <w:tab/>
      </w:r>
      <w:r w:rsidRPr="00305531">
        <w:rPr>
          <w:rFonts w:cs="Tahoma"/>
          <w:b/>
          <w:sz w:val="22"/>
          <w:szCs w:val="22"/>
        </w:rPr>
        <w:tab/>
        <w:t xml:space="preserve">  WYKONAWCA</w:t>
      </w:r>
    </w:p>
    <w:sectPr w:rsidR="00406DD6" w:rsidSect="00C31C2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2E"/>
    <w:rsid w:val="0030397C"/>
    <w:rsid w:val="006C7296"/>
    <w:rsid w:val="00C31C2E"/>
    <w:rsid w:val="00CD2FD6"/>
    <w:rsid w:val="00D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31C2E"/>
    <w:pPr>
      <w:ind w:left="426" w:hanging="284"/>
    </w:pPr>
    <w:rPr>
      <w:rFonts w:eastAsia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31C2E"/>
    <w:pPr>
      <w:ind w:left="426" w:hanging="284"/>
    </w:pPr>
    <w:rPr>
      <w:rFonts w:eastAsia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dcterms:created xsi:type="dcterms:W3CDTF">2017-12-15T09:51:00Z</dcterms:created>
  <dcterms:modified xsi:type="dcterms:W3CDTF">2017-12-27T11:30:00Z</dcterms:modified>
</cp:coreProperties>
</file>