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9A9C" w14:textId="7D2DA632" w:rsidR="00E71699" w:rsidRDefault="00F70875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Znak sprawy: </w:t>
      </w:r>
      <w:r w:rsidR="00E679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IRP.272.4.</w:t>
      </w:r>
      <w:r w:rsidR="00B11231" w:rsidRPr="00B11231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14</w:t>
      </w:r>
      <w:r w:rsidR="0048176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.2023</w:t>
      </w:r>
    </w:p>
    <w:p w14:paraId="0B95F895" w14:textId="205AE67B" w:rsidR="00F70875" w:rsidRPr="00F70875" w:rsidRDefault="00F70875" w:rsidP="00F70875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</w:pPr>
      <w:r w:rsidRPr="00F7087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  <w:t>Załącznik nr 1 do SWZ</w:t>
      </w:r>
    </w:p>
    <w:p w14:paraId="6A5F398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22F98C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7042FB4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6A6F5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E22BCDA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75B3D800" w14:textId="77777777" w:rsidR="00E71699" w:rsidRPr="00E71699" w:rsidRDefault="00E71699" w:rsidP="00C16B27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726BEB" w14:textId="77777777" w:rsidR="00E71699" w:rsidRPr="00E71699" w:rsidRDefault="00C7138C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t>OPIS PRZEDMIOTU ZAMÓWIENIA</w:t>
      </w:r>
    </w:p>
    <w:p w14:paraId="33A2C9D9" w14:textId="5E3BB499" w:rsidR="00E71699" w:rsidRPr="00E71699" w:rsidRDefault="00020F49" w:rsidP="003E0D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Dostawa  urządzenia wielofunkcyjnego na potrzeby Wydziału </w:t>
      </w:r>
      <w:r w:rsidR="00481767" w:rsidRPr="00481767">
        <w:rPr>
          <w:rFonts w:ascii="Times New Roman" w:hAnsi="Times New Roman" w:cs="Times New Roman"/>
          <w:b/>
          <w:sz w:val="24"/>
          <w:szCs w:val="24"/>
        </w:rPr>
        <w:t>Komunikacji, Transportu i Dróg Publicznych</w:t>
      </w:r>
      <w:r w:rsidR="00481767">
        <w:rPr>
          <w:rFonts w:cstheme="minorHAnsi"/>
        </w:rPr>
        <w:t xml:space="preserve"> </w:t>
      </w: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Starostwa Powiatowego w Łęcznej.</w:t>
      </w:r>
    </w:p>
    <w:p w14:paraId="07265B8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5913D4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E7B4D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71167D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1CA2E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4760E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014B33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352BE4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E71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___________________________________________________________________________________</w:t>
      </w:r>
    </w:p>
    <w:p w14:paraId="6FF933EE" w14:textId="1AC0AC25" w:rsidR="00E71699" w:rsidRPr="00E71699" w:rsidRDefault="00481767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  <w:t>Łęczna 2023</w:t>
      </w:r>
    </w:p>
    <w:p w14:paraId="464A19E9" w14:textId="77777777" w:rsidR="00601F20" w:rsidRDefault="00601F20" w:rsidP="00E77E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6C19F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D2ED457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10057AED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bookmarkStart w:id="0" w:name="_GoBack"/>
      <w:bookmarkEnd w:id="0"/>
      <w:r w:rsidRPr="002A3CF9">
        <w:rPr>
          <w:rFonts w:ascii="Times New Roman" w:eastAsia="Times New Roman" w:hAnsi="Times New Roman" w:cs="Times New Roman"/>
          <w:color w:val="000000"/>
          <w:sz w:val="26"/>
          <w:lang w:eastAsia="pl-PL"/>
        </w:rPr>
        <w:lastRenderedPageBreak/>
        <w:t>Zakup kserokopiarki ( urządzenia wielofunkcyjnego)</w:t>
      </w:r>
    </w:p>
    <w:p w14:paraId="3D498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4C884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Parametry ogólne:</w:t>
      </w:r>
    </w:p>
    <w:p w14:paraId="3B156AE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typ drukarki, technologia: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Kolorowa, Laserowa</w:t>
      </w:r>
    </w:p>
    <w:p w14:paraId="3FB4037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funkcje: 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Drukowanie, Kopiowanie, Skanowanie</w:t>
      </w:r>
    </w:p>
    <w:p w14:paraId="77F54E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wyświetlacz: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Kolorowy ekran dotykowy</w:t>
      </w:r>
    </w:p>
    <w:p w14:paraId="18D3A07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maksymalny rozmiar papieru:   A4</w:t>
      </w:r>
    </w:p>
    <w:p w14:paraId="09C09B7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pamięć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:       min. 512 MB</w:t>
      </w:r>
    </w:p>
    <w:p w14:paraId="3D195669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procesor:     min. 800MHz –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Sub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>: 133Mhz</w:t>
      </w:r>
    </w:p>
    <w:p w14:paraId="1014D1B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maksymalne obciążenie:   min. </w:t>
      </w: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40,000 stron miesięcznie</w:t>
      </w:r>
    </w:p>
    <w:p w14:paraId="09BF001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Połączenie:</w:t>
      </w:r>
    </w:p>
    <w:p w14:paraId="7F73A10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połączenie:   Sieć przewodowa</w:t>
      </w:r>
    </w:p>
    <w:p w14:paraId="11F4D971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lokalny:    min. USB 2.0 Hi-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Speed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46868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interfejs sieci przewodowej:</w:t>
      </w: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ab/>
        <w:t>Ethernet 10Base-T/100Base-TX/1000Base-T</w:t>
      </w:r>
    </w:p>
    <w:p w14:paraId="21A32DD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sieci bezprzewodowej:   IEEE 802.11b/g/n</w:t>
      </w:r>
    </w:p>
    <w:p w14:paraId="0C22CB2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USB Host:   Drukowanie bezpośrednio z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XPS)</w:t>
      </w:r>
    </w:p>
    <w:p w14:paraId="2DD8718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                     Bezpośrednie skanowanie do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XPS)</w:t>
      </w:r>
    </w:p>
    <w:p w14:paraId="63884A7E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9EA6AD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Oprogramowanie:</w:t>
      </w:r>
    </w:p>
    <w:p w14:paraId="276D320F" w14:textId="77777777" w:rsidR="002A3CF9" w:rsidRPr="002A3CF9" w:rsidRDefault="002A3CF9" w:rsidP="002A3C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obsługiwane systemy operacyjne:  min. </w:t>
      </w: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10 (wersja 32 i 64 bitowa)</w:t>
      </w:r>
    </w:p>
    <w:p w14:paraId="232642FE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8 (wersja 32 i 64 bitowa)</w:t>
      </w:r>
    </w:p>
    <w:p w14:paraId="0DE4C013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7 (wersja 32 i 64 bitowa)</w:t>
      </w:r>
    </w:p>
    <w:p w14:paraId="1BA95C6A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2016, 2012, 2012R2 i 2008R2</w:t>
      </w:r>
    </w:p>
    <w:p w14:paraId="4B4B1B3C" w14:textId="77777777" w:rsidR="002A3CF9" w:rsidRPr="002A3CF9" w:rsidRDefault="002A3CF9" w:rsidP="002A3CF9">
      <w:pPr>
        <w:spacing w:after="5" w:line="271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2008 (wersja 32 i 64 bitowa)</w:t>
      </w:r>
    </w:p>
    <w:p w14:paraId="1B60A6A3" w14:textId="77777777" w:rsidR="002A3CF9" w:rsidRPr="002A3CF9" w:rsidRDefault="002A3CF9" w:rsidP="002A3CF9">
      <w:pPr>
        <w:spacing w:after="0"/>
        <w:ind w:left="5162" w:hanging="562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Mac OS v10.10.5, v10.11.x, v10.12</w:t>
      </w:r>
    </w:p>
    <w:p w14:paraId="65E58CE2" w14:textId="77777777" w:rsidR="002A3CF9" w:rsidRPr="002A3CF9" w:rsidRDefault="002A3CF9" w:rsidP="002A3CF9">
      <w:pPr>
        <w:spacing w:after="0"/>
        <w:ind w:left="5162" w:hanging="562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Linux</w:t>
      </w:r>
    </w:p>
    <w:p w14:paraId="325AB9DB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Specyfikacje nośników:</w:t>
      </w:r>
    </w:p>
    <w:p w14:paraId="5D98D4C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rozmiary:    A4, Letter, A5, A6, Executive, Legal, Folio</w:t>
      </w:r>
    </w:p>
    <w:p w14:paraId="4B27EEC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FFEDE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Obsługa papieru:</w:t>
      </w:r>
    </w:p>
    <w:p w14:paraId="5656BE2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wejście papieru:     Podajnik standardowy – min. 250 arkuszy; </w:t>
      </w:r>
    </w:p>
    <w:p w14:paraId="58CA25C7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Podajnik wielofunkcyjny – min. 50 arkuszy, </w:t>
      </w:r>
    </w:p>
    <w:p w14:paraId="5E1818EF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ADF (automatyczny podajnik dokumentów) – min. 50 arkuszy</w:t>
      </w:r>
    </w:p>
    <w:p w14:paraId="5D817A44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3C5CB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Kopiowanie:</w:t>
      </w:r>
    </w:p>
    <w:p w14:paraId="65BCD1E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do 1,200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</w:p>
    <w:p w14:paraId="17CDA8C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kopiowanie dwustronne:  Tak</w:t>
      </w:r>
    </w:p>
    <w:p w14:paraId="47D142B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szybkość:   min. 30 kopii na minutę (kolor i mono)</w:t>
      </w:r>
    </w:p>
    <w:p w14:paraId="41F977E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współczynnik powiększenia/zmniejszenia: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25% do 400% co 1%</w:t>
      </w:r>
    </w:p>
    <w:p w14:paraId="1A7A3B81" w14:textId="77777777" w:rsidR="002A3CF9" w:rsidRPr="002A3CF9" w:rsidRDefault="002A3CF9" w:rsidP="002A3CF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E49822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120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Drukowanie:</w:t>
      </w:r>
    </w:p>
    <w:p w14:paraId="5F230B70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</w:p>
    <w:p w14:paraId="5E7AA57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 standardowego drukowania kolorowego A4:    min. 30 strony na minutę</w:t>
      </w:r>
    </w:p>
    <w:p w14:paraId="222BE2D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lastRenderedPageBreak/>
        <w:t>szybkość standardowego drukowania monochromatycznego A4:   min. 30 strony na minutę</w:t>
      </w:r>
    </w:p>
    <w:p w14:paraId="08AAF71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Automatyczny druk dwustronny:  Tak</w:t>
      </w:r>
    </w:p>
    <w:p w14:paraId="21D575FC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czas wykonania pierwszego wydruku:   mniej niż 15 sekund</w:t>
      </w:r>
    </w:p>
    <w:p w14:paraId="151C1579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język drukarki:   PCL6, PCL5c, PostScript3 (emulacja), PDF 1.7, XPS 1.0</w:t>
      </w:r>
    </w:p>
    <w:p w14:paraId="71707D0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79469F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Skanowanie:</w:t>
      </w:r>
    </w:p>
    <w:p w14:paraId="5E96E3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rozdzielczość: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w każdym z trybów</w:t>
      </w:r>
    </w:p>
    <w:p w14:paraId="5DA4955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skanowanie dwustronne:   Tak</w:t>
      </w:r>
    </w:p>
    <w:p w14:paraId="0E028493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tryby skanowania:    skanowanie do pamięci USB, skanowanie do komputera lokalnego,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wiadomość e-mail, FTP, SMB</w:t>
      </w:r>
    </w:p>
    <w:p w14:paraId="11A4BDF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17856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Materiały eksploatacyjne i akcesoria:</w:t>
      </w:r>
    </w:p>
    <w:p w14:paraId="39661C8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toner o wydajności:   czarny - min. 6.000 stron;  kolory - min. 4.000 stron</w:t>
      </w:r>
    </w:p>
    <w:p w14:paraId="1D6266E7" w14:textId="77777777" w:rsidR="002A3CF9" w:rsidRPr="002A3CF9" w:rsidRDefault="002A3CF9" w:rsidP="002A3CF9">
      <w:pPr>
        <w:spacing w:after="122" w:line="259" w:lineRule="auto"/>
        <w:contextualSpacing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312744C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Akcesoria:</w:t>
      </w:r>
    </w:p>
    <w:p w14:paraId="5604734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przewód zasilający, dysk z oprogramowaniem, kabel interfejsu do komputera PC</w:t>
      </w:r>
    </w:p>
    <w:p w14:paraId="03C76BAC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147A6926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304CCC95" w14:textId="76235A24" w:rsidR="00FF38DC" w:rsidRPr="00094B97" w:rsidRDefault="00FF38DC" w:rsidP="003E0DE6">
      <w:pPr>
        <w:pStyle w:val="Akapitzlist"/>
        <w:tabs>
          <w:tab w:val="left" w:pos="426"/>
        </w:tabs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FF38DC" w:rsidRPr="00094B97" w:rsidSect="00E716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B0E"/>
    <w:multiLevelType w:val="hybridMultilevel"/>
    <w:tmpl w:val="38EAF01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549B1"/>
    <w:multiLevelType w:val="hybridMultilevel"/>
    <w:tmpl w:val="8566270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971BEA"/>
    <w:multiLevelType w:val="hybridMultilevel"/>
    <w:tmpl w:val="23F6F018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BA2395"/>
    <w:multiLevelType w:val="hybridMultilevel"/>
    <w:tmpl w:val="84D4385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F179A9"/>
    <w:multiLevelType w:val="hybridMultilevel"/>
    <w:tmpl w:val="2E561F96"/>
    <w:lvl w:ilvl="0" w:tplc="D56C12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DBC4487"/>
    <w:multiLevelType w:val="hybridMultilevel"/>
    <w:tmpl w:val="A02C336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3EA5"/>
    <w:multiLevelType w:val="hybridMultilevel"/>
    <w:tmpl w:val="2924CCBC"/>
    <w:lvl w:ilvl="0" w:tplc="E1D8D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5ED1"/>
    <w:multiLevelType w:val="hybridMultilevel"/>
    <w:tmpl w:val="97343386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887270"/>
    <w:multiLevelType w:val="hybridMultilevel"/>
    <w:tmpl w:val="EFBEE476"/>
    <w:lvl w:ilvl="0" w:tplc="D56C12C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5"/>
    <w:rsid w:val="00020F49"/>
    <w:rsid w:val="00094B97"/>
    <w:rsid w:val="001172AA"/>
    <w:rsid w:val="002A3CF9"/>
    <w:rsid w:val="003A67C2"/>
    <w:rsid w:val="003E0DE6"/>
    <w:rsid w:val="00415FA0"/>
    <w:rsid w:val="00421ABA"/>
    <w:rsid w:val="00481767"/>
    <w:rsid w:val="004E37D6"/>
    <w:rsid w:val="0056412F"/>
    <w:rsid w:val="00601F20"/>
    <w:rsid w:val="0064585A"/>
    <w:rsid w:val="007E3975"/>
    <w:rsid w:val="00841F4F"/>
    <w:rsid w:val="00863E0E"/>
    <w:rsid w:val="0095308A"/>
    <w:rsid w:val="009E7BF6"/>
    <w:rsid w:val="00A960EF"/>
    <w:rsid w:val="00B11231"/>
    <w:rsid w:val="00B71925"/>
    <w:rsid w:val="00BB4E2C"/>
    <w:rsid w:val="00C16B27"/>
    <w:rsid w:val="00C552A1"/>
    <w:rsid w:val="00C7138C"/>
    <w:rsid w:val="00CE046A"/>
    <w:rsid w:val="00D21FBF"/>
    <w:rsid w:val="00E477F7"/>
    <w:rsid w:val="00E53555"/>
    <w:rsid w:val="00E67921"/>
    <w:rsid w:val="00E71699"/>
    <w:rsid w:val="00E77EC3"/>
    <w:rsid w:val="00EF085D"/>
    <w:rsid w:val="00F6172F"/>
    <w:rsid w:val="00F70875"/>
    <w:rsid w:val="00FB466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397C-A638-460E-8601-11F14303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Dylewski</dc:creator>
  <cp:lastModifiedBy>Joanna Cieślik</cp:lastModifiedBy>
  <cp:revision>8</cp:revision>
  <dcterms:created xsi:type="dcterms:W3CDTF">2022-09-22T08:50:00Z</dcterms:created>
  <dcterms:modified xsi:type="dcterms:W3CDTF">2023-03-22T12:38:00Z</dcterms:modified>
</cp:coreProperties>
</file>