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4FE08DA0" w:rsidR="000C0210" w:rsidRPr="00041196" w:rsidRDefault="0058701C" w:rsidP="00E86544">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DC360C" w:rsidRPr="00DC360C">
        <w:rPr>
          <w:rFonts w:ascii="Calibri" w:hAnsi="Calibri" w:cs="Calibri"/>
          <w:b/>
          <w:bCs/>
          <w:lang w:val="pl-PL"/>
        </w:rPr>
        <w:t>Modernizacja odcinka ul. Bukowej w Walerianowie</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4195A21C" w:rsidR="002F01B2" w:rsidRDefault="002C7C84" w:rsidP="00E86544">
      <w:pPr>
        <w:numPr>
          <w:ilvl w:val="0"/>
          <w:numId w:val="35"/>
        </w:numPr>
        <w:autoSpaceDE w:val="0"/>
        <w:autoSpaceDN w:val="0"/>
        <w:adjustRightInd w:val="0"/>
        <w:spacing w:line="276" w:lineRule="auto"/>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w:t>
      </w:r>
      <w:r w:rsidR="00DC360C">
        <w:rPr>
          <w:rFonts w:ascii="Calibri" w:hAnsi="Calibri" w:cs="Calibri"/>
        </w:rPr>
        <w:t>m</w:t>
      </w:r>
      <w:r w:rsidR="00DC360C" w:rsidRPr="00DC360C">
        <w:rPr>
          <w:rFonts w:ascii="Calibri" w:hAnsi="Calibri" w:cs="Calibri"/>
        </w:rPr>
        <w:t>odernizacj</w:t>
      </w:r>
      <w:r w:rsidR="00DC360C">
        <w:rPr>
          <w:rFonts w:ascii="Calibri" w:hAnsi="Calibri" w:cs="Calibri"/>
        </w:rPr>
        <w:t xml:space="preserve">ę </w:t>
      </w:r>
      <w:r w:rsidR="00DC360C" w:rsidRPr="00DC360C">
        <w:rPr>
          <w:rFonts w:ascii="Calibri" w:hAnsi="Calibri" w:cs="Calibri"/>
        </w:rPr>
        <w:t>odcinka ul. Bukowej w Walerianowie</w:t>
      </w:r>
      <w:r w:rsidR="002F01B2" w:rsidRPr="002F01B2">
        <w:rPr>
          <w:rFonts w:ascii="Calibri" w:hAnsi="Calibri" w:cs="Calibri"/>
        </w:rPr>
        <w:t>.</w:t>
      </w:r>
    </w:p>
    <w:p w14:paraId="0C61207D" w14:textId="77777777" w:rsidR="002C7C84" w:rsidRPr="00E86544" w:rsidRDefault="002C7C84" w:rsidP="00E86544">
      <w:pPr>
        <w:numPr>
          <w:ilvl w:val="0"/>
          <w:numId w:val="35"/>
        </w:numPr>
        <w:autoSpaceDE w:val="0"/>
        <w:autoSpaceDN w:val="0"/>
        <w:adjustRightInd w:val="0"/>
        <w:spacing w:line="276" w:lineRule="auto"/>
        <w:jc w:val="both"/>
        <w:rPr>
          <w:rFonts w:ascii="Calibri" w:hAnsi="Calibri" w:cs="Calibri"/>
        </w:rPr>
      </w:pPr>
      <w:r w:rsidRPr="00E86544">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5AC334F4"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DC360C">
        <w:rPr>
          <w:rFonts w:ascii="Calibri" w:hAnsi="Calibri" w:cs="Calibri"/>
          <w:b/>
        </w:rPr>
        <w:t>3</w:t>
      </w:r>
      <w:r w:rsidRPr="00F175BD">
        <w:rPr>
          <w:rFonts w:ascii="Calibri" w:hAnsi="Calibri" w:cs="Calibri"/>
          <w:b/>
        </w:rPr>
        <w:t xml:space="preserve"> miesi</w:t>
      </w:r>
      <w:r w:rsidR="00DC360C">
        <w:rPr>
          <w:rFonts w:ascii="Calibri" w:hAnsi="Calibri" w:cs="Calibri"/>
          <w:b/>
        </w:rPr>
        <w:t>ące</w:t>
      </w:r>
      <w:r w:rsidRPr="00F175BD">
        <w:rPr>
          <w:rFonts w:ascii="Calibri" w:hAnsi="Calibri" w:cs="Calibri"/>
          <w:b/>
        </w:rPr>
        <w:t xml:space="preserve">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8F2BCAD"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DC360C">
        <w:rPr>
          <w:rFonts w:ascii="Calibri" w:hAnsi="Calibri" w:cs="Calibri"/>
          <w:bCs/>
        </w:rPr>
        <w:t>2</w:t>
      </w:r>
      <w:r w:rsidRPr="00F175BD">
        <w:rPr>
          <w:rFonts w:ascii="Calibri" w:hAnsi="Calibri" w:cs="Calibri"/>
          <w:bCs/>
        </w:rPr>
        <w:t xml:space="preserve"> miesi</w:t>
      </w:r>
      <w:r w:rsidR="00DC360C">
        <w:rPr>
          <w:rFonts w:ascii="Calibri" w:hAnsi="Calibri" w:cs="Calibri"/>
          <w:bCs/>
        </w:rPr>
        <w:t>ące</w:t>
      </w:r>
      <w:r w:rsidRPr="00F175BD">
        <w:rPr>
          <w:rFonts w:ascii="Calibri" w:hAnsi="Calibri" w:cs="Calibri"/>
          <w:bCs/>
        </w:rPr>
        <w:t xml:space="preserve">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D0DE50D"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DC360C">
        <w:rPr>
          <w:rFonts w:ascii="Calibri" w:hAnsi="Calibri" w:cs="Calibri"/>
          <w:bCs/>
        </w:rPr>
        <w:t>3</w:t>
      </w:r>
      <w:r w:rsidRPr="00F175BD">
        <w:rPr>
          <w:rFonts w:ascii="Calibri" w:hAnsi="Calibri" w:cs="Calibri"/>
          <w:bCs/>
        </w:rPr>
        <w:t xml:space="preserve"> mie</w:t>
      </w:r>
      <w:r w:rsidR="00DC360C">
        <w:rPr>
          <w:rFonts w:ascii="Calibri" w:hAnsi="Calibri" w:cs="Calibri"/>
          <w:bCs/>
        </w:rPr>
        <w:t>siące</w:t>
      </w:r>
      <w:r w:rsidRPr="00F175BD">
        <w:rPr>
          <w:rFonts w:ascii="Calibri" w:hAnsi="Calibri" w:cs="Calibri"/>
          <w:bCs/>
        </w:rPr>
        <w:t xml:space="preserve">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E86544">
      <w:pPr>
        <w:numPr>
          <w:ilvl w:val="0"/>
          <w:numId w:val="36"/>
        </w:numPr>
        <w:spacing w:line="276" w:lineRule="auto"/>
        <w:ind w:left="357" w:hanging="357"/>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0E85B67F" w:rsidR="007F0A4C" w:rsidRPr="00C83F5A" w:rsidRDefault="00FC36DE" w:rsidP="00E86544">
      <w:pPr>
        <w:numPr>
          <w:ilvl w:val="0"/>
          <w:numId w:val="36"/>
        </w:numPr>
        <w:spacing w:line="276" w:lineRule="auto"/>
        <w:ind w:left="357" w:hanging="357"/>
        <w:jc w:val="both"/>
        <w:rPr>
          <w:rFonts w:ascii="Calibri" w:hAnsi="Calibri" w:cs="Calibri"/>
        </w:rPr>
      </w:pPr>
      <w:bookmarkStart w:id="3" w:name="_Hlk169090921"/>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007A6466" w:rsidRPr="007A6466">
        <w:rPr>
          <w:rFonts w:ascii="Calibri" w:hAnsi="Calibri" w:cs="Calibri"/>
          <w:b/>
          <w:bCs/>
        </w:rPr>
        <w:t>14</w:t>
      </w:r>
      <w:r w:rsidRPr="00C83F5A">
        <w:rPr>
          <w:rFonts w:ascii="Calibri" w:hAnsi="Calibri" w:cs="Calibri"/>
          <w:b/>
          <w:bCs/>
        </w:rPr>
        <w:t xml:space="preserve"> dni</w:t>
      </w:r>
      <w:r w:rsidRPr="00C83F5A">
        <w:rPr>
          <w:rFonts w:ascii="Calibri" w:hAnsi="Calibri" w:cs="Calibri"/>
        </w:rPr>
        <w:t xml:space="preserve"> od dnia uzgodnienia zmian do harmonogramu.</w:t>
      </w:r>
    </w:p>
    <w:bookmarkEnd w:id="3"/>
    <w:p w14:paraId="462D1477" w14:textId="77777777" w:rsidR="007F0A4C" w:rsidRPr="009919C7" w:rsidRDefault="007F0A4C" w:rsidP="00E86544">
      <w:pPr>
        <w:numPr>
          <w:ilvl w:val="0"/>
          <w:numId w:val="36"/>
        </w:numPr>
        <w:spacing w:line="276" w:lineRule="auto"/>
        <w:ind w:left="357" w:hanging="357"/>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lastRenderedPageBreak/>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4" w:name="_Hlk61593308"/>
      <w:r w:rsidRPr="00864F23">
        <w:rPr>
          <w:rFonts w:ascii="Calibri" w:hAnsi="Calibri" w:cs="Calibri"/>
          <w:b/>
        </w:rPr>
        <w:t>§ 6</w:t>
      </w:r>
    </w:p>
    <w:bookmarkEnd w:id="4"/>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695C0C9E"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 xml:space="preserve">(roboty ziemne, </w:t>
      </w:r>
      <w:r w:rsidR="00DC360C" w:rsidRPr="00DC360C">
        <w:rPr>
          <w:rFonts w:ascii="Calibri" w:hAnsi="Calibri" w:cs="Calibri"/>
        </w:rPr>
        <w:t>prace związane z układaniem nawierzchni bitumicznych,</w:t>
      </w:r>
      <w:r w:rsidR="00DC360C">
        <w:rPr>
          <w:rFonts w:ascii="Calibri" w:hAnsi="Calibri" w:cs="Calibri"/>
        </w:rPr>
        <w:t xml:space="preserve"> </w:t>
      </w:r>
      <w:r w:rsidR="00DC360C" w:rsidRPr="00DC360C">
        <w:rPr>
          <w:rFonts w:ascii="Calibri" w:hAnsi="Calibri" w:cs="Calibri"/>
        </w:rPr>
        <w:t>związane z budową drogi</w:t>
      </w:r>
      <w:r w:rsidR="004857AA" w:rsidRPr="004857AA">
        <w:rPr>
          <w:rFonts w:ascii="Calibri" w:hAnsi="Calibri" w:cs="Calibri"/>
        </w:rPr>
        <w:t>,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lastRenderedPageBreak/>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5"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w:t>
      </w:r>
      <w:r w:rsidRPr="00864F23">
        <w:rPr>
          <w:rFonts w:ascii="Calibri" w:hAnsi="Calibri" w:cs="Calibri"/>
        </w:rPr>
        <w:lastRenderedPageBreak/>
        <w:t>sporządzenie notatki wskazującej datę i rodzaj naruszenia każdego przypadku jego nieprzestrzegania oraz dokumentację fotograficzną.</w:t>
      </w:r>
    </w:p>
    <w:bookmarkEnd w:id="5"/>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lastRenderedPageBreak/>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6"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6"/>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7"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7"/>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6CE95CF4"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DC360C">
        <w:rPr>
          <w:rFonts w:ascii="Calibri" w:hAnsi="Calibri" w:cs="Calibri"/>
        </w:rPr>
        <w:t>5</w:t>
      </w:r>
      <w:r w:rsidR="007C74FE">
        <w:rPr>
          <w:rFonts w:ascii="Calibri" w:hAnsi="Calibri" w:cs="Calibri"/>
        </w:rPr>
        <w:t>00</w:t>
      </w:r>
      <w:r w:rsidR="00041196">
        <w:rPr>
          <w:rFonts w:ascii="Calibri" w:hAnsi="Calibri" w:cs="Calibri"/>
        </w:rPr>
        <w:t>.000,00</w:t>
      </w:r>
      <w:r w:rsidRPr="00EF385D">
        <w:rPr>
          <w:rFonts w:ascii="Calibri" w:hAnsi="Calibri" w:cs="Calibri"/>
        </w:rPr>
        <w:t xml:space="preserve"> zł (słownie: </w:t>
      </w:r>
      <w:r w:rsidR="00DC360C">
        <w:rPr>
          <w:rFonts w:ascii="Calibri" w:hAnsi="Calibri" w:cs="Calibri"/>
          <w:bCs/>
        </w:rPr>
        <w:t>pięćset</w:t>
      </w:r>
      <w:r w:rsidR="00B57A7F">
        <w:rPr>
          <w:rFonts w:ascii="Calibri" w:hAnsi="Calibri" w:cs="Calibri"/>
          <w:bCs/>
        </w:rPr>
        <w:t xml:space="preserve"> tysięcy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rsidP="00E86544">
      <w:pPr>
        <w:numPr>
          <w:ilvl w:val="0"/>
          <w:numId w:val="7"/>
        </w:numPr>
        <w:spacing w:after="12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lastRenderedPageBreak/>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8" w:name="_Hlk32183671"/>
      <w:r w:rsidRPr="00F75847">
        <w:rPr>
          <w:rFonts w:ascii="Calibri" w:hAnsi="Calibri" w:cs="Calibri"/>
        </w:rPr>
        <w:t>i zatwierdzeniu przez Zamawiającego kosztorysów powykonawczych</w:t>
      </w:r>
      <w:bookmarkEnd w:id="8"/>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4AA191F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w:t>
      </w:r>
      <w:r w:rsidR="0020566B" w:rsidRPr="0020566B">
        <w:rPr>
          <w:rFonts w:ascii="Calibri" w:hAnsi="Calibri" w:cs="Calibri"/>
        </w:rPr>
        <w:t>częściach w następujący sposób:</w:t>
      </w:r>
    </w:p>
    <w:p w14:paraId="2E1D336D" w14:textId="73409158" w:rsidR="00DC360C" w:rsidRPr="00DC360C" w:rsidRDefault="00DC360C" w:rsidP="00DC360C">
      <w:pPr>
        <w:pStyle w:val="Akapitzlist"/>
        <w:numPr>
          <w:ilvl w:val="0"/>
          <w:numId w:val="43"/>
        </w:numPr>
        <w:jc w:val="both"/>
        <w:rPr>
          <w:rFonts w:cs="Calibri"/>
        </w:rPr>
      </w:pPr>
      <w:r>
        <w:rPr>
          <w:rFonts w:cs="Calibri"/>
        </w:rPr>
        <w:t xml:space="preserve">miesięcznie do wyczerpania </w:t>
      </w:r>
      <w:r w:rsidRPr="00DC360C">
        <w:rPr>
          <w:rFonts w:cs="Calibri"/>
        </w:rPr>
        <w:t>90% wynagrodzenia za realizację Przedmiotu Umowy płatne będzie po wykonaniu i podpisaniu bez zastrzeżeń przez Zamawiającego (działającego w jego imieniu inspektora nadzoru) protokołów odbiorów częściowych i zatwierdzeniu przez Zamawiającego kosztorysów powykonawczych na podstawie prawidłowo wystawionych faktur częściowych</w:t>
      </w:r>
    </w:p>
    <w:p w14:paraId="31CECE44" w14:textId="576A04AD" w:rsidR="002D2854" w:rsidRPr="002D2854" w:rsidRDefault="002D2854" w:rsidP="002D2854">
      <w:pPr>
        <w:pStyle w:val="Akapitzlist"/>
        <w:numPr>
          <w:ilvl w:val="0"/>
          <w:numId w:val="43"/>
        </w:numPr>
        <w:jc w:val="both"/>
        <w:rPr>
          <w:rFonts w:cs="Calibri"/>
        </w:rPr>
      </w:pPr>
      <w:bookmarkStart w:id="9" w:name="_Hlk168642365"/>
      <w:r w:rsidRPr="002D2854">
        <w:rPr>
          <w:rFonts w:cs="Calibri"/>
        </w:rPr>
        <w:t>pozostała część wynagrodzenia za realizację Przedmiotu Umowy płatna będzie po wykonaniu zgodnie z harmonogramem, o którym mowa w § 4 i podpisaniu przez Zamawiającego (działającego w jego imieniu inspektora nadzoru) protokołu odbioru końcowego na podstawie prawidłowo wystawionej faktury końcowej</w:t>
      </w:r>
      <w:r w:rsidR="003F10E1" w:rsidRPr="003F10E1">
        <w:t xml:space="preserve"> </w:t>
      </w:r>
      <w:r w:rsidR="003F10E1" w:rsidRPr="003F10E1">
        <w:rPr>
          <w:rFonts w:cs="Calibri"/>
        </w:rPr>
        <w:t>oraz kosztorysu powykonawczego</w:t>
      </w:r>
      <w:r>
        <w:rPr>
          <w:rFonts w:cs="Calibri"/>
        </w:rPr>
        <w:t>.</w:t>
      </w:r>
    </w:p>
    <w:bookmarkEnd w:id="9"/>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lastRenderedPageBreak/>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w:t>
      </w:r>
      <w:r w:rsidRPr="004B5B4A">
        <w:rPr>
          <w:rFonts w:ascii="Calibri" w:hAnsi="Calibri" w:cs="Calibri"/>
        </w:rPr>
        <w:lastRenderedPageBreak/>
        <w:t>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w:t>
      </w:r>
      <w:r w:rsidRPr="00CC249D">
        <w:rPr>
          <w:rFonts w:ascii="Calibri" w:hAnsi="Calibri" w:cs="Calibri"/>
        </w:rPr>
        <w:lastRenderedPageBreak/>
        <w:t>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 xml:space="preserve">złożyć do depozytu sądowego kwotę potrzebną na pokrycie wynagrodzenia podwykonawcy lub dalszemu podwykonawcy w przypadku istnienia zasadniczej </w:t>
      </w:r>
      <w:r w:rsidRPr="00864F23">
        <w:rPr>
          <w:rFonts w:ascii="Calibri" w:hAnsi="Calibri" w:cs="Calibri"/>
        </w:rPr>
        <w:lastRenderedPageBreak/>
        <w:t>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rsidP="00DC360C">
      <w:pPr>
        <w:numPr>
          <w:ilvl w:val="0"/>
          <w:numId w:val="9"/>
        </w:numPr>
        <w:spacing w:after="24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10"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p w14:paraId="67F73A1E" w14:textId="70502884" w:rsidR="004278A7" w:rsidRPr="004278A7" w:rsidRDefault="007C3999" w:rsidP="004278A7">
      <w:pPr>
        <w:numPr>
          <w:ilvl w:val="0"/>
          <w:numId w:val="10"/>
        </w:numPr>
        <w:spacing w:line="276" w:lineRule="auto"/>
        <w:ind w:left="426" w:hanging="426"/>
        <w:jc w:val="both"/>
        <w:rPr>
          <w:rFonts w:ascii="Calibri" w:hAnsi="Calibri" w:cs="Calibri"/>
        </w:rPr>
      </w:pPr>
      <w:bookmarkStart w:id="11" w:name="_Hlk168642614"/>
      <w:bookmarkEnd w:id="10"/>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w:t>
      </w:r>
      <w:r w:rsidR="003F10E1">
        <w:rPr>
          <w:rFonts w:ascii="Calibri" w:hAnsi="Calibri" w:cs="Calibri"/>
        </w:rPr>
        <w:t xml:space="preserve"> </w:t>
      </w:r>
      <w:r w:rsidR="004278A7" w:rsidRPr="004278A7">
        <w:rPr>
          <w:rFonts w:ascii="Calibri" w:hAnsi="Calibri" w:cs="Calibri"/>
        </w:rPr>
        <w:t>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w:t>
      </w:r>
      <w:bookmarkEnd w:id="11"/>
      <w:r w:rsidRPr="004278A7">
        <w:rPr>
          <w:rFonts w:ascii="Calibri" w:hAnsi="Calibri" w:cs="Calibri"/>
        </w:rPr>
        <w:t xml:space="preserve">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12"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12"/>
    <w:p w14:paraId="0990D788" w14:textId="77777777" w:rsidR="003776B9" w:rsidRPr="003776B9" w:rsidRDefault="003776B9">
      <w:pPr>
        <w:numPr>
          <w:ilvl w:val="0"/>
          <w:numId w:val="11"/>
        </w:numPr>
        <w:spacing w:line="276" w:lineRule="auto"/>
        <w:ind w:left="426" w:hanging="426"/>
        <w:jc w:val="both"/>
        <w:rPr>
          <w:rFonts w:ascii="Calibri" w:hAnsi="Calibri" w:cs="Calibri"/>
          <w:b/>
        </w:rPr>
      </w:pPr>
      <w:r w:rsidRPr="003776B9">
        <w:rPr>
          <w:rFonts w:ascii="Calibri" w:hAnsi="Calibri" w:cs="Calibri"/>
        </w:rPr>
        <w:t>W przypadku nieusunięcia wad i usterek w terminach określonych w ust. 4 i 5, Zamawiającemu przysługuje prawo zlecenia innemu Wykonawcy ich usunięcia i potrącenia należności z kwoty zabezpieczenia należytego wykonania umowy (wykonanie zastępcze), po uprzednim wyznaczeniu z Wykonawcą terminu dodatkowego</w:t>
      </w:r>
    </w:p>
    <w:p w14:paraId="6F35DE14" w14:textId="3C905EC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lastRenderedPageBreak/>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3" w:name="_Hlk69292432"/>
      <w:r w:rsidRPr="00864F23">
        <w:rPr>
          <w:rFonts w:ascii="Calibri" w:hAnsi="Calibri" w:cs="Calibri"/>
        </w:rPr>
        <w:lastRenderedPageBreak/>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63FC0BD5" w:rsidR="00A2593C" w:rsidRDefault="00E6050B">
      <w:pPr>
        <w:numPr>
          <w:ilvl w:val="0"/>
          <w:numId w:val="33"/>
        </w:numPr>
        <w:spacing w:line="276" w:lineRule="auto"/>
        <w:ind w:left="709"/>
        <w:jc w:val="both"/>
        <w:rPr>
          <w:rFonts w:ascii="Calibri" w:hAnsi="Calibri" w:cs="Calibri"/>
        </w:rPr>
      </w:pPr>
      <w:bookmarkStart w:id="14" w:name="_Hlk69292159"/>
      <w:bookmarkEnd w:id="13"/>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F0334B">
        <w:rPr>
          <w:rFonts w:ascii="Calibri" w:hAnsi="Calibri" w:cs="Calibri"/>
        </w:rPr>
        <w:t>2</w:t>
      </w:r>
      <w:r w:rsidRPr="0053142E">
        <w:rPr>
          <w:rFonts w:ascii="Calibri" w:hAnsi="Calibri" w:cs="Calibri"/>
        </w:rPr>
        <w:t> 000,00 zł</w:t>
      </w:r>
      <w:r w:rsidR="00CB7A91" w:rsidRPr="0053142E">
        <w:rPr>
          <w:rFonts w:ascii="Calibri" w:hAnsi="Calibri" w:cs="Calibri"/>
        </w:rPr>
        <w:t>;</w:t>
      </w:r>
    </w:p>
    <w:bookmarkEnd w:id="14"/>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4482CFBF"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00F0334B">
        <w:rPr>
          <w:rFonts w:ascii="Calibri" w:hAnsi="Calibri" w:cs="Calibri"/>
        </w:rPr>
        <w:t>5</w:t>
      </w:r>
      <w:r w:rsidRPr="0053142E">
        <w:rPr>
          <w:rFonts w:ascii="Calibri" w:hAnsi="Calibri" w:cs="Calibri"/>
        </w:rPr>
        <w:t xml:space="preserve">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5DB5DBA8"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w:t>
      </w:r>
      <w:r w:rsidR="00092725">
        <w:rPr>
          <w:rFonts w:ascii="Calibri" w:hAnsi="Calibri" w:cs="Calibri"/>
        </w:rPr>
        <w:t>2</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4B84F5A0"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 xml:space="preserve">w przypadku stwierdzonych przez Zamawiającego uchybień w przestrzeganiu przez Wykonawcę oraz podwykonawców zasad wynikających z planu BIOZ Wykonawca zapłaci Zamawiającemu karę umowną w wysokości </w:t>
      </w:r>
      <w:r w:rsidR="00AC2B64">
        <w:rPr>
          <w:rFonts w:ascii="Calibri" w:hAnsi="Calibri" w:cs="Calibri"/>
        </w:rPr>
        <w:t>2</w:t>
      </w:r>
      <w:r w:rsidRPr="0053142E">
        <w:rPr>
          <w:rFonts w:ascii="Calibri" w:hAnsi="Calibri" w:cs="Calibri"/>
        </w:rPr>
        <w:t>.000 zł za każde stwierdzone uchybienie,</w:t>
      </w:r>
    </w:p>
    <w:p w14:paraId="65E1AC86" w14:textId="67EABF2C" w:rsidR="00A13504" w:rsidRDefault="00A13504">
      <w:pPr>
        <w:numPr>
          <w:ilvl w:val="0"/>
          <w:numId w:val="33"/>
        </w:numPr>
        <w:spacing w:line="276" w:lineRule="auto"/>
        <w:ind w:left="709"/>
        <w:jc w:val="both"/>
        <w:rPr>
          <w:rFonts w:ascii="Calibri" w:hAnsi="Calibri" w:cs="Calibri"/>
        </w:rPr>
      </w:pPr>
      <w:bookmarkStart w:id="15" w:name="_Hlk169091826"/>
      <w:r w:rsidRPr="0053142E">
        <w:rPr>
          <w:rFonts w:ascii="Calibri" w:hAnsi="Calibri" w:cs="Calibri"/>
        </w:rPr>
        <w:t xml:space="preserve">za </w:t>
      </w:r>
      <w:r w:rsidR="00AC2B64">
        <w:rPr>
          <w:rFonts w:ascii="Calibri" w:hAnsi="Calibri" w:cs="Calibri"/>
        </w:rPr>
        <w:t>zwłokę</w:t>
      </w:r>
      <w:r w:rsidRPr="0053142E">
        <w:rPr>
          <w:rFonts w:ascii="Calibri" w:hAnsi="Calibri" w:cs="Calibri"/>
        </w:rPr>
        <w:t xml:space="preserv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bookmarkEnd w:id="15"/>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2DCF790F" w:rsidR="00187853" w:rsidRDefault="00187853">
      <w:pPr>
        <w:numPr>
          <w:ilvl w:val="0"/>
          <w:numId w:val="13"/>
        </w:numPr>
        <w:spacing w:line="276" w:lineRule="auto"/>
        <w:ind w:left="426" w:hanging="426"/>
        <w:jc w:val="both"/>
        <w:rPr>
          <w:rFonts w:ascii="Calibri" w:hAnsi="Calibri" w:cs="Calibri"/>
        </w:rPr>
      </w:pPr>
      <w:bookmarkStart w:id="16" w:name="_Hlk169091670"/>
      <w:r>
        <w:rPr>
          <w:rFonts w:ascii="Calibri" w:hAnsi="Calibri" w:cs="Calibri"/>
        </w:rPr>
        <w:t>J</w:t>
      </w:r>
      <w:r w:rsidRPr="00187853">
        <w:rPr>
          <w:rFonts w:ascii="Calibri" w:hAnsi="Calibri" w:cs="Calibri"/>
        </w:rPr>
        <w:t xml:space="preserve">eżeli Wykonawca pozostaje w </w:t>
      </w:r>
      <w:r w:rsidR="00AC2B64">
        <w:rPr>
          <w:rFonts w:ascii="Calibri" w:hAnsi="Calibri" w:cs="Calibri"/>
        </w:rPr>
        <w:t>zwłoce</w:t>
      </w:r>
      <w:r w:rsidRPr="00187853">
        <w:rPr>
          <w:rFonts w:ascii="Calibri" w:hAnsi="Calibri" w:cs="Calibri"/>
        </w:rPr>
        <w:t xml:space="preserve"> przekraczając</w:t>
      </w:r>
      <w:r w:rsidR="00AC2B64">
        <w:rPr>
          <w:rFonts w:ascii="Calibri" w:hAnsi="Calibri" w:cs="Calibri"/>
        </w:rPr>
        <w:t>ej</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bookmarkEnd w:id="16"/>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598A5CBA" w:rsidR="00DC360C"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lastRenderedPageBreak/>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2C142184" w14:textId="77777777" w:rsidR="00DC360C" w:rsidRDefault="00DC360C">
      <w:pPr>
        <w:rPr>
          <w:rFonts w:asciiTheme="minorHAnsi" w:hAnsiTheme="minorHAnsi" w:cstheme="minorHAnsi"/>
        </w:rPr>
      </w:pPr>
      <w:r>
        <w:rPr>
          <w:rFonts w:asciiTheme="minorHAnsi" w:hAnsiTheme="minorHAnsi" w:cstheme="minorHAnsi"/>
        </w:rPr>
        <w:br w:type="page"/>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lastRenderedPageBreak/>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„siły wyższej”, wydarzeń nieprzewidywalnych i poza kontrolą stron niniejszej </w:t>
      </w:r>
      <w:r>
        <w:rPr>
          <w:rFonts w:ascii="Calibri" w:hAnsi="Calibri" w:cs="Calibri"/>
          <w:lang w:eastAsia="en-US"/>
        </w:rPr>
        <w:lastRenderedPageBreak/>
        <w:t>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w:t>
      </w:r>
      <w:r w:rsidRPr="005C2D5B">
        <w:rPr>
          <w:rFonts w:ascii="Calibri" w:hAnsi="Calibri" w:cs="Calibri"/>
        </w:rPr>
        <w:lastRenderedPageBreak/>
        <w:t>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24111421"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sidR="00817C72">
        <w:rPr>
          <w:rFonts w:ascii="Calibri" w:hAnsi="Calibri" w:cs="Calibri"/>
          <w:b/>
        </w:rPr>
        <w:t>19</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w:t>
      </w:r>
      <w:r w:rsidRPr="008277A0">
        <w:rPr>
          <w:rFonts w:ascii="Calibri" w:hAnsi="Calibri" w:cs="Calibri"/>
        </w:rPr>
        <w:lastRenderedPageBreak/>
        <w:t xml:space="preserve">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810DDE">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7EF03" w14:textId="77777777" w:rsidR="00193DFB" w:rsidRDefault="00193DFB">
      <w:r>
        <w:separator/>
      </w:r>
    </w:p>
  </w:endnote>
  <w:endnote w:type="continuationSeparator" w:id="0">
    <w:p w14:paraId="337E3030" w14:textId="77777777" w:rsidR="00193DFB" w:rsidRDefault="0019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69B46" w14:textId="77777777" w:rsidR="00193DFB" w:rsidRDefault="00193DFB">
      <w:r>
        <w:separator/>
      </w:r>
    </w:p>
  </w:footnote>
  <w:footnote w:type="continuationSeparator" w:id="0">
    <w:p w14:paraId="302FE3CA" w14:textId="77777777" w:rsidR="00193DFB" w:rsidRDefault="0019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6CDCABD0" w:rsidR="00970983" w:rsidRPr="00CC25BC" w:rsidRDefault="00970983" w:rsidP="00E86544">
    <w:pPr>
      <w:pStyle w:val="Nagwek"/>
      <w:jc w:val="center"/>
      <w:rPr>
        <w:rFonts w:ascii="Calibri" w:hAnsi="Calibri" w:cs="Calibri"/>
        <w:i/>
        <w:iCs/>
        <w:sz w:val="22"/>
        <w:szCs w:val="22"/>
        <w:lang w:val="pl-PL"/>
      </w:rPr>
    </w:pPr>
    <w:bookmarkStart w:id="17" w:name="_Hlk149638697"/>
    <w:bookmarkStart w:id="18" w:name="_Hlk149638698"/>
    <w:bookmarkStart w:id="19" w:name="_Hlk149638699"/>
    <w:bookmarkStart w:id="20" w:name="_Hlk149638700"/>
    <w:bookmarkStart w:id="21" w:name="_Hlk149638708"/>
    <w:bookmarkStart w:id="22" w:name="_Hlk149638709"/>
    <w:bookmarkStart w:id="23" w:name="_Hlk149638849"/>
    <w:bookmarkStart w:id="24"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DC360C">
      <w:rPr>
        <w:rFonts w:ascii="Calibri" w:hAnsi="Calibri" w:cs="Calibri"/>
        <w:i/>
        <w:iCs/>
        <w:sz w:val="22"/>
        <w:szCs w:val="22"/>
        <w:lang w:val="pl-PL"/>
      </w:rPr>
      <w:t>24</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7"/>
    <w:bookmarkEnd w:id="18"/>
    <w:bookmarkEnd w:id="19"/>
    <w:bookmarkEnd w:id="20"/>
    <w:bookmarkEnd w:id="21"/>
    <w:bookmarkEnd w:id="22"/>
    <w:bookmarkEnd w:id="23"/>
    <w:bookmarkEnd w:id="24"/>
    <w:r w:rsidR="00DC360C" w:rsidRPr="00DC360C">
      <w:rPr>
        <w:rFonts w:ascii="Calibri" w:hAnsi="Calibri" w:cs="Calibri"/>
        <w:i/>
        <w:iCs/>
        <w:sz w:val="22"/>
        <w:szCs w:val="22"/>
      </w:rPr>
      <w:t>Modernizacja odcinka ul. Bukowej w Walerianowie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2725"/>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3DFB"/>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E762F"/>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4FF3"/>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854"/>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776B9"/>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10E1"/>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1E85"/>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3AD3"/>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248A"/>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43C3"/>
    <w:rsid w:val="007A6466"/>
    <w:rsid w:val="007A67D9"/>
    <w:rsid w:val="007B15D9"/>
    <w:rsid w:val="007B24AB"/>
    <w:rsid w:val="007B3DC2"/>
    <w:rsid w:val="007B49CD"/>
    <w:rsid w:val="007B54F4"/>
    <w:rsid w:val="007B7CBE"/>
    <w:rsid w:val="007C01D0"/>
    <w:rsid w:val="007C2722"/>
    <w:rsid w:val="007C2955"/>
    <w:rsid w:val="007C3999"/>
    <w:rsid w:val="007C42E2"/>
    <w:rsid w:val="007C74FE"/>
    <w:rsid w:val="007D1D22"/>
    <w:rsid w:val="007D4228"/>
    <w:rsid w:val="007D54E5"/>
    <w:rsid w:val="007D60CB"/>
    <w:rsid w:val="007D6FF4"/>
    <w:rsid w:val="007E4B34"/>
    <w:rsid w:val="007E4E96"/>
    <w:rsid w:val="007E6B74"/>
    <w:rsid w:val="007E6F6C"/>
    <w:rsid w:val="007F0A4C"/>
    <w:rsid w:val="007F202A"/>
    <w:rsid w:val="007F2BA0"/>
    <w:rsid w:val="008026AA"/>
    <w:rsid w:val="008106F7"/>
    <w:rsid w:val="00810DDE"/>
    <w:rsid w:val="008125CE"/>
    <w:rsid w:val="008127D2"/>
    <w:rsid w:val="00815034"/>
    <w:rsid w:val="00816290"/>
    <w:rsid w:val="00816DF3"/>
    <w:rsid w:val="00817C72"/>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1697"/>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289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006"/>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5B15"/>
    <w:rsid w:val="00AB7BD7"/>
    <w:rsid w:val="00AB7F1F"/>
    <w:rsid w:val="00AC2B64"/>
    <w:rsid w:val="00AC37C5"/>
    <w:rsid w:val="00AC38B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4FE"/>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57A7F"/>
    <w:rsid w:val="00B637ED"/>
    <w:rsid w:val="00B63E4B"/>
    <w:rsid w:val="00B662AE"/>
    <w:rsid w:val="00B668E6"/>
    <w:rsid w:val="00B7041C"/>
    <w:rsid w:val="00B72838"/>
    <w:rsid w:val="00B748B1"/>
    <w:rsid w:val="00B8154E"/>
    <w:rsid w:val="00B82359"/>
    <w:rsid w:val="00B84A93"/>
    <w:rsid w:val="00B94961"/>
    <w:rsid w:val="00B97D8C"/>
    <w:rsid w:val="00BA1362"/>
    <w:rsid w:val="00BA4B86"/>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360C"/>
    <w:rsid w:val="00DC4F65"/>
    <w:rsid w:val="00DD19FD"/>
    <w:rsid w:val="00DD231C"/>
    <w:rsid w:val="00DD262A"/>
    <w:rsid w:val="00DD2B2E"/>
    <w:rsid w:val="00DD46D9"/>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544"/>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34B"/>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8570</Words>
  <Characters>51425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59876</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5</cp:revision>
  <cp:lastPrinted>2024-03-04T08:37:00Z</cp:lastPrinted>
  <dcterms:created xsi:type="dcterms:W3CDTF">2024-06-12T11:19:00Z</dcterms:created>
  <dcterms:modified xsi:type="dcterms:W3CDTF">2024-06-12T11:43:00Z</dcterms:modified>
</cp:coreProperties>
</file>