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D14989B" w:rsidR="006975BB" w:rsidRPr="00D12DF9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D12DF9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 w:rsidRPr="00D12DF9">
        <w:rPr>
          <w:rFonts w:asciiTheme="minorHAnsi" w:hAnsiTheme="minorHAnsi" w:cstheme="minorHAnsi"/>
          <w:b/>
          <w:sz w:val="22"/>
          <w:szCs w:val="24"/>
        </w:rPr>
        <w:t>Pzp</w:t>
      </w:r>
      <w:r w:rsidRPr="00D12DF9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D12DF9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12DF9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Pr="00D12DF9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Pr="00D12DF9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D12DF9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7D96FC35" w:rsidR="00362AF1" w:rsidRPr="00D12DF9" w:rsidRDefault="00F11984" w:rsidP="00B65AD9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bookmarkStart w:id="8" w:name="_Hlk112055198"/>
      <w:bookmarkStart w:id="9" w:name="_Hlk112055199"/>
      <w:bookmarkStart w:id="10" w:name="_Hlk192748898"/>
      <w:r w:rsidRPr="00D12DF9">
        <w:rPr>
          <w:rFonts w:ascii="Calibri" w:hAnsi="Calibri"/>
          <w:b/>
          <w:bCs/>
          <w:iCs/>
          <w:sz w:val="28"/>
          <w:szCs w:val="28"/>
        </w:rPr>
        <w:t xml:space="preserve">Budowa doświetleń wertykalnych przejść dla pieszych na terenie miasta Bydgoszczy oraz oświetlenia </w:t>
      </w:r>
      <w:bookmarkStart w:id="11" w:name="_Hlk194907069"/>
      <w:bookmarkStart w:id="12" w:name="_Hlk194907070"/>
      <w:bookmarkStart w:id="13" w:name="_Hlk194907072"/>
      <w:bookmarkStart w:id="14" w:name="_Hlk194907073"/>
      <w:bookmarkStart w:id="15" w:name="_Hlk194907074"/>
      <w:bookmarkStart w:id="16" w:name="_Hlk194907075"/>
      <w:r w:rsidRPr="00D12DF9">
        <w:rPr>
          <w:rFonts w:ascii="Calibri" w:hAnsi="Calibri"/>
          <w:b/>
          <w:bCs/>
          <w:iCs/>
          <w:sz w:val="28"/>
          <w:szCs w:val="28"/>
        </w:rPr>
        <w:t>ulicy Inowrocławskiej w Bydgoszczy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11"/>
      <w:bookmarkEnd w:id="12"/>
      <w:bookmarkEnd w:id="13"/>
      <w:bookmarkEnd w:id="14"/>
      <w:bookmarkEnd w:id="15"/>
      <w:bookmarkEnd w:id="16"/>
      <w:r w:rsidRPr="00D12DF9">
        <w:rPr>
          <w:rFonts w:ascii="Calibri" w:hAnsi="Calibri"/>
          <w:b/>
          <w:bCs/>
          <w:iCs/>
          <w:sz w:val="28"/>
          <w:szCs w:val="28"/>
        </w:rPr>
        <w:t xml:space="preserve"> </w:t>
      </w:r>
      <w:bookmarkEnd w:id="8"/>
      <w:bookmarkEnd w:id="9"/>
    </w:p>
    <w:bookmarkEnd w:id="10"/>
    <w:p w14:paraId="7371286E" w14:textId="77777777" w:rsidR="006975BB" w:rsidRPr="00D12DF9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D12DF9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 w:rsidRPr="00D12DF9">
        <w:rPr>
          <w:rFonts w:asciiTheme="minorHAnsi" w:hAnsiTheme="minorHAnsi" w:cstheme="minorHAnsi"/>
          <w:sz w:val="22"/>
          <w:szCs w:val="24"/>
        </w:rPr>
        <w:br/>
      </w:r>
      <w:r w:rsidRPr="00D12DF9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Pr="00D12DF9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D12DF9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D12DF9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D12DF9">
        <w:rPr>
          <w:rFonts w:asciiTheme="minorHAnsi" w:hAnsiTheme="minorHAnsi" w:cstheme="minorHAnsi"/>
          <w:b/>
          <w:sz w:val="22"/>
          <w:szCs w:val="21"/>
        </w:rPr>
        <w:t>DOTYCZĄC</w:t>
      </w:r>
      <w:r w:rsidRPr="00D12DF9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D12DF9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D12DF9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2DF9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D12DF9">
        <w:rPr>
          <w:rFonts w:asciiTheme="minorHAnsi" w:hAnsiTheme="minorHAnsi" w:cstheme="minorHAnsi"/>
          <w:sz w:val="22"/>
          <w:szCs w:val="22"/>
        </w:rPr>
        <w:t>,</w:t>
      </w:r>
      <w:r w:rsidRPr="00D12DF9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D12DF9">
        <w:rPr>
          <w:rFonts w:asciiTheme="minorHAnsi" w:hAnsiTheme="minorHAnsi" w:cstheme="minorHAnsi"/>
          <w:sz w:val="22"/>
          <w:szCs w:val="22"/>
        </w:rPr>
        <w:br/>
      </w:r>
      <w:r w:rsidRPr="00D12DF9">
        <w:rPr>
          <w:rFonts w:asciiTheme="minorHAnsi" w:hAnsiTheme="minorHAnsi" w:cstheme="minorHAnsi"/>
          <w:sz w:val="22"/>
          <w:szCs w:val="22"/>
        </w:rPr>
        <w:t>w </w:t>
      </w:r>
      <w:r w:rsidR="00174B97" w:rsidRPr="00D12DF9">
        <w:rPr>
          <w:rFonts w:asciiTheme="minorHAnsi" w:hAnsiTheme="minorHAnsi" w:cstheme="minorHAnsi"/>
          <w:sz w:val="22"/>
          <w:szCs w:val="22"/>
        </w:rPr>
        <w:t>pkt</w:t>
      </w:r>
      <w:r w:rsidRPr="00D12DF9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D12DF9">
        <w:rPr>
          <w:rFonts w:asciiTheme="minorHAnsi" w:hAnsiTheme="minorHAnsi" w:cstheme="minorHAnsi"/>
          <w:sz w:val="22"/>
          <w:szCs w:val="22"/>
        </w:rPr>
        <w:t>XVIII</w:t>
      </w:r>
      <w:r w:rsidR="00174B97" w:rsidRPr="00D12DF9">
        <w:rPr>
          <w:rFonts w:asciiTheme="minorHAnsi" w:hAnsiTheme="minorHAnsi" w:cstheme="minorHAnsi"/>
          <w:sz w:val="22"/>
          <w:szCs w:val="22"/>
        </w:rPr>
        <w:t>.</w:t>
      </w:r>
      <w:r w:rsidRPr="00D12DF9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D12DF9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04784FB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586C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67CA" w14:textId="77777777" w:rsidR="001B1853" w:rsidRDefault="001B1853">
      <w:r>
        <w:separator/>
      </w:r>
    </w:p>
  </w:endnote>
  <w:endnote w:type="continuationSeparator" w:id="0">
    <w:p w14:paraId="71119760" w14:textId="77777777" w:rsidR="001B1853" w:rsidRDefault="001B1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5CF3A" w14:textId="77777777" w:rsidR="00F418CF" w:rsidRDefault="00F418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D5CEC" w14:textId="77777777" w:rsidR="00F418CF" w:rsidRDefault="00F418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24209" w14:textId="77777777" w:rsidR="00F418CF" w:rsidRDefault="00F418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BD5CC" w14:textId="77777777" w:rsidR="001B1853" w:rsidRDefault="001B1853">
      <w:r>
        <w:separator/>
      </w:r>
    </w:p>
  </w:footnote>
  <w:footnote w:type="continuationSeparator" w:id="0">
    <w:p w14:paraId="40A535C0" w14:textId="77777777" w:rsidR="001B1853" w:rsidRDefault="001B1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9AD07" w14:textId="77777777" w:rsidR="00F418CF" w:rsidRDefault="00F418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65E87" w14:textId="77777777" w:rsidR="00F418CF" w:rsidRDefault="00F418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3D71E9D5" w:rsidR="006F5D8C" w:rsidRPr="004C6762" w:rsidRDefault="00C36CC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bookmarkStart w:id="17" w:name="_Hlk192748942"/>
    <w:bookmarkStart w:id="18" w:name="_Hlk192748943"/>
    <w:bookmarkStart w:id="19" w:name="_Hlk192748944"/>
    <w:bookmarkStart w:id="20" w:name="_Hlk192748945"/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1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F418CF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21"/>
    <w:r>
      <w:rPr>
        <w:rFonts w:ascii="Calibri" w:hAnsi="Calibri"/>
        <w:b/>
        <w:bCs/>
        <w:sz w:val="24"/>
        <w:szCs w:val="24"/>
      </w:rPr>
      <w:t>5</w:t>
    </w:r>
    <w:r w:rsidR="0015767B">
      <w:rPr>
        <w:rFonts w:ascii="Calibri" w:hAnsi="Calibri"/>
        <w:b/>
        <w:bCs/>
        <w:sz w:val="24"/>
        <w:szCs w:val="24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F11984">
      <w:rPr>
        <w:rFonts w:ascii="Calibri" w:hAnsi="Calibri"/>
        <w:i/>
        <w:sz w:val="18"/>
      </w:rPr>
      <w:t>3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13F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5502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0DDA"/>
    <w:rsid w:val="001034DE"/>
    <w:rsid w:val="0011307E"/>
    <w:rsid w:val="0012267B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67B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1853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242C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B7F60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0AB6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8D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D792C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18D5"/>
    <w:rsid w:val="0056532A"/>
    <w:rsid w:val="00572A61"/>
    <w:rsid w:val="00573160"/>
    <w:rsid w:val="005745CC"/>
    <w:rsid w:val="00574A04"/>
    <w:rsid w:val="00583005"/>
    <w:rsid w:val="0058311A"/>
    <w:rsid w:val="005867B1"/>
    <w:rsid w:val="00586CE4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2D4B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CB5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37D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2706E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2E89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2A6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0310"/>
    <w:rsid w:val="00B635BA"/>
    <w:rsid w:val="00B65AD9"/>
    <w:rsid w:val="00B70CF0"/>
    <w:rsid w:val="00B71D87"/>
    <w:rsid w:val="00B73CBE"/>
    <w:rsid w:val="00B8235B"/>
    <w:rsid w:val="00B82F92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6CCF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DF9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880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C75"/>
    <w:rsid w:val="00E00DEC"/>
    <w:rsid w:val="00E01984"/>
    <w:rsid w:val="00E01ED9"/>
    <w:rsid w:val="00E030D3"/>
    <w:rsid w:val="00E03503"/>
    <w:rsid w:val="00E0406E"/>
    <w:rsid w:val="00E04D4F"/>
    <w:rsid w:val="00E05EC4"/>
    <w:rsid w:val="00E17DB2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1984"/>
    <w:rsid w:val="00F152DC"/>
    <w:rsid w:val="00F201E6"/>
    <w:rsid w:val="00F30A16"/>
    <w:rsid w:val="00F31E36"/>
    <w:rsid w:val="00F31FBC"/>
    <w:rsid w:val="00F3300E"/>
    <w:rsid w:val="00F418CF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31</cp:revision>
  <cp:lastPrinted>2018-07-06T10:29:00Z</cp:lastPrinted>
  <dcterms:created xsi:type="dcterms:W3CDTF">2021-06-28T12:14:00Z</dcterms:created>
  <dcterms:modified xsi:type="dcterms:W3CDTF">2025-04-16T05:33:00Z</dcterms:modified>
</cp:coreProperties>
</file>