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4C03" w14:textId="03710CF0" w:rsidR="004B4D0D" w:rsidRPr="003059BE" w:rsidRDefault="004B4D0D" w:rsidP="004B4D0D">
      <w:pPr>
        <w:pStyle w:val="Tekstpodstawowy"/>
        <w:jc w:val="right"/>
        <w:rPr>
          <w:rFonts w:ascii="Arial" w:hAnsi="Arial" w:cs="Arial"/>
          <w:i/>
          <w:szCs w:val="22"/>
          <w:lang w:val="pl-PL"/>
        </w:rPr>
      </w:pPr>
      <w:r w:rsidRPr="003059BE">
        <w:rPr>
          <w:rFonts w:ascii="Arial" w:hAnsi="Arial" w:cs="Arial"/>
          <w:i/>
          <w:szCs w:val="22"/>
          <w:lang w:val="pl-PL"/>
        </w:rPr>
        <w:t xml:space="preserve">Załącznik  nr </w:t>
      </w:r>
      <w:r w:rsidR="00641BA7">
        <w:rPr>
          <w:rFonts w:ascii="Arial" w:hAnsi="Arial" w:cs="Arial"/>
          <w:i/>
          <w:szCs w:val="22"/>
          <w:lang w:val="pl-PL"/>
        </w:rPr>
        <w:t>5</w:t>
      </w:r>
      <w:r w:rsidRPr="003059BE">
        <w:rPr>
          <w:rFonts w:ascii="Arial" w:hAnsi="Arial" w:cs="Arial"/>
          <w:i/>
          <w:szCs w:val="22"/>
          <w:lang w:val="pl-PL"/>
        </w:rPr>
        <w:t xml:space="preserve"> do SWZ</w:t>
      </w:r>
    </w:p>
    <w:p w14:paraId="49228489" w14:textId="77777777" w:rsidR="004B4D0D" w:rsidRPr="003059BE" w:rsidRDefault="004B4D0D" w:rsidP="004B4D0D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  <w:sz w:val="22"/>
          <w:szCs w:val="22"/>
        </w:rPr>
      </w:pPr>
    </w:p>
    <w:p w14:paraId="4451C124" w14:textId="77777777" w:rsidR="005065BB" w:rsidRDefault="005065BB" w:rsidP="005065BB">
      <w:pPr>
        <w:jc w:val="both"/>
        <w:rPr>
          <w:rFonts w:ascii="Arial" w:hAnsi="Arial" w:cs="Arial"/>
          <w:color w:val="FF0000"/>
          <w:spacing w:val="-6"/>
          <w:sz w:val="22"/>
          <w:szCs w:val="22"/>
        </w:rPr>
      </w:pPr>
      <w:r>
        <w:rPr>
          <w:rFonts w:ascii="Arial" w:hAnsi="Arial" w:cs="Arial"/>
          <w:b/>
          <w:color w:val="FF0000"/>
          <w:spacing w:val="-6"/>
          <w:sz w:val="22"/>
          <w:szCs w:val="22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07C5B6B4" w14:textId="77777777" w:rsidR="004B4D0D" w:rsidRPr="004B4D0D" w:rsidRDefault="004B4D0D" w:rsidP="004B4D0D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  <w:sz w:val="22"/>
          <w:szCs w:val="22"/>
        </w:rPr>
        <w:tab/>
      </w:r>
      <w:r w:rsidRPr="003059BE">
        <w:rPr>
          <w:rFonts w:ascii="Arial Narrow" w:hAnsi="Arial Narrow"/>
          <w:spacing w:val="6"/>
          <w:sz w:val="22"/>
          <w:szCs w:val="22"/>
        </w:rPr>
        <w:tab/>
      </w:r>
      <w:r w:rsidRPr="003059BE">
        <w:rPr>
          <w:rFonts w:ascii="Arial Narrow" w:hAnsi="Arial Narrow"/>
          <w:spacing w:val="6"/>
          <w:sz w:val="22"/>
          <w:szCs w:val="22"/>
        </w:rPr>
        <w:tab/>
      </w:r>
      <w:r w:rsidRPr="003059BE">
        <w:rPr>
          <w:rFonts w:ascii="Arial Narrow" w:hAnsi="Arial Narrow"/>
          <w:i/>
          <w:spacing w:val="6"/>
          <w:sz w:val="22"/>
          <w:szCs w:val="22"/>
        </w:rPr>
        <w:t xml:space="preserve">       </w:t>
      </w:r>
    </w:p>
    <w:p w14:paraId="5B5A97CC" w14:textId="77777777" w:rsidR="00985100" w:rsidRDefault="00985100" w:rsidP="00426432">
      <w:pPr>
        <w:spacing w:line="276" w:lineRule="auto"/>
        <w:jc w:val="both"/>
        <w:rPr>
          <w:rFonts w:ascii="Arial" w:hAnsi="Arial" w:cs="Arial"/>
        </w:rPr>
      </w:pPr>
    </w:p>
    <w:p w14:paraId="0106B496" w14:textId="165B9E76" w:rsidR="00985100" w:rsidRPr="0047183D" w:rsidRDefault="0047183D" w:rsidP="0047183D">
      <w:pPr>
        <w:ind w:left="5103"/>
        <w:rPr>
          <w:rFonts w:ascii="Arial" w:hAnsi="Arial" w:cs="Arial"/>
          <w:b/>
          <w:spacing w:val="14"/>
        </w:rPr>
      </w:pPr>
      <w:r>
        <w:rPr>
          <w:rFonts w:ascii="Arial" w:hAnsi="Arial" w:cs="Arial"/>
          <w:b/>
          <w:spacing w:val="14"/>
        </w:rPr>
        <w:t>Zamawiający:</w:t>
      </w:r>
    </w:p>
    <w:p w14:paraId="6C9EBECA" w14:textId="481C4EC5" w:rsidR="00985100" w:rsidRPr="0047183D" w:rsidRDefault="00985100" w:rsidP="00985100">
      <w:pPr>
        <w:ind w:left="5103"/>
        <w:rPr>
          <w:rFonts w:ascii="Arial" w:hAnsi="Arial" w:cs="Arial"/>
          <w:bCs/>
          <w:spacing w:val="6"/>
          <w:sz w:val="22"/>
          <w:szCs w:val="22"/>
        </w:rPr>
      </w:pPr>
      <w:r w:rsidRPr="0047183D">
        <w:rPr>
          <w:rFonts w:ascii="Arial" w:hAnsi="Arial" w:cs="Arial"/>
          <w:bCs/>
          <w:spacing w:val="6"/>
          <w:sz w:val="22"/>
          <w:szCs w:val="22"/>
        </w:rPr>
        <w:t xml:space="preserve">Regionalny Ośrodek Polityki </w:t>
      </w:r>
    </w:p>
    <w:p w14:paraId="210A3B1A" w14:textId="77777777" w:rsidR="00985100" w:rsidRPr="0047183D" w:rsidRDefault="00985100" w:rsidP="00985100">
      <w:pPr>
        <w:ind w:left="5103"/>
        <w:rPr>
          <w:rFonts w:ascii="Arial" w:hAnsi="Arial" w:cs="Arial"/>
          <w:bCs/>
          <w:spacing w:val="6"/>
          <w:sz w:val="22"/>
          <w:szCs w:val="22"/>
        </w:rPr>
      </w:pPr>
      <w:r w:rsidRPr="0047183D">
        <w:rPr>
          <w:rFonts w:ascii="Arial" w:hAnsi="Arial" w:cs="Arial"/>
          <w:bCs/>
          <w:spacing w:val="6"/>
          <w:sz w:val="22"/>
          <w:szCs w:val="22"/>
        </w:rPr>
        <w:t>Społecznej w Rzeszowie</w:t>
      </w:r>
    </w:p>
    <w:p w14:paraId="208A27B1" w14:textId="77777777" w:rsidR="00985100" w:rsidRPr="0047183D" w:rsidRDefault="00985100" w:rsidP="00985100">
      <w:pPr>
        <w:ind w:left="5103"/>
        <w:rPr>
          <w:rFonts w:ascii="Arial" w:hAnsi="Arial" w:cs="Arial"/>
          <w:bCs/>
          <w:spacing w:val="6"/>
          <w:sz w:val="22"/>
          <w:szCs w:val="22"/>
        </w:rPr>
      </w:pPr>
      <w:r w:rsidRPr="0047183D">
        <w:rPr>
          <w:rFonts w:ascii="Arial" w:hAnsi="Arial" w:cs="Arial"/>
          <w:bCs/>
          <w:spacing w:val="6"/>
          <w:sz w:val="22"/>
          <w:szCs w:val="22"/>
        </w:rPr>
        <w:t>ul. Hetmańska 9</w:t>
      </w:r>
    </w:p>
    <w:p w14:paraId="6F218392" w14:textId="77777777" w:rsidR="00985100" w:rsidRDefault="00985100" w:rsidP="00985100">
      <w:pPr>
        <w:ind w:left="5103"/>
        <w:rPr>
          <w:rFonts w:ascii="Arial" w:hAnsi="Arial" w:cs="Arial"/>
          <w:bCs/>
          <w:spacing w:val="6"/>
          <w:sz w:val="22"/>
          <w:szCs w:val="22"/>
        </w:rPr>
      </w:pPr>
      <w:r w:rsidRPr="0047183D">
        <w:rPr>
          <w:rFonts w:ascii="Arial" w:hAnsi="Arial" w:cs="Arial"/>
          <w:bCs/>
          <w:spacing w:val="6"/>
          <w:sz w:val="22"/>
          <w:szCs w:val="22"/>
        </w:rPr>
        <w:t xml:space="preserve">35-045 Rzeszów </w:t>
      </w:r>
    </w:p>
    <w:p w14:paraId="0C98FC8E" w14:textId="77777777" w:rsidR="00641BA7" w:rsidRDefault="00641BA7" w:rsidP="005065BB">
      <w:pPr>
        <w:pStyle w:val="Nagwek"/>
        <w:spacing w:before="120" w:after="120" w:line="276" w:lineRule="auto"/>
        <w:rPr>
          <w:rFonts w:ascii="Arial" w:hAnsi="Arial" w:cs="Arial"/>
          <w:b/>
        </w:rPr>
      </w:pPr>
    </w:p>
    <w:p w14:paraId="599CFBF6" w14:textId="77777777" w:rsidR="00641BA7" w:rsidRDefault="00641BA7" w:rsidP="00703123">
      <w:pPr>
        <w:pStyle w:val="Nagwek"/>
        <w:spacing w:before="120" w:after="120" w:line="276" w:lineRule="auto"/>
        <w:jc w:val="center"/>
        <w:rPr>
          <w:rFonts w:ascii="Arial" w:hAnsi="Arial" w:cs="Arial"/>
          <w:b/>
        </w:rPr>
      </w:pPr>
    </w:p>
    <w:p w14:paraId="6EF17E4A" w14:textId="77777777" w:rsidR="00641BA7" w:rsidRDefault="00641BA7" w:rsidP="00641BA7">
      <w:pPr>
        <w:widowControl w:val="0"/>
        <w:suppressAutoHyphens/>
        <w:rPr>
          <w:rFonts w:ascii="Arial" w:eastAsia="Lucida Sans Unicode" w:hAnsi="Arial" w:cs="Arial"/>
          <w:color w:val="000000"/>
          <w:spacing w:val="-6"/>
          <w:lang w:bidi="en-US"/>
        </w:rPr>
      </w:pPr>
      <w:r>
        <w:rPr>
          <w:rFonts w:ascii="Arial" w:eastAsia="Lucida Sans Unicode" w:hAnsi="Arial" w:cs="Arial"/>
          <w:color w:val="000000"/>
          <w:spacing w:val="-6"/>
          <w:lang w:bidi="en-US"/>
        </w:rPr>
        <w:t xml:space="preserve">.......................................................................... </w:t>
      </w:r>
    </w:p>
    <w:p w14:paraId="4186DBA9" w14:textId="1310C446" w:rsidR="00641BA7" w:rsidRDefault="00641BA7" w:rsidP="00641BA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pacing w:val="-6"/>
          <w:sz w:val="20"/>
          <w:szCs w:val="20"/>
          <w:lang w:bidi="en-US"/>
        </w:rPr>
      </w:pPr>
      <w:r>
        <w:rPr>
          <w:rFonts w:ascii="Arial" w:eastAsia="Lucida Sans Unicode" w:hAnsi="Arial" w:cs="Arial"/>
          <w:color w:val="000000"/>
          <w:spacing w:val="-6"/>
          <w:sz w:val="20"/>
          <w:szCs w:val="20"/>
          <w:lang w:bidi="en-US"/>
        </w:rPr>
        <w:t xml:space="preserve">                pieczęć firmowa Wykonawcy</w:t>
      </w:r>
    </w:p>
    <w:p w14:paraId="6DA5C91E" w14:textId="77777777" w:rsidR="00641BA7" w:rsidRDefault="00641BA7" w:rsidP="00641BA7">
      <w:pPr>
        <w:widowControl w:val="0"/>
        <w:suppressAutoHyphens/>
        <w:rPr>
          <w:rFonts w:ascii="Arial" w:eastAsia="Lucida Sans Unicode" w:hAnsi="Arial" w:cs="Arial"/>
          <w:color w:val="000000"/>
          <w:spacing w:val="-6"/>
          <w:lang w:bidi="en-US"/>
        </w:rPr>
      </w:pPr>
      <w:r>
        <w:rPr>
          <w:rFonts w:ascii="Arial" w:eastAsia="Lucida Sans Unicode" w:hAnsi="Arial" w:cs="Arial"/>
          <w:color w:val="000000"/>
          <w:spacing w:val="-6"/>
          <w:lang w:bidi="en-US"/>
        </w:rPr>
        <w:t xml:space="preserve">   </w:t>
      </w:r>
    </w:p>
    <w:p w14:paraId="0C21853A" w14:textId="77777777" w:rsidR="00641BA7" w:rsidRDefault="00641BA7" w:rsidP="00641BA7">
      <w:pPr>
        <w:jc w:val="center"/>
        <w:rPr>
          <w:rFonts w:ascii="Arial" w:eastAsiaTheme="minorHAnsi" w:hAnsi="Arial" w:cs="Arial"/>
          <w:b/>
          <w:bCs/>
          <w:spacing w:val="-6"/>
        </w:rPr>
      </w:pPr>
      <w:bookmarkStart w:id="1" w:name="_Toc468441016"/>
    </w:p>
    <w:p w14:paraId="7D00C953" w14:textId="77777777" w:rsidR="00641BA7" w:rsidRDefault="00641BA7" w:rsidP="00641BA7">
      <w:pPr>
        <w:jc w:val="center"/>
        <w:rPr>
          <w:rFonts w:ascii="Arial" w:hAnsi="Arial" w:cs="Arial"/>
          <w:b/>
          <w:bCs/>
          <w:spacing w:val="-6"/>
        </w:rPr>
      </w:pPr>
    </w:p>
    <w:p w14:paraId="22386B64" w14:textId="77777777" w:rsidR="00641BA7" w:rsidRPr="00641BA7" w:rsidRDefault="00641BA7" w:rsidP="00641BA7">
      <w:pPr>
        <w:jc w:val="center"/>
        <w:rPr>
          <w:rFonts w:ascii="Arial" w:hAnsi="Arial" w:cs="Arial"/>
          <w:b/>
          <w:bCs/>
          <w:spacing w:val="-6"/>
        </w:rPr>
      </w:pPr>
      <w:r w:rsidRPr="00641BA7">
        <w:rPr>
          <w:rFonts w:ascii="Arial" w:hAnsi="Arial" w:cs="Arial"/>
          <w:b/>
          <w:bCs/>
          <w:spacing w:val="-6"/>
        </w:rPr>
        <w:t>OŚWIADCZENIE</w:t>
      </w:r>
      <w:bookmarkEnd w:id="1"/>
      <w:r w:rsidRPr="00641BA7">
        <w:rPr>
          <w:rFonts w:ascii="Arial" w:hAnsi="Arial" w:cs="Arial"/>
          <w:b/>
          <w:bCs/>
          <w:spacing w:val="-6"/>
        </w:rPr>
        <w:t xml:space="preserve"> </w:t>
      </w:r>
    </w:p>
    <w:p w14:paraId="697CA714" w14:textId="77777777" w:rsidR="00641BA7" w:rsidRPr="00641BA7" w:rsidRDefault="00641BA7" w:rsidP="00641BA7">
      <w:pPr>
        <w:jc w:val="center"/>
        <w:rPr>
          <w:rFonts w:ascii="Arial" w:hAnsi="Arial" w:cs="Arial"/>
          <w:b/>
          <w:bCs/>
          <w:spacing w:val="-6"/>
        </w:rPr>
      </w:pPr>
      <w:r w:rsidRPr="00641BA7">
        <w:rPr>
          <w:rFonts w:ascii="Arial" w:hAnsi="Arial" w:cs="Arial"/>
          <w:b/>
          <w:bCs/>
          <w:spacing w:val="-6"/>
        </w:rPr>
        <w:t>O ZASTRZEŻENIU INFORMACJI JAKO TAJEMNICY PRZEDSIĘBIORSTWA</w:t>
      </w:r>
    </w:p>
    <w:p w14:paraId="6E229C9B" w14:textId="77777777" w:rsidR="00641BA7" w:rsidRPr="00641BA7" w:rsidRDefault="00641BA7" w:rsidP="00641BA7">
      <w:pPr>
        <w:jc w:val="center"/>
        <w:rPr>
          <w:rFonts w:ascii="Arial" w:hAnsi="Arial" w:cs="Arial"/>
          <w:b/>
          <w:bCs/>
          <w:spacing w:val="-6"/>
          <w:sz w:val="22"/>
          <w:szCs w:val="22"/>
        </w:rPr>
      </w:pPr>
    </w:p>
    <w:p w14:paraId="40DEC731" w14:textId="2A7C67EB" w:rsidR="00641BA7" w:rsidRPr="00641BA7" w:rsidRDefault="00641BA7" w:rsidP="00641BA7">
      <w:pPr>
        <w:jc w:val="both"/>
        <w:rPr>
          <w:rFonts w:ascii="Arial" w:hAnsi="Arial" w:cs="Arial"/>
          <w:b/>
          <w:bCs/>
          <w:spacing w:val="-6"/>
          <w:sz w:val="22"/>
          <w:szCs w:val="22"/>
        </w:rPr>
      </w:pPr>
      <w:r w:rsidRPr="00641BA7">
        <w:rPr>
          <w:rFonts w:ascii="Arial" w:hAnsi="Arial" w:cs="Arial"/>
          <w:spacing w:val="4"/>
          <w:sz w:val="22"/>
          <w:szCs w:val="22"/>
        </w:rPr>
        <w:t xml:space="preserve">Na potrzeby postępowania o udzielenie zamówienia publicznego na </w:t>
      </w:r>
      <w:r w:rsidR="00D105D4">
        <w:rPr>
          <w:rFonts w:ascii="Arial" w:hAnsi="Arial" w:cs="Arial"/>
          <w:b/>
          <w:spacing w:val="4"/>
          <w:sz w:val="22"/>
          <w:szCs w:val="22"/>
        </w:rPr>
        <w:t>d</w:t>
      </w:r>
      <w:r w:rsidR="00D105D4" w:rsidRPr="00D105D4">
        <w:rPr>
          <w:rFonts w:ascii="Arial" w:hAnsi="Arial" w:cs="Arial"/>
          <w:b/>
          <w:spacing w:val="4"/>
          <w:sz w:val="22"/>
          <w:szCs w:val="22"/>
        </w:rPr>
        <w:t>ostaw</w:t>
      </w:r>
      <w:r w:rsidR="00D105D4">
        <w:rPr>
          <w:rFonts w:ascii="Arial" w:hAnsi="Arial" w:cs="Arial"/>
          <w:b/>
          <w:spacing w:val="4"/>
          <w:sz w:val="22"/>
          <w:szCs w:val="22"/>
        </w:rPr>
        <w:t>ę</w:t>
      </w:r>
      <w:r w:rsidR="00D105D4" w:rsidRPr="00D105D4">
        <w:rPr>
          <w:rFonts w:ascii="Arial" w:hAnsi="Arial" w:cs="Arial"/>
          <w:b/>
          <w:spacing w:val="4"/>
          <w:sz w:val="22"/>
          <w:szCs w:val="22"/>
        </w:rPr>
        <w:t xml:space="preserve"> wyposażenia mieszkań związku z realizacją projektu pn.: „Zakup lokali mieszkalnych, ich wykończenie i wyposażenie, niezbędne do prawidłowego funkcjonowania i korzystania z infrastruktury objętej wsparciem” współfinansowany ze środków Europejskiego Funduszu Rozwoju Regionalnego w ramach Regionalnego Programu Operacyjnego na lata 2014-2020, Oś priorytetowa XI. REACT-EU, Działanie 11.4 Infrastruktura Pomocy Społecznej - REACT-EU</w:t>
      </w:r>
      <w:r w:rsidRPr="00641BA7">
        <w:rPr>
          <w:rFonts w:ascii="Arial" w:hAnsi="Arial" w:cs="Arial"/>
          <w:spacing w:val="4"/>
          <w:sz w:val="22"/>
          <w:szCs w:val="22"/>
        </w:rPr>
        <w:t>, prowadzonego przez Regionalny Ośrodek Polityki Społecznej w Rzeszowie, oświadczam(-y), że zastrzegamy jako tajemnicę przedsiębiorstwa w rozumieniu przepisów ustawy z dnia 16 kwietnia 1993r. o zwalczaniu nieuczciwej konkurencji (Dz. U. z 202</w:t>
      </w:r>
      <w:r>
        <w:rPr>
          <w:rFonts w:ascii="Arial" w:hAnsi="Arial" w:cs="Arial"/>
          <w:spacing w:val="4"/>
          <w:sz w:val="22"/>
          <w:szCs w:val="22"/>
        </w:rPr>
        <w:t>2</w:t>
      </w:r>
      <w:r w:rsidRPr="00641BA7">
        <w:rPr>
          <w:rFonts w:ascii="Arial" w:hAnsi="Arial" w:cs="Arial"/>
          <w:spacing w:val="4"/>
          <w:sz w:val="22"/>
          <w:szCs w:val="22"/>
        </w:rPr>
        <w:t xml:space="preserve"> r. poz. 1</w:t>
      </w:r>
      <w:r>
        <w:rPr>
          <w:rFonts w:ascii="Arial" w:hAnsi="Arial" w:cs="Arial"/>
          <w:spacing w:val="4"/>
          <w:sz w:val="22"/>
          <w:szCs w:val="22"/>
        </w:rPr>
        <w:t>233</w:t>
      </w:r>
      <w:r w:rsidRPr="00641BA7"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4"/>
          <w:sz w:val="22"/>
          <w:szCs w:val="22"/>
        </w:rPr>
        <w:t>t.j.</w:t>
      </w:r>
      <w:r w:rsidRPr="00641BA7">
        <w:rPr>
          <w:rFonts w:ascii="Arial" w:hAnsi="Arial" w:cs="Arial"/>
          <w:spacing w:val="4"/>
          <w:sz w:val="22"/>
          <w:szCs w:val="22"/>
        </w:rPr>
        <w:t>) informacje zawarte w ofercie złożonej w przedmiotowym postępowaniu na stronach nr od ….…</w:t>
      </w:r>
      <w:r>
        <w:rPr>
          <w:rFonts w:ascii="Arial" w:hAnsi="Arial" w:cs="Arial"/>
          <w:spacing w:val="4"/>
          <w:sz w:val="22"/>
          <w:szCs w:val="22"/>
        </w:rPr>
        <w:t>…………</w:t>
      </w:r>
      <w:r w:rsidRPr="00641BA7">
        <w:rPr>
          <w:rFonts w:ascii="Arial" w:hAnsi="Arial" w:cs="Arial"/>
          <w:spacing w:val="4"/>
          <w:sz w:val="22"/>
          <w:szCs w:val="22"/>
        </w:rPr>
        <w:t xml:space="preserve"> do ……....</w:t>
      </w:r>
      <w:r>
        <w:rPr>
          <w:rFonts w:ascii="Arial" w:hAnsi="Arial" w:cs="Arial"/>
          <w:spacing w:val="4"/>
          <w:sz w:val="22"/>
          <w:szCs w:val="22"/>
        </w:rPr>
        <w:t>.............</w:t>
      </w:r>
    </w:p>
    <w:p w14:paraId="3D8C7765" w14:textId="77777777" w:rsidR="00641BA7" w:rsidRPr="00641BA7" w:rsidRDefault="00641BA7" w:rsidP="00641BA7">
      <w:pPr>
        <w:jc w:val="both"/>
        <w:rPr>
          <w:rFonts w:ascii="Arial" w:hAnsi="Arial" w:cs="Arial"/>
          <w:spacing w:val="4"/>
          <w:sz w:val="22"/>
          <w:szCs w:val="22"/>
        </w:rPr>
      </w:pPr>
      <w:r w:rsidRPr="00641BA7">
        <w:rPr>
          <w:rFonts w:ascii="Arial" w:hAnsi="Arial" w:cs="Arial"/>
          <w:spacing w:val="4"/>
          <w:sz w:val="22"/>
          <w:szCs w:val="22"/>
        </w:rPr>
        <w:t>W pozostałym zakresie oferta jest jawna i nie zawiera informacji stanowiących tajemnicę przedsiębiorstwa.</w:t>
      </w:r>
    </w:p>
    <w:p w14:paraId="50CD3A4D" w14:textId="77777777" w:rsidR="00641BA7" w:rsidRPr="00641BA7" w:rsidRDefault="00641BA7" w:rsidP="00641BA7">
      <w:pPr>
        <w:jc w:val="both"/>
        <w:rPr>
          <w:rFonts w:ascii="Arial" w:hAnsi="Arial" w:cs="Arial"/>
          <w:spacing w:val="4"/>
          <w:sz w:val="22"/>
          <w:szCs w:val="22"/>
        </w:rPr>
      </w:pPr>
    </w:p>
    <w:p w14:paraId="6C42894A" w14:textId="77777777" w:rsidR="00641BA7" w:rsidRPr="00641BA7" w:rsidRDefault="00641BA7" w:rsidP="00641BA7">
      <w:pPr>
        <w:jc w:val="both"/>
        <w:rPr>
          <w:rFonts w:ascii="Arial" w:hAnsi="Arial" w:cs="Arial"/>
          <w:spacing w:val="4"/>
          <w:sz w:val="22"/>
          <w:szCs w:val="22"/>
        </w:rPr>
      </w:pPr>
      <w:r w:rsidRPr="00641BA7">
        <w:rPr>
          <w:rFonts w:ascii="Arial" w:hAnsi="Arial" w:cs="Arial"/>
          <w:spacing w:val="4"/>
          <w:sz w:val="22"/>
          <w:szCs w:val="22"/>
        </w:rPr>
        <w:t>Uzasadnienie zastrzeżenia wskazanych informacji, wraz z załączeniem ewentualnych dowodów:</w:t>
      </w:r>
    </w:p>
    <w:p w14:paraId="5CB128E8" w14:textId="45BB9915" w:rsidR="00641BA7" w:rsidRPr="00641BA7" w:rsidRDefault="00641BA7" w:rsidP="00641BA7">
      <w:pPr>
        <w:jc w:val="both"/>
        <w:rPr>
          <w:rFonts w:ascii="Arial" w:hAnsi="Arial" w:cs="Arial"/>
          <w:i/>
          <w:spacing w:val="6"/>
          <w:sz w:val="22"/>
          <w:szCs w:val="22"/>
        </w:rPr>
      </w:pPr>
      <w:r w:rsidRPr="00641BA7">
        <w:rPr>
          <w:rFonts w:ascii="Arial" w:hAnsi="Arial" w:cs="Arial"/>
          <w:i/>
          <w:spacing w:val="4"/>
          <w:sz w:val="22"/>
          <w:szCs w:val="22"/>
        </w:rPr>
        <w:t>……………………………………………………….…………………………………………………</w:t>
      </w:r>
    </w:p>
    <w:p w14:paraId="137B3D20" w14:textId="77777777" w:rsidR="00641BA7" w:rsidRPr="00641BA7" w:rsidRDefault="00641BA7" w:rsidP="00641BA7">
      <w:pPr>
        <w:jc w:val="both"/>
        <w:rPr>
          <w:rFonts w:ascii="Arial" w:hAnsi="Arial" w:cs="Arial"/>
          <w:i/>
          <w:spacing w:val="6"/>
          <w:sz w:val="22"/>
          <w:szCs w:val="22"/>
        </w:rPr>
      </w:pPr>
    </w:p>
    <w:p w14:paraId="79E4BD3A" w14:textId="759490CB" w:rsidR="00641BA7" w:rsidRPr="00641BA7" w:rsidRDefault="00641BA7" w:rsidP="00641BA7">
      <w:pPr>
        <w:jc w:val="both"/>
        <w:rPr>
          <w:rFonts w:ascii="Arial" w:hAnsi="Arial" w:cs="Arial"/>
          <w:i/>
          <w:spacing w:val="6"/>
          <w:sz w:val="22"/>
          <w:szCs w:val="22"/>
        </w:rPr>
      </w:pPr>
      <w:r w:rsidRPr="00641BA7">
        <w:rPr>
          <w:rFonts w:ascii="Arial" w:hAnsi="Arial" w:cs="Arial"/>
          <w:i/>
          <w:spacing w:val="6"/>
          <w:sz w:val="22"/>
          <w:szCs w:val="22"/>
        </w:rPr>
        <w:t xml:space="preserve">(Należy wykazać spełnienie wszystkich przesłanek określonych w art. 11 pkt 2 ustawy </w:t>
      </w:r>
      <w:r>
        <w:rPr>
          <w:rFonts w:ascii="Arial" w:hAnsi="Arial" w:cs="Arial"/>
          <w:i/>
          <w:spacing w:val="6"/>
          <w:sz w:val="22"/>
          <w:szCs w:val="22"/>
        </w:rPr>
        <w:br/>
      </w:r>
      <w:r w:rsidRPr="00641BA7">
        <w:rPr>
          <w:rFonts w:ascii="Arial" w:hAnsi="Arial" w:cs="Arial"/>
          <w:i/>
          <w:spacing w:val="6"/>
          <w:sz w:val="22"/>
          <w:szCs w:val="22"/>
        </w:rPr>
        <w:t>z dnia 16 kwietnia 1993r. o zwalczaniu nieuczciwej konkurencji).</w:t>
      </w:r>
    </w:p>
    <w:p w14:paraId="2492B49D" w14:textId="77777777" w:rsidR="002333B5" w:rsidRPr="00426432" w:rsidRDefault="002333B5" w:rsidP="00426432">
      <w:pPr>
        <w:spacing w:line="276" w:lineRule="auto"/>
        <w:jc w:val="both"/>
        <w:rPr>
          <w:rFonts w:ascii="Arial" w:hAnsi="Arial" w:cs="Arial"/>
        </w:rPr>
      </w:pPr>
    </w:p>
    <w:sectPr w:rsidR="002333B5" w:rsidRPr="00426432" w:rsidSect="00B4007E">
      <w:headerReference w:type="default" r:id="rId8"/>
      <w:footerReference w:type="default" r:id="rId9"/>
      <w:pgSz w:w="11906" w:h="16838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F470" w14:textId="77777777" w:rsidR="00934319" w:rsidRDefault="00934319" w:rsidP="002C7E96">
      <w:r>
        <w:separator/>
      </w:r>
    </w:p>
  </w:endnote>
  <w:endnote w:type="continuationSeparator" w:id="0">
    <w:p w14:paraId="4FC666F2" w14:textId="77777777" w:rsidR="00934319" w:rsidRDefault="00934319" w:rsidP="002C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7922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0E7FE4A" w14:textId="4FC272B2" w:rsidR="004B4D0D" w:rsidRPr="004B4D0D" w:rsidRDefault="004B4D0D" w:rsidP="004B4D0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426432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Projekt pn. „Zakup lokali mieszkalnych, ich wykończenie i wyposażenie, niezbędne do prawidłowego funkcjonowania i korzystania z infrastruktury objętej wsparciem” współfinansowany ze środków Europejskiego Funduszu Rozwoju Regionalnego w ramach Regionalnego Programu Operacyjnego na lata 2014-2020, Oś priorytetowa XI. REACT-EU, Działanie 11.4 Infrastruktura Pomocy Społecznej - REACT-EU, na podstawie decyzji o dofinansowaniu projektu z dnia 25 kwietnia 2023 r., nr RPPK.11.04.00-18-0001/22-00</w:t>
            </w:r>
            <w:r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.</w:t>
            </w:r>
          </w:p>
          <w:p w14:paraId="0C4B325F" w14:textId="7CE5A496" w:rsidR="004B4D0D" w:rsidRPr="004B4D0D" w:rsidRDefault="004B4D0D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4D0D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B4D0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D8CFF6" w14:textId="7061B937" w:rsidR="002C7E96" w:rsidRPr="004B4D0D" w:rsidRDefault="002C7E96" w:rsidP="004B4D0D">
    <w:pPr>
      <w:pStyle w:val="Stopka"/>
      <w:rPr>
        <w:rFonts w:eastAsia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7451" w14:textId="77777777" w:rsidR="00934319" w:rsidRDefault="00934319" w:rsidP="002C7E96">
      <w:bookmarkStart w:id="0" w:name="_Hlk142392395"/>
      <w:bookmarkEnd w:id="0"/>
      <w:r>
        <w:separator/>
      </w:r>
    </w:p>
  </w:footnote>
  <w:footnote w:type="continuationSeparator" w:id="0">
    <w:p w14:paraId="48D65DB2" w14:textId="77777777" w:rsidR="00934319" w:rsidRDefault="00934319" w:rsidP="002C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4B5E" w14:textId="6F7892B0" w:rsidR="004B4D0D" w:rsidRPr="002C7E96" w:rsidRDefault="00FC3C6E" w:rsidP="004B4D0D">
    <w:pPr>
      <w:pStyle w:val="Nagwek"/>
    </w:pPr>
    <w:r w:rsidRPr="00FC3C6E">
      <w:rPr>
        <w:rFonts w:ascii="Arial" w:hAnsi="Arial"/>
        <w:noProof/>
        <w:sz w:val="22"/>
      </w:rPr>
      <w:drawing>
        <wp:anchor distT="0" distB="0" distL="114300" distR="114300" simplePos="0" relativeHeight="251658240" behindDoc="0" locked="0" layoutInCell="1" allowOverlap="1" wp14:anchorId="1EDFD762" wp14:editId="2D7269BD">
          <wp:simplePos x="0" y="0"/>
          <wp:positionH relativeFrom="column">
            <wp:posOffset>204470</wp:posOffset>
          </wp:positionH>
          <wp:positionV relativeFrom="paragraph">
            <wp:posOffset>4445</wp:posOffset>
          </wp:positionV>
          <wp:extent cx="5344742" cy="729369"/>
          <wp:effectExtent l="0" t="0" r="0" b="0"/>
          <wp:wrapThrough wrapText="bothSides">
            <wp:wrapPolygon edited="0">
              <wp:start x="0" y="0"/>
              <wp:lineTo x="0" y="20885"/>
              <wp:lineTo x="21482" y="20885"/>
              <wp:lineTo x="21482" y="0"/>
              <wp:lineTo x="0" y="0"/>
            </wp:wrapPolygon>
          </wp:wrapThrough>
          <wp:docPr id="17" name="Obraz 17" descr="Pasek logotypów zawierających kolejno: logo Funduszy Europejskich z odniesieniem słownym do programu regionalnego, barwy Rzeczypospolitej Polskiej, logo Podkarpackie przestrzeń otwarta, logo Unii Europejskiej z odniesieniem słownym do Europejskiego Funduszu Rozwoju Regionalnego&#10;Z informacją słowną: Sfinansowano w ramach reakcji Unii na pandemię COVID-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.skrzypek\Desktop\LOGOTYPY\REACT_UE\fepr-pl-podk-ueefrr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742" cy="729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4D0D" w:rsidRPr="004B4D0D">
      <w:rPr>
        <w:rFonts w:ascii="Arial" w:hAnsi="Arial" w:cs="Arial"/>
        <w:sz w:val="16"/>
        <w:szCs w:val="16"/>
      </w:rPr>
      <w:t xml:space="preserve"> </w:t>
    </w:r>
    <w:r w:rsidR="004B4D0D">
      <w:rPr>
        <w:rFonts w:ascii="Arial" w:hAnsi="Arial" w:cs="Arial"/>
        <w:sz w:val="16"/>
        <w:szCs w:val="16"/>
      </w:rPr>
      <w:t>Nr postępowania: OZP.261.23.2023.ŁF</w:t>
    </w:r>
  </w:p>
  <w:p w14:paraId="2FF1955D" w14:textId="6B351BCE" w:rsidR="002C7E96" w:rsidRPr="002C7E96" w:rsidRDefault="002C7E96" w:rsidP="00625A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49C"/>
    <w:multiLevelType w:val="hybridMultilevel"/>
    <w:tmpl w:val="973C8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A647FCA"/>
    <w:multiLevelType w:val="multilevel"/>
    <w:tmpl w:val="C98C8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946913">
    <w:abstractNumId w:val="3"/>
  </w:num>
  <w:num w:numId="2" w16cid:durableId="1352680418">
    <w:abstractNumId w:val="1"/>
  </w:num>
  <w:num w:numId="3" w16cid:durableId="1911958888">
    <w:abstractNumId w:val="2"/>
  </w:num>
  <w:num w:numId="4" w16cid:durableId="690640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3"/>
    <w:rsid w:val="000039A5"/>
    <w:rsid w:val="000266B5"/>
    <w:rsid w:val="00087DBB"/>
    <w:rsid w:val="001011CF"/>
    <w:rsid w:val="00132BE4"/>
    <w:rsid w:val="001B18DF"/>
    <w:rsid w:val="001D03B5"/>
    <w:rsid w:val="001D1771"/>
    <w:rsid w:val="00220970"/>
    <w:rsid w:val="002333B5"/>
    <w:rsid w:val="00292C62"/>
    <w:rsid w:val="002C7E96"/>
    <w:rsid w:val="00335416"/>
    <w:rsid w:val="0035747E"/>
    <w:rsid w:val="003F6046"/>
    <w:rsid w:val="00426432"/>
    <w:rsid w:val="0047183D"/>
    <w:rsid w:val="00487F70"/>
    <w:rsid w:val="004B282D"/>
    <w:rsid w:val="004B3ACA"/>
    <w:rsid w:val="004B4D0D"/>
    <w:rsid w:val="005065BB"/>
    <w:rsid w:val="005469E2"/>
    <w:rsid w:val="0055336C"/>
    <w:rsid w:val="005708EC"/>
    <w:rsid w:val="005752D1"/>
    <w:rsid w:val="005C5E46"/>
    <w:rsid w:val="005F790C"/>
    <w:rsid w:val="0062515A"/>
    <w:rsid w:val="00625AB9"/>
    <w:rsid w:val="00641BA7"/>
    <w:rsid w:val="006639C9"/>
    <w:rsid w:val="00673A11"/>
    <w:rsid w:val="006918C0"/>
    <w:rsid w:val="006D7C1A"/>
    <w:rsid w:val="00703123"/>
    <w:rsid w:val="007B10F0"/>
    <w:rsid w:val="007B1265"/>
    <w:rsid w:val="007E0E3B"/>
    <w:rsid w:val="00816118"/>
    <w:rsid w:val="00843ADB"/>
    <w:rsid w:val="00863C7D"/>
    <w:rsid w:val="00934319"/>
    <w:rsid w:val="00942578"/>
    <w:rsid w:val="00985100"/>
    <w:rsid w:val="009A0F40"/>
    <w:rsid w:val="009E4A37"/>
    <w:rsid w:val="00A15388"/>
    <w:rsid w:val="00A45212"/>
    <w:rsid w:val="00A91151"/>
    <w:rsid w:val="00B04B9F"/>
    <w:rsid w:val="00B4007E"/>
    <w:rsid w:val="00BB55D7"/>
    <w:rsid w:val="00BD6CC0"/>
    <w:rsid w:val="00C05F27"/>
    <w:rsid w:val="00C1535F"/>
    <w:rsid w:val="00D105D4"/>
    <w:rsid w:val="00D2276E"/>
    <w:rsid w:val="00D66883"/>
    <w:rsid w:val="00D71A3D"/>
    <w:rsid w:val="00DA5041"/>
    <w:rsid w:val="00E26FF6"/>
    <w:rsid w:val="00EB7975"/>
    <w:rsid w:val="00EC7330"/>
    <w:rsid w:val="00F200E8"/>
    <w:rsid w:val="00FC3C6E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4FADF"/>
  <w15:chartTrackingRefBased/>
  <w15:docId w15:val="{DBB60E51-A514-4CE2-AF46-FE251E8E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688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1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B4D0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688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C7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E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E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E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4A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A3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B18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4B4D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qFormat/>
    <w:rsid w:val="004B4D0D"/>
    <w:pPr>
      <w:widowControl w:val="0"/>
      <w:suppressAutoHyphens/>
    </w:pPr>
    <w:rPr>
      <w:rFonts w:eastAsia="SimSun" w:cs="Mangal"/>
      <w:kern w:val="2"/>
      <w:sz w:val="20"/>
      <w:szCs w:val="20"/>
      <w:lang w:eastAsia="hi-IN" w:bidi="hi-IN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4B4D0D"/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character" w:customStyle="1" w:styleId="AkapitzlistZnak">
    <w:name w:val="Akapit z listą Znak"/>
    <w:aliases w:val="Numerowanie Znak,Podsis rysunku Znak,CW_Lista Znak,L1 Znak,Akapit z listą5 Znak,Akapit normalny Znak,List Paragraph Znak,Akapit z listą3 Znak,Akapit z listą31 Znak,Odstavec Znak,2 heading Znak,A_wyliczenie Znak,K-P_odwolanie Znak"/>
    <w:link w:val="Akapitzlist"/>
    <w:uiPriority w:val="34"/>
    <w:qFormat/>
    <w:locked/>
    <w:rsid w:val="004B4D0D"/>
    <w:rPr>
      <w:rFonts w:ascii="SimSun" w:eastAsia="SimSun" w:hAnsi="SimSun" w:cs="Mangal"/>
      <w:kern w:val="2"/>
      <w:sz w:val="24"/>
      <w:szCs w:val="24"/>
      <w:lang w:eastAsia="hi-IN" w:bidi="hi-IN"/>
    </w:rPr>
  </w:style>
  <w:style w:type="paragraph" w:styleId="Akapitzlist">
    <w:name w:val="List Paragraph"/>
    <w:aliases w:val="Numerowanie,Podsis rysunku,CW_Lista,L1,Akapit z listą5,Akapit normalny,List Paragraph,Akapit z listą3,Akapit z listą31,Odstavec,2 heading,A_wyliczenie,K-P_odwolanie,maz_wyliczenie,opis dzialania,Akapit z listą BS,BulletC,Wyliczanie,Obiekt"/>
    <w:basedOn w:val="Normalny"/>
    <w:link w:val="AkapitzlistZnak"/>
    <w:uiPriority w:val="34"/>
    <w:qFormat/>
    <w:rsid w:val="004B4D0D"/>
    <w:pPr>
      <w:widowControl w:val="0"/>
      <w:suppressAutoHyphens/>
      <w:ind w:left="720"/>
    </w:pPr>
    <w:rPr>
      <w:rFonts w:ascii="SimSun" w:eastAsia="SimSun" w:hAnsi="SimSun" w:cs="Mangal"/>
      <w:kern w:val="2"/>
      <w:lang w:eastAsia="hi-IN" w:bidi="hi-IN"/>
    </w:rPr>
  </w:style>
  <w:style w:type="paragraph" w:customStyle="1" w:styleId="WW-Domy3flnie">
    <w:name w:val="WW-Domyś3flnie"/>
    <w:uiPriority w:val="99"/>
    <w:qFormat/>
    <w:rsid w:val="004B4D0D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4B4D0D"/>
    <w:rPr>
      <w:vertAlign w:val="superscript"/>
    </w:rPr>
  </w:style>
  <w:style w:type="paragraph" w:styleId="Tekstpodstawowy">
    <w:name w:val="Body Text"/>
    <w:basedOn w:val="Normalny"/>
    <w:link w:val="TekstpodstawowyZnak"/>
    <w:rsid w:val="004B4D0D"/>
    <w:rPr>
      <w:sz w:val="2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4D0D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ZnakZnak">
    <w:name w:val="Znak Znak"/>
    <w:basedOn w:val="Normalny"/>
    <w:rsid w:val="00985100"/>
    <w:pPr>
      <w:spacing w:line="360" w:lineRule="atLeast"/>
      <w:jc w:val="both"/>
    </w:pPr>
    <w:rPr>
      <w:szCs w:val="20"/>
    </w:rPr>
  </w:style>
  <w:style w:type="character" w:customStyle="1" w:styleId="Teksttreci">
    <w:name w:val="Tekst treści_"/>
    <w:link w:val="Teksttreci0"/>
    <w:uiPriority w:val="99"/>
    <w:locked/>
    <w:rsid w:val="00985100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85100"/>
    <w:pPr>
      <w:widowControl w:val="0"/>
      <w:shd w:val="clear" w:color="auto" w:fill="FFFFFF"/>
      <w:spacing w:before="300" w:after="60" w:line="240" w:lineRule="atLeast"/>
      <w:ind w:hanging="56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Teksttreci1">
    <w:name w:val="Tekst treści1"/>
    <w:basedOn w:val="Normalny"/>
    <w:uiPriority w:val="99"/>
    <w:rsid w:val="00985100"/>
    <w:pPr>
      <w:widowControl w:val="0"/>
      <w:shd w:val="clear" w:color="auto" w:fill="FFFFFF"/>
      <w:spacing w:after="180" w:line="370" w:lineRule="exact"/>
      <w:ind w:hanging="2400"/>
      <w:jc w:val="center"/>
    </w:pPr>
    <w:rPr>
      <w:sz w:val="20"/>
      <w:szCs w:val="20"/>
    </w:rPr>
  </w:style>
  <w:style w:type="character" w:customStyle="1" w:styleId="Teksttreci4">
    <w:name w:val="Tekst treści (4)_"/>
    <w:link w:val="Teksttreci40"/>
    <w:uiPriority w:val="99"/>
    <w:locked/>
    <w:rsid w:val="00985100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985100"/>
    <w:pPr>
      <w:widowControl w:val="0"/>
      <w:shd w:val="clear" w:color="auto" w:fill="FFFFFF"/>
      <w:spacing w:after="60" w:line="250" w:lineRule="exact"/>
      <w:ind w:hanging="36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1DCFB-0800-4EA1-BCF7-D0A63196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lokale mieszkalne Krosno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lokale mieszkalne Krosno</dc:title>
  <dc:subject/>
  <dc:creator>Leszczak Ewelina</dc:creator>
  <cp:keywords/>
  <dc:description/>
  <cp:lastModifiedBy>Łukasz Ferencz</cp:lastModifiedBy>
  <cp:revision>10</cp:revision>
  <cp:lastPrinted>2022-10-24T10:36:00Z</cp:lastPrinted>
  <dcterms:created xsi:type="dcterms:W3CDTF">2023-08-08T11:37:00Z</dcterms:created>
  <dcterms:modified xsi:type="dcterms:W3CDTF">2023-08-28T16:14:00Z</dcterms:modified>
</cp:coreProperties>
</file>