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D3265">
        <w:t xml:space="preserve">Kia </w:t>
      </w:r>
      <w:proofErr w:type="spellStart"/>
      <w:r w:rsidR="00BD3265">
        <w:t>Cee’d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BD3265">
        <w:t xml:space="preserve">       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91443D">
        <w:t>99</w:t>
      </w:r>
      <w:r w:rsidR="00BD3265">
        <w:t>1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D32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>r podwozia :</w:t>
      </w:r>
      <w:r w:rsidR="00BD3265">
        <w:t xml:space="preserve"> U5YFF24529L162859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BD3265">
        <w:t>191528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</w:t>
      </w:r>
      <w:r w:rsidR="00BD3265">
        <w:t>09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D3265">
      <w:pPr>
        <w:spacing w:after="0"/>
      </w:pPr>
      <w:r>
        <w:t xml:space="preserve">- </w:t>
      </w:r>
      <w:r w:rsidR="00BD3265">
        <w:t>WGNIECIONE I PORYSOWANE DRZWI PRZEDNIE LEWE</w:t>
      </w:r>
      <w:bookmarkStart w:id="0" w:name="_GoBack"/>
      <w:bookmarkEnd w:id="0"/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/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 Maciej Kalinowski</w:t>
      </w:r>
    </w:p>
    <w:p w:rsidR="00C743AF" w:rsidRDefault="00C743AF"/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B40B8"/>
    <w:rsid w:val="008E4420"/>
    <w:rsid w:val="0091443D"/>
    <w:rsid w:val="009B2E8B"/>
    <w:rsid w:val="00AD385D"/>
    <w:rsid w:val="00AF7477"/>
    <w:rsid w:val="00B5335B"/>
    <w:rsid w:val="00BA6765"/>
    <w:rsid w:val="00BD3265"/>
    <w:rsid w:val="00BE186E"/>
    <w:rsid w:val="00C41153"/>
    <w:rsid w:val="00C743AF"/>
    <w:rsid w:val="00DD2B42"/>
    <w:rsid w:val="00DD3E23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C480"/>
  <w15:docId w15:val="{5027490E-6483-4826-BF47-4B09C9E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2022-03-01T08:16:00Z</cp:lastPrinted>
  <dcterms:created xsi:type="dcterms:W3CDTF">2022-08-03T05:24:00Z</dcterms:created>
  <dcterms:modified xsi:type="dcterms:W3CDTF">2022-08-03T05:24:00Z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