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FD205" w14:textId="498E67F9" w:rsidR="00F17B1F" w:rsidRDefault="009366B2" w:rsidP="0043382B">
      <w:pPr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załącznik nr 5 SW</w:t>
      </w:r>
      <w:r w:rsidR="00CF3CA8">
        <w:rPr>
          <w:rFonts w:ascii="Arial Narrow" w:hAnsi="Arial Narrow"/>
          <w:b/>
          <w:sz w:val="22"/>
          <w:szCs w:val="22"/>
        </w:rPr>
        <w:t>Z</w:t>
      </w:r>
    </w:p>
    <w:p w14:paraId="7251C6D9" w14:textId="46A6F076" w:rsidR="0043382B" w:rsidRPr="0043382B" w:rsidRDefault="0043382B" w:rsidP="0043382B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Projektowane postanowienia umowy</w:t>
      </w:r>
    </w:p>
    <w:p w14:paraId="6E18F004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U M  O  W  A     NR    ....................</w:t>
      </w:r>
    </w:p>
    <w:p w14:paraId="4DBCC05D" w14:textId="77777777" w:rsidR="00F17B1F" w:rsidRDefault="00F17B1F">
      <w:pPr>
        <w:jc w:val="both"/>
        <w:rPr>
          <w:rFonts w:ascii="Arial Narrow" w:hAnsi="Arial Narrow"/>
          <w:sz w:val="22"/>
          <w:szCs w:val="22"/>
        </w:rPr>
      </w:pPr>
    </w:p>
    <w:p w14:paraId="5D2C93D0" w14:textId="77777777" w:rsidR="00F17B1F" w:rsidRDefault="009366B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zawarta w dniu  ...................... we Włocławku pomiędzy:</w:t>
      </w:r>
    </w:p>
    <w:p w14:paraId="122F7F36" w14:textId="77777777" w:rsidR="00F17B1F" w:rsidRDefault="009366B2">
      <w:pPr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Gminą Włocławek ul. Królewiecka 7, NIP 8882878334</w:t>
      </w:r>
      <w:r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b/>
          <w:sz w:val="22"/>
          <w:szCs w:val="22"/>
        </w:rPr>
        <w:t xml:space="preserve">REGON 910866904 </w:t>
      </w:r>
      <w:r>
        <w:rPr>
          <w:rFonts w:ascii="Arial Narrow" w:hAnsi="Arial Narrow"/>
          <w:sz w:val="22"/>
          <w:szCs w:val="22"/>
        </w:rPr>
        <w:t xml:space="preserve">reprezentowaną  przez </w:t>
      </w:r>
      <w:r>
        <w:rPr>
          <w:rFonts w:ascii="Arial Narrow" w:hAnsi="Arial Narrow"/>
          <w:b/>
          <w:bCs/>
          <w:sz w:val="22"/>
          <w:szCs w:val="22"/>
        </w:rPr>
        <w:t xml:space="preserve">Panią Magdalenę </w:t>
      </w:r>
      <w:proofErr w:type="spellStart"/>
      <w:r>
        <w:rPr>
          <w:rFonts w:ascii="Arial Narrow" w:hAnsi="Arial Narrow"/>
          <w:b/>
          <w:bCs/>
          <w:sz w:val="22"/>
          <w:szCs w:val="22"/>
        </w:rPr>
        <w:t>Korpolak</w:t>
      </w:r>
      <w:proofErr w:type="spellEnd"/>
      <w:r>
        <w:rPr>
          <w:rFonts w:ascii="Arial Narrow" w:hAnsi="Arial Narrow"/>
          <w:b/>
          <w:bCs/>
          <w:sz w:val="22"/>
          <w:szCs w:val="22"/>
        </w:rPr>
        <w:t xml:space="preserve">  - Komorowską - Wójta Gminy  </w:t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</w:p>
    <w:p w14:paraId="432FFCA1" w14:textId="77777777" w:rsidR="00F17B1F" w:rsidRDefault="009366B2">
      <w:pPr>
        <w:jc w:val="both"/>
      </w:pPr>
      <w:r>
        <w:rPr>
          <w:rFonts w:ascii="Arial Narrow" w:hAnsi="Arial Narrow"/>
          <w:b/>
          <w:bCs/>
          <w:sz w:val="22"/>
          <w:szCs w:val="22"/>
        </w:rPr>
        <w:t>przy kontrasygnacie Skarbnika Gminy - Pani  Angeliki Przybysz</w:t>
      </w:r>
      <w:r>
        <w:rPr>
          <w:rFonts w:ascii="Arial Narrow" w:hAnsi="Arial Narrow"/>
          <w:b/>
          <w:bCs/>
          <w:sz w:val="22"/>
          <w:szCs w:val="22"/>
        </w:rPr>
        <w:tab/>
      </w:r>
    </w:p>
    <w:p w14:paraId="22FB874E" w14:textId="77777777" w:rsidR="00F17B1F" w:rsidRDefault="009366B2">
      <w:pPr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zwaną dalej „</w:t>
      </w:r>
      <w:r>
        <w:rPr>
          <w:rFonts w:ascii="Arial Narrow" w:hAnsi="Arial Narrow"/>
          <w:b/>
          <w:bCs/>
          <w:i/>
          <w:iCs/>
          <w:sz w:val="22"/>
          <w:szCs w:val="22"/>
        </w:rPr>
        <w:t>Zamawiającym”,</w:t>
      </w:r>
    </w:p>
    <w:p w14:paraId="26827482" w14:textId="77777777" w:rsidR="00F17B1F" w:rsidRDefault="009366B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i/>
          <w:iCs/>
          <w:sz w:val="22"/>
          <w:szCs w:val="22"/>
        </w:rPr>
        <w:t>a</w:t>
      </w:r>
    </w:p>
    <w:p w14:paraId="75BC6967" w14:textId="77777777" w:rsidR="00F17B1F" w:rsidRDefault="009366B2">
      <w:pPr>
        <w:pStyle w:val="Tekstdymka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14:paraId="58248DE0" w14:textId="77777777" w:rsidR="00F17B1F" w:rsidRDefault="009366B2">
      <w:pPr>
        <w:pStyle w:val="Bezodstpw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zwanym dalej </w:t>
      </w:r>
      <w:r>
        <w:rPr>
          <w:rFonts w:ascii="Arial Narrow" w:hAnsi="Arial Narrow"/>
          <w:b/>
          <w:bCs/>
          <w:sz w:val="22"/>
          <w:szCs w:val="22"/>
        </w:rPr>
        <w:t>„</w:t>
      </w:r>
      <w:r>
        <w:rPr>
          <w:rFonts w:ascii="Arial Narrow" w:hAnsi="Arial Narrow"/>
          <w:b/>
          <w:bCs/>
          <w:i/>
          <w:iCs/>
          <w:sz w:val="22"/>
          <w:szCs w:val="22"/>
        </w:rPr>
        <w:t>Wykonawcą</w:t>
      </w:r>
      <w:r>
        <w:rPr>
          <w:rFonts w:ascii="Arial Narrow" w:hAnsi="Arial Narrow"/>
          <w:b/>
          <w:bCs/>
          <w:sz w:val="22"/>
          <w:szCs w:val="22"/>
        </w:rPr>
        <w:t>”,</w:t>
      </w:r>
    </w:p>
    <w:p w14:paraId="0D63B527" w14:textId="77777777" w:rsidR="00F17B1F" w:rsidRDefault="00F17B1F">
      <w:pPr>
        <w:rPr>
          <w:rFonts w:ascii="Arial Narrow" w:hAnsi="Arial Narrow"/>
          <w:b/>
          <w:bCs/>
          <w:sz w:val="22"/>
          <w:szCs w:val="22"/>
        </w:rPr>
      </w:pPr>
    </w:p>
    <w:p w14:paraId="4529466D" w14:textId="77777777" w:rsidR="00F17B1F" w:rsidRDefault="009366B2">
      <w:pPr>
        <w:tabs>
          <w:tab w:val="center" w:pos="567"/>
          <w:tab w:val="right" w:pos="9432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wyniku dokonania przez </w:t>
      </w:r>
      <w:r>
        <w:rPr>
          <w:rFonts w:ascii="Arial Narrow" w:hAnsi="Arial Narrow"/>
          <w:iCs/>
          <w:sz w:val="22"/>
          <w:szCs w:val="22"/>
        </w:rPr>
        <w:t>Zamawiającego</w:t>
      </w:r>
      <w:r>
        <w:rPr>
          <w:rFonts w:ascii="Arial Narrow" w:hAnsi="Arial Narrow"/>
          <w:sz w:val="22"/>
          <w:szCs w:val="22"/>
        </w:rPr>
        <w:t xml:space="preserve"> wyboru oferty </w:t>
      </w:r>
      <w:r>
        <w:rPr>
          <w:rFonts w:ascii="Arial Narrow" w:hAnsi="Arial Narrow"/>
          <w:iCs/>
          <w:sz w:val="22"/>
          <w:szCs w:val="22"/>
        </w:rPr>
        <w:t>Wykonawcy</w:t>
      </w:r>
      <w:r>
        <w:rPr>
          <w:rFonts w:ascii="Arial Narrow" w:hAnsi="Arial Narrow"/>
          <w:sz w:val="22"/>
          <w:szCs w:val="22"/>
        </w:rPr>
        <w:t xml:space="preserve"> w trybie podstawowym bez negocjacji,  przeprowadzonego zgodnie z przepisami ustawy z dnia 11 września 2019 r. -  Prawo zamówień publicznych (Dz. U. z 2019 r. poz. 2019 ze zm.) dalej zwaną </w:t>
      </w:r>
      <w:r>
        <w:rPr>
          <w:rFonts w:ascii="Arial Narrow" w:hAnsi="Arial Narrow"/>
          <w:i/>
          <w:sz w:val="22"/>
          <w:szCs w:val="22"/>
        </w:rPr>
        <w:t xml:space="preserve">„ustawą </w:t>
      </w:r>
      <w:proofErr w:type="spellStart"/>
      <w:r>
        <w:rPr>
          <w:rFonts w:ascii="Arial Narrow" w:hAnsi="Arial Narrow"/>
          <w:i/>
          <w:sz w:val="22"/>
          <w:szCs w:val="22"/>
        </w:rPr>
        <w:t>P.z.p</w:t>
      </w:r>
      <w:proofErr w:type="spellEnd"/>
      <w:r>
        <w:rPr>
          <w:rFonts w:ascii="Arial Narrow" w:hAnsi="Arial Narrow"/>
          <w:i/>
          <w:sz w:val="22"/>
          <w:szCs w:val="22"/>
        </w:rPr>
        <w:t>.”</w:t>
      </w:r>
      <w:r>
        <w:rPr>
          <w:rFonts w:ascii="Arial Narrow" w:hAnsi="Arial Narrow"/>
          <w:sz w:val="22"/>
          <w:szCs w:val="22"/>
        </w:rPr>
        <w:t xml:space="preserve">  została zawarta Umowa o następującej treści:</w:t>
      </w:r>
    </w:p>
    <w:p w14:paraId="5B7F9259" w14:textId="77777777" w:rsidR="00F17B1F" w:rsidRDefault="00F17B1F">
      <w:pPr>
        <w:pStyle w:val="Tekstpodstawowy"/>
        <w:rPr>
          <w:rFonts w:ascii="Arial Narrow" w:hAnsi="Arial Narrow"/>
          <w:sz w:val="22"/>
          <w:szCs w:val="22"/>
        </w:rPr>
      </w:pPr>
    </w:p>
    <w:p w14:paraId="481E3680" w14:textId="77777777" w:rsidR="00F17B1F" w:rsidRDefault="00F17B1F">
      <w:pPr>
        <w:pStyle w:val="Tekstpodstawowy"/>
        <w:rPr>
          <w:rFonts w:ascii="Arial Narrow" w:hAnsi="Arial Narrow"/>
          <w:sz w:val="22"/>
          <w:szCs w:val="22"/>
        </w:rPr>
      </w:pPr>
    </w:p>
    <w:p w14:paraId="4A1DA1FE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</w:t>
      </w:r>
    </w:p>
    <w:p w14:paraId="6DDC70C7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PRZEDMIOT ZAMÓWIENIA</w:t>
      </w:r>
    </w:p>
    <w:p w14:paraId="6120479D" w14:textId="438523AD" w:rsidR="00F17B1F" w:rsidRPr="00E82840" w:rsidRDefault="009366B2" w:rsidP="005D7233">
      <w:pPr>
        <w:pStyle w:val="Akapitzlist"/>
        <w:numPr>
          <w:ilvl w:val="0"/>
          <w:numId w:val="27"/>
        </w:numPr>
        <w:ind w:left="567" w:hanging="283"/>
        <w:jc w:val="both"/>
        <w:rPr>
          <w:rFonts w:ascii="Arial Narrow" w:hAnsi="Arial Narrow"/>
        </w:rPr>
      </w:pPr>
      <w:r w:rsidRPr="00E82840">
        <w:rPr>
          <w:rFonts w:ascii="Arial Narrow" w:hAnsi="Arial Narrow"/>
          <w:sz w:val="22"/>
          <w:szCs w:val="22"/>
        </w:rPr>
        <w:t xml:space="preserve">Zamawiający zleca, a Wykonawca przyjmuje do wykonania </w:t>
      </w:r>
      <w:r w:rsidRPr="00E82840">
        <w:rPr>
          <w:rFonts w:ascii="Arial Narrow" w:hAnsi="Arial Narrow"/>
          <w:bCs/>
          <w:iCs/>
          <w:sz w:val="22"/>
          <w:szCs w:val="22"/>
        </w:rPr>
        <w:t>roboty budowlane, których przedmiotem jest</w:t>
      </w:r>
      <w:r w:rsidR="00E82840" w:rsidRPr="00E82840">
        <w:rPr>
          <w:rFonts w:asciiTheme="majorHAnsi" w:eastAsiaTheme="majorEastAsia" w:hAnsiTheme="majorHAnsi" w:cs="Arial"/>
          <w:b/>
          <w:bCs/>
          <w:caps/>
          <w:spacing w:val="10"/>
          <w:sz w:val="22"/>
          <w:szCs w:val="22"/>
          <w:lang w:eastAsia="en-US"/>
        </w:rPr>
        <w:t xml:space="preserve"> </w:t>
      </w:r>
      <w:r w:rsidR="00E82840" w:rsidRPr="00E82840">
        <w:rPr>
          <w:rFonts w:ascii="Arial Narrow" w:eastAsiaTheme="majorEastAsia" w:hAnsi="Arial Narrow" w:cs="Arial"/>
          <w:spacing w:val="10"/>
          <w:sz w:val="22"/>
          <w:szCs w:val="22"/>
          <w:lang w:eastAsia="en-US"/>
        </w:rPr>
        <w:t>przebudowa placu zabaw w Smólsku</w:t>
      </w:r>
      <w:r w:rsidR="00E82840" w:rsidRPr="00E82840">
        <w:rPr>
          <w:rFonts w:ascii="Arial Narrow" w:eastAsiaTheme="majorEastAsia" w:hAnsi="Arial Narrow" w:cs="Arial"/>
          <w:b/>
          <w:bCs/>
          <w:spacing w:val="10"/>
          <w:sz w:val="22"/>
          <w:szCs w:val="22"/>
          <w:lang w:eastAsia="en-US"/>
        </w:rPr>
        <w:t xml:space="preserve"> ramach zadania </w:t>
      </w:r>
      <w:r w:rsidRPr="00E82840">
        <w:rPr>
          <w:rFonts w:ascii="Arial Narrow" w:hAnsi="Arial Narrow"/>
          <w:bCs/>
          <w:iCs/>
          <w:sz w:val="22"/>
          <w:szCs w:val="22"/>
        </w:rPr>
        <w:t xml:space="preserve"> </w:t>
      </w:r>
      <w:r w:rsidRPr="00E82840">
        <w:rPr>
          <w:rFonts w:ascii="Arial Narrow" w:hAnsi="Arial Narrow"/>
          <w:sz w:val="22"/>
          <w:szCs w:val="22"/>
        </w:rPr>
        <w:t xml:space="preserve">  inwestycyjnego pn."</w:t>
      </w:r>
      <w:r w:rsidR="00E82840" w:rsidRPr="00E82840">
        <w:rPr>
          <w:rFonts w:ascii="Arial Narrow" w:hAnsi="Arial Narrow"/>
          <w:sz w:val="22"/>
          <w:szCs w:val="22"/>
        </w:rPr>
        <w:t xml:space="preserve"> </w:t>
      </w:r>
      <w:r w:rsidR="00E82840" w:rsidRPr="00E82840">
        <w:rPr>
          <w:rFonts w:ascii="Arial Narrow" w:hAnsi="Arial Narrow"/>
          <w:b/>
          <w:bCs/>
          <w:sz w:val="22"/>
          <w:szCs w:val="22"/>
        </w:rPr>
        <w:t>R</w:t>
      </w:r>
      <w:r w:rsidR="00E82840" w:rsidRPr="00E82840">
        <w:rPr>
          <w:rFonts w:ascii="Arial Narrow" w:eastAsiaTheme="majorEastAsia" w:hAnsi="Arial Narrow" w:cs="Arial"/>
          <w:b/>
          <w:bCs/>
          <w:spacing w:val="10"/>
          <w:sz w:val="22"/>
          <w:szCs w:val="22"/>
          <w:lang w:eastAsia="en-US"/>
        </w:rPr>
        <w:t xml:space="preserve">ozwój  ogólnodostępnej  i  niekomercyjnej infrastruktury rekreacyjnej w m. </w:t>
      </w:r>
      <w:r w:rsidR="00E82840">
        <w:rPr>
          <w:rFonts w:ascii="Arial Narrow" w:eastAsiaTheme="majorEastAsia" w:hAnsi="Arial Narrow" w:cs="Arial"/>
          <w:b/>
          <w:bCs/>
          <w:spacing w:val="10"/>
          <w:sz w:val="22"/>
          <w:szCs w:val="22"/>
          <w:lang w:eastAsia="en-US"/>
        </w:rPr>
        <w:t>S</w:t>
      </w:r>
      <w:r w:rsidR="00E82840" w:rsidRPr="00E82840">
        <w:rPr>
          <w:rFonts w:ascii="Arial Narrow" w:eastAsiaTheme="majorEastAsia" w:hAnsi="Arial Narrow" w:cs="Arial"/>
          <w:b/>
          <w:bCs/>
          <w:spacing w:val="10"/>
          <w:sz w:val="22"/>
          <w:szCs w:val="22"/>
          <w:lang w:eastAsia="en-US"/>
        </w:rPr>
        <w:t>mólsk</w:t>
      </w:r>
      <w:r w:rsidR="00E82840">
        <w:rPr>
          <w:rFonts w:ascii="Arial Narrow" w:eastAsiaTheme="majorEastAsia" w:hAnsi="Arial Narrow" w:cs="Arial"/>
          <w:b/>
          <w:bCs/>
          <w:caps/>
          <w:spacing w:val="10"/>
          <w:sz w:val="22"/>
          <w:szCs w:val="22"/>
          <w:lang w:eastAsia="en-US"/>
        </w:rPr>
        <w:t>”</w:t>
      </w:r>
      <w:r w:rsidRPr="00E82840">
        <w:rPr>
          <w:rFonts w:ascii="Arial Narrow" w:eastAsiaTheme="majorEastAsia" w:hAnsi="Arial Narrow" w:cs="Arial"/>
          <w:b/>
          <w:bCs/>
          <w:caps/>
          <w:spacing w:val="10"/>
          <w:sz w:val="22"/>
          <w:szCs w:val="22"/>
          <w:lang w:eastAsia="en-US"/>
        </w:rPr>
        <w:t xml:space="preserve">. </w:t>
      </w:r>
      <w:r w:rsidRPr="00E82840">
        <w:rPr>
          <w:rFonts w:ascii="Arial Narrow" w:eastAsiaTheme="majorEastAsia" w:hAnsi="Arial Narrow" w:cs="Arial Narrow"/>
          <w:b/>
          <w:sz w:val="22"/>
          <w:szCs w:val="22"/>
          <w:lang w:eastAsia="en-US"/>
        </w:rPr>
        <w:t xml:space="preserve">Przedmiot </w:t>
      </w:r>
      <w:r w:rsidR="00E82840">
        <w:rPr>
          <w:rFonts w:ascii="Arial Narrow" w:eastAsiaTheme="majorEastAsia" w:hAnsi="Arial Narrow" w:cs="Arial Narrow"/>
          <w:b/>
          <w:sz w:val="22"/>
          <w:szCs w:val="22"/>
          <w:lang w:eastAsia="en-US"/>
        </w:rPr>
        <w:t xml:space="preserve">umowy </w:t>
      </w:r>
      <w:r w:rsidRPr="00E82840">
        <w:rPr>
          <w:rFonts w:ascii="Arial Narrow" w:eastAsiaTheme="majorEastAsia" w:hAnsi="Arial Narrow" w:cs="Arial Narrow"/>
          <w:b/>
          <w:sz w:val="22"/>
          <w:szCs w:val="22"/>
          <w:lang w:eastAsia="en-US"/>
        </w:rPr>
        <w:t xml:space="preserve"> obejmuje swoim zakresem roboty budowlane ujęte w dokumentacji budowlanej i wykonawczej oraz Specyfikacji Technicznej Wykonania i Odbioru Robót </w:t>
      </w:r>
      <w:r w:rsidR="00E82840">
        <w:rPr>
          <w:rFonts w:ascii="Arial Narrow" w:eastAsiaTheme="majorEastAsia" w:hAnsi="Arial Narrow" w:cs="Arial Narrow"/>
          <w:b/>
          <w:sz w:val="22"/>
          <w:szCs w:val="22"/>
          <w:lang w:eastAsia="en-US"/>
        </w:rPr>
        <w:t xml:space="preserve"> </w:t>
      </w:r>
      <w:r w:rsidRPr="00E82840">
        <w:rPr>
          <w:rFonts w:ascii="Arial Narrow" w:eastAsiaTheme="majorEastAsia" w:hAnsi="Arial Narrow" w:cs="Arial Narrow"/>
          <w:b/>
          <w:sz w:val="22"/>
          <w:szCs w:val="22"/>
          <w:lang w:eastAsia="en-US"/>
        </w:rPr>
        <w:t xml:space="preserve">p.n.: </w:t>
      </w:r>
      <w:r w:rsidRPr="00E82840">
        <w:rPr>
          <w:rFonts w:ascii="Arial Narrow" w:eastAsiaTheme="majorEastAsia" w:hAnsi="Arial Narrow" w:cs="Arial Narrow"/>
          <w:b/>
          <w:i/>
          <w:sz w:val="22"/>
          <w:szCs w:val="22"/>
          <w:lang w:eastAsia="en-US"/>
        </w:rPr>
        <w:t>„Przebudowa placu zabaw w Smólsku”.</w:t>
      </w:r>
    </w:p>
    <w:p w14:paraId="2E683132" w14:textId="77777777" w:rsidR="00F17B1F" w:rsidRDefault="00E3094B" w:rsidP="005D7233">
      <w:pPr>
        <w:widowControl w:val="0"/>
        <w:spacing w:after="200" w:line="252" w:lineRule="auto"/>
        <w:ind w:left="567" w:hanging="283"/>
        <w:contextualSpacing/>
        <w:jc w:val="both"/>
      </w:pPr>
      <w:r>
        <w:rPr>
          <w:rFonts w:ascii="Arial Narrow" w:hAnsi="Arial Narrow" w:cs="Arial Narrow"/>
          <w:b/>
          <w:bCs/>
          <w:lang w:eastAsia="ar-SA"/>
        </w:rPr>
        <w:t>2</w:t>
      </w:r>
      <w:r w:rsidR="009366B2">
        <w:rPr>
          <w:rFonts w:ascii="Arial Narrow" w:hAnsi="Arial Narrow" w:cs="Arial Narrow"/>
          <w:b/>
          <w:bCs/>
          <w:lang w:eastAsia="ar-SA"/>
        </w:rPr>
        <w:t xml:space="preserve">.  </w:t>
      </w:r>
      <w:r w:rsidR="009366B2">
        <w:rPr>
          <w:rFonts w:ascii="Arial Narrow" w:hAnsi="Arial Narrow" w:cs="Arial Narrow"/>
          <w:lang w:eastAsia="ar-SA"/>
        </w:rPr>
        <w:t>Przebudowa polega na:</w:t>
      </w:r>
    </w:p>
    <w:p w14:paraId="5B34BE5C" w14:textId="7ED92216" w:rsidR="005D7233" w:rsidRDefault="005D7233" w:rsidP="005D7233">
      <w:pPr>
        <w:pStyle w:val="Akapitzlist"/>
        <w:numPr>
          <w:ilvl w:val="0"/>
          <w:numId w:val="35"/>
        </w:numPr>
        <w:suppressAutoHyphens/>
        <w:ind w:left="284" w:hanging="284"/>
        <w:jc w:val="both"/>
        <w:rPr>
          <w:rFonts w:ascii="Arial Narrow" w:hAnsi="Arial Narrow" w:cs="Arial Narrow"/>
          <w:lang w:eastAsia="ar-SA"/>
        </w:rPr>
      </w:pPr>
      <w:r w:rsidRPr="005D7233">
        <w:rPr>
          <w:rFonts w:ascii="Arial Narrow" w:hAnsi="Arial Narrow" w:cs="Arial Narrow"/>
          <w:lang w:eastAsia="ar-SA"/>
        </w:rPr>
        <w:t>wyrównaniu terenu poprzez dowóz gruntu i umocnienie nasypów gabionami,</w:t>
      </w:r>
    </w:p>
    <w:p w14:paraId="5DBE6C99" w14:textId="77777777" w:rsidR="005D7233" w:rsidRDefault="005D7233" w:rsidP="005D7233">
      <w:pPr>
        <w:pStyle w:val="Akapitzlist"/>
        <w:numPr>
          <w:ilvl w:val="0"/>
          <w:numId w:val="35"/>
        </w:numPr>
        <w:suppressAutoHyphens/>
        <w:ind w:left="284" w:hanging="284"/>
        <w:jc w:val="both"/>
        <w:rPr>
          <w:rFonts w:ascii="Arial Narrow" w:hAnsi="Arial Narrow" w:cs="Arial Narrow"/>
          <w:lang w:eastAsia="ar-SA"/>
        </w:rPr>
      </w:pPr>
      <w:r w:rsidRPr="005D7233">
        <w:rPr>
          <w:rFonts w:ascii="Arial Narrow" w:hAnsi="Arial Narrow" w:cs="Arial Narrow"/>
          <w:lang w:eastAsia="ar-SA"/>
        </w:rPr>
        <w:t>wygrodzeniu terenu ogrodzeniem systemowym wys. 1,5m dł. 48m wraz z furtką,</w:t>
      </w:r>
    </w:p>
    <w:p w14:paraId="39D87C28" w14:textId="7D6774CD" w:rsidR="005D7233" w:rsidRDefault="005D7233" w:rsidP="005D7233">
      <w:pPr>
        <w:pStyle w:val="Akapitzlist"/>
        <w:numPr>
          <w:ilvl w:val="0"/>
          <w:numId w:val="35"/>
        </w:numPr>
        <w:suppressAutoHyphens/>
        <w:ind w:left="284" w:hanging="284"/>
        <w:jc w:val="both"/>
        <w:rPr>
          <w:rFonts w:ascii="Arial Narrow" w:hAnsi="Arial Narrow" w:cs="Arial Narrow"/>
          <w:lang w:eastAsia="ar-SA"/>
        </w:rPr>
      </w:pPr>
      <w:r w:rsidRPr="005D7233">
        <w:rPr>
          <w:rFonts w:ascii="Arial Narrow" w:hAnsi="Arial Narrow" w:cs="Arial Narrow"/>
          <w:lang w:eastAsia="ar-SA"/>
        </w:rPr>
        <w:t xml:space="preserve"> wykonaniu bezpiecznych nawierzchni poliuretanowych, piaszczystych i trawiastych,</w:t>
      </w:r>
    </w:p>
    <w:p w14:paraId="411FCC52" w14:textId="2F93429D" w:rsidR="005D7233" w:rsidRDefault="005D7233" w:rsidP="005D7233">
      <w:pPr>
        <w:pStyle w:val="Akapitzlist"/>
        <w:numPr>
          <w:ilvl w:val="0"/>
          <w:numId w:val="35"/>
        </w:numPr>
        <w:suppressAutoHyphens/>
        <w:ind w:left="284" w:hanging="284"/>
        <w:jc w:val="both"/>
        <w:rPr>
          <w:rFonts w:ascii="Arial Narrow" w:hAnsi="Arial Narrow" w:cs="Arial Narrow"/>
          <w:lang w:eastAsia="ar-SA"/>
        </w:rPr>
      </w:pPr>
      <w:r w:rsidRPr="005D7233">
        <w:rPr>
          <w:rFonts w:ascii="Arial Narrow" w:hAnsi="Arial Narrow" w:cs="Arial Narrow"/>
          <w:lang w:eastAsia="ar-SA"/>
        </w:rPr>
        <w:t>montaż urządzeń fitness ( urządzenia Inwestora),</w:t>
      </w:r>
    </w:p>
    <w:p w14:paraId="79EE5C47" w14:textId="77777777" w:rsidR="005D7233" w:rsidRDefault="005D7233" w:rsidP="005D7233">
      <w:pPr>
        <w:pStyle w:val="Akapitzlist"/>
        <w:numPr>
          <w:ilvl w:val="0"/>
          <w:numId w:val="35"/>
        </w:numPr>
        <w:suppressAutoHyphens/>
        <w:ind w:left="284" w:hanging="284"/>
        <w:jc w:val="both"/>
        <w:rPr>
          <w:rFonts w:ascii="Arial Narrow" w:hAnsi="Arial Narrow" w:cs="Arial Narrow"/>
          <w:lang w:eastAsia="ar-SA"/>
        </w:rPr>
      </w:pPr>
      <w:r w:rsidRPr="005D7233">
        <w:rPr>
          <w:rFonts w:ascii="Arial Narrow" w:hAnsi="Arial Narrow" w:cs="Arial Narrow"/>
          <w:lang w:eastAsia="ar-SA"/>
        </w:rPr>
        <w:t>montaż urządzeń zabawowych,</w:t>
      </w:r>
    </w:p>
    <w:p w14:paraId="293D75A6" w14:textId="2AD3C588" w:rsidR="005D7233" w:rsidRPr="005D7233" w:rsidRDefault="005D7233" w:rsidP="005D7233">
      <w:pPr>
        <w:pStyle w:val="Akapitzlist"/>
        <w:numPr>
          <w:ilvl w:val="0"/>
          <w:numId w:val="35"/>
        </w:numPr>
        <w:suppressAutoHyphens/>
        <w:ind w:left="284" w:hanging="284"/>
        <w:jc w:val="both"/>
        <w:rPr>
          <w:rFonts w:ascii="Arial Narrow" w:hAnsi="Arial Narrow" w:cs="Arial Narrow"/>
          <w:lang w:eastAsia="ar-SA"/>
        </w:rPr>
      </w:pPr>
      <w:r w:rsidRPr="005D7233">
        <w:rPr>
          <w:rFonts w:ascii="Arial Narrow" w:hAnsi="Arial Narrow" w:cs="Arial Narrow"/>
          <w:lang w:eastAsia="ar-SA"/>
        </w:rPr>
        <w:t xml:space="preserve"> montaż elementów małej architektury – ławki, kosz na śmieci, tablica informacyjna</w:t>
      </w:r>
    </w:p>
    <w:p w14:paraId="253717F2" w14:textId="0AF30CC4" w:rsidR="00F17B1F" w:rsidRPr="005D7233" w:rsidRDefault="00E3094B" w:rsidP="005D7233">
      <w:pPr>
        <w:suppressAutoHyphens/>
        <w:ind w:left="567" w:hanging="283"/>
        <w:jc w:val="both"/>
        <w:rPr>
          <w:rFonts w:ascii="Arial Narrow" w:hAnsi="Arial Narrow" w:cs="Arial Narrow"/>
          <w:lang w:eastAsia="ar-SA"/>
        </w:rPr>
      </w:pPr>
      <w:r w:rsidRPr="00E3094B">
        <w:rPr>
          <w:rFonts w:ascii="Arial Narrow" w:hAnsi="Arial Narrow" w:cs="Arial Narrow"/>
          <w:b/>
          <w:lang w:eastAsia="ar-SA"/>
        </w:rPr>
        <w:t>3.</w:t>
      </w:r>
      <w:r w:rsidRPr="00E3094B">
        <w:rPr>
          <w:rFonts w:ascii="Arial Narrow" w:hAnsi="Arial Narrow" w:cs="Arial Narrow"/>
          <w:lang w:eastAsia="ar-SA"/>
        </w:rPr>
        <w:t xml:space="preserve"> </w:t>
      </w:r>
      <w:r w:rsidR="009366B2" w:rsidRPr="00E3094B">
        <w:rPr>
          <w:rFonts w:ascii="Arial Narrow" w:hAnsi="Arial Narrow" w:cs="Arial Narrow"/>
          <w:lang w:eastAsia="ar-SA"/>
        </w:rPr>
        <w:t xml:space="preserve"> Zakres inwestycyjny w ramach zagospodarowania działki objęty niniejsz</w:t>
      </w:r>
      <w:r w:rsidR="007D6F6F">
        <w:rPr>
          <w:rFonts w:ascii="Arial Narrow" w:hAnsi="Arial Narrow" w:cs="Arial Narrow"/>
          <w:lang w:eastAsia="ar-SA"/>
        </w:rPr>
        <w:t xml:space="preserve">ą umową </w:t>
      </w:r>
      <w:r w:rsidR="009366B2" w:rsidRPr="00E3094B">
        <w:rPr>
          <w:rFonts w:ascii="Arial Narrow" w:hAnsi="Arial Narrow" w:cs="Arial Narrow"/>
          <w:lang w:eastAsia="ar-SA"/>
        </w:rPr>
        <w:t xml:space="preserve">obejmuje: </w:t>
      </w:r>
    </w:p>
    <w:p w14:paraId="4E147360" w14:textId="77777777" w:rsidR="005D7233" w:rsidRPr="005D7233" w:rsidRDefault="005D7233" w:rsidP="005D7233">
      <w:pPr>
        <w:numPr>
          <w:ilvl w:val="0"/>
          <w:numId w:val="37"/>
        </w:numPr>
        <w:spacing w:before="100" w:beforeAutospacing="1" w:after="100" w:afterAutospacing="1"/>
        <w:ind w:left="284" w:hanging="284"/>
        <w:jc w:val="both"/>
        <w:rPr>
          <w:rFonts w:ascii="Arial Narrow" w:hAnsi="Arial Narrow"/>
        </w:rPr>
      </w:pPr>
      <w:r w:rsidRPr="005D7233">
        <w:rPr>
          <w:rFonts w:ascii="Arial Narrow" w:hAnsi="Arial Narrow"/>
        </w:rPr>
        <w:t>roboty przygotowawcze – roboty pomiarowe, rozebranie urządzeń zabawowych z wywozem, demontaż fundamentów, rozbiórka urządzeń fitness do ponownego wbudowania, rozbiórka ogrodzenia z siatki wraz z wywozem;</w:t>
      </w:r>
    </w:p>
    <w:p w14:paraId="019B0D16" w14:textId="77777777" w:rsidR="005D7233" w:rsidRPr="005D7233" w:rsidRDefault="005D7233" w:rsidP="005D7233">
      <w:pPr>
        <w:numPr>
          <w:ilvl w:val="0"/>
          <w:numId w:val="37"/>
        </w:numPr>
        <w:spacing w:before="100" w:beforeAutospacing="1" w:after="100" w:afterAutospacing="1"/>
        <w:ind w:left="284" w:hanging="284"/>
        <w:jc w:val="both"/>
        <w:rPr>
          <w:rFonts w:ascii="Arial Narrow" w:hAnsi="Arial Narrow"/>
        </w:rPr>
      </w:pPr>
      <w:r w:rsidRPr="005D7233">
        <w:rPr>
          <w:rFonts w:ascii="Arial Narrow" w:hAnsi="Arial Narrow"/>
        </w:rPr>
        <w:t>roboty ziemne – usunięcie ziemi urodzajnej, nasypy pod potrzeby wyrównania terenu wraz z zagęszczeniem  i dowozem gruntu;</w:t>
      </w:r>
    </w:p>
    <w:p w14:paraId="3451A4FD" w14:textId="77777777" w:rsidR="005D7233" w:rsidRPr="005D7233" w:rsidRDefault="005D7233" w:rsidP="005D7233">
      <w:pPr>
        <w:numPr>
          <w:ilvl w:val="0"/>
          <w:numId w:val="37"/>
        </w:numPr>
        <w:spacing w:before="100" w:beforeAutospacing="1" w:after="100" w:afterAutospacing="1"/>
        <w:ind w:left="284" w:hanging="284"/>
        <w:jc w:val="both"/>
        <w:rPr>
          <w:rFonts w:ascii="Arial Narrow" w:hAnsi="Arial Narrow"/>
        </w:rPr>
      </w:pPr>
      <w:r w:rsidRPr="005D7233">
        <w:rPr>
          <w:rFonts w:ascii="Arial Narrow" w:hAnsi="Arial Narrow"/>
        </w:rPr>
        <w:t xml:space="preserve">wykonanie murów oporowych z gabionów- kosze z prętów fi 5mm wypełnione kamieniem 100/150 – 27,6m3 ustawionych na ławie tłuczniowej z izolacją z geowłókniny separacyjnej 200g/m2; </w:t>
      </w:r>
    </w:p>
    <w:p w14:paraId="3B3346E4" w14:textId="77777777" w:rsidR="005D7233" w:rsidRPr="005D7233" w:rsidRDefault="005D7233" w:rsidP="005D7233">
      <w:pPr>
        <w:numPr>
          <w:ilvl w:val="0"/>
          <w:numId w:val="37"/>
        </w:numPr>
        <w:spacing w:before="100" w:beforeAutospacing="1" w:after="100" w:afterAutospacing="1"/>
        <w:ind w:left="284" w:hanging="284"/>
        <w:jc w:val="both"/>
        <w:rPr>
          <w:rFonts w:ascii="Arial Narrow" w:hAnsi="Arial Narrow"/>
        </w:rPr>
      </w:pPr>
      <w:r w:rsidRPr="005D7233">
        <w:rPr>
          <w:rFonts w:ascii="Arial Narrow" w:hAnsi="Arial Narrow"/>
        </w:rPr>
        <w:lastRenderedPageBreak/>
        <w:t>wykonanie ogrodzenia systemowe 3D wys. 1,5m dł. 48m z furtką;</w:t>
      </w:r>
    </w:p>
    <w:p w14:paraId="39337B06" w14:textId="77777777" w:rsidR="005D7233" w:rsidRPr="005D7233" w:rsidRDefault="005D7233" w:rsidP="005D7233">
      <w:pPr>
        <w:numPr>
          <w:ilvl w:val="0"/>
          <w:numId w:val="37"/>
        </w:numPr>
        <w:spacing w:before="100" w:beforeAutospacing="1" w:after="100" w:afterAutospacing="1"/>
        <w:ind w:left="284" w:hanging="284"/>
        <w:jc w:val="both"/>
        <w:rPr>
          <w:rFonts w:ascii="Arial Narrow" w:hAnsi="Arial Narrow"/>
        </w:rPr>
      </w:pPr>
      <w:r w:rsidRPr="005D7233">
        <w:rPr>
          <w:rFonts w:ascii="Arial Narrow" w:hAnsi="Arial Narrow"/>
        </w:rPr>
        <w:t xml:space="preserve"> ustawienie trzech urządzeń fitness dla dorosłych;</w:t>
      </w:r>
    </w:p>
    <w:p w14:paraId="07035D6A" w14:textId="77777777" w:rsidR="005D7233" w:rsidRPr="005D7233" w:rsidRDefault="005D7233" w:rsidP="005D7233">
      <w:pPr>
        <w:numPr>
          <w:ilvl w:val="0"/>
          <w:numId w:val="37"/>
        </w:numPr>
        <w:spacing w:before="100" w:beforeAutospacing="1" w:after="100" w:afterAutospacing="1"/>
        <w:ind w:left="284" w:hanging="284"/>
        <w:jc w:val="both"/>
        <w:rPr>
          <w:rFonts w:ascii="Arial Narrow" w:hAnsi="Arial Narrow"/>
        </w:rPr>
      </w:pPr>
      <w:r w:rsidRPr="005D7233">
        <w:rPr>
          <w:rFonts w:ascii="Arial Narrow" w:hAnsi="Arial Narrow"/>
        </w:rPr>
        <w:t xml:space="preserve"> dostarczenie i montaż urządzeń zabawowych : zestaw Kula ( 4 </w:t>
      </w:r>
      <w:proofErr w:type="spellStart"/>
      <w:r w:rsidRPr="005D7233">
        <w:rPr>
          <w:rFonts w:ascii="Arial Narrow" w:hAnsi="Arial Narrow"/>
        </w:rPr>
        <w:t>szt</w:t>
      </w:r>
      <w:proofErr w:type="spellEnd"/>
      <w:r w:rsidRPr="005D7233">
        <w:rPr>
          <w:rFonts w:ascii="Arial Narrow" w:hAnsi="Arial Narrow"/>
        </w:rPr>
        <w:t>), zestaw 3szt trampolin), , huśtawka wahadłowa  - bocianie gniazdo , bujaki na sprężynie – 2szt, domek z platformą , zjeżdżalnią, wejściem po drabince o konstrukcji drewnianej ( wys. 2,9m, szer. 2,15m, dł. 3,45m, montaż ścianki wspinaczkowej – urządzenie Inwestora;</w:t>
      </w:r>
    </w:p>
    <w:p w14:paraId="272362E2" w14:textId="77777777" w:rsidR="005D7233" w:rsidRPr="005D7233" w:rsidRDefault="005D7233" w:rsidP="005D7233">
      <w:pPr>
        <w:numPr>
          <w:ilvl w:val="0"/>
          <w:numId w:val="37"/>
        </w:numPr>
        <w:spacing w:before="100" w:beforeAutospacing="1" w:after="100" w:afterAutospacing="1"/>
        <w:ind w:left="284" w:hanging="284"/>
        <w:jc w:val="both"/>
        <w:rPr>
          <w:rFonts w:ascii="Arial Narrow" w:hAnsi="Arial Narrow"/>
        </w:rPr>
      </w:pPr>
      <w:r w:rsidRPr="005D7233">
        <w:rPr>
          <w:rFonts w:ascii="Arial Narrow" w:hAnsi="Arial Narrow"/>
        </w:rPr>
        <w:t xml:space="preserve">wykonanie nawierzchni bezpiecznej-  </w:t>
      </w:r>
      <w:r w:rsidRPr="005D7233">
        <w:rPr>
          <w:rFonts w:ascii="Arial Narrow" w:hAnsi="Arial Narrow"/>
          <w:b/>
          <w:bCs/>
        </w:rPr>
        <w:t>piaszczystej</w:t>
      </w:r>
      <w:r w:rsidRPr="005D7233">
        <w:rPr>
          <w:rFonts w:ascii="Arial Narrow" w:hAnsi="Arial Narrow"/>
        </w:rPr>
        <w:t xml:space="preserve">;  - </w:t>
      </w:r>
      <w:r w:rsidRPr="005D7233">
        <w:rPr>
          <w:rFonts w:ascii="Arial Narrow" w:hAnsi="Arial Narrow"/>
          <w:b/>
          <w:bCs/>
        </w:rPr>
        <w:t>poliuretanowej z płyt puzzle</w:t>
      </w:r>
      <w:r w:rsidRPr="005D7233">
        <w:rPr>
          <w:rFonts w:ascii="Arial Narrow" w:hAnsi="Arial Narrow"/>
        </w:rPr>
        <w:t xml:space="preserve"> grub. 45mm na podbudowie z mieszanki tłuczniowej twardej 0/31,5mmgrub. 12cm na warstwie odcinającej z piasku pod potrzeby zestawu Kul, trampolin  łącznej pow. 71,5m</w:t>
      </w:r>
      <w:r w:rsidRPr="005D7233">
        <w:rPr>
          <w:rFonts w:ascii="Arial Narrow" w:hAnsi="Arial Narrow"/>
          <w:vertAlign w:val="superscript"/>
        </w:rPr>
        <w:t>2</w:t>
      </w:r>
      <w:r w:rsidRPr="005D7233">
        <w:rPr>
          <w:rFonts w:ascii="Arial Narrow" w:hAnsi="Arial Narrow"/>
        </w:rPr>
        <w:t xml:space="preserve">;   </w:t>
      </w:r>
      <w:r w:rsidRPr="005D7233">
        <w:rPr>
          <w:rFonts w:ascii="Arial Narrow" w:hAnsi="Arial Narrow"/>
          <w:b/>
          <w:bCs/>
        </w:rPr>
        <w:t xml:space="preserve">trawiastej </w:t>
      </w:r>
      <w:r w:rsidRPr="005D7233">
        <w:rPr>
          <w:rFonts w:ascii="Arial Narrow" w:hAnsi="Arial Narrow"/>
        </w:rPr>
        <w:t>pod potrzeby urządzeń fitness i  huśtawki –bocianie gniazdo;</w:t>
      </w:r>
    </w:p>
    <w:p w14:paraId="1395347F" w14:textId="77777777" w:rsidR="005D7233" w:rsidRPr="005D7233" w:rsidRDefault="005D7233" w:rsidP="005D7233">
      <w:pPr>
        <w:numPr>
          <w:ilvl w:val="0"/>
          <w:numId w:val="37"/>
        </w:numPr>
        <w:spacing w:before="100" w:beforeAutospacing="1" w:after="100" w:afterAutospacing="1"/>
        <w:ind w:left="284" w:hanging="284"/>
        <w:jc w:val="both"/>
        <w:rPr>
          <w:rFonts w:ascii="Arial Narrow" w:hAnsi="Arial Narrow"/>
        </w:rPr>
      </w:pPr>
      <w:r w:rsidRPr="005D7233">
        <w:rPr>
          <w:rFonts w:ascii="Arial Narrow" w:hAnsi="Arial Narrow"/>
        </w:rPr>
        <w:t xml:space="preserve"> wykonanie  inwentaryzacji powykonawczej.</w:t>
      </w:r>
    </w:p>
    <w:p w14:paraId="7070FDDB" w14:textId="77777777" w:rsidR="00F17B1F" w:rsidRDefault="00E3094B" w:rsidP="005D7233">
      <w:pPr>
        <w:ind w:left="567" w:hanging="283"/>
        <w:jc w:val="both"/>
      </w:pPr>
      <w:r w:rsidRPr="00E3094B">
        <w:rPr>
          <w:rFonts w:ascii="Arial Narrow" w:hAnsi="Arial Narrow"/>
          <w:b/>
          <w:bCs/>
          <w:sz w:val="22"/>
          <w:szCs w:val="22"/>
        </w:rPr>
        <w:t xml:space="preserve">4. </w:t>
      </w:r>
      <w:r w:rsidR="009366B2" w:rsidRPr="00E3094B">
        <w:rPr>
          <w:rFonts w:ascii="Arial Narrow" w:hAnsi="Arial Narrow"/>
          <w:b/>
          <w:bCs/>
          <w:sz w:val="22"/>
          <w:szCs w:val="22"/>
        </w:rPr>
        <w:t xml:space="preserve"> </w:t>
      </w:r>
      <w:r w:rsidR="009366B2" w:rsidRPr="00E3094B">
        <w:rPr>
          <w:rFonts w:ascii="Arial Narrow" w:hAnsi="Arial Narrow"/>
          <w:sz w:val="22"/>
          <w:szCs w:val="22"/>
        </w:rPr>
        <w:t>Wykonawca zobowiązuje się wykonać przedmiot zamówienia zgodnie z:</w:t>
      </w:r>
    </w:p>
    <w:p w14:paraId="39C7ABB3" w14:textId="77777777" w:rsidR="00F17B1F" w:rsidRDefault="009366B2" w:rsidP="005D7233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Specyfikacją  Warunków Zamówienia, stanowiącą załącznik nr 1 do niniejszej  umowy, </w:t>
      </w:r>
    </w:p>
    <w:p w14:paraId="3C12D6A8" w14:textId="77777777" w:rsidR="00F17B1F" w:rsidRDefault="009366B2" w:rsidP="005D7233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dokumentacją projektową, stanowiącą załącznik nr 2 do niniejszej umowy, </w:t>
      </w:r>
    </w:p>
    <w:p w14:paraId="39C1C2B3" w14:textId="77777777" w:rsidR="00F17B1F" w:rsidRDefault="009366B2" w:rsidP="005D7233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kosztorysem ofertowym i harmonogramem rzeczowo – finansowym,</w:t>
      </w:r>
    </w:p>
    <w:p w14:paraId="5957146F" w14:textId="77777777" w:rsidR="00F17B1F" w:rsidRDefault="009366B2" w:rsidP="005D7233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złożoną ofertą, stanowiącą załącznik nr 3 do niniejszej umowy,</w:t>
      </w:r>
    </w:p>
    <w:p w14:paraId="7CB7C422" w14:textId="77777777" w:rsidR="00F17B1F" w:rsidRDefault="009366B2" w:rsidP="005D7233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obowiązującymi przepisami i normami oraz na ustalonych niniejszą umową warunkach.</w:t>
      </w:r>
    </w:p>
    <w:p w14:paraId="30EC3614" w14:textId="77777777" w:rsidR="00F17B1F" w:rsidRDefault="00CC299F" w:rsidP="005D7233">
      <w:pPr>
        <w:tabs>
          <w:tab w:val="left" w:pos="709"/>
        </w:tabs>
        <w:suppressAutoHyphens/>
        <w:ind w:left="426" w:hanging="284"/>
        <w:jc w:val="both"/>
      </w:pPr>
      <w:r>
        <w:rPr>
          <w:rFonts w:ascii="Arial Narrow" w:hAnsi="Arial Narrow"/>
          <w:color w:val="000000"/>
          <w:sz w:val="22"/>
          <w:szCs w:val="22"/>
        </w:rPr>
        <w:t xml:space="preserve">5. </w:t>
      </w:r>
      <w:r w:rsidR="009366B2" w:rsidRPr="00CC299F">
        <w:rPr>
          <w:rFonts w:ascii="Arial Narrow" w:hAnsi="Arial Narrow"/>
          <w:color w:val="000000"/>
          <w:sz w:val="22"/>
          <w:szCs w:val="22"/>
        </w:rPr>
        <w:t>Szczegółowy opis przedmiotu zamówienia, a w tym technologie i zakres robót, określone zostały w dokumentacji projektowej.</w:t>
      </w:r>
    </w:p>
    <w:p w14:paraId="70E35C21" w14:textId="77777777" w:rsidR="00F17B1F" w:rsidRDefault="00CC299F" w:rsidP="005D7233">
      <w:pPr>
        <w:tabs>
          <w:tab w:val="left" w:pos="709"/>
        </w:tabs>
        <w:suppressAutoHyphens/>
        <w:ind w:left="426" w:hanging="284"/>
        <w:jc w:val="both"/>
      </w:pPr>
      <w:r>
        <w:rPr>
          <w:rFonts w:ascii="Arial Narrow" w:hAnsi="Arial Narrow"/>
          <w:kern w:val="2"/>
          <w:sz w:val="22"/>
          <w:szCs w:val="22"/>
        </w:rPr>
        <w:t>6.</w:t>
      </w:r>
      <w:r w:rsidR="009366B2" w:rsidRPr="00CC299F">
        <w:rPr>
          <w:rFonts w:ascii="Arial Narrow" w:hAnsi="Arial Narrow"/>
          <w:kern w:val="2"/>
          <w:sz w:val="22"/>
          <w:szCs w:val="22"/>
        </w:rPr>
        <w:t>. Wykonawca uznaje, że dokumentacja projektowa, o której mowa w ust. 3 pkt 2 będąca załącznikiem nr 2 do niniejszej umowy jest kompletna z punktu widzenia celu, jakiemu ma służyć i w związku z tym zobowiązuje się do wykonania przedmiotu umowy zgodnie ze złożoną ofertą.</w:t>
      </w:r>
    </w:p>
    <w:p w14:paraId="5D524709" w14:textId="77777777" w:rsidR="00F17B1F" w:rsidRDefault="00CC299F" w:rsidP="005D7233">
      <w:pPr>
        <w:tabs>
          <w:tab w:val="left" w:pos="709"/>
        </w:tabs>
        <w:suppressAutoHyphens/>
        <w:ind w:left="426" w:hanging="284"/>
        <w:jc w:val="both"/>
      </w:pPr>
      <w:r>
        <w:rPr>
          <w:rFonts w:ascii="Arial Narrow" w:hAnsi="Arial Narrow"/>
          <w:kern w:val="2"/>
          <w:sz w:val="22"/>
          <w:szCs w:val="22"/>
        </w:rPr>
        <w:t>7</w:t>
      </w:r>
      <w:r w:rsidR="009366B2" w:rsidRPr="00CC299F">
        <w:rPr>
          <w:rFonts w:ascii="Arial Narrow" w:hAnsi="Arial Narrow"/>
          <w:kern w:val="2"/>
          <w:sz w:val="22"/>
          <w:szCs w:val="22"/>
        </w:rPr>
        <w:t>. Kosztorys ofertowy, o którym mowa w ust. 2 pkt. 3 ma charakter pomocniczy i służy wyłącznie do celów ściśle określonych w umowie.</w:t>
      </w:r>
    </w:p>
    <w:p w14:paraId="387C1796" w14:textId="77777777" w:rsidR="00F17B1F" w:rsidRDefault="00CC299F" w:rsidP="005D7233">
      <w:pPr>
        <w:tabs>
          <w:tab w:val="left" w:pos="709"/>
        </w:tabs>
        <w:suppressAutoHyphens/>
        <w:ind w:left="426" w:hanging="284"/>
        <w:jc w:val="both"/>
      </w:pPr>
      <w:r w:rsidRPr="00CC299F">
        <w:rPr>
          <w:rFonts w:ascii="Arial Narrow" w:hAnsi="Arial Narrow"/>
          <w:sz w:val="22"/>
          <w:szCs w:val="22"/>
        </w:rPr>
        <w:t>8</w:t>
      </w:r>
      <w:r w:rsidR="009366B2" w:rsidRPr="00CC299F">
        <w:rPr>
          <w:rFonts w:ascii="Arial Narrow" w:hAnsi="Arial Narrow"/>
          <w:sz w:val="22"/>
          <w:szCs w:val="22"/>
        </w:rPr>
        <w:t>. Wykonawca zobowiązuje się do wykonania przedmiotu umowy zgodnie z zasadami wiedzy technicznej i sztuki budowlanej, obowiązującymi przepisami i polskimi normami oraz zobowiązuje się do oddania przedmiotu niniejszej umowy zamawiającemu w terminie w niej uzgodnionym.</w:t>
      </w:r>
    </w:p>
    <w:p w14:paraId="0BA19DE0" w14:textId="77777777" w:rsidR="00F17B1F" w:rsidRDefault="00CC299F" w:rsidP="005D7233">
      <w:pPr>
        <w:tabs>
          <w:tab w:val="left" w:pos="709"/>
        </w:tabs>
        <w:suppressAutoHyphens/>
        <w:ind w:left="426" w:hanging="284"/>
        <w:jc w:val="both"/>
      </w:pPr>
      <w:r w:rsidRPr="00CC299F">
        <w:rPr>
          <w:rFonts w:ascii="Arial Narrow" w:hAnsi="Arial Narrow"/>
          <w:sz w:val="22"/>
          <w:szCs w:val="22"/>
        </w:rPr>
        <w:t>9</w:t>
      </w:r>
      <w:r w:rsidR="009366B2" w:rsidRPr="00CC299F">
        <w:rPr>
          <w:rFonts w:ascii="Arial Narrow" w:hAnsi="Arial Narrow"/>
          <w:sz w:val="22"/>
          <w:szCs w:val="22"/>
        </w:rPr>
        <w:t>. Wszystkie przyjęte w projekcie i wbudowane materiały i urządzenia powinny posiadać stosowne certyfikaty i dopuszczenia do stosowania w budownictwie wymagane polskim prawem.</w:t>
      </w:r>
    </w:p>
    <w:p w14:paraId="52325FAF" w14:textId="77777777" w:rsidR="00F17B1F" w:rsidRDefault="00F17B1F" w:rsidP="005D7233">
      <w:pPr>
        <w:pStyle w:val="Akapitzlist"/>
        <w:tabs>
          <w:tab w:val="left" w:pos="709"/>
          <w:tab w:val="left" w:pos="1134"/>
        </w:tabs>
        <w:suppressAutoHyphens/>
        <w:ind w:left="426" w:hanging="284"/>
        <w:jc w:val="both"/>
        <w:rPr>
          <w:rFonts w:ascii="Arial Narrow" w:hAnsi="Arial Narrow"/>
          <w:color w:val="000000"/>
          <w:sz w:val="22"/>
          <w:szCs w:val="22"/>
        </w:rPr>
      </w:pPr>
    </w:p>
    <w:p w14:paraId="718D9716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2</w:t>
      </w:r>
    </w:p>
    <w:p w14:paraId="5FEA1104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TERMIN REALIZACJI ZAMÓWIENIA</w:t>
      </w:r>
    </w:p>
    <w:p w14:paraId="319BA131" w14:textId="642AF354" w:rsidR="00F17B1F" w:rsidRDefault="009366B2" w:rsidP="005D7233">
      <w:pPr>
        <w:pStyle w:val="Tekstpodstawowy"/>
        <w:numPr>
          <w:ilvl w:val="0"/>
          <w:numId w:val="28"/>
        </w:numPr>
        <w:ind w:left="567" w:hanging="283"/>
      </w:pPr>
      <w:r>
        <w:rPr>
          <w:rFonts w:ascii="Arial Narrow" w:hAnsi="Arial Narrow"/>
          <w:bCs/>
          <w:sz w:val="22"/>
          <w:szCs w:val="22"/>
        </w:rPr>
        <w:t xml:space="preserve">Wykonawca zobowiązuje się wykonać przedmiot zamówienia </w:t>
      </w:r>
      <w:r>
        <w:rPr>
          <w:rFonts w:ascii="Arial Narrow" w:hAnsi="Arial Narrow"/>
          <w:b/>
          <w:bCs/>
          <w:sz w:val="22"/>
          <w:szCs w:val="22"/>
        </w:rPr>
        <w:t xml:space="preserve">w terminie </w:t>
      </w:r>
      <w:r w:rsidR="005D7233">
        <w:rPr>
          <w:rFonts w:ascii="Arial Narrow" w:hAnsi="Arial Narrow"/>
          <w:b/>
          <w:bCs/>
          <w:sz w:val="22"/>
          <w:szCs w:val="22"/>
        </w:rPr>
        <w:t>5</w:t>
      </w:r>
      <w:r w:rsidR="005440CF">
        <w:rPr>
          <w:rFonts w:ascii="Arial Narrow" w:hAnsi="Arial Narrow"/>
          <w:b/>
          <w:bCs/>
          <w:sz w:val="22"/>
          <w:szCs w:val="22"/>
        </w:rPr>
        <w:t>5 dni od dnia podpisania umowy</w:t>
      </w:r>
      <w:r>
        <w:rPr>
          <w:rFonts w:ascii="Arial Narrow" w:hAnsi="Arial Narrow"/>
          <w:b/>
          <w:bCs/>
          <w:sz w:val="22"/>
          <w:szCs w:val="22"/>
        </w:rPr>
        <w:t>.</w:t>
      </w:r>
    </w:p>
    <w:p w14:paraId="3A83AD5E" w14:textId="77777777" w:rsidR="00F17B1F" w:rsidRDefault="009366B2" w:rsidP="005D7233">
      <w:pPr>
        <w:pStyle w:val="Tekstpodstawowy"/>
        <w:numPr>
          <w:ilvl w:val="0"/>
          <w:numId w:val="13"/>
        </w:numPr>
        <w:ind w:left="567" w:hanging="283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Rozpoczęcie realizacji robót budowlanych stanowiących przedmiot zamówienia, nastąpi w dniu protokolarnego przekazania Wykonawcy placu budowy.</w:t>
      </w:r>
    </w:p>
    <w:p w14:paraId="689EBD72" w14:textId="77777777" w:rsidR="00F17B1F" w:rsidRDefault="009366B2" w:rsidP="005D7233">
      <w:pPr>
        <w:pStyle w:val="Tekstpodstawowy"/>
        <w:numPr>
          <w:ilvl w:val="0"/>
          <w:numId w:val="13"/>
        </w:numPr>
        <w:ind w:left="567" w:hanging="283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Pod pojęciem zakończenia robót budowlanych, stanowiących przedmiot zamówienia, należy rozumieć pisemne zgłoszenie przez Wykonawcę gotowości do przeprowadzenia odbioru końcowego i potwierdzenie przez inspektora nadzoru inwestorskiego stosownym wpisem w dzienniku budowy wykonania wszystkich robót budowlanych, wchodzących w skład przedmiotu zamówienia.</w:t>
      </w:r>
    </w:p>
    <w:p w14:paraId="2CD6B780" w14:textId="77777777" w:rsidR="00F17B1F" w:rsidRDefault="009366B2" w:rsidP="005D7233">
      <w:pPr>
        <w:pStyle w:val="Tekstpodstawowy"/>
        <w:numPr>
          <w:ilvl w:val="0"/>
          <w:numId w:val="13"/>
        </w:numPr>
        <w:ind w:left="567" w:hanging="283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Z</w:t>
      </w:r>
      <w:r>
        <w:rPr>
          <w:rFonts w:ascii="Arial Narrow" w:hAnsi="Arial Narrow"/>
          <w:sz w:val="22"/>
          <w:szCs w:val="22"/>
        </w:rPr>
        <w:t xml:space="preserve">amawiający dopuszcza możliwość wprowadzania zmiany terminu wykonania przedmiotu zamówienia wskazanego w ust. 1 i zmiany umowy w tym zakresie w przypadku zaistnienia </w:t>
      </w:r>
      <w:r>
        <w:rPr>
          <w:rFonts w:ascii="Arial Narrow" w:hAnsi="Arial Narrow"/>
          <w:sz w:val="22"/>
          <w:szCs w:val="22"/>
        </w:rPr>
        <w:lastRenderedPageBreak/>
        <w:t>okoliczności niemożliwych do przewidzenia w chwili zawarcia umowy, w szczególności w sytuacjach wskazanych w § 14 umowy.</w:t>
      </w:r>
    </w:p>
    <w:p w14:paraId="444A715B" w14:textId="77777777" w:rsidR="00F17B1F" w:rsidRDefault="00F17B1F" w:rsidP="005D7233">
      <w:pPr>
        <w:ind w:left="567" w:hanging="283"/>
        <w:jc w:val="both"/>
        <w:rPr>
          <w:rFonts w:ascii="Arial Narrow" w:hAnsi="Arial Narrow"/>
          <w:sz w:val="22"/>
          <w:szCs w:val="22"/>
        </w:rPr>
      </w:pPr>
    </w:p>
    <w:p w14:paraId="76EB9150" w14:textId="77777777" w:rsidR="00F17B1F" w:rsidRDefault="009366B2">
      <w:pPr>
        <w:pStyle w:val="Akapitzlist2"/>
        <w:ind w:left="426" w:hanging="284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>§ 3</w:t>
      </w:r>
    </w:p>
    <w:p w14:paraId="4632A16C" w14:textId="77777777" w:rsidR="00F17B1F" w:rsidRDefault="009366B2">
      <w:pPr>
        <w:pStyle w:val="Akapitzlist2"/>
        <w:ind w:left="426" w:hanging="284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OBOWIĄZKI STRON UMOWY </w:t>
      </w:r>
    </w:p>
    <w:p w14:paraId="1F6793B6" w14:textId="77777777" w:rsidR="00F17B1F" w:rsidRDefault="009366B2" w:rsidP="005D7233">
      <w:pPr>
        <w:pStyle w:val="Akapitzlist"/>
        <w:numPr>
          <w:ilvl w:val="0"/>
          <w:numId w:val="29"/>
        </w:numPr>
        <w:spacing w:before="120"/>
        <w:ind w:hanging="436"/>
        <w:jc w:val="both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Zamawiający i wykonawca wybrany w postępowaniu o udzielenie zamówienia zobowiązani są współdziałać przy wykonaniu umowy w sprawie zamówienia publicznego, w celu należytej realizacji zamówienia.</w:t>
      </w:r>
    </w:p>
    <w:p w14:paraId="639A8109" w14:textId="77777777" w:rsidR="00F17B1F" w:rsidRDefault="009366B2" w:rsidP="005D7233">
      <w:pPr>
        <w:pStyle w:val="Akapitzlist"/>
        <w:numPr>
          <w:ilvl w:val="0"/>
          <w:numId w:val="29"/>
        </w:numPr>
        <w:spacing w:before="120"/>
        <w:ind w:hanging="436"/>
        <w:jc w:val="both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Do obowiązków Zamawiającego należy:</w:t>
      </w:r>
    </w:p>
    <w:p w14:paraId="395520E5" w14:textId="77777777" w:rsidR="00F17B1F" w:rsidRDefault="009366B2">
      <w:pPr>
        <w:pStyle w:val="Akapitzlist2"/>
        <w:numPr>
          <w:ilvl w:val="0"/>
          <w:numId w:val="1"/>
        </w:numPr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protokolarne przekazanie placu (terenu) budowy w terminie nie dłuższym niż 7 dni roboczych od dnia podpisania umowy, </w:t>
      </w:r>
      <w:r>
        <w:rPr>
          <w:rFonts w:ascii="Arial Narrow" w:hAnsi="Arial Narrow"/>
          <w:color w:val="000000" w:themeColor="text1"/>
          <w:sz w:val="22"/>
          <w:szCs w:val="22"/>
        </w:rPr>
        <w:t>pod warunkiem złożenia oświadczeń o podjęciu obowiązków przez kierownika budowy;</w:t>
      </w:r>
    </w:p>
    <w:p w14:paraId="11DBB6E1" w14:textId="77777777" w:rsidR="00F17B1F" w:rsidRDefault="009366B2">
      <w:pPr>
        <w:numPr>
          <w:ilvl w:val="0"/>
          <w:numId w:val="1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wskazania inspektora nadzoru budowlanego, który będzie upoważniony przez Zamawiającego poza pełnieniem swoich obowiązków wynikających z ustawy Prawo budowlane do podejmowania decyzji dotyczących  zmian wynikających z nieprzewidzianych okoliczności w zakresie robót objętych niniejszą umową;</w:t>
      </w:r>
    </w:p>
    <w:p w14:paraId="3503865E" w14:textId="77777777" w:rsidR="00F17B1F" w:rsidRDefault="009366B2">
      <w:pPr>
        <w:numPr>
          <w:ilvl w:val="0"/>
          <w:numId w:val="1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>dokonywanie odbiorów, o których mowa  § 10 umowy;</w:t>
      </w:r>
    </w:p>
    <w:p w14:paraId="63469991" w14:textId="77777777" w:rsidR="00F17B1F" w:rsidRDefault="009366B2">
      <w:pPr>
        <w:numPr>
          <w:ilvl w:val="0"/>
          <w:numId w:val="1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zapłacenia wynagrodzenia umownego.</w:t>
      </w:r>
    </w:p>
    <w:p w14:paraId="267E2C37" w14:textId="77777777" w:rsidR="00F17B1F" w:rsidRDefault="009366B2">
      <w:pPr>
        <w:ind w:left="567" w:hanging="14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3. Zamawiającemu przysługuje prawo do zmiany osoby pełniącej nadzór, o którym mowa w ust.2 pkt. 2.</w:t>
      </w:r>
    </w:p>
    <w:p w14:paraId="5172F9F8" w14:textId="77777777" w:rsidR="00F17B1F" w:rsidRDefault="009366B2">
      <w:pPr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4. Zamawiający jest zobowiązany powiadomić Wykonawcę pisemnie o zmianie osoby pełniącej nadzór, o którym mowa w ust. 2 pkt. 2.</w:t>
      </w:r>
    </w:p>
    <w:p w14:paraId="42EC7D94" w14:textId="77777777" w:rsidR="00F17B1F" w:rsidRDefault="009366B2">
      <w:pPr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5. W wyjątkowych przypadkach Zamawiający zastrzega sobie prawo do zmiany terminu protokolarnego przekazania placu budowy.</w:t>
      </w:r>
    </w:p>
    <w:p w14:paraId="059A727B" w14:textId="77777777" w:rsidR="00F17B1F" w:rsidRDefault="009366B2">
      <w:pPr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6. Zawiadomienie, dotyczące zmiany terminu protokolarnego przekazania placu budowy, powinno mieć formę pisemną oraz zostać doręczone Wykonawcy na co najmniej 2 dni robocze przed pierwotnie planowanym terminem przekazania.</w:t>
      </w:r>
    </w:p>
    <w:p w14:paraId="112698C0" w14:textId="77777777" w:rsidR="00F17B1F" w:rsidRDefault="009366B2">
      <w:pPr>
        <w:ind w:left="709" w:hanging="283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</w:t>
      </w:r>
      <w:r>
        <w:rPr>
          <w:rFonts w:ascii="Arial Narrow" w:hAnsi="Arial Narrow"/>
          <w:b/>
          <w:sz w:val="22"/>
          <w:szCs w:val="22"/>
        </w:rPr>
        <w:t>. Do obowiązków Wykonawcy należy w szczególności:</w:t>
      </w:r>
    </w:p>
    <w:p w14:paraId="10BEBCD8" w14:textId="4009E439" w:rsidR="00F17B1F" w:rsidRDefault="009366B2">
      <w:pPr>
        <w:pStyle w:val="Akapitzlist2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przedłożenie Zamawiającemu w terminie nie dłuższym niż </w:t>
      </w:r>
      <w:r w:rsidR="005440CF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 xml:space="preserve"> dni robocze od dnia podpisania umowy kosztorysu ofertowego i harmonogramu rzeczowo – finansowego,</w:t>
      </w:r>
    </w:p>
    <w:p w14:paraId="005F5BB3" w14:textId="77777777" w:rsidR="00F17B1F" w:rsidRDefault="009366B2">
      <w:pPr>
        <w:pStyle w:val="Akapitzlist2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urządzenie zaplecza i placu budowy w miejscu uzgodnionym z Zamawiającym  i Inspektorem Nadzoru,</w:t>
      </w:r>
    </w:p>
    <w:p w14:paraId="654DA277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zapewnienie dozoru mienia na terenie robót na własny koszt,</w:t>
      </w:r>
    </w:p>
    <w:p w14:paraId="6E5E9129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kern w:val="2"/>
          <w:sz w:val="22"/>
          <w:szCs w:val="22"/>
        </w:rPr>
        <w:t>złożenie najpóźniej w dniu przekazania placu budowy oświadczeń o podjęciu obowiązków przez kierownika budowy,</w:t>
      </w:r>
    </w:p>
    <w:p w14:paraId="3CF3C9A1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kern w:val="2"/>
          <w:sz w:val="22"/>
          <w:szCs w:val="22"/>
        </w:rPr>
        <w:t>ponoszenie kosztów zużytej  wody i energii elektrycznej w czasie trwania robót,</w:t>
      </w:r>
    </w:p>
    <w:p w14:paraId="6F8B0984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wykonania przedmiotu umowy z materiałów odpowiadających wymaganiom określonym w  przepisach Prawa budowlanego i ustawy o wyrobach budowlanych,</w:t>
      </w:r>
    </w:p>
    <w:p w14:paraId="43F8F999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wykonanie robót budowlanych zgodnie ze sztuką budowlaną, SIWZ, niniejszą umową oraz przygotowanie robót do  odbioru,</w:t>
      </w:r>
    </w:p>
    <w:p w14:paraId="418C4B1B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zapewnienie na swój koszt bieżącej obsługi geodezyjnej robót,</w:t>
      </w:r>
    </w:p>
    <w:p w14:paraId="3E2A338F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odtworzenie punktów poziomej i wysokościowej osnowy geodezyjnej zniszczonych w trakcie prowadzonych robót, </w:t>
      </w:r>
    </w:p>
    <w:p w14:paraId="7408CC3D" w14:textId="77777777" w:rsidR="00F17B1F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426"/>
        <w:jc w:val="both"/>
        <w:rPr>
          <w:rFonts w:ascii="Arial Narrow" w:hAnsi="Arial Narrow"/>
          <w:color w:val="000000"/>
          <w:kern w:val="2"/>
          <w:sz w:val="22"/>
          <w:szCs w:val="22"/>
        </w:rPr>
      </w:pPr>
      <w:r>
        <w:rPr>
          <w:rFonts w:ascii="Arial Narrow" w:hAnsi="Arial Narrow"/>
          <w:color w:val="000000"/>
          <w:kern w:val="2"/>
          <w:sz w:val="22"/>
          <w:szCs w:val="22"/>
        </w:rPr>
        <w:t>dostarczenie certyfikatów i atestów na materiały wbudowane przez Wykonawcę,</w:t>
      </w:r>
    </w:p>
    <w:p w14:paraId="10903174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zapewnienia na własny koszt transportu odpadów do miejsc ich wykorzystania lub utylizacji, łącznie z kosztami utylizacji,</w:t>
      </w:r>
    </w:p>
    <w:p w14:paraId="06C5FB32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przekazanie przedmiotu umowy, w terminie określonym w § 2 umowy zgodnie z ustaleniami, zasadami wiedzy technicznej, obowiązującymi przepisami oraz normami,</w:t>
      </w:r>
    </w:p>
    <w:p w14:paraId="74426EA6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przestrzeganie przepisów BHP i p.poż. oraz prawa budowlanego,</w:t>
      </w:r>
    </w:p>
    <w:p w14:paraId="339BCD11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naprawa uszkodzonego w trakcie prowadzenia robót mienia,</w:t>
      </w:r>
    </w:p>
    <w:p w14:paraId="7B16DB44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50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naprawienie uszkodzenia nawierzchni drogi spowodowanego sprzętem budowlanym lub składowaniem materiałów budowlanych podczas prowadzenia robót polegającego na oczyszczeniu istniejącej nawierzchni drogi wraz z uzupełnieniem istniejących warstw i zagęszczeniem - w przypadku jeżeli sytuacja taka wystąpi,</w:t>
      </w:r>
    </w:p>
    <w:p w14:paraId="36E6B498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50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pisemne uprzedzenie Zamawiającego o każdej groźbie opóźnienia realizacji robót powstałej na skutek obowiązków ciążących na Zamawiającym,</w:t>
      </w:r>
    </w:p>
    <w:p w14:paraId="4BAAEC7B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50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utrzymanie terenu budowy w stanie wolnym od przeszkód komunikacyjnych oraz usuwanie i składowanie wszelkich urządzeń pomocniczych i zbędnych materiałów, odpadów i śmieci w miejscu wskazanym przez Zamawiającego,</w:t>
      </w:r>
    </w:p>
    <w:p w14:paraId="773F0C89" w14:textId="77777777" w:rsidR="00F17B1F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50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zgłaszanie inspektorowi nadzoru do odbioru wszelkich wykonanych robót zanikających (ulegających zakryciu) i sporządzania na własny koszt dokumentacji fotograficznej tych robót,</w:t>
      </w:r>
    </w:p>
    <w:p w14:paraId="48D0EC83" w14:textId="77777777" w:rsidR="00F17B1F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50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stworzenie właściwych i bezpiecznych warunków pracy dla zatrudnionych osób,</w:t>
      </w:r>
    </w:p>
    <w:p w14:paraId="120E4A77" w14:textId="77777777" w:rsidR="00F17B1F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50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podjęcie środków zabezpieczających obszar wykonywania robót i zabezpieczenia przed ewentualnymi szkodami osób trzecich,</w:t>
      </w:r>
    </w:p>
    <w:p w14:paraId="494B67C9" w14:textId="77777777" w:rsidR="00F17B1F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obowiązek ochrony istniejącego uzbrojenia, roślinności i wód,</w:t>
      </w:r>
    </w:p>
    <w:p w14:paraId="6CD95878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ponoszenie kosztów naprawy urządzeń sieci uzbrojenia podziemnego i naziemnego oraz budowli / urządzeń / elementów zagospodarowania terenu znajdujących się w sąsiedztwie prowadzonych robót, których uszkodzenia są wynikiem prowadzenia robot budowlanych bądź zaniechania działań. Przed rozpoczęciem robót Wykonawca zobowiązany jest do sporządzenia dokumentacji fotograficznej wszystkich budowli sąsiadujących z pasem drogowym zlokalizowanych w strefie, w której narażone są na ewentualne uszkodzenia związane z pracami budowlanymi,</w:t>
      </w:r>
    </w:p>
    <w:p w14:paraId="6923D440" w14:textId="77777777" w:rsidR="00F17B1F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wykonanie na własny koszt pełnej dokumentacji fotograficznej poszczególnych etapów robót od początku do zakończenia robót, jako załącznika do dokumentacji powykonawczej,</w:t>
      </w:r>
    </w:p>
    <w:p w14:paraId="1E928161" w14:textId="77777777" w:rsidR="00F17B1F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wystąpienia takiej potrzeby, a także na pisemny wniosek Zamawiającego prowadzenie robót w systemie wielozmianowym oraz w dniach wolnych od pracy,</w:t>
      </w:r>
    </w:p>
    <w:p w14:paraId="757A2FD1" w14:textId="77777777" w:rsidR="00F17B1F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bookmarkStart w:id="0" w:name="_Ref442877383"/>
      <w:r>
        <w:rPr>
          <w:rFonts w:ascii="Arial Narrow" w:hAnsi="Arial Narrow"/>
          <w:sz w:val="22"/>
          <w:szCs w:val="22"/>
        </w:rPr>
        <w:t>uzgodnienie z Zamawiającym i Inspektorem Nadzoru przebieg tras technologicznych – potwierdzającej stan ulic przed prowadzeniem robót, wszelkie roszczenia w sprawie dowozu i wywozu materiałów do i z terenu budowy i będzie odpowiedzialny za usunięcie wszelkich zniszczeń i uszkodzeń substancji drogowej, powstałych w wyniku ruchu sprzętu i pojazdów obsługujących budowę</w:t>
      </w:r>
      <w:r>
        <w:rPr>
          <w:rFonts w:ascii="Arial Narrow" w:hAnsi="Arial Narrow"/>
          <w:color w:val="0000FF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>W przypadku braku dokumentacji (np. fotograficznej) zniszczeń i uszkodzeń będą traktowane jako wynikłe z winy Wykonawcy,</w:t>
      </w:r>
      <w:bookmarkStart w:id="1" w:name="_Ref440979491"/>
      <w:bookmarkStart w:id="2" w:name="_Ref442877387"/>
      <w:bookmarkEnd w:id="0"/>
      <w:bookmarkEnd w:id="1"/>
      <w:bookmarkEnd w:id="2"/>
    </w:p>
    <w:p w14:paraId="6B894D00" w14:textId="77777777" w:rsidR="00F17B1F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jeśli przy realizacji przedmiotu zamówienia zaistnieje konieczność przebudowy, bądź usunięcia awarii mediów, Wykonawca jest zobowiązany każdorazowo udostępnić plac budowy właściwemu gestorowi sieci,</w:t>
      </w:r>
    </w:p>
    <w:p w14:paraId="0D5BDE62" w14:textId="77777777" w:rsidR="00F17B1F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wykonanie inwentaryzacji powykonawczej i dołączenie do dokumentacji powykonawczej  zawiadomienia o wykonaniu zgłoszonych prac geodezyjnych potwierdzonego przez organ, który prowadzi państwowy zasób geodezyjny i kartograficzny,</w:t>
      </w:r>
    </w:p>
    <w:p w14:paraId="186EFFF0" w14:textId="77777777" w:rsidR="00F17B1F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426"/>
        <w:jc w:val="both"/>
        <w:rPr>
          <w:rFonts w:ascii="Arial Narrow" w:hAnsi="Arial Narrow"/>
          <w:kern w:val="2"/>
          <w:sz w:val="22"/>
          <w:szCs w:val="22"/>
        </w:rPr>
      </w:pPr>
      <w:r>
        <w:rPr>
          <w:rFonts w:ascii="Arial Narrow" w:hAnsi="Arial Narrow"/>
          <w:color w:val="000000"/>
          <w:kern w:val="2"/>
          <w:sz w:val="22"/>
          <w:szCs w:val="22"/>
        </w:rPr>
        <w:t>przedkładanie Zamawiającemu projektu umowy o podwykonawstwo, której przedmiotem są roboty budowlane, a także projektu jej zmiany, oraz poświadczonej za zgodność z oryginałem kopii zawartej umowy o podwykonawstwo, której przedmiotem są roboty budowlane, i jej zmian,</w:t>
      </w:r>
    </w:p>
    <w:p w14:paraId="755D65B6" w14:textId="77777777" w:rsidR="00F17B1F" w:rsidRDefault="009366B2">
      <w:pPr>
        <w:numPr>
          <w:ilvl w:val="0"/>
          <w:numId w:val="14"/>
        </w:numPr>
        <w:tabs>
          <w:tab w:val="left" w:pos="426"/>
        </w:tabs>
        <w:suppressAutoHyphens/>
        <w:ind w:left="426" w:hanging="426"/>
        <w:jc w:val="both"/>
        <w:rPr>
          <w:rFonts w:ascii="Arial Narrow" w:hAnsi="Arial Narrow"/>
          <w:kern w:val="2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>przedkładanie Zamawiającemu poświadczonej za zgodność z oryginałem kopii zawartych umów o podwykonawstwo, których przedmiotem są dostawy lub usługi, oraz ich zmian,</w:t>
      </w:r>
    </w:p>
    <w:p w14:paraId="1B13FAEB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posiadanie aktualnego ubezpieczenia OC w ramach prowadzonej działalności,</w:t>
      </w:r>
    </w:p>
    <w:p w14:paraId="688DD053" w14:textId="77777777" w:rsidR="00F17B1F" w:rsidRDefault="009366B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wymagane prawem oświadczenia kierownika budowy.</w:t>
      </w:r>
    </w:p>
    <w:p w14:paraId="237E00E2" w14:textId="77777777" w:rsidR="00F17B1F" w:rsidRDefault="009366B2">
      <w:pPr>
        <w:ind w:left="567" w:hanging="207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>
        <w:rPr>
          <w:rFonts w:ascii="Arial Narrow" w:hAnsi="Arial Narrow"/>
          <w:sz w:val="22"/>
          <w:szCs w:val="22"/>
        </w:rPr>
        <w:lastRenderedPageBreak/>
        <w:t>8. Harmonogram rzeczowo – finansowy, o którym mowa w ust. 7 pkt. 1 powinien uwzględniać następujące zadania: r</w:t>
      </w:r>
      <w:r>
        <w:rPr>
          <w:rFonts w:ascii="Arial Narrow" w:eastAsiaTheme="minorHAnsi" w:hAnsi="Arial Narrow"/>
          <w:sz w:val="22"/>
          <w:szCs w:val="22"/>
          <w:lang w:eastAsia="en-US"/>
        </w:rPr>
        <w:t xml:space="preserve">oboty przygotowawcze, zakup i montaż jednozbiornikowej przydomowej oczyszczalni ścieków, wykonanie studzienki kanalizacyjnej, ułożenie drenażu , montaż rozdzielni dla zasilania oczyszczalni , wykonanie sprawdzenia i pomiaru obwodu elektrycznego,,  roboty wykończeniowe, wykonanie inwentaryzacji i powykonawczej </w:t>
      </w:r>
    </w:p>
    <w:p w14:paraId="33F493D4" w14:textId="23993C5D" w:rsidR="00F17B1F" w:rsidRDefault="009366B2">
      <w:pPr>
        <w:ind w:left="567" w:hanging="20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Theme="minorHAnsi" w:hAnsi="Arial Narrow"/>
          <w:sz w:val="22"/>
          <w:szCs w:val="22"/>
          <w:lang w:eastAsia="en-US"/>
        </w:rPr>
        <w:t>9.</w:t>
      </w:r>
      <w:r>
        <w:rPr>
          <w:rFonts w:ascii="Arial Narrow" w:hAnsi="Arial Narrow"/>
          <w:sz w:val="22"/>
          <w:szCs w:val="22"/>
        </w:rPr>
        <w:t xml:space="preserve">W przypadku zgłoszenia Wykonawcy przez Zamawiającego uwag oraz zastrzeżeń, dotyczących kosztorysu ofertowego oraz harmonogramu rzeczowo – finansowego, o których mowa w ust. 7 pkt 1, Wykonawca   zobowiązany jest do dostarczenia kosztorysu ofertowego oraz harmonogramu rzeczowo – finansowego, uwzględniających uwagi i zastrzeżenia Zamawiającego, w terminie </w:t>
      </w:r>
      <w:r w:rsidR="001346FD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 xml:space="preserve"> dni roboczych od dnia przekazania Wykonawcy przez Zamawiającego uwag i zastrzeżeń, dotyczących dostarczonego kosztorysu ofertowego lub dostarczonego harmonogramu rzeczowo – finansowego. </w:t>
      </w:r>
    </w:p>
    <w:p w14:paraId="48D7E88F" w14:textId="48AD8F2E" w:rsidR="00F17B1F" w:rsidRDefault="009366B2">
      <w:pPr>
        <w:ind w:left="567" w:hanging="20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10.Zaakceptowany przez Zamawiającego kosztorys ofertowy oraz harmonogram rzeczowo – </w:t>
      </w:r>
      <w:r w:rsidR="001346F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finansowy, o    których mowa w ust. 7 pkt 1, będą stanowiły integralną część umowy. </w:t>
      </w:r>
    </w:p>
    <w:p w14:paraId="1E0186CD" w14:textId="77777777" w:rsidR="00F17B1F" w:rsidRDefault="009366B2">
      <w:pPr>
        <w:ind w:left="567" w:hanging="20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11.Wszystkie prace budowlane należy prowadzić ze szczególną ostrożnością, z zachowaniem przepisów bhp i ppoż. poszanowaniem mienia, zgodnie z zasadami sztuki budowlanej oraz obowiązującymi wymaganiami prawa budowlanego.</w:t>
      </w:r>
    </w:p>
    <w:p w14:paraId="3B9D1993" w14:textId="7DE410B1" w:rsidR="00F17B1F" w:rsidRDefault="009366B2">
      <w:pPr>
        <w:ind w:left="567" w:hanging="20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12.Wykonawca wykona wszelkie niezbędne roboty przygotowawcze i zabezpieczające</w:t>
      </w:r>
      <w:r w:rsidR="0043382B">
        <w:rPr>
          <w:rFonts w:ascii="Arial Narrow" w:hAnsi="Arial Narrow"/>
          <w:sz w:val="22"/>
          <w:szCs w:val="22"/>
        </w:rPr>
        <w:t xml:space="preserve">                 </w:t>
      </w:r>
      <w:r>
        <w:rPr>
          <w:rFonts w:ascii="Arial Narrow" w:hAnsi="Arial Narrow"/>
          <w:sz w:val="22"/>
          <w:szCs w:val="22"/>
        </w:rPr>
        <w:t xml:space="preserve"> </w:t>
      </w:r>
      <w:r w:rsidR="0043382B">
        <w:rPr>
          <w:rFonts w:ascii="Arial Narrow" w:hAnsi="Arial Narrow"/>
          <w:sz w:val="22"/>
          <w:szCs w:val="22"/>
        </w:rPr>
        <w:t xml:space="preserve">w </w:t>
      </w:r>
      <w:r>
        <w:rPr>
          <w:rFonts w:ascii="Arial Narrow" w:hAnsi="Arial Narrow"/>
          <w:sz w:val="22"/>
          <w:szCs w:val="22"/>
        </w:rPr>
        <w:t xml:space="preserve"> szczególności dotyczące bezpieczeństwa i ochrony zdrowia. </w:t>
      </w:r>
    </w:p>
    <w:p w14:paraId="14EAF199" w14:textId="77777777" w:rsidR="00F17B1F" w:rsidRDefault="009366B2">
      <w:pPr>
        <w:ind w:left="567" w:hanging="20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13. Wykonawca dokona wszelkich koniecznych zgłoszeń i powiadomień w zakresie   </w:t>
      </w:r>
    </w:p>
    <w:p w14:paraId="14434237" w14:textId="77777777" w:rsidR="00F17B1F" w:rsidRDefault="009366B2">
      <w:pPr>
        <w:ind w:left="567" w:hanging="20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infrastruktury branżowej i innych wynikających z przepisów prawa budowlanego.</w:t>
      </w:r>
    </w:p>
    <w:p w14:paraId="73500454" w14:textId="77777777" w:rsidR="00F17B1F" w:rsidRDefault="009366B2">
      <w:pPr>
        <w:ind w:left="567" w:hanging="20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14.Wykonawca wykona wszystkie niezbędne badania kontrolne wskazane w dokumentacji projektowej  oraz inne niezbędne do prawidłowego wykonania przedmiotu zamówienia.</w:t>
      </w:r>
    </w:p>
    <w:p w14:paraId="5FC30E3D" w14:textId="1C9493AB" w:rsidR="00F17B1F" w:rsidRDefault="009366B2">
      <w:pPr>
        <w:ind w:left="567" w:hanging="20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15.Wykonawca w trakcie realizacji umowy na każde pisemne żądanie Zamawiającego </w:t>
      </w:r>
      <w:r w:rsidR="001346FD">
        <w:rPr>
          <w:rFonts w:ascii="Arial Narrow" w:hAnsi="Arial Narrow"/>
          <w:sz w:val="22"/>
          <w:szCs w:val="22"/>
        </w:rPr>
        <w:t xml:space="preserve"> </w:t>
      </w:r>
      <w:r w:rsidR="0043382B">
        <w:rPr>
          <w:rFonts w:ascii="Arial Narrow" w:hAnsi="Arial Narrow"/>
          <w:sz w:val="22"/>
          <w:szCs w:val="22"/>
        </w:rPr>
        <w:t xml:space="preserve">                  </w:t>
      </w:r>
      <w:r>
        <w:rPr>
          <w:rFonts w:ascii="Arial Narrow" w:hAnsi="Arial Narrow"/>
          <w:sz w:val="22"/>
          <w:szCs w:val="22"/>
        </w:rPr>
        <w:t>w terminie 7 dni roboczych przedkładał będzie Zamawiającemu raport na temat stanu</w:t>
      </w:r>
      <w:r w:rsidR="001346FD">
        <w:rPr>
          <w:rFonts w:ascii="Arial Narrow" w:hAnsi="Arial Narrow"/>
          <w:sz w:val="22"/>
          <w:szCs w:val="22"/>
        </w:rPr>
        <w:t xml:space="preserve">       </w:t>
      </w:r>
      <w:r w:rsidR="0043382B">
        <w:rPr>
          <w:rFonts w:ascii="Arial Narrow" w:hAnsi="Arial Narrow"/>
          <w:sz w:val="22"/>
          <w:szCs w:val="22"/>
        </w:rPr>
        <w:t xml:space="preserve">        </w:t>
      </w:r>
      <w:r w:rsidR="001346FD">
        <w:rPr>
          <w:rFonts w:ascii="Arial Narrow" w:hAnsi="Arial Narrow"/>
          <w:sz w:val="22"/>
          <w:szCs w:val="22"/>
        </w:rPr>
        <w:t xml:space="preserve">    </w:t>
      </w:r>
      <w:r>
        <w:rPr>
          <w:rFonts w:ascii="Arial Narrow" w:hAnsi="Arial Narrow"/>
          <w:sz w:val="22"/>
          <w:szCs w:val="22"/>
        </w:rPr>
        <w:t xml:space="preserve"> i sposobu zatrudnienia osób zaangażowanych w wykonywanie czynności wskazanych </w:t>
      </w:r>
      <w:r w:rsidR="001346FD">
        <w:rPr>
          <w:rFonts w:ascii="Arial Narrow" w:hAnsi="Arial Narrow"/>
          <w:sz w:val="22"/>
          <w:szCs w:val="22"/>
        </w:rPr>
        <w:t xml:space="preserve">  </w:t>
      </w:r>
      <w:r w:rsidR="0043382B">
        <w:rPr>
          <w:rFonts w:ascii="Arial Narrow" w:hAnsi="Arial Narrow"/>
          <w:sz w:val="22"/>
          <w:szCs w:val="22"/>
        </w:rPr>
        <w:t xml:space="preserve">     </w:t>
      </w:r>
      <w:r w:rsidR="001346FD">
        <w:rPr>
          <w:rFonts w:ascii="Arial Narrow" w:hAnsi="Arial Narrow"/>
          <w:sz w:val="22"/>
          <w:szCs w:val="22"/>
        </w:rPr>
        <w:t xml:space="preserve">      </w:t>
      </w:r>
      <w:r>
        <w:rPr>
          <w:rFonts w:ascii="Arial Narrow" w:hAnsi="Arial Narrow"/>
          <w:sz w:val="22"/>
          <w:szCs w:val="22"/>
        </w:rPr>
        <w:t>w SIWZ, tj. oświadczenia zatrudnionych osób o zatrudnieniu na umowę o pracę, oraz będzie przedkładał dowody odprowadzenia składek ZUS od umów o pracę  zatrudnionych osób.</w:t>
      </w:r>
    </w:p>
    <w:p w14:paraId="59062096" w14:textId="77777777" w:rsidR="00F17B1F" w:rsidRDefault="009366B2">
      <w:pPr>
        <w:pStyle w:val="Bezodstpw"/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16.</w:t>
      </w:r>
      <w:r>
        <w:t xml:space="preserve"> </w:t>
      </w:r>
      <w:r>
        <w:rPr>
          <w:rFonts w:ascii="Arial Narrow" w:hAnsi="Arial Narrow"/>
          <w:sz w:val="22"/>
          <w:szCs w:val="22"/>
        </w:rPr>
        <w:t>Wykonawca zobowiązuje się wykonać przedmiot umowy z materiałów własnych. które powinny odpowiadać jakościowo wymogom wyrobów dopuszczonych do obrotu i stosowania w budownictwie określonym w art. 10 ustawy z 7 lipca 1994 r. – Prawo budowlane. W przypadku wątpliwej jakości materiałów użytych do wbudowania, zamawiający ma prawo wykonania badań tych materiałów zgodnie z obowiązującymi normami w celu stwierdzenia ich jakości. Jeśli badania wykażą, że jakość zastosowanych materiałów nie spełnia wymogów, o których mowa, wówczas wykonawca zostanie obciążony kosztem badań i na własny koszt dokona ich wymiany.</w:t>
      </w:r>
    </w:p>
    <w:p w14:paraId="5B1CFFF2" w14:textId="77777777" w:rsidR="00F17B1F" w:rsidRDefault="009366B2">
      <w:pPr>
        <w:pStyle w:val="Bezodstpw"/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17. Strony uzgadniają możliwość zastosowania przez Wykonawcę zamiennych materiałów, wyrobów lub rozwiązań technicznych w stosunku do przyjętych w dokumentacji projektowej pod warunkiem, że nie wpłynie to na jakość i trwałość obiektu i będzie zatwierdzona przez inspektora nadzoru.</w:t>
      </w:r>
    </w:p>
    <w:p w14:paraId="0293BE82" w14:textId="77777777" w:rsidR="00F17B1F" w:rsidRDefault="009366B2">
      <w:pPr>
        <w:pStyle w:val="Bezodstpw"/>
        <w:ind w:left="709" w:hanging="283"/>
        <w:jc w:val="both"/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18.Wartość dostarczonych przez Wykonawcę materiałów i urządzeń jest objęta wynagrodzeniem za przedmiot umowy określonym w § 7 umowy.</w:t>
      </w:r>
    </w:p>
    <w:p w14:paraId="790041A9" w14:textId="77777777" w:rsidR="00F17B1F" w:rsidRDefault="009366B2">
      <w:pPr>
        <w:pStyle w:val="Bezodstpw"/>
        <w:ind w:left="851" w:hanging="425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19.    Na każde żądanie Zamawiającego (inspektora nadzoru) Wykonawca zobowiązany jest dostarczyć Zamawiającemu, w stosunku do wskazanych materiałów, certyfikat na znak bezpieczeństwa, deklarację zdolności z Polską Normą lub aprobatę techniczną.</w:t>
      </w:r>
    </w:p>
    <w:p w14:paraId="19E3F8B2" w14:textId="77777777" w:rsidR="00F17B1F" w:rsidRDefault="009366B2">
      <w:pPr>
        <w:spacing w:before="360"/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§ 4</w:t>
      </w:r>
    </w:p>
    <w:p w14:paraId="59C8784A" w14:textId="77777777" w:rsidR="00F17B1F" w:rsidRDefault="009366B2">
      <w:pPr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KLAUZULA SPOŁECZNA</w:t>
      </w:r>
    </w:p>
    <w:p w14:paraId="7ABB8E7D" w14:textId="3B6C2AEB" w:rsidR="00F17B1F" w:rsidRDefault="009366B2">
      <w:pPr>
        <w:pStyle w:val="Bezodstpw"/>
        <w:numPr>
          <w:ilvl w:val="1"/>
          <w:numId w:val="6"/>
        </w:numPr>
        <w:ind w:left="851" w:hanging="425"/>
        <w:jc w:val="both"/>
      </w:pPr>
      <w:r>
        <w:rPr>
          <w:rFonts w:ascii="Arial Narrow" w:hAnsi="Arial Narrow"/>
          <w:sz w:val="22"/>
          <w:szCs w:val="22"/>
        </w:rPr>
        <w:lastRenderedPageBreak/>
        <w:t xml:space="preserve">W związku z zastosowaniem klauzuli społecznej na podstawie art. 95 ustawy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>, Wykonawca zobowiązuje się do zatrudnienia na podstawie umowy o pracę - osób wykonujących czynności w zakresie realizacji zamówienia w rozumieniu przepisów ustawy z dnia 26 czerwca 1974 r. – Kodeks pracy (</w:t>
      </w:r>
      <w:r w:rsidR="008E654E">
        <w:rPr>
          <w:rFonts w:ascii="Arial Narrow" w:hAnsi="Arial Narrow"/>
          <w:sz w:val="22"/>
          <w:szCs w:val="22"/>
        </w:rPr>
        <w:t>D</w:t>
      </w:r>
      <w:r>
        <w:rPr>
          <w:rFonts w:ascii="Arial Narrow" w:hAnsi="Arial Narrow"/>
          <w:sz w:val="22"/>
          <w:szCs w:val="22"/>
        </w:rPr>
        <w:t xml:space="preserve">z. U. z 2020  poz. 1320 ze zm.) osób, które będą wykonywać </w:t>
      </w:r>
      <w:r>
        <w:rPr>
          <w:rFonts w:ascii="Arial Narrow" w:hAnsi="Arial Narrow" w:cs="Arial Narrow"/>
          <w:b/>
          <w:bCs/>
          <w:sz w:val="22"/>
          <w:szCs w:val="22"/>
        </w:rPr>
        <w:t>roboty przygotowawcze oraz montaż obiektów małej architektury.</w:t>
      </w:r>
      <w:r>
        <w:rPr>
          <w:rFonts w:ascii="Arial Narrow" w:hAnsi="Arial Narrow"/>
        </w:rPr>
        <w:t xml:space="preserve"> </w:t>
      </w:r>
    </w:p>
    <w:p w14:paraId="085648ED" w14:textId="77777777" w:rsidR="00F17B1F" w:rsidRDefault="009366B2">
      <w:pPr>
        <w:pStyle w:val="Bezodstpw"/>
        <w:numPr>
          <w:ilvl w:val="1"/>
          <w:numId w:val="6"/>
        </w:numPr>
        <w:ind w:left="851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>
        <w:rPr>
          <w:rFonts w:ascii="Arial Narrow" w:eastAsiaTheme="minorHAnsi" w:hAnsi="Arial Narrow"/>
          <w:sz w:val="22"/>
          <w:szCs w:val="22"/>
          <w:lang w:eastAsia="en-US"/>
        </w:rPr>
        <w:t>Obowiązek ten dotyczy również podwykonawców oraz dalszych podwykonawców. Wykonawca jest zobowiązany zawrzeć w każdej umowie o podwykonawstwo stosowne zapisy  zobowiązujące podwykonawców do zatrudnienia na umowę o pracę wszystkich osób wykonujących czynności wskazane w ust. 1.</w:t>
      </w:r>
    </w:p>
    <w:p w14:paraId="713854C8" w14:textId="77777777" w:rsidR="00F17B1F" w:rsidRDefault="009366B2">
      <w:pPr>
        <w:pStyle w:val="Bezodstpw"/>
        <w:numPr>
          <w:ilvl w:val="1"/>
          <w:numId w:val="6"/>
        </w:numPr>
        <w:ind w:left="851" w:hanging="425"/>
        <w:jc w:val="both"/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t>Wykonawca w trakcie realizacji umowy, w odniesieniu do osób, których mowa w ust 1   w terminie 5 dni roboczych  od dnia zawarcia umowy udokumentuje  Zamawiającemu  fakt zatrudnienia  na podstawie umowy o pracę   osób zaangażowanych w wykonywanie czynności wskazanych w SWZ,  poprzez przedłożenie</w:t>
      </w:r>
    </w:p>
    <w:p w14:paraId="19196EB3" w14:textId="77777777" w:rsidR="00F17B1F" w:rsidRDefault="009366B2">
      <w:pPr>
        <w:pStyle w:val="Bezodstpw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1)  oświadczenia zatrudnionego pracownika, lub</w:t>
      </w:r>
    </w:p>
    <w:p w14:paraId="7FB88E2F" w14:textId="77777777" w:rsidR="00F17B1F" w:rsidRDefault="009366B2">
      <w:pPr>
        <w:pStyle w:val="Bezodstpw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2) oświadczenia wykonawcy lub podwykonawcy o zatrudnieniu pracownika na podstawie umowy o pracę, lub </w:t>
      </w:r>
    </w:p>
    <w:p w14:paraId="66339403" w14:textId="77777777" w:rsidR="00F17B1F" w:rsidRDefault="009366B2">
      <w:pPr>
        <w:pStyle w:val="Bezodstpw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3)poświadczonej za zgodność z oryginałem kopii umowy o pracę zatrudnionego pracownika, lub</w:t>
      </w:r>
    </w:p>
    <w:p w14:paraId="63C22981" w14:textId="77777777" w:rsidR="00F17B1F" w:rsidRDefault="009366B2">
      <w:pPr>
        <w:pStyle w:val="Bezodstpw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4) innych dokumentów  w szczególności takich jak:</w:t>
      </w:r>
    </w:p>
    <w:p w14:paraId="2ABF21B7" w14:textId="77777777" w:rsidR="00F17B1F" w:rsidRDefault="009366B2" w:rsidP="001346FD">
      <w:pPr>
        <w:pStyle w:val="Bezodstpw"/>
        <w:ind w:left="284" w:hanging="284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hAnsi="Arial Narrow"/>
          <w:sz w:val="22"/>
          <w:szCs w:val="22"/>
        </w:rPr>
        <w:t>a)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poświadczoną za zgodność z oryginałem odpowiednio przez Wykonawcę lub podwykonawcę</w:t>
      </w:r>
      <w:r>
        <w:rPr>
          <w:rFonts w:ascii="Arial Narrow" w:eastAsia="Calibri" w:hAnsi="Arial Narrow"/>
          <w:b/>
          <w:sz w:val="22"/>
          <w:szCs w:val="22"/>
          <w:lang w:eastAsia="en-US"/>
        </w:rPr>
        <w:t xml:space="preserve"> kopię umowy/umów o pracę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osób wykonujących w trakcie realizacji zamówienia czynności, których dotyczy ww. oświadczenie Wykonawcy lub </w:t>
      </w:r>
      <w:r>
        <w:rPr>
          <w:rFonts w:ascii="Arial Narrow" w:eastAsia="Calibri" w:hAnsi="Arial Narrow"/>
          <w:color w:val="000000"/>
          <w:sz w:val="22"/>
          <w:szCs w:val="22"/>
          <w:lang w:eastAsia="en-US"/>
        </w:rPr>
        <w:t>podwykonawcy (wraz z dokumentem regulującym zakres obowiązków, jeżeli został sporządzony). Kopia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umowy/umów powinna zostać zanonimizowana w sposób zapewniający ochronę danych osobowych pracowników, zgodnie z przepisami </w:t>
      </w:r>
      <w:r>
        <w:rPr>
          <w:rFonts w:ascii="Arial Narrow" w:hAnsi="Arial Narrow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dalej „RODO”,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(tj. w szczególności bez adresów, nr PESEL pracowników). Imię i nazwisko pracownika nie podlega </w:t>
      </w:r>
      <w:proofErr w:type="spellStart"/>
      <w:r>
        <w:rPr>
          <w:rFonts w:ascii="Arial Narrow" w:eastAsia="Calibri" w:hAnsi="Arial Narrow"/>
          <w:sz w:val="22"/>
          <w:szCs w:val="22"/>
          <w:lang w:eastAsia="en-US"/>
        </w:rPr>
        <w:t>anonimizacji</w:t>
      </w:r>
      <w:proofErr w:type="spellEnd"/>
      <w:r>
        <w:rPr>
          <w:rFonts w:ascii="Arial Narrow" w:eastAsia="Calibri" w:hAnsi="Arial Narrow"/>
          <w:sz w:val="22"/>
          <w:szCs w:val="22"/>
          <w:lang w:eastAsia="en-US"/>
        </w:rPr>
        <w:t>. Informacje takie jak: data zawarcia umowy, rodzaj umowy o pracę i wymiar etatu powinny być możliwe do zidentyfikowania;</w:t>
      </w:r>
    </w:p>
    <w:p w14:paraId="017D39E2" w14:textId="77777777" w:rsidR="00F17B1F" w:rsidRDefault="009366B2">
      <w:pPr>
        <w:pStyle w:val="Bezodstpw"/>
        <w:ind w:left="284" w:hanging="284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b/>
          <w:sz w:val="22"/>
          <w:szCs w:val="22"/>
          <w:lang w:eastAsia="en-US"/>
        </w:rPr>
        <w:t>b) zaświadczenie właściwego oddziału ZUS,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potwierdzające opłacanie </w:t>
      </w:r>
      <w:r>
        <w:rPr>
          <w:rFonts w:ascii="Arial Narrow" w:eastAsia="Calibri" w:hAnsi="Arial Narrow"/>
          <w:color w:val="000000"/>
          <w:sz w:val="22"/>
          <w:szCs w:val="22"/>
          <w:lang w:eastAsia="en-US"/>
        </w:rPr>
        <w:t>przez Wykonawcę lub podwykonawcę składek na ubezpieczenia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społeczne i zdrowotne z tytułu zatrudnienia na podstawie umów o pracę za ostatni okres rozliczeniowy;</w:t>
      </w:r>
    </w:p>
    <w:p w14:paraId="3C2242C2" w14:textId="77777777" w:rsidR="00F17B1F" w:rsidRDefault="009366B2">
      <w:pPr>
        <w:pStyle w:val="Bezodstpw"/>
        <w:ind w:left="284" w:hanging="284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b/>
          <w:sz w:val="22"/>
          <w:szCs w:val="22"/>
          <w:lang w:eastAsia="en-US"/>
        </w:rPr>
        <w:t xml:space="preserve">c)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poświadczoną za zgodność z oryginałem odpowiednio przez Wykonawcę lub podwykonawcę</w:t>
      </w:r>
      <w:r>
        <w:rPr>
          <w:rFonts w:ascii="Arial Narrow" w:eastAsia="Calibri" w:hAnsi="Arial Narrow"/>
          <w:b/>
          <w:sz w:val="22"/>
          <w:szCs w:val="22"/>
          <w:lang w:eastAsia="en-US"/>
        </w:rPr>
        <w:t xml:space="preserve"> kopię dowodu potwierdzającego zgłoszenie pracownika przez pracodawcę do ubezpieczeń</w:t>
      </w:r>
      <w:r>
        <w:rPr>
          <w:rFonts w:ascii="Arial Narrow" w:eastAsia="Calibri" w:hAnsi="Arial Narrow"/>
          <w:sz w:val="22"/>
          <w:szCs w:val="22"/>
          <w:lang w:eastAsia="en-US"/>
        </w:rPr>
        <w:t>, zanonimizowaną w sposób zapewniający ochronę danych osobowych pracowników, zgodnie z przepisami RODO</w:t>
      </w:r>
      <w:r>
        <w:rPr>
          <w:rFonts w:ascii="Arial Narrow" w:eastAsia="Calibri" w:hAnsi="Arial Narrow"/>
          <w:i/>
          <w:sz w:val="22"/>
          <w:szCs w:val="22"/>
          <w:lang w:eastAsia="en-US"/>
        </w:rPr>
        <w:t>.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Imię i nazwisko pracownika nie podlega </w:t>
      </w:r>
      <w:proofErr w:type="spellStart"/>
      <w:r>
        <w:rPr>
          <w:rFonts w:ascii="Arial Narrow" w:eastAsia="Calibri" w:hAnsi="Arial Narrow"/>
          <w:sz w:val="22"/>
          <w:szCs w:val="22"/>
          <w:lang w:eastAsia="en-US"/>
        </w:rPr>
        <w:t>anonimizacji</w:t>
      </w:r>
      <w:proofErr w:type="spellEnd"/>
      <w:r>
        <w:rPr>
          <w:rFonts w:ascii="Arial Narrow" w:eastAsia="Calibri" w:hAnsi="Arial Narrow"/>
          <w:sz w:val="22"/>
          <w:szCs w:val="22"/>
          <w:lang w:eastAsia="en-US"/>
        </w:rPr>
        <w:t>.</w:t>
      </w:r>
    </w:p>
    <w:p w14:paraId="0967D40A" w14:textId="77777777" w:rsidR="00F17B1F" w:rsidRDefault="009366B2">
      <w:pPr>
        <w:pStyle w:val="Bezodstpw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</w:t>
      </w:r>
      <w:r>
        <w:rPr>
          <w:rFonts w:ascii="Arial Narrow" w:hAnsi="Arial Narrow" w:cs="Calibri"/>
          <w:sz w:val="22"/>
          <w:szCs w:val="22"/>
        </w:rPr>
        <w:t>zawierających informacje, w tym dane osobowe, niezbędne do weryfikacji zatrudnienia na podstawie umowy o pracę, w szczególności imię i nazwisko zatrudnionego pracownika, datę zawarcia umowy o pracę, rodzaj umowy)</w:t>
      </w:r>
      <w:r>
        <w:rPr>
          <w:rFonts w:ascii="Arial Narrow" w:hAnsi="Arial Narrow"/>
          <w:sz w:val="22"/>
          <w:szCs w:val="22"/>
        </w:rPr>
        <w:t>.</w:t>
      </w:r>
    </w:p>
    <w:p w14:paraId="6F3E2E1D" w14:textId="77777777" w:rsidR="00F17B1F" w:rsidRDefault="009366B2" w:rsidP="008E654E">
      <w:pPr>
        <w:pStyle w:val="Bezodstpw"/>
        <w:ind w:left="567" w:hanging="283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4. </w:t>
      </w:r>
      <w:r>
        <w:rPr>
          <w:rFonts w:ascii="Arial Narrow" w:hAnsi="Arial Narrow" w:cs="Calibri"/>
          <w:sz w:val="22"/>
          <w:szCs w:val="22"/>
        </w:rPr>
        <w:t>W przypadku zmiany osób zatrudnionych przez wykonawcę do wykonywania czynności o których mowa w  ust. 1, wykonawca jest zobowiązany do przedłożenia stosownych dokumentów, o których mowa w  ust. 3 i dotyczących nowego pracownika, w terminie 5 dni od dnia rozpoczęcia wykonywania przez tę osobę czynności, o których mowa w    ust. 1 .</w:t>
      </w:r>
    </w:p>
    <w:p w14:paraId="3F7C0E5D" w14:textId="77777777" w:rsidR="00F17B1F" w:rsidRDefault="009366B2" w:rsidP="008E654E">
      <w:pPr>
        <w:pStyle w:val="Bezodstpw"/>
        <w:ind w:left="567" w:hanging="283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5. Zamawiający zastrzega sobie prawo do wykonywania czynności kontrolnych wobec wykonawcy odnośnie spełniania przez wykonawcę lub podwykonawcę wymogu zatrudnienia </w:t>
      </w:r>
      <w:r>
        <w:rPr>
          <w:rFonts w:ascii="Arial Narrow" w:hAnsi="Arial Narrow" w:cs="Calibri"/>
          <w:sz w:val="22"/>
          <w:szCs w:val="22"/>
        </w:rPr>
        <w:lastRenderedPageBreak/>
        <w:t xml:space="preserve">na podstawie umowy o pracę osób wykonujących czynności, o których mowa w  ust. 1, w całym okresie obowiązywania umowy. Zamawiający jest w szczególności uprawniony do żądania: </w:t>
      </w:r>
    </w:p>
    <w:p w14:paraId="153FDB22" w14:textId="77777777" w:rsidR="00F17B1F" w:rsidRDefault="009366B2">
      <w:pPr>
        <w:pStyle w:val="Bezodstpw"/>
        <w:ind w:left="709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1) </w:t>
      </w:r>
      <w:r>
        <w:rPr>
          <w:rFonts w:ascii="Arial Narrow" w:hAnsi="Arial Narrow"/>
          <w:sz w:val="22"/>
          <w:szCs w:val="22"/>
        </w:rPr>
        <w:t>aktualnych oświadczeń i dokumentów, o których mowa w  ust. 3 umowy,</w:t>
      </w:r>
    </w:p>
    <w:p w14:paraId="4DC6568E" w14:textId="77777777" w:rsidR="00F17B1F" w:rsidRDefault="009366B2">
      <w:pPr>
        <w:pStyle w:val="Bezodstpw"/>
        <w:tabs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2) wyjaśnień w przypadku wątpliwości w zakresie potwierdzenia spełniania  wymogu, o którym  mowa w  ust. 1.</w:t>
      </w:r>
    </w:p>
    <w:p w14:paraId="4CF3700F" w14:textId="77777777" w:rsidR="00F17B1F" w:rsidRDefault="009366B2" w:rsidP="008E654E">
      <w:pPr>
        <w:pStyle w:val="Bezodstpw"/>
        <w:tabs>
          <w:tab w:val="left" w:pos="426"/>
        </w:tabs>
        <w:ind w:left="567" w:hanging="283"/>
        <w:jc w:val="both"/>
        <w:rPr>
          <w:rFonts w:ascii="Arial Narrow" w:hAnsi="Arial Narrow"/>
          <w:bCs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</w:rPr>
        <w:t>6.</w:t>
      </w:r>
      <w:r>
        <w:rPr>
          <w:rFonts w:ascii="Arial Narrow" w:hAnsi="Arial Narrow"/>
          <w:bCs/>
          <w:color w:val="000000"/>
          <w:sz w:val="22"/>
          <w:szCs w:val="22"/>
          <w:lang w:eastAsia="ar-SA"/>
        </w:rPr>
        <w:t xml:space="preserve">Z tytułu niespełnienia przez Wykonawcę lub podwykonawcę wymogu zatrudnienia na podstawie umowy o pracę osób wykonujących wskazane w ust. 1 czynności, Zamawiający przewiduje sankcję w postaci obowiązku zapłaty przez Wykonawcę kary umownej </w:t>
      </w:r>
      <w:r>
        <w:rPr>
          <w:rFonts w:ascii="Arial Narrow" w:hAnsi="Arial Narrow"/>
          <w:bCs/>
          <w:sz w:val="22"/>
          <w:szCs w:val="22"/>
          <w:lang w:eastAsia="ar-SA"/>
        </w:rPr>
        <w:t>w wysokości określonej w § 11 ust. 2 pkt 6 niniejszej umowy.</w:t>
      </w:r>
    </w:p>
    <w:p w14:paraId="321ECD8F" w14:textId="77777777" w:rsidR="00F17B1F" w:rsidRDefault="009366B2" w:rsidP="008E654E">
      <w:pPr>
        <w:pStyle w:val="Bezodstpw"/>
        <w:tabs>
          <w:tab w:val="left" w:pos="426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  <w:lang w:eastAsia="ar-SA"/>
        </w:rPr>
        <w:t>7.</w:t>
      </w:r>
      <w:r>
        <w:rPr>
          <w:rFonts w:ascii="Arial Narrow" w:hAnsi="Arial Narrow"/>
          <w:bCs/>
          <w:color w:val="FF0000"/>
          <w:sz w:val="22"/>
          <w:szCs w:val="22"/>
          <w:lang w:eastAsia="ar-SA"/>
        </w:rPr>
        <w:t xml:space="preserve"> </w:t>
      </w:r>
      <w:r>
        <w:rPr>
          <w:rFonts w:ascii="Arial Narrow" w:hAnsi="Arial Narrow"/>
          <w:bCs/>
          <w:color w:val="000000"/>
          <w:sz w:val="22"/>
          <w:szCs w:val="22"/>
          <w:lang w:eastAsia="ar-SA"/>
        </w:rPr>
        <w:t>W przypadku uzasadnionych wątpliwości co do przestrzegania prawa pracy przez Wykonawcę lub podwykonawcę, Zamawiający może zwrócić się o przeprowadzenie kontroli przez Państwową Inspekcję Pracy.</w:t>
      </w:r>
    </w:p>
    <w:p w14:paraId="62C0C62E" w14:textId="77777777" w:rsidR="00F17B1F" w:rsidRDefault="00F17B1F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187FCDBF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§ 5 </w:t>
      </w:r>
    </w:p>
    <w:p w14:paraId="7A04D59A" w14:textId="77777777" w:rsidR="00F17B1F" w:rsidRDefault="009366B2">
      <w:pPr>
        <w:tabs>
          <w:tab w:val="left" w:pos="851"/>
        </w:tabs>
        <w:ind w:left="851" w:hanging="567"/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PODWYKONAWSTWO</w:t>
      </w:r>
    </w:p>
    <w:p w14:paraId="26835E26" w14:textId="7611C31D" w:rsidR="00F17B1F" w:rsidRDefault="009366B2" w:rsidP="008E654E">
      <w:pPr>
        <w:pStyle w:val="Bezodstpw"/>
        <w:numPr>
          <w:ilvl w:val="0"/>
          <w:numId w:val="30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Strony umowy ustalają, że roboty zostaną wykonane przez wykonawcę osobiście bądź z udziałem podwykonawców</w:t>
      </w:r>
      <w:r w:rsidR="001346FD">
        <w:rPr>
          <w:rFonts w:ascii="Arial Narrow" w:hAnsi="Arial Narrow"/>
          <w:sz w:val="22"/>
          <w:szCs w:val="22"/>
        </w:rPr>
        <w:t>.</w:t>
      </w:r>
    </w:p>
    <w:p w14:paraId="18BF8C2F" w14:textId="58C220B4" w:rsidR="00F17B1F" w:rsidRDefault="009366B2" w:rsidP="008E654E">
      <w:pPr>
        <w:pStyle w:val="Bezodstpw"/>
        <w:numPr>
          <w:ilvl w:val="0"/>
          <w:numId w:val="30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</w:t>
      </w:r>
      <w:r w:rsidR="001346FD">
        <w:rPr>
          <w:rFonts w:ascii="Arial Narrow" w:hAnsi="Arial Narrow"/>
          <w:sz w:val="22"/>
          <w:szCs w:val="22"/>
        </w:rPr>
        <w:t xml:space="preserve"> nie </w:t>
      </w:r>
      <w:r>
        <w:rPr>
          <w:rFonts w:ascii="Arial Narrow" w:hAnsi="Arial Narrow"/>
          <w:sz w:val="22"/>
          <w:szCs w:val="22"/>
        </w:rPr>
        <w:t xml:space="preserve"> zastrzega obowiązek osobistego wykonania przez wykonawcę</w:t>
      </w:r>
      <w:r w:rsidR="001346FD">
        <w:rPr>
          <w:rFonts w:ascii="Arial Narrow" w:hAnsi="Arial Narrow"/>
          <w:sz w:val="22"/>
          <w:szCs w:val="22"/>
        </w:rPr>
        <w:t>.</w:t>
      </w:r>
    </w:p>
    <w:p w14:paraId="07719948" w14:textId="77777777" w:rsidR="00F17B1F" w:rsidRDefault="009366B2" w:rsidP="008E654E">
      <w:pPr>
        <w:pStyle w:val="Bezodstpw"/>
        <w:numPr>
          <w:ilvl w:val="0"/>
          <w:numId w:val="30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oświadcza, że zamierza powierzyć realizację następującej części zamówienia następującym podwykonawcom:</w:t>
      </w:r>
    </w:p>
    <w:p w14:paraId="2C120718" w14:textId="77777777" w:rsidR="00F17B1F" w:rsidRDefault="009366B2">
      <w:pPr>
        <w:pStyle w:val="Bezodstpw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a)…………………………………………………………………………………………………………..</w:t>
      </w:r>
    </w:p>
    <w:p w14:paraId="4AA6F670" w14:textId="77777777" w:rsidR="00F17B1F" w:rsidRDefault="009366B2">
      <w:pPr>
        <w:pStyle w:val="Bezodstpw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Nazwa podwykonawcy: …………………... </w:t>
      </w:r>
    </w:p>
    <w:p w14:paraId="024914E9" w14:textId="77777777" w:rsidR="00F17B1F" w:rsidRDefault="009366B2">
      <w:pPr>
        <w:pStyle w:val="Bezodstpw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Opis powierzonej części zamówienia: …………………….. </w:t>
      </w:r>
    </w:p>
    <w:p w14:paraId="48B3E98A" w14:textId="77777777" w:rsidR="00F17B1F" w:rsidRDefault="009366B2">
      <w:pPr>
        <w:pStyle w:val="Bezodstpw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Czy podwykonawca jest podmiotem, na którego zasoby wykonawca powołuje się na zasadach określonych w art. 118 ustawy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 xml:space="preserve"> …………………………(tak/nie)</w:t>
      </w:r>
    </w:p>
    <w:p w14:paraId="39132422" w14:textId="77777777" w:rsidR="00F17B1F" w:rsidRDefault="009366B2">
      <w:pPr>
        <w:pStyle w:val="Bezodstpw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b)……………………………………………………………………………………………………………</w:t>
      </w:r>
    </w:p>
    <w:p w14:paraId="2E5E0465" w14:textId="77777777" w:rsidR="00F17B1F" w:rsidRDefault="009366B2">
      <w:pPr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4.   Wykonawca, podwykonawca lub dalszy podwykonawca zamówienia zamierzający zawrzeć umowę o podwykonawstwo, której przedmiotem są roboty budowlane, jest obowiązany, w trakcie realizacji niniejszego zamówienia, do przedłożenia zamawiającemu projektu tej umowy, przy czym podwykonawca lub dalszy podwykonawca jest zobowiązany dołączyć zgodę Wykonawcy na zawarcie umowy o podwykonawstwo o treści zgodnej z projektem umowy.</w:t>
      </w:r>
    </w:p>
    <w:p w14:paraId="67DB5A93" w14:textId="77777777" w:rsidR="00F17B1F" w:rsidRDefault="009366B2">
      <w:pPr>
        <w:tabs>
          <w:tab w:val="left" w:pos="567"/>
        </w:tabs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5.  Zamawiającemu przysługuje prawo do zgłoszenia w terminie 14 dni pisemnego zastrzeżenia do przedłożonego projektu umowy o podwykonawstwo, której przedmiotem są roboty budowlane w przypadku zaistnienia chociażby jednego z opisanych poniżej przypadków:</w:t>
      </w:r>
    </w:p>
    <w:p w14:paraId="652EA8F8" w14:textId="77777777" w:rsidR="00F17B1F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termin zapłaty wynagrodzenia podwykonawcy lub dalszemu podwykonawcy przewidziany w umowie o podwykonawstwo jest dłuższy niż 30 dni od dnia doręczenia Wykonawcy, podwykonawcy lub dalszemu podwykonawcy faktury lub rachunku, potwierdzających wykonanie zleconej podwykonawcy lub dalszemu podwykonawcy dostawy, usługi lub roboty budowlanej;</w:t>
      </w:r>
    </w:p>
    <w:p w14:paraId="4A151DB1" w14:textId="77777777" w:rsidR="00F17B1F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umowa nie spełnia wymagań określonych w dokumentach zamówienia,</w:t>
      </w:r>
    </w:p>
    <w:p w14:paraId="2720E2D9" w14:textId="77777777" w:rsidR="00F17B1F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zawiera postanowienia kształtujące prawa i obowiązki podwykonawcy, w zakresie kar umownych oraz postanowień dotyczących warunków wypłaty wynagrodzenia, w sposób dla niego mniej korzystny niż prawa i obowiązki wykonawcy, ukształtowane postanowieniami  niniejszej umowy – postanowienia  niezgodne z art.463 ustawy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>;</w:t>
      </w:r>
    </w:p>
    <w:p w14:paraId="33AB669D" w14:textId="77777777" w:rsidR="00F17B1F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termin wykonania umowy o podwykonawstwo wykracza poza termin wykonania zamówienia, wskazany w treści § 2 niniejszej umowy;</w:t>
      </w:r>
    </w:p>
    <w:p w14:paraId="518C6F53" w14:textId="77777777" w:rsidR="00F17B1F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będzie zobowiązywała podwykonawcę do realizacji kluczowych części zamówienia, o których mowa w ust.. 2;</w:t>
      </w:r>
    </w:p>
    <w:p w14:paraId="13979846" w14:textId="77777777" w:rsidR="00F17B1F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umowa o podwykonawstwo zawiera zapisy uzależniające dokonanie zapłaty na rzecz podwykonawcy od odbioru robót przez Zamawiającego lub od zapłaty należności Wykonawcy przez Zamawiającego;</w:t>
      </w:r>
    </w:p>
    <w:p w14:paraId="39B97618" w14:textId="77777777" w:rsidR="00F17B1F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umowa o podwykonawstwo nie zawiera uregulowań, dotyczących zawierania umów na roboty budowlane, dostawy lub usługi z dalszymi podwykonawcami, w szczególności zapisów warunkujących podpisania tych umów od ich akceptacji i zgody Wykonawcy;</w:t>
      </w:r>
    </w:p>
    <w:p w14:paraId="1AF44732" w14:textId="77777777" w:rsidR="00F17B1F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umowa o podwykonawstwo zawiera cenę na wyższym poziomie niż cena za ten zakres robót, określona w kosztorysie ofertowym Wykonawcy, lub też umowa o podwykonawstwo zawiera ceny jednostkowe na wyższym poziomie niż ceny jednostkowe, zawarte w kosztorysie ofertowym Wykonawcy, o którym mowa w treści niniejszej umowy;</w:t>
      </w:r>
    </w:p>
    <w:p w14:paraId="285BFFCA" w14:textId="77777777" w:rsidR="00F17B1F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umowa o podwykonawstwo nie zawiera cen, w tym również cen jednostkowych, z dopuszczeniem utajnienia tych cen dla podmiotów innych niż Zamawiający oraz osoby przez niego uprawnione, wymienione w treści niniejszej umowy;</w:t>
      </w:r>
    </w:p>
    <w:p w14:paraId="6C70ABD1" w14:textId="77777777" w:rsidR="00F17B1F" w:rsidRDefault="009366B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umowa o podwykonawstwo nie zawiera uregulowań, dotyczących zakresu odpowiedzialności za wady, przy czym zastrzega się, aby okres tej odpowiedzialności, nie był krótszy od okresu odpowiedzialności Wykonawcy za wady wobec Zamawiającego..</w:t>
      </w:r>
    </w:p>
    <w:p w14:paraId="397C5D0C" w14:textId="77777777" w:rsidR="00F17B1F" w:rsidRDefault="009366B2">
      <w:pPr>
        <w:pStyle w:val="Akapitzlist"/>
        <w:tabs>
          <w:tab w:val="left" w:pos="567"/>
          <w:tab w:val="left" w:pos="851"/>
        </w:tabs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6.  Niezgłoszenie pisemnych zastrzeżeń do przedłożonego projektu umowy o podwykonawstwo, której przedmiotem są roboty budowlane, w terminie wskazanym w ust. 5 uważa się za akceptację projektu umowy przez Zamawiającego.</w:t>
      </w:r>
    </w:p>
    <w:p w14:paraId="730A7364" w14:textId="77777777"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7. Wykonawca, podwykonawca lub dalszy podwykonawca zamówienia przedkłada zamawiającemu poświadczoną (przez siebie) za zgodność z oryginałem kopię zawartej umowy o podwykonawstwo, której przedmiotem są roboty budowlane, w terminie 7 dni od dnia jej zawarcia.</w:t>
      </w:r>
    </w:p>
    <w:p w14:paraId="72F9C1F4" w14:textId="77777777"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8.   Zamawiającemu przysługuje prawo do zgłoszenia w terminie 7 dni pisemnego sprzeciwu do przedłożonej umowy o podwykonawstwo, której przedmiotem są roboty budowlane, w przypadkach, o których mowa w ust. 5.</w:t>
      </w:r>
    </w:p>
    <w:p w14:paraId="7292ACF1" w14:textId="77777777"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9.  Niezgłoszenie pisemnego sprzeciwu do przedłożonej umowy o podwykonawstwo, której przedmiotem są roboty budowlane, w terminie określonym w ust. 8, uważa się za akceptację umowy przez Zamawiającego.</w:t>
      </w:r>
    </w:p>
    <w:p w14:paraId="00018AC6" w14:textId="77777777"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10. 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 podwykonawstwo o wartości mniejszej niż 0,5 % wartości brutto niniejszej umowy, wskazanej w treści § 7 ust. 1 niniejszej umowy, oraz umów o podwykonawstwo, których przedmiotem są dostawy materiałów budowlanych niezbędnych do realizacji przedmiotu zamówienia oraz usługi transportowe.</w:t>
      </w:r>
    </w:p>
    <w:p w14:paraId="56356CB9" w14:textId="77777777"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11.Wyłączenia, o których mowa w ust. 10, nie dotyczą również umów o podwykonawstwo o wartości większej niż 50 000,00 złotych brutto.</w:t>
      </w:r>
    </w:p>
    <w:p w14:paraId="5A98E826" w14:textId="77777777"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12. W przypadku, o którym mowa w ust. 10, jeżeli termin zapłaty wynagrodzenia jest dłuższy niż określony w ust. 5 pkt 1, Zamawiający poinformuje o tym Wykonawcę i wezwie go do doprowadzenia do zmiany tej umowy w terminie nie dłuższym niż 7 dni od dnia otrzymania informacji, pod rygorem wystąpienia o zapłatę kary umownej.</w:t>
      </w:r>
    </w:p>
    <w:p w14:paraId="370ED392" w14:textId="77777777"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13. Wszystkie umowy o podwykonawstwo wymagają formy pisemnej.</w:t>
      </w:r>
    </w:p>
    <w:p w14:paraId="4ED752BE" w14:textId="77777777"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14.Postanowienia, zawarte w ust. 4 – 13, stosuje się odpowiednio do zawierania umów o podwykonawstwo z dalszymi podwykonawcami.</w:t>
      </w:r>
    </w:p>
    <w:p w14:paraId="358E2089" w14:textId="77777777"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lastRenderedPageBreak/>
        <w:t>15. Postanowienia, zawarte w ust. 4 – 13, stosuje się odpowiednio do zmian umów o podwykonawstwo.</w:t>
      </w:r>
    </w:p>
    <w:p w14:paraId="2882F59F" w14:textId="77777777"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16. Wykonawca ponosi wobec Zamawiającego pełną odpowiedzialność za roboty budowlane oraz ich konsekwencje, które wykonuje przy pomocy podwykonawców, w szczególności zgodnie z przepisami ustawy z dnia 7 lipca 1994 r. Prawo budowlane oraz z art. 415, 429, 430 i 474 ustawy z dnia 23 kwietnia 1964 r. Kodeks Cywilny oraz na zasadach określonych w ustawie prawo zamówień publicznych.</w:t>
      </w:r>
    </w:p>
    <w:p w14:paraId="4315A409" w14:textId="77777777"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17.Wykonawca przyjmuje na siebie pełnienie funkcji koordynatora w stosunku do robót budowlanych, realizowanych przez podwykonawców.</w:t>
      </w:r>
    </w:p>
    <w:p w14:paraId="3042CDDA" w14:textId="77777777"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18. Powierzenie wykonania części robót budowlanych podwykonawcy nie zmienia zobowiązań Wykonawcy wobec Zamawiającego za wykonanie tej części zamówienia.</w:t>
      </w:r>
    </w:p>
    <w:p w14:paraId="0DE00335" w14:textId="77777777"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19.Wykonawca jest odpowiedzialny za działanie, zaniechanie, uchybienia i zaniedbania podwykonawcy, dalszego podwykonawcy i jego pracowników w takim samym stopniu, jakby to były działania, uchybienia lub zaniedbania własne lub jego własnych pracowników.</w:t>
      </w:r>
    </w:p>
    <w:p w14:paraId="65E7C804" w14:textId="77777777" w:rsidR="00F17B1F" w:rsidRDefault="009366B2">
      <w:pPr>
        <w:pStyle w:val="Akapitzlist"/>
        <w:ind w:left="567" w:hanging="28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20. Jakakolwiek przerwa w realizacji robót budowlanych, wynikająca z braku podwykonawcy, będzie traktowana jako przerwa wynikła z przyczyn zależnych od Wykonawcy i będzie stanowić podstawę do naliczenia Wykonawcy kar umownych.</w:t>
      </w:r>
    </w:p>
    <w:p w14:paraId="07F13166" w14:textId="77777777" w:rsidR="00F17B1F" w:rsidRDefault="00F17B1F">
      <w:pPr>
        <w:ind w:left="709" w:hanging="425"/>
        <w:jc w:val="both"/>
        <w:rPr>
          <w:rFonts w:ascii="Arial Narrow" w:hAnsi="Arial Narrow"/>
          <w:b/>
          <w:bCs/>
          <w:sz w:val="22"/>
          <w:szCs w:val="22"/>
        </w:rPr>
      </w:pPr>
    </w:p>
    <w:p w14:paraId="4B00D7C4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6</w:t>
      </w:r>
    </w:p>
    <w:p w14:paraId="7A625F81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REPREZENTACJA</w:t>
      </w:r>
    </w:p>
    <w:p w14:paraId="2AF6C7E2" w14:textId="77777777" w:rsidR="00F17B1F" w:rsidRDefault="009366B2">
      <w:pPr>
        <w:pStyle w:val="Akapitzlist"/>
        <w:numPr>
          <w:ilvl w:val="0"/>
          <w:numId w:val="16"/>
        </w:numPr>
        <w:ind w:left="709" w:hanging="425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Osobą upoważnioną do kontaktów:</w:t>
      </w:r>
    </w:p>
    <w:p w14:paraId="585EF1DB" w14:textId="77777777" w:rsidR="00F17B1F" w:rsidRDefault="009366B2">
      <w:pPr>
        <w:pStyle w:val="Akapitzlist"/>
        <w:numPr>
          <w:ilvl w:val="0"/>
          <w:numId w:val="17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z Wykonawcą ze strony Zamawiającego jest: ………………; nr tel. ……………………….;</w:t>
      </w:r>
    </w:p>
    <w:p w14:paraId="4D7146B5" w14:textId="77777777" w:rsidR="00F17B1F" w:rsidRDefault="009366B2">
      <w:pPr>
        <w:pStyle w:val="Akapitzlist"/>
        <w:numPr>
          <w:ilvl w:val="0"/>
          <w:numId w:val="17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z Zamawiającym ze strony Wykonawcy jest: ……………….; nr tel. ………………………..</w:t>
      </w:r>
    </w:p>
    <w:p w14:paraId="0DB27A07" w14:textId="77777777" w:rsidR="00F17B1F" w:rsidRDefault="009366B2">
      <w:pPr>
        <w:pStyle w:val="Akapitzlist"/>
        <w:numPr>
          <w:ilvl w:val="0"/>
          <w:numId w:val="16"/>
        </w:numPr>
        <w:tabs>
          <w:tab w:val="left" w:pos="709"/>
        </w:tabs>
        <w:ind w:left="709" w:hanging="425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Zamawiający zobowiązuje się do powołania inspektora nadzoru inwestorskiego z uprawnieniami   w odpowiedniej specjalności.</w:t>
      </w:r>
    </w:p>
    <w:p w14:paraId="13002414" w14:textId="77777777" w:rsidR="00F17B1F" w:rsidRDefault="009366B2">
      <w:pPr>
        <w:pStyle w:val="Akapitzlist"/>
        <w:numPr>
          <w:ilvl w:val="0"/>
          <w:numId w:val="16"/>
        </w:numPr>
        <w:tabs>
          <w:tab w:val="left" w:pos="709"/>
        </w:tabs>
        <w:ind w:left="709" w:hanging="425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Wykonawca ustanawia kierownika budowy, pełniącego jednocześnie funkcję kierownika robót w specjalności drogowej, w osobie: ………………….; nr tel. …………………; </w:t>
      </w:r>
      <w:proofErr w:type="spellStart"/>
      <w:r>
        <w:rPr>
          <w:rFonts w:ascii="Arial Narrow" w:hAnsi="Arial Narrow"/>
          <w:bCs/>
          <w:sz w:val="22"/>
          <w:szCs w:val="22"/>
        </w:rPr>
        <w:t>upr</w:t>
      </w:r>
      <w:proofErr w:type="spellEnd"/>
      <w:r>
        <w:rPr>
          <w:rFonts w:ascii="Arial Narrow" w:hAnsi="Arial Narrow"/>
          <w:bCs/>
          <w:sz w:val="22"/>
          <w:szCs w:val="22"/>
        </w:rPr>
        <w:t>. bud. nr …………………………...,</w:t>
      </w:r>
    </w:p>
    <w:p w14:paraId="0774DC53" w14:textId="77777777" w:rsidR="00F17B1F" w:rsidRDefault="009366B2">
      <w:pPr>
        <w:pStyle w:val="Akapitzlist"/>
        <w:numPr>
          <w:ilvl w:val="0"/>
          <w:numId w:val="16"/>
        </w:numPr>
        <w:tabs>
          <w:tab w:val="left" w:pos="709"/>
        </w:tabs>
        <w:ind w:left="709" w:hanging="425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Wykonawca jest zobowiązany do przekazania Zamawiającemu kopii dokumentów:</w:t>
      </w:r>
    </w:p>
    <w:p w14:paraId="29351373" w14:textId="77777777" w:rsidR="00F17B1F" w:rsidRDefault="009366B2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potwierdzających nadanie kierownikowi budowy właściwych uprawnień do wykonywania samodzielnej funkcji technicznej w budownictwie,</w:t>
      </w:r>
    </w:p>
    <w:p w14:paraId="7437FE90" w14:textId="77777777" w:rsidR="00F17B1F" w:rsidRDefault="009366B2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potwierdzających przynależność kierownika budowy do właściwej izby samorządu zawodowego przez cały okres trwania procesu budowlanego, wydanych zgodnie z obowiązującymi przepisami.</w:t>
      </w:r>
    </w:p>
    <w:p w14:paraId="232DC7B6" w14:textId="77777777" w:rsidR="00F17B1F" w:rsidRDefault="00F17B1F">
      <w:pPr>
        <w:ind w:left="567" w:hanging="567"/>
        <w:jc w:val="both"/>
        <w:rPr>
          <w:rFonts w:ascii="Arial Narrow" w:hAnsi="Arial Narrow"/>
          <w:b/>
          <w:bCs/>
          <w:sz w:val="22"/>
          <w:szCs w:val="22"/>
        </w:rPr>
      </w:pPr>
    </w:p>
    <w:p w14:paraId="2E534C16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7</w:t>
      </w:r>
    </w:p>
    <w:p w14:paraId="4C9ABFF5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WYNAGRODZENIE WYKONAWCY</w:t>
      </w:r>
    </w:p>
    <w:p w14:paraId="67C2FD48" w14:textId="77777777" w:rsidR="00F17B1F" w:rsidRDefault="009366B2">
      <w:pPr>
        <w:pStyle w:val="Akapitzlist"/>
        <w:numPr>
          <w:ilvl w:val="0"/>
          <w:numId w:val="5"/>
        </w:numPr>
        <w:tabs>
          <w:tab w:val="left" w:pos="567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Wynagrodzenie za przedmiot umowy jako ryczałtowe ustala się w wysokości kwota  brutto…………….słownie:……………………………………………, kwota netto……... …………..słownie: ……………; podatek od towarów i usług ( VAT)………..  słownie …………………...</w:t>
      </w:r>
    </w:p>
    <w:p w14:paraId="3E7BA6D9" w14:textId="77777777" w:rsidR="00F17B1F" w:rsidRDefault="009366B2">
      <w:pPr>
        <w:pStyle w:val="Akapitzlist"/>
        <w:numPr>
          <w:ilvl w:val="0"/>
          <w:numId w:val="5"/>
        </w:numPr>
        <w:tabs>
          <w:tab w:val="left" w:pos="567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Wynagrodzenie ryczałtowe zostało ustalone na podstawie sporządzonego przez wykonawcę przedmiaru robót. Wykonawca dokonał całościowej wyceny przedmiotu zamówienia na własną odpowiedzialność i ryzyko, w oparciu o dokumentację załączoną do SWZ oraz opis przedmiotu zamówienia. Niedoszacowanie, pominięcie oraz brak rozpoznania zakresu przedmiotu umowy nie może być podstawą do żądania zmiany wynagrodzenia ryczałtowego określonego w umowie. W razie niezgodności przedmiaru robót z dokumentacją projektową, rozstrzygające znaczenie ma dokumentacja projektowa.</w:t>
      </w:r>
    </w:p>
    <w:p w14:paraId="28BC97B1" w14:textId="77777777" w:rsidR="00F17B1F" w:rsidRDefault="009366B2">
      <w:pPr>
        <w:pStyle w:val="Akapitzlist"/>
        <w:numPr>
          <w:ilvl w:val="0"/>
          <w:numId w:val="5"/>
        </w:numPr>
        <w:tabs>
          <w:tab w:val="left" w:pos="567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Wynagrodzenie ryczałtowe nie ulega zmianie w przypadku przedłużenia terminu realizacji umowy.</w:t>
      </w:r>
    </w:p>
    <w:p w14:paraId="6614385E" w14:textId="77777777" w:rsidR="00F17B1F" w:rsidRDefault="009366B2">
      <w:pPr>
        <w:pStyle w:val="Akapitzlist"/>
        <w:numPr>
          <w:ilvl w:val="0"/>
          <w:numId w:val="5"/>
        </w:numPr>
        <w:tabs>
          <w:tab w:val="left" w:pos="567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zastrzega sobie prawo do zaniechania określonych robót, a nadto do wprowadzenia robót (materiałów) zamiennych do końca realizacji umowy. W przypadku zaniechania robót lub wprowadzenia robót zamiennych, Zamawiający poinformuje o tym pisemnie Wykonawcę, niezwłocznie po powzięciu decyzji o zaniechaniu robót, bądź konieczności wprowadzenia robót zamiennych.</w:t>
      </w:r>
    </w:p>
    <w:p w14:paraId="30C34A89" w14:textId="77777777" w:rsidR="00F17B1F" w:rsidRDefault="009366B2">
      <w:pPr>
        <w:pStyle w:val="Akapitzlist"/>
        <w:numPr>
          <w:ilvl w:val="0"/>
          <w:numId w:val="5"/>
        </w:numPr>
        <w:tabs>
          <w:tab w:val="left" w:pos="567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wprowadzenia robót zamiennych, ich rozliczenie nastąpi na podstawie kosztorysu różnicowego, który stanowić będzie różnicę między kosztorysem sporządzonym metodą szczegółową, o którym mowa w § 3 ust. 7 pkt 1, a kosztorysem robót zamiennych dla danego asortymentu robót, przy czym kosztorys robót zamiennych zostanie opracowany przy przyjęciu cen jednostkowych wskazanych w kosztorysie sporządzonym metodą szczegółową, o którym mowa w § 3 ust. 7 pkt 1, a w przypadku ich braku, poprzez zastosowanie wskaźników cenotwórczych (stawka robocizny, narzut z tytułu kosztów pośrednich, kosztów zakupu, zysku, ceny materiałów i sprzętu) ustalonych wg średnich stawek lub stawek najczęściej występujących wyd. SEKOCENBUD z okresu wykonania robót, przy czym w pierwszym rzędzie będą stosowane stawki dla Włocławka, w ich braku dla woj. kujawsko-pomorskiego, a w ich braku dla kraju, zaś w przypadku braku cen SEKOCENBUD – wg ofert/cenników dostawców/sprzedawców, po wcześniejszym uzgodnieniu tych cen z Zamawiającym. W przypadku, gdy wartość robót zamiennych zostanie ustalona w oparciu o oferty/cenniki dostawców/sprzedawców, Zamawiający będzie uprawniony do weryfikacji wartości robót w oparciu o faktury zakupu lub najmu sprzętu, zaś w przypadku gdy tak zweryfikowana wartość okaże się niższa od wartości pierwotnej, wynagrodzenie należne Wykonawcy to wynagrodzenie wynikające z faktycznie poniesionych kosztów wynikających z faktur zakupu lub najmu sprzętu. W przypadku wystąpienia robót zamiennych, podstawą do określenia ilości robót zamiennych, będzie dokumentacja techniczna, a podstawą do określenia ich wartości będzie cena jednostkowa dla tej roboty określona w kosztorysie sporządzonym metodą szczegółową, o którym mowa w § 3 ust. 7 pkt 1. Określenie ilości robót, które będą robotą zamienną, nastąpi na podstawie rysunków/opracowań zamiennych.</w:t>
      </w:r>
    </w:p>
    <w:p w14:paraId="4F0F422F" w14:textId="6E11111E" w:rsidR="00F17B1F" w:rsidRDefault="00B13468">
      <w:pPr>
        <w:pStyle w:val="Akapitzlist"/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</w:t>
      </w:r>
      <w:r w:rsidR="009366B2">
        <w:rPr>
          <w:rFonts w:ascii="Arial Narrow" w:hAnsi="Arial Narrow"/>
          <w:sz w:val="22"/>
          <w:szCs w:val="22"/>
        </w:rPr>
        <w:t>W przypadku, jeżeli wprowadzenie robót zamiennych następuje z inicjatywy Wykonawcy, jest on zobowiązany do pisemnego powiadomienia Zamawiającego o wystąpieniu robót zamiennych w terminie maksymalnie 3 dni roboczych od daty stwierdzenia konieczności ich wykonania. Wprowadzenie robót zamiennych wymaga pisemnej zgody Zamawiającego.</w:t>
      </w:r>
    </w:p>
    <w:p w14:paraId="176AEBCE" w14:textId="77777777" w:rsidR="00F17B1F" w:rsidRDefault="009366B2">
      <w:pPr>
        <w:pStyle w:val="Akapitzlist"/>
        <w:numPr>
          <w:ilvl w:val="0"/>
          <w:numId w:val="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zaniechania przez Zamawiającego wykonania określonych robót wynagrodzenie ryczałtowe, o którym mowa w ust. 1, zostanie pomniejszone o wartość ryczałtową przedmiotu odbioru lub elementu rozliczeniowego w skład którego wchodzą roboty zaniechane, według cen jednostkowych określonych w kosztorysie, o którym mowa w § 3 ust. 7 pkt 1.</w:t>
      </w:r>
    </w:p>
    <w:p w14:paraId="7BE4F26F" w14:textId="77777777" w:rsidR="00F17B1F" w:rsidRDefault="009366B2">
      <w:pPr>
        <w:pStyle w:val="Akapitzlist"/>
        <w:numPr>
          <w:ilvl w:val="0"/>
          <w:numId w:val="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przypadku konieczności wykonania robót nieobjętych zamówieniem podstawowym, Wykonawca będzie przyjmował je do realizacji po sporządzeniu protokołu konieczności wykonania tych robót. Wykonawca zobowiązany jest do pisemnego powiadomienia Zamawiającego o konieczności wykonania robót dodatkowych w terminie maksymalnie 3 dni roboczych od daty stwierdzenia konieczności ich wykonania.   W powyższym przypadku podstawą do ustalenia wynagrodzenia Wykonawcy jest kosztorys sporządzony przy zastosowaniu cen jednostkowych wg kosztorysu, o którym mowa w §3 ust. 7 pkt 1, a w przypadku ich braku, przy zastosowaniu wskaźników cenotwórczych (stawka robocizny, narzut z tytułu kosztów pośrednich, kosztów zakupu, zysku, ceny materiałów i sprzętu) ustalonych wg średnich stawek/stawek najczęściej występujących wyd. SEKOCENBUD z </w:t>
      </w:r>
      <w:r>
        <w:rPr>
          <w:rFonts w:ascii="Arial Narrow" w:hAnsi="Arial Narrow"/>
          <w:sz w:val="22"/>
          <w:szCs w:val="22"/>
        </w:rPr>
        <w:lastRenderedPageBreak/>
        <w:t>okresu wykonania robót, przy czym w pierwszym rzędzie będą stosowane stawki dla Włocławka, w ich braku dla woj. kujawsko-pomorskiego, a w ich braku dla kraju, zaś w przypadku braku cen SEKOCENBUD – wg po wcześniejszym uzgodnieniu tych cen              z Zamawiającym. W przypadku, gdy wartość robót dodatkowych zostanie ustalona w oparciu o oferty/cenniki dostawców/sprzedawców, Zamawiający będzie uprawniony do weryfikacji wartości robót w oparciu o faktury zakupu lub najmu sprzętu, zaś w przypadku gdy tak zweryfikowana wartość okaże się niższa od wartości pierwotnej, wynagrodzenie należne Wykonawcy to wynagrodzenie wynikające z faktycznie poniesionych kosztów wynikających z faktur zakupu lub najmu sprzętu.</w:t>
      </w:r>
    </w:p>
    <w:p w14:paraId="193579CC" w14:textId="77777777" w:rsidR="00F17B1F" w:rsidRDefault="00F17B1F">
      <w:pPr>
        <w:tabs>
          <w:tab w:val="left" w:pos="284"/>
        </w:tabs>
        <w:ind w:left="567" w:hanging="283"/>
        <w:jc w:val="both"/>
        <w:rPr>
          <w:rFonts w:ascii="Arial Narrow" w:hAnsi="Arial Narrow"/>
          <w:sz w:val="22"/>
          <w:szCs w:val="22"/>
        </w:rPr>
      </w:pPr>
    </w:p>
    <w:p w14:paraId="338E491F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8</w:t>
      </w:r>
    </w:p>
    <w:p w14:paraId="74980512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ROZLICZENIE PRZEDMIOTU ZAMÓWIENIA</w:t>
      </w:r>
    </w:p>
    <w:p w14:paraId="07078971" w14:textId="77777777" w:rsidR="00F17B1F" w:rsidRDefault="009366B2">
      <w:pPr>
        <w:pStyle w:val="Akapitzlist"/>
        <w:numPr>
          <w:ilvl w:val="3"/>
          <w:numId w:val="5"/>
        </w:numPr>
        <w:tabs>
          <w:tab w:val="left" w:pos="426"/>
        </w:tabs>
        <w:ind w:left="426" w:hanging="284"/>
        <w:jc w:val="both"/>
      </w:pPr>
      <w:r>
        <w:rPr>
          <w:rFonts w:ascii="Arial Narrow" w:hAnsi="Arial Narrow"/>
          <w:sz w:val="22"/>
          <w:szCs w:val="22"/>
        </w:rPr>
        <w:t xml:space="preserve">Rozliczenie umowy następować będzie fakturą końcową  VAT, wystawianą na podstawie  bezusterkowego protokołu odbioru końcowego robót  budowlanych, stanowiących przedmiot zamówienia, złożoną  zgodnie z wybranym przez Wykonawcę sposobem: w tradycyjnej formie pisemnej lub w postaci ustrukturyzowanej faktury elektronicznej. </w:t>
      </w:r>
    </w:p>
    <w:p w14:paraId="473057F1" w14:textId="77777777" w:rsidR="00F17B1F" w:rsidRDefault="009366B2">
      <w:pPr>
        <w:pStyle w:val="Akapitzlist"/>
        <w:numPr>
          <w:ilvl w:val="3"/>
          <w:numId w:val="5"/>
        </w:numPr>
        <w:tabs>
          <w:tab w:val="left" w:pos="567"/>
        </w:tabs>
        <w:ind w:hanging="255"/>
        <w:jc w:val="both"/>
      </w:pPr>
      <w:r>
        <w:rPr>
          <w:rFonts w:ascii="Arial Narrow" w:hAnsi="Arial Narrow"/>
          <w:sz w:val="22"/>
          <w:szCs w:val="22"/>
          <w:lang w:eastAsia="ar-SA"/>
        </w:rPr>
        <w:t xml:space="preserve">Ustrukturyzowana faktura elektroniczna powinna być przesłana drogą elektroniczną za pośrednictwem systemu teleinformatycznego pod adresem: </w:t>
      </w:r>
      <w:hyperlink r:id="rId7">
        <w:r>
          <w:rPr>
            <w:rStyle w:val="czeinternetowe"/>
            <w:rFonts w:ascii="Arial Narrow" w:hAnsi="Arial Narrow"/>
            <w:sz w:val="22"/>
            <w:szCs w:val="22"/>
            <w:lang w:eastAsia="ar-SA"/>
          </w:rPr>
          <w:t>www.brokerinfinite.efaktura.gov.pl</w:t>
        </w:r>
      </w:hyperlink>
    </w:p>
    <w:p w14:paraId="24AA929E" w14:textId="77777777" w:rsidR="00F17B1F" w:rsidRDefault="009366B2">
      <w:pPr>
        <w:pStyle w:val="Akapitzlist"/>
        <w:ind w:left="397"/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b/>
          <w:sz w:val="22"/>
          <w:szCs w:val="22"/>
          <w:lang w:eastAsia="ar-SA"/>
        </w:rPr>
        <w:t>Nazwa skrzynki: Gmina Włocławek</w:t>
      </w:r>
    </w:p>
    <w:p w14:paraId="3EC7779D" w14:textId="77777777" w:rsidR="00F17B1F" w:rsidRDefault="009366B2">
      <w:pPr>
        <w:pStyle w:val="Akapitzlist"/>
        <w:ind w:left="397"/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b/>
          <w:sz w:val="22"/>
          <w:szCs w:val="22"/>
          <w:lang w:eastAsia="ar-SA"/>
        </w:rPr>
        <w:t>Dane identyfikacyjne skrzynki:</w:t>
      </w:r>
    </w:p>
    <w:p w14:paraId="05448F11" w14:textId="77777777" w:rsidR="00F17B1F" w:rsidRDefault="009366B2">
      <w:pPr>
        <w:pStyle w:val="Akapitzlist"/>
        <w:ind w:left="397"/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b/>
          <w:sz w:val="22"/>
          <w:szCs w:val="22"/>
          <w:lang w:eastAsia="ar-SA"/>
        </w:rPr>
        <w:t>Typ numeru PEPPOL: NIP</w:t>
      </w:r>
    </w:p>
    <w:p w14:paraId="3231282A" w14:textId="77777777" w:rsidR="00F17B1F" w:rsidRDefault="009366B2">
      <w:pPr>
        <w:pStyle w:val="Akapitzlist"/>
        <w:ind w:left="397"/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b/>
          <w:sz w:val="22"/>
          <w:szCs w:val="22"/>
          <w:lang w:eastAsia="ar-SA"/>
        </w:rPr>
        <w:t>Numer PEPPOL: 888 2878334</w:t>
      </w:r>
    </w:p>
    <w:p w14:paraId="22DE9473" w14:textId="77777777" w:rsidR="00F17B1F" w:rsidRDefault="009366B2">
      <w:pPr>
        <w:pStyle w:val="Akapitzlist"/>
        <w:numPr>
          <w:ilvl w:val="2"/>
          <w:numId w:val="5"/>
        </w:numPr>
        <w:tabs>
          <w:tab w:val="left" w:pos="426"/>
        </w:tabs>
        <w:ind w:left="426" w:hanging="284"/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</w:rPr>
        <w:t>Do protokołu odbioru końcowego robót budowlanych, o którym mowa w ust. 1, Wykonawca ma obowiązek dostarczyć komplet dokumentów odbiorowych.</w:t>
      </w:r>
    </w:p>
    <w:p w14:paraId="4FF1B44D" w14:textId="2CD33510" w:rsidR="00F17B1F" w:rsidRDefault="009366B2">
      <w:pPr>
        <w:pStyle w:val="Akapitzlist"/>
        <w:numPr>
          <w:ilvl w:val="2"/>
          <w:numId w:val="5"/>
        </w:numPr>
        <w:tabs>
          <w:tab w:val="left" w:pos="426"/>
        </w:tabs>
        <w:ind w:left="426" w:hanging="284"/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</w:rPr>
        <w:t>Do faktur</w:t>
      </w:r>
      <w:r w:rsidR="00B13468">
        <w:rPr>
          <w:rFonts w:ascii="Arial Narrow" w:hAnsi="Arial Narrow"/>
          <w:sz w:val="22"/>
          <w:szCs w:val="22"/>
        </w:rPr>
        <w:t>y</w:t>
      </w:r>
      <w:r>
        <w:rPr>
          <w:rFonts w:ascii="Arial Narrow" w:hAnsi="Arial Narrow"/>
          <w:sz w:val="22"/>
          <w:szCs w:val="22"/>
        </w:rPr>
        <w:t xml:space="preserve"> wystawionych przez Wykonawcę załączone będzie zestawienie należności dla wszystkich podwykonawców lub dalszych podwykonawców</w:t>
      </w:r>
      <w:r>
        <w:rPr>
          <w:rFonts w:ascii="Arial Narrow" w:hAnsi="Arial Narrow" w:cs="Arial"/>
          <w:sz w:val="22"/>
          <w:szCs w:val="22"/>
        </w:rPr>
        <w:t>.</w:t>
      </w:r>
    </w:p>
    <w:p w14:paraId="069ED47A" w14:textId="77777777" w:rsidR="00F17B1F" w:rsidRDefault="009366B2">
      <w:pPr>
        <w:pStyle w:val="Akapitzlist"/>
        <w:numPr>
          <w:ilvl w:val="2"/>
          <w:numId w:val="5"/>
        </w:numPr>
        <w:tabs>
          <w:tab w:val="left" w:pos="426"/>
        </w:tabs>
        <w:ind w:left="426" w:hanging="284"/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</w:rPr>
        <w:t>Faktura podlega zatwierdzeniu przez Zamawiającego i Inspektora Nadzoru  Zamawiającego.</w:t>
      </w:r>
    </w:p>
    <w:p w14:paraId="164A1262" w14:textId="77777777" w:rsidR="00F17B1F" w:rsidRDefault="009366B2">
      <w:pPr>
        <w:pStyle w:val="Akapitzlist"/>
        <w:numPr>
          <w:ilvl w:val="2"/>
          <w:numId w:val="5"/>
        </w:numPr>
        <w:tabs>
          <w:tab w:val="left" w:pos="426"/>
        </w:tabs>
        <w:ind w:left="426" w:hanging="284"/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kern w:val="2"/>
          <w:sz w:val="22"/>
          <w:szCs w:val="22"/>
          <w:lang w:eastAsia="ar-SA"/>
        </w:rPr>
        <w:t>Wynagrodzenie należne Wykonawcy zostanie przekazane na jego rachunek bankowy wskazany w fakturze  z konta Zamawiającego terminie 30 dni od dnia otrzymania faktury VAT , z zastrzeżeniem ust. 10 - 21.</w:t>
      </w:r>
    </w:p>
    <w:p w14:paraId="32AFE6B6" w14:textId="77777777" w:rsidR="00F17B1F" w:rsidRDefault="009366B2">
      <w:pPr>
        <w:pStyle w:val="Akapitzlist"/>
        <w:numPr>
          <w:ilvl w:val="2"/>
          <w:numId w:val="5"/>
        </w:numPr>
        <w:tabs>
          <w:tab w:val="left" w:pos="426"/>
        </w:tabs>
        <w:ind w:left="426" w:hanging="284"/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</w:rPr>
        <w:t>Płatności wynikające z umowy będą regulowane za pośrednictwem metody podzielonej płatności (</w:t>
      </w:r>
      <w:proofErr w:type="spellStart"/>
      <w:r>
        <w:rPr>
          <w:rFonts w:ascii="Arial Narrow" w:hAnsi="Arial Narrow"/>
          <w:sz w:val="22"/>
          <w:szCs w:val="22"/>
        </w:rPr>
        <w:t>split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payment</w:t>
      </w:r>
      <w:proofErr w:type="spellEnd"/>
      <w:r>
        <w:rPr>
          <w:rFonts w:ascii="Arial Narrow" w:hAnsi="Arial Narrow"/>
          <w:sz w:val="22"/>
          <w:szCs w:val="22"/>
        </w:rPr>
        <w:t>).</w:t>
      </w:r>
    </w:p>
    <w:p w14:paraId="213294EF" w14:textId="77777777" w:rsidR="00F17B1F" w:rsidRDefault="009366B2" w:rsidP="00B13468">
      <w:pPr>
        <w:pStyle w:val="Akapitzlist"/>
        <w:numPr>
          <w:ilvl w:val="2"/>
          <w:numId w:val="5"/>
        </w:numPr>
        <w:tabs>
          <w:tab w:val="clear" w:pos="397"/>
          <w:tab w:val="num" w:pos="567"/>
        </w:tabs>
        <w:ind w:hanging="255"/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sz w:val="23"/>
          <w:szCs w:val="23"/>
        </w:rPr>
        <w:t>Wykonawca oświadcza, że jest zarejestrowanym czynnym podatnikiem VAT.</w:t>
      </w:r>
    </w:p>
    <w:p w14:paraId="2C884CDF" w14:textId="77777777" w:rsidR="00F17B1F" w:rsidRDefault="009366B2" w:rsidP="00B13468">
      <w:pPr>
        <w:pStyle w:val="Akapitzlist"/>
        <w:numPr>
          <w:ilvl w:val="2"/>
          <w:numId w:val="5"/>
        </w:numPr>
        <w:tabs>
          <w:tab w:val="clear" w:pos="397"/>
          <w:tab w:val="num" w:pos="567"/>
        </w:tabs>
        <w:ind w:hanging="255"/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</w:rPr>
        <w:t>Wykonawca oświadcza, że jest właścicielem wskazanego do płatności rachunku bankowego i że został do niego utworzony wydzielony rachunek VAT na cele prowadzonej działalności gospodarczej.</w:t>
      </w:r>
    </w:p>
    <w:p w14:paraId="03F9DBC2" w14:textId="12C46964" w:rsidR="00F17B1F" w:rsidRDefault="009366B2">
      <w:pPr>
        <w:pStyle w:val="Akapitzlist"/>
        <w:numPr>
          <w:ilvl w:val="2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</w:rPr>
        <w:t xml:space="preserve">Zapłata zostanie dokonana na konto z faktury ogłoszone w wykazie podmiotów, o którym mowa w art. 96b ust. 1 ustawy z dnia 11 marca 2004 roku o podatku od towarów i usług </w:t>
      </w:r>
      <w:r w:rsidR="00BD64A8">
        <w:rPr>
          <w:rFonts w:ascii="Arial Narrow" w:hAnsi="Arial Narrow"/>
          <w:sz w:val="22"/>
          <w:szCs w:val="22"/>
        </w:rPr>
        <w:t xml:space="preserve">     </w:t>
      </w:r>
      <w:r>
        <w:rPr>
          <w:rFonts w:ascii="Arial Narrow" w:hAnsi="Arial Narrow"/>
          <w:sz w:val="22"/>
          <w:szCs w:val="22"/>
        </w:rPr>
        <w:t>(Dz. U. z 20</w:t>
      </w:r>
      <w:r w:rsidR="00BD64A8">
        <w:rPr>
          <w:rFonts w:ascii="Arial Narrow" w:hAnsi="Arial Narrow"/>
          <w:sz w:val="22"/>
          <w:szCs w:val="22"/>
        </w:rPr>
        <w:t>20</w:t>
      </w:r>
      <w:r>
        <w:rPr>
          <w:rFonts w:ascii="Arial Narrow" w:hAnsi="Arial Narrow"/>
          <w:sz w:val="22"/>
          <w:szCs w:val="22"/>
        </w:rPr>
        <w:t xml:space="preserve"> r. poz. </w:t>
      </w:r>
      <w:r w:rsidR="00BD64A8">
        <w:rPr>
          <w:rFonts w:ascii="Arial Narrow" w:hAnsi="Arial Narrow"/>
          <w:sz w:val="22"/>
          <w:szCs w:val="22"/>
        </w:rPr>
        <w:t>106</w:t>
      </w:r>
      <w:r>
        <w:rPr>
          <w:rFonts w:ascii="Arial Narrow" w:hAnsi="Arial Narrow"/>
          <w:sz w:val="22"/>
          <w:szCs w:val="22"/>
        </w:rPr>
        <w:t xml:space="preserve"> ze zmianami), zwanym dalej białą listą podatników, pod rygorem odmowy zapłaty. W przypadku braku na białej liście podatników rachunku bankowego wskazanego do zapłaty, zapłata zostanie przelana na pierwszy rachunek bankowy znajdujący się na białej liście podatników. W przypadku niezarejestrowania żadnego rachunku bankowego na białej liście podatników, zapłata będzie wstrzymana do czasu zamieszczenia numeru konta w wykazie podmiotów, o którym mowa w art. 96b ust. 1 ustawy z dnia 11 marca 2004 roku o podatku od towarów i usług, przy czym Zamawiający nie ponosi w takim razie odpowiedzialności za opóźnienie w zapłacie.</w:t>
      </w:r>
    </w:p>
    <w:p w14:paraId="237065AA" w14:textId="77777777" w:rsidR="00F17B1F" w:rsidRDefault="009366B2">
      <w:pPr>
        <w:pStyle w:val="Akapitzlist"/>
        <w:numPr>
          <w:ilvl w:val="2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kern w:val="2"/>
          <w:sz w:val="22"/>
          <w:szCs w:val="22"/>
          <w:lang w:eastAsia="ar-SA"/>
        </w:rPr>
        <w:t xml:space="preserve">Warunkiem przekazania Wykonawcy wynagrodzenia w pełnej kwocie jest przedłożenie Zamawiającemu dowodów zapłaty podwykonawcom lub dalszym podwykonawcom (względnie </w:t>
      </w:r>
      <w:r>
        <w:rPr>
          <w:rFonts w:ascii="Arial Narrow" w:hAnsi="Arial Narrow"/>
          <w:sz w:val="22"/>
          <w:szCs w:val="22"/>
        </w:rPr>
        <w:lastRenderedPageBreak/>
        <w:t>oświadczeń podwykonawców lub dalszych podwykonawców o uregulowaniu zobowiązań przez wykonawcę/podwykonawcę)</w:t>
      </w:r>
      <w:r>
        <w:rPr>
          <w:rFonts w:ascii="Arial Narrow" w:hAnsi="Arial Narrow"/>
          <w:kern w:val="2"/>
          <w:sz w:val="22"/>
          <w:szCs w:val="22"/>
          <w:lang w:eastAsia="ar-SA"/>
        </w:rPr>
        <w:t>, w stosunku do których Zamawiający ponosi solidarną</w:t>
      </w:r>
      <w:r>
        <w:rPr>
          <w:rFonts w:ascii="Arial Narrow" w:hAnsi="Arial Narrow"/>
          <w:sz w:val="22"/>
          <w:szCs w:val="22"/>
        </w:rPr>
        <w:t xml:space="preserve"> odpowiedzialność na zasadzie art. 647</w:t>
      </w:r>
      <w:r>
        <w:rPr>
          <w:rFonts w:ascii="Arial Narrow" w:hAnsi="Arial Narrow"/>
          <w:sz w:val="22"/>
          <w:szCs w:val="22"/>
          <w:vertAlign w:val="superscript"/>
        </w:rPr>
        <w:t>1</w:t>
      </w:r>
      <w:r>
        <w:rPr>
          <w:rFonts w:ascii="Arial Narrow" w:hAnsi="Arial Narrow"/>
          <w:sz w:val="22"/>
          <w:szCs w:val="22"/>
        </w:rPr>
        <w:t xml:space="preserve"> § 5 ustawy z dnia 23 kwietnia 1964 roku – Kodeks cywilny, że wszelkie wzajemne zobowiązania finansowe związane z wykonanymi robotami budowlanymi, stanowiącymi przedmiot umów o podwykonawstwo, lub związane z usługami i dostawami, stanowiącymi przedmiot umów o podwykonawstwo, zostały przez Wykonawcę względem nich uregulowane, w tym należności zafakturowane, wymagalne po dacie płatności względem Wykonawcy</w:t>
      </w:r>
    </w:p>
    <w:p w14:paraId="29F8E979" w14:textId="77777777" w:rsidR="00F17B1F" w:rsidRDefault="009366B2">
      <w:pPr>
        <w:pStyle w:val="Akapitzlist"/>
        <w:numPr>
          <w:ilvl w:val="2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 w:cs="Calibri"/>
          <w:sz w:val="22"/>
          <w:szCs w:val="22"/>
        </w:rPr>
        <w:t xml:space="preserve">Wykonawca, powierzając realizację robót podwykonawcy, jest zobowiązany do dokonania we własnym zakresie zapłaty wymagalnego wynagrodzenia należnego podwykonawcy z zachowaniem terminów płatności określonych w umowie z podwykonawcą. </w:t>
      </w:r>
    </w:p>
    <w:p w14:paraId="4D21A212" w14:textId="77777777" w:rsidR="00F17B1F" w:rsidRDefault="009366B2">
      <w:pPr>
        <w:pStyle w:val="Akapitzlist"/>
        <w:numPr>
          <w:ilvl w:val="2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 w:cs="Calibri"/>
          <w:sz w:val="22"/>
          <w:szCs w:val="22"/>
        </w:rPr>
        <w:t xml:space="preserve">W przypadku uchylenia się od obowiązku zapłaty odpowiednio przez wykonawcę, podwykonawcę lub dalszego podwykonawcę bezpośredniej zapłaty wymagalnego wynagrodzenia przysługującego podwykonawcy lub dalszemu podwykonawcy, za wykonane i odebrane roboty, zamawiający dokona bezpośredniej zapłaty wymagalnego wynagrodzenia przysługującego podwykonawcy, dalszemu podwykonawcy, który zawarł zaakceptowaną przez zamawiającego umowę o podwykonawstwo, której przedmiotem są roboty budowlane lub który zawarł przedłożoną zamawiającemu umowę o podwykonawstwo, której przedmiotem są dostawy lub usługi, na zasadach określonych w art. 465 ustawy </w:t>
      </w:r>
      <w:proofErr w:type="spellStart"/>
      <w:r>
        <w:rPr>
          <w:rFonts w:ascii="Arial Narrow" w:hAnsi="Arial Narrow" w:cs="Calibri"/>
          <w:sz w:val="22"/>
          <w:szCs w:val="22"/>
        </w:rPr>
        <w:t>Pzp</w:t>
      </w:r>
      <w:proofErr w:type="spellEnd"/>
      <w:r>
        <w:rPr>
          <w:rFonts w:ascii="Arial Narrow" w:hAnsi="Arial Narrow" w:cs="Calibri"/>
          <w:sz w:val="22"/>
          <w:szCs w:val="22"/>
        </w:rPr>
        <w:t>.</w:t>
      </w:r>
    </w:p>
    <w:p w14:paraId="1E536196" w14:textId="77777777" w:rsidR="00F17B1F" w:rsidRDefault="009366B2">
      <w:pPr>
        <w:pStyle w:val="Akapitzlist"/>
        <w:numPr>
          <w:ilvl w:val="2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</w:rPr>
        <w:t>Wynagrodzenie, o którym mowa w ust. 13 niniejszej umowy, dotyczy wyłącznie należności powstałych po zaakceptowaniu przez Zamawiającego umowy o podwykonawstwo, której przedmiotem są roboty budowlane, lub po przedłożeniu Zamawiającemu poświadczonej za zgodność z oryginałem kopii umowy o podwykonawstwo, której przedmiotem są dostawy lub usługi.</w:t>
      </w:r>
    </w:p>
    <w:p w14:paraId="7FD3712F" w14:textId="77777777" w:rsidR="00F17B1F" w:rsidRDefault="009366B2">
      <w:pPr>
        <w:pStyle w:val="Akapitzlist"/>
        <w:numPr>
          <w:ilvl w:val="2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</w:rPr>
        <w:t>Bezpośrednia zapłata, o której mowa w ust. 13, obejmuje wyłącznie należne wynagrodzenie, bez odsetek, należnych podwykonawcy lub dalszemu podwykonawcy.</w:t>
      </w:r>
    </w:p>
    <w:p w14:paraId="6DAA1307" w14:textId="77777777" w:rsidR="00F17B1F" w:rsidRDefault="009366B2">
      <w:pPr>
        <w:pStyle w:val="Akapitzlist"/>
        <w:numPr>
          <w:ilvl w:val="2"/>
          <w:numId w:val="5"/>
        </w:numPr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</w:rPr>
        <w:t>Przed dokonaniem bezpośredniej zapłaty Wykonawca zostanie poinformowany przez Zamawiającego w formie pisemnej o:</w:t>
      </w:r>
    </w:p>
    <w:p w14:paraId="30A8F698" w14:textId="77777777" w:rsidR="00F17B1F" w:rsidRDefault="009366B2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zamiarze dokonania bezpośredniej zapłaty wymagalnego wynagrodzenia,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 przypadku uchylenia się od obowiązku zapłaty odpowiednio przez Wykonawcę, podwykonawcę lub dalszego podwykonawcę,</w:t>
      </w:r>
    </w:p>
    <w:p w14:paraId="5D08F338" w14:textId="77777777" w:rsidR="00F17B1F" w:rsidRDefault="009366B2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możliwości zgłoszenia przez Wykonawcę w terminie 7 dni od dnia otrzymania informacji, o której mowa w pkt 1, pisemnych uwag dotyczących zasadności bezpośredniej zapłaty wynagrodzenia podwykonawcy lub dalszemu podwykonawcy, o których mowa w ust. 13.</w:t>
      </w:r>
    </w:p>
    <w:p w14:paraId="3B67888E" w14:textId="77777777" w:rsidR="00F17B1F" w:rsidRDefault="009366B2">
      <w:pPr>
        <w:pStyle w:val="Akapitzlist"/>
        <w:numPr>
          <w:ilvl w:val="2"/>
          <w:numId w:val="5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zgłoszenia przez Wykonawcę uwag, o których mowa w ust. 16 pkt 2, w terminie 7 dni od dnia otrzymania informacji, o której mowa w ust. 16 pkt 1, Zamawiający może:</w:t>
      </w:r>
    </w:p>
    <w:p w14:paraId="0DEE87EE" w14:textId="77777777" w:rsidR="00F17B1F" w:rsidRDefault="009366B2">
      <w:pPr>
        <w:numPr>
          <w:ilvl w:val="0"/>
          <w:numId w:val="8"/>
        </w:numPr>
        <w:suppressAutoHyphens/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dokonać bezpośredniej zapłaty wynagrodzenia podwykonawcy lub dalszemu podwykonawcy, jeżeli Wykonawca wykaże niezasadność takiej zapłaty albo;</w:t>
      </w:r>
    </w:p>
    <w:p w14:paraId="12E16EDC" w14:textId="77777777" w:rsidR="00F17B1F" w:rsidRDefault="009366B2">
      <w:pPr>
        <w:numPr>
          <w:ilvl w:val="0"/>
          <w:numId w:val="8"/>
        </w:numPr>
        <w:suppressAutoHyphens/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złożyć do depozytu sądowego kwotę potrzebną na pokrycie wynagrodzenia podwykonawcy lub dalszego podwykonawcy w przypadku istnienia zasadniczej wątpliwości Zamawiającego co do wysokości należnej zapłaty lub podmiotu, któremu płatność się należy, albo;</w:t>
      </w:r>
    </w:p>
    <w:p w14:paraId="6D66A6A4" w14:textId="77777777" w:rsidR="00F17B1F" w:rsidRDefault="009366B2">
      <w:pPr>
        <w:numPr>
          <w:ilvl w:val="0"/>
          <w:numId w:val="8"/>
        </w:numPr>
        <w:suppressAutoHyphens/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14:paraId="1613CEAD" w14:textId="77777777" w:rsidR="00F17B1F" w:rsidRDefault="009366B2">
      <w:pPr>
        <w:pStyle w:val="Akapitzlist"/>
        <w:numPr>
          <w:ilvl w:val="2"/>
          <w:numId w:val="5"/>
        </w:numPr>
        <w:tabs>
          <w:tab w:val="left" w:pos="709"/>
        </w:tabs>
        <w:suppressAutoHyphens/>
        <w:ind w:hanging="25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W przypadku dokonania bezpośredniej zapłaty podwykonawcy lub dalszemu podwykonawcy, o których mowa w ust. 13, Zamawiający potrąci kwotę wypłaconego wynagrodzenia z wynagrodzenia należnego Wykonawcy.</w:t>
      </w:r>
    </w:p>
    <w:p w14:paraId="10EC884F" w14:textId="77777777" w:rsidR="00F17B1F" w:rsidRDefault="009366B2">
      <w:pPr>
        <w:pStyle w:val="Akapitzlist"/>
        <w:numPr>
          <w:ilvl w:val="2"/>
          <w:numId w:val="5"/>
        </w:numPr>
        <w:tabs>
          <w:tab w:val="left" w:pos="709"/>
        </w:tabs>
        <w:suppressAutoHyphens/>
        <w:ind w:hanging="11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Termin zapłaty wynagrodzenia podwykonawcy lub dalszemu podwykonawcy, o której mowa w  ust. 16 pkt 3, wynosi do 30 dni od upływu terminu, o którym mowa w ust. 16 pkt 2.</w:t>
      </w:r>
    </w:p>
    <w:p w14:paraId="5D3600C9" w14:textId="77777777" w:rsidR="00F17B1F" w:rsidRDefault="009366B2">
      <w:pPr>
        <w:pStyle w:val="Akapitzlist"/>
        <w:numPr>
          <w:ilvl w:val="2"/>
          <w:numId w:val="5"/>
        </w:numPr>
        <w:tabs>
          <w:tab w:val="left" w:pos="709"/>
        </w:tabs>
        <w:suppressAutoHyphens/>
        <w:ind w:hanging="11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zastrzega sobie prawo zakwestionowania dowolnej części zafakturowanej kwoty w przypadku stwierdzenia, że jest ona niewłaściwa lub wymaga dodatkowego sprawdzenia.</w:t>
      </w:r>
    </w:p>
    <w:p w14:paraId="7BC900CC" w14:textId="77777777" w:rsidR="00F17B1F" w:rsidRDefault="009366B2">
      <w:pPr>
        <w:pStyle w:val="Akapitzlist"/>
        <w:numPr>
          <w:ilvl w:val="2"/>
          <w:numId w:val="5"/>
        </w:numPr>
        <w:tabs>
          <w:tab w:val="left" w:pos="709"/>
        </w:tabs>
        <w:suppressAutoHyphens/>
        <w:ind w:hanging="11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przypadku, o którym mowa w ust. 20, Zamawiający dokona zwrotu faktury bez jej zaksięgowania i zapłaty Wykonawcy, żądając jednocześnie dodatkowych wyjaśnień lub zmiany faktury.</w:t>
      </w:r>
    </w:p>
    <w:p w14:paraId="693093E2" w14:textId="77777777" w:rsidR="00F17B1F" w:rsidRDefault="009366B2">
      <w:pPr>
        <w:pStyle w:val="Akapitzlist"/>
        <w:numPr>
          <w:ilvl w:val="2"/>
          <w:numId w:val="5"/>
        </w:numPr>
        <w:tabs>
          <w:tab w:val="left" w:pos="709"/>
        </w:tabs>
        <w:suppressAutoHyphens/>
        <w:ind w:hanging="11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Termin płatności faktury, o której mowa w ust. 1, będzie w sytuacji, opisanej w ust. 20, liczony od dnia otrzymania wymaganych wyjaśnień lub prawidłowo wystawionej faktury.</w:t>
      </w:r>
    </w:p>
    <w:p w14:paraId="07A63606" w14:textId="77777777" w:rsidR="00F17B1F" w:rsidRDefault="009366B2">
      <w:pPr>
        <w:pStyle w:val="Akapitzlist"/>
        <w:numPr>
          <w:ilvl w:val="2"/>
          <w:numId w:val="5"/>
        </w:numPr>
        <w:tabs>
          <w:tab w:val="left" w:pos="709"/>
        </w:tabs>
        <w:suppressAutoHyphens/>
        <w:ind w:hanging="11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dzień zapłaty wynagrodzenia strony ustalają dzień obciążenia rachunku bankowego Gminy Włocławek.</w:t>
      </w:r>
    </w:p>
    <w:p w14:paraId="0E732D65" w14:textId="77777777" w:rsidR="00F17B1F" w:rsidRDefault="009366B2">
      <w:pPr>
        <w:pStyle w:val="Akapitzlist"/>
        <w:numPr>
          <w:ilvl w:val="2"/>
          <w:numId w:val="5"/>
        </w:numPr>
        <w:tabs>
          <w:tab w:val="left" w:pos="709"/>
        </w:tabs>
        <w:suppressAutoHyphens/>
        <w:ind w:hanging="11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Wykonawca upoważnia zamawiającego do potrącenia: </w:t>
      </w:r>
    </w:p>
    <w:p w14:paraId="73A12B6B" w14:textId="77777777" w:rsidR="00F17B1F" w:rsidRDefault="009366B2">
      <w:p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1)     kar umownych określonych w niniejszej umowie, w tym w § 11umowy,</w:t>
      </w:r>
    </w:p>
    <w:p w14:paraId="090B9CC3" w14:textId="77777777" w:rsidR="00F17B1F" w:rsidRDefault="009366B2">
      <w:p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2)    płatności na rzecz podwykonawców oraz dalszych podwykonawców oraz </w:t>
      </w:r>
    </w:p>
    <w:p w14:paraId="1D89A61B" w14:textId="77777777" w:rsidR="00F17B1F" w:rsidRDefault="009366B2">
      <w:pPr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3) wszelkich płatności wskazanych w umowie, których Zamawiający może dokonać z wynagrodzenia Wykonawcy, w tym kosztów wynikających z opłacenia za Wykonawcę składki za polisę ubezpieczeniową, oraz kosztów za wykonawstwo zastępcze z wynagrodzenia wynikającego z bieżących faktur, z faktury końcowej oraz z zabezpieczenia należytego wykonania umowy, o którym mowa w § 12 umowy.</w:t>
      </w:r>
    </w:p>
    <w:p w14:paraId="44B6154D" w14:textId="77777777" w:rsidR="00F17B1F" w:rsidRDefault="009366B2">
      <w:pPr>
        <w:pStyle w:val="Akapitzlist"/>
        <w:numPr>
          <w:ilvl w:val="2"/>
          <w:numId w:val="5"/>
        </w:numPr>
        <w:tabs>
          <w:tab w:val="left" w:pos="709"/>
        </w:tabs>
        <w:suppressAutoHyphens/>
        <w:ind w:left="284" w:hanging="11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Wykonawca oraz podwykonawca/y nie mogą przenieść swoich wierzytelności wobec Zamawiającego na osoby lub podmioty trzecie bez uprzedniej zgody Zamawiającego. Jakakolwiek cesja dokonana bez takiej zgody nie będzie ważna i stanowić będzie istotne naruszenie postanowień umowy.</w:t>
      </w:r>
    </w:p>
    <w:p w14:paraId="185C0D5B" w14:textId="77777777" w:rsidR="00F17B1F" w:rsidRDefault="00F17B1F">
      <w:pPr>
        <w:ind w:left="284" w:hanging="284"/>
        <w:jc w:val="both"/>
        <w:rPr>
          <w:rFonts w:ascii="Arial Narrow" w:hAnsi="Arial Narrow"/>
          <w:b/>
          <w:bCs/>
          <w:sz w:val="22"/>
          <w:szCs w:val="22"/>
        </w:rPr>
      </w:pPr>
    </w:p>
    <w:p w14:paraId="1E79227E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9</w:t>
      </w:r>
    </w:p>
    <w:p w14:paraId="282D0BB9" w14:textId="77777777" w:rsidR="00F17B1F" w:rsidRDefault="009366B2">
      <w:pPr>
        <w:jc w:val="center"/>
        <w:rPr>
          <w:rFonts w:ascii="Arial Narrow" w:hAnsi="Arial Narrow" w:cs="Calibri"/>
          <w:b/>
          <w:sz w:val="22"/>
          <w:szCs w:val="22"/>
        </w:rPr>
      </w:pPr>
      <w:bookmarkStart w:id="3" w:name="_Toc194228372"/>
      <w:r>
        <w:rPr>
          <w:rFonts w:ascii="Arial Narrow" w:hAnsi="Arial Narrow" w:cs="Calibri"/>
          <w:b/>
          <w:sz w:val="22"/>
          <w:szCs w:val="22"/>
        </w:rPr>
        <w:t>UBEZPIECZENIE</w:t>
      </w:r>
      <w:bookmarkEnd w:id="3"/>
    </w:p>
    <w:p w14:paraId="63278AC7" w14:textId="77777777" w:rsidR="00F17B1F" w:rsidRDefault="009366B2">
      <w:pPr>
        <w:pStyle w:val="Bezodstpw"/>
        <w:numPr>
          <w:ilvl w:val="0"/>
          <w:numId w:val="31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Wykonawca jest zobowiązany nie później niż w terminie wprowadzenia na budowę, o którym mowa w § 3 ust. 2 pkt 1 umowy, posiadać umowę ubezpieczenia, ustanawiającą ochronę od odpowiedzialności cywilnej w zakresie prowadzonej przez siebie działalności gospodarczej w okresie realizacji zamówienia, z tym zastrzeżeniem, że suma ubezpieczenia nie może być niższa niż kwota brutto, o której mowa w postanowieniu § 7 ust. 1, a suma gwarancyjna nie może być niższa niż 100% tej kwoty. </w:t>
      </w:r>
    </w:p>
    <w:p w14:paraId="7F03D493" w14:textId="77777777" w:rsidR="00F17B1F" w:rsidRDefault="009366B2">
      <w:pPr>
        <w:pStyle w:val="Bezodstpw"/>
        <w:numPr>
          <w:ilvl w:val="0"/>
          <w:numId w:val="31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później niż w dniu wprowadzenia na budowę, Wykonawca jest zobowiązany okazać Zamawiającemu oryginał polisy potwierdzający zawarcie umowy lub umów ubezpieczenia w wymaganym zakresie.</w:t>
      </w:r>
    </w:p>
    <w:p w14:paraId="50FEF4E7" w14:textId="77777777" w:rsidR="00F17B1F" w:rsidRDefault="009366B2">
      <w:pPr>
        <w:pStyle w:val="Bezodstpw"/>
        <w:numPr>
          <w:ilvl w:val="0"/>
          <w:numId w:val="31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jest zobowiązany terminowo i w pełnej wysokości opłacać na swój koszt składki ubezpieczeniowe z tytułu umów lub umowy ubezpieczenia.</w:t>
      </w:r>
    </w:p>
    <w:p w14:paraId="63F3C3B3" w14:textId="0D1E6898" w:rsidR="00F17B1F" w:rsidRPr="00A84AC0" w:rsidRDefault="009366B2" w:rsidP="00A84AC0">
      <w:pPr>
        <w:pStyle w:val="Bezodstpw"/>
        <w:numPr>
          <w:ilvl w:val="0"/>
          <w:numId w:val="31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gdy Wykonawca nie zawarł umowy ubezpieczenia w terminie określonym w  ust. 1, Zamawiający zastrzega sobie prawo do zawarcia umowy ubezpieczenia na koszt Wykonawcy, na co Wykonawca wyraża zgodę.</w:t>
      </w:r>
    </w:p>
    <w:p w14:paraId="19A7A031" w14:textId="77777777" w:rsidR="00F17B1F" w:rsidRDefault="00F17B1F">
      <w:pPr>
        <w:pStyle w:val="Bezodstpw"/>
        <w:ind w:left="567"/>
        <w:jc w:val="both"/>
        <w:rPr>
          <w:rFonts w:ascii="Arial Narrow" w:hAnsi="Arial Narrow"/>
          <w:sz w:val="22"/>
          <w:szCs w:val="22"/>
        </w:rPr>
      </w:pPr>
    </w:p>
    <w:p w14:paraId="4EB93C6F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10</w:t>
      </w:r>
    </w:p>
    <w:p w14:paraId="335056DA" w14:textId="77777777" w:rsidR="00F17B1F" w:rsidRDefault="009366B2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ODBIÓRY ROBÓT BUDOWLANYCH </w:t>
      </w:r>
    </w:p>
    <w:p w14:paraId="2C20AB95" w14:textId="77777777" w:rsidR="00F17B1F" w:rsidRDefault="009366B2">
      <w:pPr>
        <w:pStyle w:val="Akapitzlist"/>
        <w:numPr>
          <w:ilvl w:val="0"/>
          <w:numId w:val="19"/>
        </w:numPr>
        <w:ind w:left="567" w:hanging="283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lastRenderedPageBreak/>
        <w:t>Odbiory robót zanikających oraz odbiory robót ulegających zakryciu dokonywane będą przez inspektora nadzoru inwestorskiego na podstawie pisemnego zgłoszenia inspektorom nadzoru inwestorskiego w ciągu 3 dni roboczych od dnia ich zgłoszenia. Przewiduje się odbiór końcowy  robót budowlanych.</w:t>
      </w:r>
    </w:p>
    <w:p w14:paraId="7C634A6B" w14:textId="77777777" w:rsidR="00F17B1F" w:rsidRDefault="009366B2">
      <w:pPr>
        <w:pStyle w:val="Akapitzlist"/>
        <w:numPr>
          <w:ilvl w:val="0"/>
          <w:numId w:val="19"/>
        </w:numPr>
        <w:ind w:left="567" w:hanging="283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Wykonawca (kierownik budowy) zobowiązany jest do zgłaszania na piśmie inspektorowi nadzoru inwestorskiego gotowości do przeprowadzenia odbioru końcowego.</w:t>
      </w:r>
    </w:p>
    <w:p w14:paraId="082ADC2B" w14:textId="77777777" w:rsidR="00F17B1F" w:rsidRDefault="009366B2">
      <w:pPr>
        <w:pStyle w:val="Akapitzlist"/>
        <w:numPr>
          <w:ilvl w:val="0"/>
          <w:numId w:val="19"/>
        </w:numPr>
        <w:ind w:left="567" w:hanging="283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Zamawiający wyznaczy termin rozpoczęcia odbioru końcowego, o którym mowa w ust. 1 w terminie nie dłuższym niż 7 dni kalendarzowych liczonych od dnia zgłoszenia przez Wykonawcę gotowości do przeprowadzenia odbioru końcowego, z zastrzeżeniem ust. 6.</w:t>
      </w:r>
    </w:p>
    <w:p w14:paraId="6F4D034F" w14:textId="77777777" w:rsidR="00F17B1F" w:rsidRDefault="009366B2">
      <w:pPr>
        <w:pStyle w:val="Akapitzlist"/>
        <w:numPr>
          <w:ilvl w:val="0"/>
          <w:numId w:val="19"/>
        </w:numPr>
        <w:ind w:left="567" w:hanging="283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Wraz ze zgłoszeniem gotowości do przeprowadzenia odbioru końcowego,   Wykonawca dostarczy następujące dokumenty:</w:t>
      </w:r>
    </w:p>
    <w:p w14:paraId="7884D58C" w14:textId="77777777" w:rsidR="00F17B1F" w:rsidRDefault="009366B2">
      <w:pPr>
        <w:pStyle w:val="Akapitzlist"/>
        <w:numPr>
          <w:ilvl w:val="0"/>
          <w:numId w:val="20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komplet dokumentów odbiorowych, w tym:</w:t>
      </w:r>
    </w:p>
    <w:p w14:paraId="1B0152C6" w14:textId="77777777" w:rsidR="00F17B1F" w:rsidRDefault="009366B2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dokumentację powykonawczą budowy,</w:t>
      </w:r>
    </w:p>
    <w:p w14:paraId="1CD13399" w14:textId="77777777" w:rsidR="00F17B1F" w:rsidRDefault="009366B2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dokumentację zdjęciową.</w:t>
      </w:r>
    </w:p>
    <w:p w14:paraId="20B53ADE" w14:textId="77777777" w:rsidR="00F17B1F" w:rsidRDefault="009366B2">
      <w:pPr>
        <w:pStyle w:val="Akapitzlist"/>
        <w:numPr>
          <w:ilvl w:val="0"/>
          <w:numId w:val="20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rozliczenie rzeczowo - finansowe zadania inwestycyjnego z podziałem na elementy składowe,</w:t>
      </w:r>
    </w:p>
    <w:p w14:paraId="63A018A9" w14:textId="77777777" w:rsidR="00F17B1F" w:rsidRDefault="009366B2">
      <w:pPr>
        <w:pStyle w:val="Akapitzlist"/>
        <w:numPr>
          <w:ilvl w:val="0"/>
          <w:numId w:val="20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zestawienie wartości wykonanych robót, wskazanych w harmonogramie rzeczowo–finansowym,</w:t>
      </w:r>
    </w:p>
    <w:p w14:paraId="0FDEE636" w14:textId="77777777" w:rsidR="00F17B1F" w:rsidRDefault="009366B2">
      <w:pPr>
        <w:pStyle w:val="Akapitzlist"/>
        <w:numPr>
          <w:ilvl w:val="0"/>
          <w:numId w:val="20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zestawienie należności dla wszystkich podwykonawców lub dalszych podwykonawców, którym została powierzona realizacja części zamówienia, a jeżeli realizacja robót budowlanych, stanowiących przedmiot zamówienia, odbywała się bez udziału podwykonawców - oświadczenie Wykonawcy o zrealizowaniu robót budowlanych, stanowiących przedmiot zamówienia, bez udziału podwykonawców,</w:t>
      </w:r>
    </w:p>
    <w:p w14:paraId="75325EC9" w14:textId="77777777" w:rsidR="00F17B1F" w:rsidRDefault="009366B2">
      <w:pPr>
        <w:pStyle w:val="Akapitzlist"/>
        <w:numPr>
          <w:ilvl w:val="0"/>
          <w:numId w:val="20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pisemne potwierdzenie, stwierdzające uporządkowanie terenu budowy przez Wykonawcę po zakończeniu.</w:t>
      </w:r>
    </w:p>
    <w:p w14:paraId="286B3590" w14:textId="77777777" w:rsidR="00F17B1F" w:rsidRDefault="009366B2">
      <w:pPr>
        <w:pStyle w:val="Akapitzlist"/>
        <w:numPr>
          <w:ilvl w:val="0"/>
          <w:numId w:val="19"/>
        </w:numPr>
        <w:tabs>
          <w:tab w:val="left" w:pos="567"/>
        </w:tabs>
        <w:ind w:left="567" w:hanging="283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Warunkiem przystąpienia do odbioru końcowego jest zrealizowanie przez Wykonawcę pełnego zakresu robót, oraz dostarczenie Zamawiającemu wszystkich i kompletnych dokumentów, o których mowa w ust. 4.</w:t>
      </w:r>
    </w:p>
    <w:p w14:paraId="33F2A88F" w14:textId="77777777" w:rsidR="00F17B1F" w:rsidRDefault="009366B2">
      <w:pPr>
        <w:pStyle w:val="Akapitzlist"/>
        <w:numPr>
          <w:ilvl w:val="0"/>
          <w:numId w:val="19"/>
        </w:numPr>
        <w:tabs>
          <w:tab w:val="left" w:pos="567"/>
        </w:tabs>
        <w:ind w:left="567" w:hanging="283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Jeżeli podczas odbioru końcowego  Komisja Odbiorowa wyznaczona przez Zamawiającego stwierdzi, że przedmiot odbioru nie osiągnął gotowości do odbioru, w szczególności z powodu:</w:t>
      </w:r>
    </w:p>
    <w:p w14:paraId="7F394838" w14:textId="77777777" w:rsidR="00F17B1F" w:rsidRDefault="009366B2">
      <w:pPr>
        <w:pStyle w:val="Akapitzlist"/>
        <w:numPr>
          <w:ilvl w:val="0"/>
          <w:numId w:val="22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stwierdzenia jakichkolwiek wad, w tym nieprawidłowości, które:</w:t>
      </w:r>
    </w:p>
    <w:p w14:paraId="5394771E" w14:textId="77777777" w:rsidR="00F17B1F" w:rsidRDefault="009366B2">
      <w:pPr>
        <w:pStyle w:val="Akapitzlist"/>
        <w:numPr>
          <w:ilvl w:val="0"/>
          <w:numId w:val="23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mogą uniemożliwić lub utrudnić użytkowanie danego elementu zgodnie z jego przeznaczeniem,</w:t>
      </w:r>
    </w:p>
    <w:p w14:paraId="01AA8D99" w14:textId="77777777" w:rsidR="00F17B1F" w:rsidRDefault="009366B2">
      <w:pPr>
        <w:pStyle w:val="Akapitzlist"/>
        <w:numPr>
          <w:ilvl w:val="0"/>
          <w:numId w:val="23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polegają na tym, że wykonane roboty budowlane, stanowiące przedmiot zamówienia, nie są zgodne z dokumentacją projektową lub z przepisami prawa,</w:t>
      </w:r>
    </w:p>
    <w:p w14:paraId="0706D5F1" w14:textId="77777777" w:rsidR="00F17B1F" w:rsidRDefault="009366B2">
      <w:pPr>
        <w:pStyle w:val="Akapitzlist"/>
        <w:numPr>
          <w:ilvl w:val="0"/>
          <w:numId w:val="22"/>
        </w:numPr>
        <w:tabs>
          <w:tab w:val="left" w:pos="709"/>
        </w:tabs>
        <w:ind w:left="851" w:hanging="425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niezakończenia całości robót budowlanych, stanowiących przedmiot zamówienia -  to wówczas może ona odmówić dokonania odbioru wykonanych robót budowlanych, uzasadniając swoją decyzję odpowiednio w protokole odbioru, o którym mowa w ust. 8.</w:t>
      </w:r>
    </w:p>
    <w:p w14:paraId="2C4A2A3D" w14:textId="77777777" w:rsidR="00F17B1F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Zakończenie odbioru końcowego, powinno nastąpić w ciągu 14 dni kalendarzowych, liczonych od dnia rozpoczęcia odbioru, z zastrzeżeniem ust. 12.</w:t>
      </w:r>
    </w:p>
    <w:p w14:paraId="34432CA9" w14:textId="77777777" w:rsidR="00F17B1F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Odbiór końcowy, zostanie dokonany poprzez sporządzenie i podpisanie protokołu odbioru końcowego przez kierownika budowy oraz członków Komisji Odbiorowej wyznaczonej przez Zamawiającego.</w:t>
      </w:r>
    </w:p>
    <w:p w14:paraId="10151711" w14:textId="77777777" w:rsidR="00F17B1F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Protokół odbioru końcowego, o którym mowa w ust. 8, należy sporządzić w dwóch egzemplarzach, po jednym egzemplarzu dla każdej ze stron biorących udział w czynnościach odbiorowych.</w:t>
      </w:r>
    </w:p>
    <w:p w14:paraId="1422A3D5" w14:textId="77777777" w:rsidR="00F17B1F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lastRenderedPageBreak/>
        <w:t>W protokole odbioru końcowego Komisja Odbiorowa wyznaczona przez Zamawiającego składa oświadczenie o przyjęciu lub odmowie przyjęcia robót objętych odbiorem.</w:t>
      </w:r>
    </w:p>
    <w:p w14:paraId="0FF3EA80" w14:textId="77777777" w:rsidR="00F17B1F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W protokole odbioru końcowego, o którym mowa w ust. 8 należy uwzględnić zakres robót zrealizowanych przez podwykonawców i dalszych podwykonawców.</w:t>
      </w:r>
    </w:p>
    <w:p w14:paraId="1B77F09B" w14:textId="77777777" w:rsidR="00F17B1F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W przypadku odmowy przyjęcia przez Komisję Odbiorową wyznaczoną przez Zamawiającego robót objętych odbiorem końcowym, z przyczyn, o których mowa w ust. 6, strony ustalą nowy termin przeprowadzenia odbioru, zaś w przypadku niemożliwości dokonania wspólnego ustalenia termin zostanie wyznaczony jednostronnie przez Komisję.</w:t>
      </w:r>
    </w:p>
    <w:p w14:paraId="635619B3" w14:textId="77777777" w:rsidR="00F17B1F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Odbiór końcowy jest dokonany w dacie podpisania przez Komisję Odbiorową wyznaczoną przez Zamawiającego protokołu odbioru końcowego, o którym mowa w ust. 8.</w:t>
      </w:r>
    </w:p>
    <w:p w14:paraId="7924D0BD" w14:textId="77777777" w:rsidR="00F17B1F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Podpisanie protokołu odbioru końcowego jest możliwe po przedłożeniu przez Wykonawcę rozliczenia rzeczowo - finansowego zadania inwestycyjnego z podziałem na elementy składowe.</w:t>
      </w:r>
    </w:p>
    <w:p w14:paraId="1468C99D" w14:textId="77777777" w:rsidR="00F17B1F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Od dnia podpisania protokołu odbioru końcowego, o którym mowa w ust. 8, rozpoczyna się bieg terminów gwarancji i rękojmi oraz następuje zwolnienie zabezpieczenia należytego wykonania umowy.</w:t>
      </w:r>
    </w:p>
    <w:p w14:paraId="130B55B1" w14:textId="77777777" w:rsidR="00F17B1F" w:rsidRDefault="009366B2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W przypadku niewykonania niezbędnych robót, stanowiących przedmiot zamówienia, lub nieusunięcia wad w terminie, o którym mowa w ust. 12 , Zamawiający, niezależnie od innych uprawnień przysługujących na mocy Kodeksu Cywilnego, może:</w:t>
      </w:r>
    </w:p>
    <w:p w14:paraId="34E32FFB" w14:textId="77777777" w:rsidR="00F17B1F" w:rsidRDefault="009366B2">
      <w:pPr>
        <w:pStyle w:val="Akapitzlist"/>
        <w:numPr>
          <w:ilvl w:val="0"/>
          <w:numId w:val="24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zlecić wykonanie odpowiednich prac innemu podmiotowi na koszt i ryzyko Wykonawcy, bez konieczności uzyskania zgody sądu, dokonując jednocześnie obciążenia Wykonawcy powstałymi z tego tytułu kosztami, i powiadamiając o tym Wykonawcę z co najmniej jednodniowym wyprzedzeniem, lub</w:t>
      </w:r>
    </w:p>
    <w:p w14:paraId="0AB4915F" w14:textId="77777777" w:rsidR="00F17B1F" w:rsidRDefault="009366B2">
      <w:pPr>
        <w:pStyle w:val="Akapitzlist"/>
        <w:numPr>
          <w:ilvl w:val="0"/>
          <w:numId w:val="24"/>
        </w:num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>dochodzić od Wykonawcy zapłaty ww. kosztów bez dokonywania obciążenia.</w:t>
      </w:r>
    </w:p>
    <w:p w14:paraId="4C398D2D" w14:textId="77777777" w:rsidR="00F17B1F" w:rsidRDefault="00F17B1F">
      <w:pPr>
        <w:tabs>
          <w:tab w:val="left" w:pos="993"/>
        </w:tabs>
        <w:jc w:val="both"/>
        <w:rPr>
          <w:rFonts w:ascii="Arial Narrow" w:hAnsi="Arial Narrow"/>
          <w:b/>
          <w:bCs/>
          <w:sz w:val="22"/>
          <w:szCs w:val="22"/>
        </w:rPr>
      </w:pPr>
    </w:p>
    <w:p w14:paraId="56E9E2DE" w14:textId="77777777" w:rsidR="00F17B1F" w:rsidRDefault="00F17B1F">
      <w:pPr>
        <w:tabs>
          <w:tab w:val="left" w:pos="993"/>
        </w:tabs>
        <w:jc w:val="both"/>
        <w:rPr>
          <w:rFonts w:ascii="Arial Narrow" w:hAnsi="Arial Narrow"/>
          <w:b/>
          <w:bCs/>
          <w:sz w:val="22"/>
          <w:szCs w:val="22"/>
        </w:rPr>
      </w:pPr>
    </w:p>
    <w:p w14:paraId="65B15196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11</w:t>
      </w:r>
    </w:p>
    <w:p w14:paraId="5E93D9C2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KARY UMOWNE</w:t>
      </w:r>
    </w:p>
    <w:p w14:paraId="6915C163" w14:textId="77777777" w:rsidR="00F17B1F" w:rsidRDefault="009366B2">
      <w:pPr>
        <w:numPr>
          <w:ilvl w:val="0"/>
          <w:numId w:val="3"/>
        </w:numPr>
        <w:suppressAutoHyphens/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Strony ustalają, że  Wykonawca w razie niewykonania lub nienależytego wykonania robót objętych umową. zapłaci Zamawiającemu kary umowne:</w:t>
      </w:r>
    </w:p>
    <w:p w14:paraId="02A8F1F9" w14:textId="77777777" w:rsidR="00F17B1F" w:rsidRDefault="009366B2">
      <w:pPr>
        <w:pStyle w:val="Akapitzlist"/>
        <w:numPr>
          <w:ilvl w:val="1"/>
          <w:numId w:val="3"/>
        </w:numPr>
        <w:suppressAutoHyphens/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zwłokę w rozpoczęciu robót, wynoszącą więcej niż trzy dni, w stosunku do terminu określonego w zaakceptowanym przez Zamawiającego harmonogramie - w wysokości 0,1 % wartości umownej robót określonej w § 7 ust. 1 za każdy dzień zwłoki,</w:t>
      </w:r>
    </w:p>
    <w:p w14:paraId="26578C5D" w14:textId="77777777" w:rsidR="00F17B1F" w:rsidRDefault="009366B2">
      <w:pPr>
        <w:pStyle w:val="Akapitzlist"/>
        <w:numPr>
          <w:ilvl w:val="1"/>
          <w:numId w:val="3"/>
        </w:numPr>
        <w:suppressAutoHyphens/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zwłokę w wykonaniu zadania - w wysokości 0,2 % wartości umownej robót określonej w § 7 ust. 1 za każdy dzień zwłoki,</w:t>
      </w:r>
    </w:p>
    <w:p w14:paraId="07B09A64" w14:textId="77777777" w:rsidR="00F17B1F" w:rsidRDefault="009366B2">
      <w:pPr>
        <w:pStyle w:val="Akapitzlist"/>
        <w:numPr>
          <w:ilvl w:val="1"/>
          <w:numId w:val="3"/>
        </w:numPr>
        <w:suppressAutoHyphens/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zwłokę w usunięciu wad stwierdzonych podczas odbioru końcowego lub w okresie rękojmi – w wysokości 0,2 % wartości umownej robót określonej w § 7 ust. 1 za każdy dzień zwłoki od upływu terminu wyznaczonego przez Zamawiającego na usunięcie wad,</w:t>
      </w:r>
    </w:p>
    <w:p w14:paraId="1D1FA733" w14:textId="77777777" w:rsidR="00F17B1F" w:rsidRDefault="009366B2">
      <w:pPr>
        <w:pStyle w:val="Akapitzlist"/>
        <w:numPr>
          <w:ilvl w:val="1"/>
          <w:numId w:val="3"/>
        </w:numPr>
        <w:suppressAutoHyphens/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odstąpienia przez Zamawiającego od umowy z przyczyn, za które odpowiedzialność ponosi Wykonawca - w wysokości 10 % wartości umownej robót określonej w § 7 ust. 1,</w:t>
      </w:r>
    </w:p>
    <w:p w14:paraId="625E2432" w14:textId="77777777" w:rsidR="00F17B1F" w:rsidRDefault="009366B2">
      <w:pPr>
        <w:pStyle w:val="Akapitzlist"/>
        <w:numPr>
          <w:ilvl w:val="1"/>
          <w:numId w:val="3"/>
        </w:numPr>
        <w:suppressAutoHyphens/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odstąpienia Wykonawcy od umowy z przyczyn niezależnych od Zamawiającego – w wysokości 10 % wartości umownej robót określonej w § 7 ust. 1.</w:t>
      </w:r>
    </w:p>
    <w:p w14:paraId="509F75BE" w14:textId="77777777" w:rsidR="00F17B1F" w:rsidRDefault="009366B2">
      <w:pPr>
        <w:pStyle w:val="Akapitzlist2"/>
        <w:numPr>
          <w:ilvl w:val="0"/>
          <w:numId w:val="3"/>
        </w:numPr>
        <w:tabs>
          <w:tab w:val="left" w:pos="567"/>
        </w:tabs>
        <w:ind w:left="426" w:hanging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Ponadto Wykonawca zapłaci Zamawiającemu kary umowne w przypadku:</w:t>
      </w:r>
    </w:p>
    <w:p w14:paraId="1074E33A" w14:textId="77777777" w:rsidR="00F17B1F" w:rsidRDefault="009366B2">
      <w:pPr>
        <w:pStyle w:val="Akapitzlist2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nieterminową zapłatę wynagrodzenia należnego podwykonawcom lub dalszym podwykonawcom, w wysokości 0,2% należnego im wynagrodzenia, za każdy dzień zwłoki licząc od dnia następnego, po upływie terminu zapłaty określonego w umowie,</w:t>
      </w:r>
    </w:p>
    <w:p w14:paraId="6F3DDC71" w14:textId="77777777" w:rsidR="00F17B1F" w:rsidRDefault="009366B2">
      <w:pPr>
        <w:pStyle w:val="Akapitzlist2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za brak zapłaty wynagrodzenia należnego podwykonawcom lub  dalszym podwykonawcom, w wysokości 10% należnego im wynagrodzenia,</w:t>
      </w:r>
    </w:p>
    <w:p w14:paraId="333ED9FB" w14:textId="77777777" w:rsidR="00F17B1F" w:rsidRDefault="009366B2">
      <w:pPr>
        <w:pStyle w:val="Akapitzlist2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nieprzedłożenie do zaakceptowania projektu umowy o podwykonawstwo, której przedmiotem są roboty budowlane lub projektu jej zmiany, w wysokości 1 000 zł., za każdy nieprzedłożony do zaakceptowania projekt umowy lub projekt jej zmiany,</w:t>
      </w:r>
    </w:p>
    <w:p w14:paraId="0D3D40A3" w14:textId="77777777" w:rsidR="00F17B1F" w:rsidRDefault="009366B2">
      <w:pPr>
        <w:pStyle w:val="Akapitzlist2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nieprzedłożenie poświadczonej za zgodność z oryginałem kopii umowy o podwykonawstwo lub jej zmiany, w wysokości 1 000 zł., za każdą nieprzedłożoną kopię umowy lub jej zmianę,</w:t>
      </w:r>
    </w:p>
    <w:p w14:paraId="01E56783" w14:textId="77777777" w:rsidR="00F17B1F" w:rsidRDefault="009366B2">
      <w:pPr>
        <w:pStyle w:val="Akapitzlist2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brak zmiany umowy o podwykonawstwo w zakresie terminu zapłaty, w wysokości 10% przewidzianego w umowie wynagrodzenia należnego podwykonawcy lub  dalszemu podwykonawcy,</w:t>
      </w:r>
    </w:p>
    <w:p w14:paraId="58C0CC34" w14:textId="77777777" w:rsidR="00F17B1F" w:rsidRDefault="009366B2">
      <w:pPr>
        <w:pStyle w:val="Akapitzlist2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 tytułu niespełnienia przez Wykonawcę lub podwykonawcę wymogu zatrudnienia na podstawie umowy o pracę osób wykonujących wskazane w 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§ 4 ust. 15 </w:t>
      </w:r>
      <w:r>
        <w:rPr>
          <w:rFonts w:ascii="Arial Narrow" w:hAnsi="Arial Narrow"/>
          <w:sz w:val="22"/>
          <w:szCs w:val="22"/>
        </w:rPr>
        <w:t xml:space="preserve">czynności Wykonawca zapłaci karę umowną w wysokości 5 000 zł. </w:t>
      </w:r>
    </w:p>
    <w:p w14:paraId="7766C8E5" w14:textId="77777777" w:rsidR="00F17B1F" w:rsidRDefault="009366B2">
      <w:pPr>
        <w:pStyle w:val="Akapitzlist2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niedopełnienia przez Wykonawcę obowiązku, o którym mowa w § 12 ust. 6 niniejszej umowy, w wysokości 1% wynagrodzenia, o którym mowa w § 7 ust. 1 niniejszej umowy, za każdy dzień zwłoki, liczonej od upływu terminu, o którym mowa w § 12 ust. 6 niniejszej umowy,</w:t>
      </w:r>
    </w:p>
    <w:p w14:paraId="3D360083" w14:textId="77777777" w:rsidR="00F17B1F" w:rsidRDefault="009366B2">
      <w:pPr>
        <w:numPr>
          <w:ilvl w:val="0"/>
          <w:numId w:val="3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może potrącić przewidzianą w umowie karę z należności Wykonawcy lub z zabezpieczenia należytego wykonania umowy. Zapłata kar nie zwalnia Wykonawcy z obowiązku dokończenia robót ani żadnych innych zobowiązań.</w:t>
      </w:r>
    </w:p>
    <w:p w14:paraId="5BBE7D3A" w14:textId="77777777" w:rsidR="00F17B1F" w:rsidRDefault="009366B2">
      <w:pPr>
        <w:numPr>
          <w:ilvl w:val="0"/>
          <w:numId w:val="3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Niezależnie od naliczonych kar Zamawiający może dochodzić odszkodowania uzupełniającego do wysokości rzeczywiście poniesionej szkody.</w:t>
      </w:r>
    </w:p>
    <w:p w14:paraId="35D6F988" w14:textId="77777777" w:rsidR="00F17B1F" w:rsidRDefault="009366B2">
      <w:pPr>
        <w:numPr>
          <w:ilvl w:val="0"/>
          <w:numId w:val="3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Zamawiający zapłaci Wykonawcy kary umowne z następujących tytułów</w:t>
      </w:r>
      <w:r>
        <w:rPr>
          <w:rFonts w:ascii="Arial Narrow" w:hAnsi="Arial Narrow"/>
          <w:sz w:val="22"/>
          <w:szCs w:val="22"/>
        </w:rPr>
        <w:t>:</w:t>
      </w:r>
    </w:p>
    <w:p w14:paraId="132F999F" w14:textId="77777777" w:rsidR="00F17B1F" w:rsidRDefault="009366B2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zwłokę w przystąpieniu do czynności odbioru przedmiotu umowy w wysokości - 0,2% wynagrodzenia brutto określonego w § 7 ust. 1, za każdy dzień zwłoki, licząc od następnego dnia po terminie, w którym odbiór miał być rozpoczęty,</w:t>
      </w:r>
    </w:p>
    <w:p w14:paraId="2425199E" w14:textId="77777777" w:rsidR="00F17B1F" w:rsidRDefault="009366B2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 tytułu odstąpienia od umowy z przyczyn leżących po stronie Zamawiającego – w wysokości 10 % wynagrodzenia brutto określonego w § 7 ust. 1,</w:t>
      </w:r>
    </w:p>
    <w:p w14:paraId="161012D6" w14:textId="2DF5DB6D" w:rsidR="00A84AC0" w:rsidRPr="00A84AC0" w:rsidRDefault="009366B2" w:rsidP="00A84AC0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opóźnienie w przekazaniu Wykonawcy dokumentacji projektowej - w wysokości 0,01 % wartości umownej określonej w § 7 ust. 1 za każdy dzień zwłoki.</w:t>
      </w:r>
    </w:p>
    <w:p w14:paraId="2A5727C8" w14:textId="0E9C1EF4" w:rsidR="00A84AC0" w:rsidRDefault="00A84AC0" w:rsidP="00A84AC0">
      <w:pPr>
        <w:pStyle w:val="Bezodstpw"/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 xml:space="preserve">6. </w:t>
      </w:r>
      <w:r w:rsidRPr="00A84AC0">
        <w:rPr>
          <w:rFonts w:ascii="Arial Narrow" w:hAnsi="Arial Narrow"/>
        </w:rPr>
        <w:t>Strony zastrzegają możliwość kumulatywnego naliczenia kar umownych z  różnych tytułów</w:t>
      </w:r>
      <w:r>
        <w:rPr>
          <w:rFonts w:ascii="Arial Narrow" w:hAnsi="Arial Narrow"/>
          <w:sz w:val="22"/>
          <w:szCs w:val="22"/>
        </w:rPr>
        <w:t>.</w:t>
      </w:r>
      <w:r w:rsidRPr="00A84AC0">
        <w:rPr>
          <w:rFonts w:ascii="Arial Narrow" w:hAnsi="Arial Narrow"/>
          <w:sz w:val="22"/>
          <w:szCs w:val="22"/>
        </w:rPr>
        <w:t xml:space="preserve"> </w:t>
      </w:r>
    </w:p>
    <w:p w14:paraId="4BB34798" w14:textId="165C37FB" w:rsidR="00F17B1F" w:rsidRDefault="00A84AC0" w:rsidP="00A84AC0">
      <w:pPr>
        <w:pStyle w:val="Bezodstpw"/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 </w:t>
      </w:r>
      <w:r w:rsidR="009366B2">
        <w:rPr>
          <w:rFonts w:ascii="Arial Narrow" w:hAnsi="Arial Narrow"/>
          <w:sz w:val="22"/>
          <w:szCs w:val="22"/>
        </w:rPr>
        <w:t>Łączna maksymalna wysokość kar umownych nie może przekroczyć 30. % wartości wynagrodzenia brutto określonego w § 7ust. 1 umowy.</w:t>
      </w:r>
    </w:p>
    <w:p w14:paraId="37CE79B2" w14:textId="77777777" w:rsidR="00F17B1F" w:rsidRDefault="00F17B1F">
      <w:pPr>
        <w:rPr>
          <w:rFonts w:ascii="Arial Narrow" w:hAnsi="Arial Narrow"/>
          <w:b/>
          <w:bCs/>
          <w:sz w:val="22"/>
          <w:szCs w:val="22"/>
        </w:rPr>
      </w:pPr>
    </w:p>
    <w:p w14:paraId="071F7596" w14:textId="77777777" w:rsidR="00F17B1F" w:rsidRDefault="00F17B1F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5CEEBFC0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12</w:t>
      </w:r>
    </w:p>
    <w:p w14:paraId="4E3F14CC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ZABEZPIECZENIE NALEŻYTEGO WYKONANIA UMOWY</w:t>
      </w:r>
    </w:p>
    <w:p w14:paraId="650DAD19" w14:textId="77777777" w:rsidR="00F17B1F" w:rsidRDefault="009366B2">
      <w:pPr>
        <w:numPr>
          <w:ilvl w:val="0"/>
          <w:numId w:val="11"/>
        </w:num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Strony uzgodniły, że Wykonawca w dniu zawarcia niniejszej umowy wniesie zabezpieczenie należytego wykonania umowy w formie …………………………… w wysokości</w:t>
      </w:r>
      <w:r>
        <w:rPr>
          <w:rFonts w:ascii="Arial Narrow" w:hAnsi="Arial Narrow"/>
          <w:color w:val="C9211E"/>
          <w:sz w:val="22"/>
          <w:szCs w:val="22"/>
        </w:rPr>
        <w:t xml:space="preserve"> </w:t>
      </w:r>
      <w:r w:rsidRPr="00831DA1">
        <w:rPr>
          <w:rFonts w:ascii="Arial Narrow" w:hAnsi="Arial Narrow"/>
          <w:sz w:val="22"/>
          <w:szCs w:val="22"/>
        </w:rPr>
        <w:t>5</w:t>
      </w:r>
      <w:r w:rsidRPr="00831DA1">
        <w:rPr>
          <w:rFonts w:ascii="Arial Narrow" w:hAnsi="Arial Narrow"/>
          <w:bCs/>
          <w:sz w:val="22"/>
          <w:szCs w:val="22"/>
        </w:rPr>
        <w:t>%</w:t>
      </w:r>
      <w:r w:rsidRPr="00831DA1">
        <w:rPr>
          <w:rFonts w:ascii="Arial Narrow" w:hAnsi="Arial Narrow"/>
          <w:sz w:val="22"/>
          <w:szCs w:val="22"/>
        </w:rPr>
        <w:t xml:space="preserve"> ceny</w:t>
      </w:r>
      <w:r>
        <w:rPr>
          <w:rFonts w:ascii="Arial Narrow" w:hAnsi="Arial Narrow"/>
          <w:color w:val="C9211E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brutto przedstawionej w ofercie, co stanowi kwotę: ………………………………………… złotych (słownie: …………………………………………………………………………………………………………………………………………………………………………………………………………………………….).</w:t>
      </w:r>
    </w:p>
    <w:p w14:paraId="58B693DD" w14:textId="77777777" w:rsidR="00F17B1F" w:rsidRDefault="009366B2">
      <w:pPr>
        <w:numPr>
          <w:ilvl w:val="0"/>
          <w:numId w:val="11"/>
        </w:num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przypadku należytego wykonania robót 70% zabezpieczenia należytego wykonania umowy zostanie zwrócone w terminie 30 dni po przeprowadzeniu komisyjnego odbioru końcowego wykonanych robót budowlanych, stanowiących przedmiot zamówienia, potwierdzonego </w:t>
      </w:r>
      <w:r>
        <w:rPr>
          <w:rFonts w:ascii="Arial Narrow" w:hAnsi="Arial Narrow"/>
          <w:sz w:val="22"/>
          <w:szCs w:val="22"/>
        </w:rPr>
        <w:lastRenderedPageBreak/>
        <w:t>bezusterkowym protokołem odbioru końcowego robót budowlanych, o którym mowa w § 9 niniejszej umowy, a pozostała część, tj.: 30% zabezpieczenia należytego wykonania umowy, zostanie zwrócona w terminie do 15 dni po upływie okresu zabezpieczenia roszczeń z tytułu rękojmi za wady.</w:t>
      </w:r>
    </w:p>
    <w:p w14:paraId="6F5361D2" w14:textId="77777777" w:rsidR="00F17B1F" w:rsidRDefault="009366B2">
      <w:pPr>
        <w:numPr>
          <w:ilvl w:val="0"/>
          <w:numId w:val="11"/>
        </w:num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Zwrot zabezpieczenia należytego wykonania umowy wniesionego w pieniądzu nastąpi wraz z odsetkami wynikającymi z umowy rachunku bankowego Zamawiającego, pomniejszonymi o koszty prowadzenia rachunku oraz prowizji bankowej za przelew pieniędzy na rachunek Wykonawcy.</w:t>
      </w:r>
    </w:p>
    <w:p w14:paraId="6CDC9BA4" w14:textId="77777777" w:rsidR="00F17B1F" w:rsidRDefault="009366B2">
      <w:pPr>
        <w:numPr>
          <w:ilvl w:val="0"/>
          <w:numId w:val="11"/>
        </w:num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przypadku, gdy Wykonawca na wezwanie Zamawiającego nie usunie wad w okresie rękojmi, Zamawiający upoważniony jest do dysponowania kwotą, określoną w ust. 2, z przeznaczeniem na usunięcie wad.</w:t>
      </w:r>
    </w:p>
    <w:p w14:paraId="664BC136" w14:textId="77777777" w:rsidR="00F17B1F" w:rsidRDefault="009366B2">
      <w:pPr>
        <w:numPr>
          <w:ilvl w:val="0"/>
          <w:numId w:val="11"/>
        </w:num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zmiany terminu realizacji zamówienia, o którym mowa w § 2 niniejszej umowy, na skutek wprowadzenia zmian, o których mowa w § 13 ust. 1 pkt 1 – 5, 9 niniejszej umowy, Wykonawca zobowiązany jest do przedłużenia okresu zabezpieczenia należytego wykonania umowy oraz okresu zabezpieczenia roszczeń z tytułu rękojmi za wady o długość okresu odpowiadający liczbie dni, o który przedłużono termin realizacji zamówienia.</w:t>
      </w:r>
    </w:p>
    <w:p w14:paraId="03401E58" w14:textId="77777777" w:rsidR="00F17B1F" w:rsidRDefault="009366B2">
      <w:pPr>
        <w:numPr>
          <w:ilvl w:val="0"/>
          <w:numId w:val="11"/>
        </w:num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przypadku wniesienia przez Wykonawcę zabezpieczenia należytego wykonania umowy oraz zabezpieczenia roszczeń z tytułu rękojmi za wady w jednej z form, o których mowa w art. 450 ust. 1 pkt 2 – 5 ustawy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 xml:space="preserve">, a następnie zmiany terminu realizacji zamówienia, o którym mowa w § 2 niniejszej umowy, na skutek wprowadzenia zmian, o których mowa w </w:t>
      </w:r>
      <w:r w:rsidRPr="00831DA1">
        <w:rPr>
          <w:rFonts w:ascii="Arial Narrow" w:hAnsi="Arial Narrow"/>
          <w:sz w:val="22"/>
          <w:szCs w:val="22"/>
        </w:rPr>
        <w:t>§ 14 ust. 1 pkt 2  niniejszej umowy, oraz w przypadku niedotrzymania przez Wykonawcę terminu</w:t>
      </w:r>
      <w:r>
        <w:rPr>
          <w:rFonts w:ascii="Arial Narrow" w:hAnsi="Arial Narrow"/>
          <w:sz w:val="22"/>
          <w:szCs w:val="22"/>
        </w:rPr>
        <w:t xml:space="preserve"> wykonania robót określonego w § 2 umowy, Wykonawca zobowiązany jest dostarczyć Zamawiającemu w terminie nie dłuższym niż 5 dni roboczych od dnia zawarcia aneksu do niniejszej umowy:</w:t>
      </w:r>
    </w:p>
    <w:p w14:paraId="4DD8D4C2" w14:textId="77777777" w:rsidR="00F17B1F" w:rsidRDefault="009366B2">
      <w:pPr>
        <w:pStyle w:val="Akapitzlist"/>
        <w:numPr>
          <w:ilvl w:val="0"/>
          <w:numId w:val="12"/>
        </w:numPr>
        <w:suppressAutoHyphens/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oryginał aneksu do zabezpieczenia należytego wykonania umowy, oraz</w:t>
      </w:r>
    </w:p>
    <w:p w14:paraId="1266F890" w14:textId="77777777" w:rsidR="00F17B1F" w:rsidRDefault="009366B2">
      <w:pPr>
        <w:pStyle w:val="Akapitzlist"/>
        <w:numPr>
          <w:ilvl w:val="0"/>
          <w:numId w:val="12"/>
        </w:numPr>
        <w:suppressAutoHyphens/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oryginał aneksu do zabezpieczenia roszczeń z tytułu rękojmi za wady.</w:t>
      </w:r>
    </w:p>
    <w:p w14:paraId="135A6DE1" w14:textId="77777777" w:rsidR="00F17B1F" w:rsidRDefault="009366B2">
      <w:pPr>
        <w:pStyle w:val="Akapitzlist"/>
        <w:numPr>
          <w:ilvl w:val="0"/>
          <w:numId w:val="11"/>
        </w:num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Niedopełnienie przez Wykonawcę obowiązku, o którym mowa w ust. 6 będzie skutkowało naliczeniem Wykonawcy przez Zamawiającego kary umownej, o której mowa w § 10 ust. 2 pkt 7 niniejszej umowy, lub odstąpieniem przez Zamawiającego od niniejszej umowy.</w:t>
      </w:r>
    </w:p>
    <w:p w14:paraId="0F3601BF" w14:textId="77777777" w:rsidR="00F17B1F" w:rsidRDefault="00F17B1F">
      <w:pPr>
        <w:pStyle w:val="Akapitzlist"/>
        <w:suppressAutoHyphens/>
        <w:ind w:left="360"/>
        <w:jc w:val="both"/>
        <w:rPr>
          <w:rFonts w:ascii="Arial Narrow" w:hAnsi="Arial Narrow"/>
          <w:sz w:val="22"/>
          <w:szCs w:val="22"/>
        </w:rPr>
      </w:pPr>
    </w:p>
    <w:p w14:paraId="25EDA7EC" w14:textId="77777777" w:rsidR="00F17B1F" w:rsidRDefault="00F17B1F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294FD0AB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13</w:t>
      </w:r>
    </w:p>
    <w:p w14:paraId="7604F1FB" w14:textId="77777777" w:rsidR="00F17B1F" w:rsidRDefault="009366B2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GWARANCJA I RĘKOJMIA</w:t>
      </w:r>
    </w:p>
    <w:p w14:paraId="36C41D6D" w14:textId="77777777" w:rsidR="00F17B1F" w:rsidRDefault="009366B2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udziela Zamawiającemu gwarancji i rękojmi na wykonane roboty na okres …………..miesięcy.</w:t>
      </w:r>
    </w:p>
    <w:p w14:paraId="1CA9A02A" w14:textId="77777777" w:rsidR="00F17B1F" w:rsidRDefault="009366B2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jest odpowiedzialny względem Zamawiającego z tytułu gwarancji i rękojmi za wady fizyczne robót objętych umową, stwierdzone w toku czynności odbioru końcowego i powstałe w okresie trwania rękojmi.</w:t>
      </w:r>
    </w:p>
    <w:p w14:paraId="32721C43" w14:textId="77777777" w:rsidR="00F17B1F" w:rsidRDefault="009366B2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Uprawnienia Zamawiającego z tytułu gwarancji i rękojmi za wady fizyczne robót wygasają po upływie </w:t>
      </w:r>
      <w:r>
        <w:rPr>
          <w:rFonts w:ascii="Arial Narrow" w:hAnsi="Arial Narrow"/>
          <w:i/>
          <w:sz w:val="22"/>
          <w:szCs w:val="22"/>
        </w:rPr>
        <w:t xml:space="preserve">…………. </w:t>
      </w:r>
      <w:r>
        <w:rPr>
          <w:rFonts w:ascii="Arial Narrow" w:hAnsi="Arial Narrow"/>
          <w:sz w:val="22"/>
          <w:szCs w:val="22"/>
        </w:rPr>
        <w:t>miesięcy</w:t>
      </w:r>
      <w:r>
        <w:rPr>
          <w:rFonts w:ascii="Arial Narrow" w:hAnsi="Arial Narrow"/>
          <w:color w:val="FF0000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od daty odbioru końcowego przedmiotu umowy. Bieg terminu po upływie którego wygasają uprawnienia z tytułu rękojmi, rozpoczyna się po dniu zakończenia czynności odbioru końcowego.</w:t>
      </w:r>
    </w:p>
    <w:p w14:paraId="5EB3083C" w14:textId="77777777" w:rsidR="00F17B1F" w:rsidRDefault="009366B2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okres udzielonej gwarancji i rękojmi Wykonawca jest zobowiązany wyznaczyć osobę odpowiedzialną za kontaktowanie się z Zamawiającym.</w:t>
      </w:r>
    </w:p>
    <w:p w14:paraId="154FD418" w14:textId="77777777" w:rsidR="00F17B1F" w:rsidRDefault="009366B2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Przeglądy gwarancyjne w okresie gwarancji i rękojmi będą odbywać raz w roku  do 30 czerwca  każdego roku, a także na uzasadnione żądanie Zamawiającego. Zamawiający wyznaczy termin dokonania  przeglądu gwarancyjnego  na piśmie co najmniej z 7- dniowym wyprzedzeniem.</w:t>
      </w:r>
    </w:p>
    <w:p w14:paraId="32885E95" w14:textId="77777777" w:rsidR="00F17B1F" w:rsidRDefault="009366B2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Nieobecność Wykonawcy przy dokonywaniu przeglądu gwarancyjnego, który prawidłowo został zawiadomiony o jego terminie, nie wpływa na ważność i skuteczność ustaleń dokonanych podczas przeglądu.</w:t>
      </w:r>
    </w:p>
    <w:p w14:paraId="34A14702" w14:textId="77777777" w:rsidR="00F17B1F" w:rsidRDefault="009366B2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Wady, które wystąpiły w okresie gwarancji i rękojmi Wykonawca usunie w terminie wyznaczonym przez Zamawiającego, nie krótszym jednak niż 7 dni od daty zgłoszenia wady.</w:t>
      </w:r>
    </w:p>
    <w:p w14:paraId="2A2DD924" w14:textId="77777777" w:rsidR="00F17B1F" w:rsidRDefault="009366B2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odpowiada za wady w wykonaniu przedmiotu umowy również po okresie rękojmi, jeżeli Zamawiający zawiadomi Wykonawcę o wadzie przed upływem okresu rękojmi.</w:t>
      </w:r>
    </w:p>
    <w:p w14:paraId="3BF00382" w14:textId="77777777" w:rsidR="00F17B1F" w:rsidRDefault="009366B2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Jeżeli Wykonawca nie usunie wad w wyznaczonym przez Zamawiającego terminie, wówczas Zamawiający może zlecić usunięcie wad stronie trzeciej na koszt Wykonawcy, bez konieczności uzyskania na powyższe zgody sądu. W tym przypadku koszty usuwania wad będą pokrywane w pierwszej kolejności z zatrzymanej kwoty będącej zabezpieczeniem należytego wykonania umowy.</w:t>
      </w:r>
    </w:p>
    <w:p w14:paraId="01C36C5F" w14:textId="77777777" w:rsidR="00F17B1F" w:rsidRDefault="009366B2">
      <w:pPr>
        <w:pStyle w:val="Akapitzlist2"/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Okres rękojmi na wykonane roboty przedłuża się na o czas wykonania zastępczego robót i termin rękojmi liczy się od dnia odbioru końcowego wykonanych zastępczo robót.</w:t>
      </w:r>
    </w:p>
    <w:tbl>
      <w:tblPr>
        <w:tblW w:w="99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0"/>
      </w:tblGrid>
      <w:tr w:rsidR="00F17B1F" w14:paraId="2DD59ACA" w14:textId="77777777">
        <w:tc>
          <w:tcPr>
            <w:tcW w:w="9920" w:type="dxa"/>
            <w:shd w:val="clear" w:color="auto" w:fill="auto"/>
          </w:tcPr>
          <w:p w14:paraId="41211955" w14:textId="77777777" w:rsidR="00F17B1F" w:rsidRDefault="00F17B1F">
            <w:pPr>
              <w:widowControl w:val="0"/>
              <w:suppressAutoHyphens/>
              <w:jc w:val="both"/>
              <w:rPr>
                <w:rFonts w:ascii="Arial Narrow" w:hAnsi="Arial Narrow"/>
              </w:rPr>
            </w:pPr>
          </w:p>
        </w:tc>
      </w:tr>
    </w:tbl>
    <w:p w14:paraId="769FF7BE" w14:textId="77777777" w:rsidR="00F17B1F" w:rsidRDefault="009366B2">
      <w:pPr>
        <w:pStyle w:val="Tekstpodstawowy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14</w:t>
      </w:r>
    </w:p>
    <w:p w14:paraId="71F03559" w14:textId="77777777" w:rsidR="00F17B1F" w:rsidRDefault="009366B2">
      <w:pPr>
        <w:pStyle w:val="Tekstpodstawowy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WARUNKI ZMIANY UMOWY</w:t>
      </w:r>
    </w:p>
    <w:p w14:paraId="273B84F4" w14:textId="77777777" w:rsidR="00F17B1F" w:rsidRDefault="009366B2">
      <w:pPr>
        <w:numPr>
          <w:ilvl w:val="0"/>
          <w:numId w:val="9"/>
        </w:numPr>
        <w:tabs>
          <w:tab w:val="left" w:pos="567"/>
        </w:tabs>
        <w:ind w:left="567" w:hanging="283"/>
        <w:jc w:val="both"/>
        <w:rPr>
          <w:rFonts w:ascii="Arial Narrow" w:hAnsi="Arial Narrow"/>
          <w:bCs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 xml:space="preserve">Oprócz przypadków, o których mowa w art. 455 ust. 1 pkt 2- 4  i ust. 2 ustawy </w:t>
      </w:r>
      <w:proofErr w:type="spellStart"/>
      <w:r>
        <w:rPr>
          <w:rFonts w:ascii="Arial Narrow" w:hAnsi="Arial Narrow"/>
          <w:bCs/>
          <w:kern w:val="2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kern w:val="2"/>
          <w:sz w:val="22"/>
          <w:szCs w:val="22"/>
        </w:rPr>
        <w:t xml:space="preserve">, Zamawiający na podstawie art. 455 ust. 1 pkt 1 ustawy </w:t>
      </w:r>
      <w:proofErr w:type="spellStart"/>
      <w:r>
        <w:rPr>
          <w:rFonts w:ascii="Arial Narrow" w:hAnsi="Arial Narrow"/>
          <w:bCs/>
          <w:kern w:val="2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kern w:val="2"/>
          <w:sz w:val="22"/>
          <w:szCs w:val="22"/>
        </w:rPr>
        <w:t xml:space="preserve"> dopuszcza możliwość wprowadzania zmiany umowy w stosunku do treści oferty, na podstawie której dokonano wyboru Wykonawcy, w przypadku zaistnienia okoliczności niemożliwych do przewidzenia w chwili zawierania umowy lub w przypadku wystąpienia którejkolwiek z następujących okoliczności:</w:t>
      </w:r>
    </w:p>
    <w:p w14:paraId="31685497" w14:textId="77777777" w:rsidR="00F17B1F" w:rsidRDefault="009366B2">
      <w:pPr>
        <w:pStyle w:val="Bezodstpw"/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 xml:space="preserve">1)  w  zakresie  </w:t>
      </w:r>
      <w:r>
        <w:rPr>
          <w:rFonts w:ascii="Arial Narrow" w:hAnsi="Arial Narrow"/>
          <w:b/>
          <w:sz w:val="22"/>
          <w:szCs w:val="22"/>
        </w:rPr>
        <w:t>zmiany wysokości wynagrodzenia w przypadku</w:t>
      </w:r>
      <w:r>
        <w:rPr>
          <w:rFonts w:ascii="Arial Narrow" w:hAnsi="Arial Narrow"/>
          <w:sz w:val="22"/>
          <w:szCs w:val="22"/>
        </w:rPr>
        <w:t xml:space="preserve">: </w:t>
      </w:r>
    </w:p>
    <w:p w14:paraId="0A81F76E" w14:textId="77777777" w:rsidR="00F17B1F" w:rsidRDefault="009366B2">
      <w:pPr>
        <w:pStyle w:val="Bezodstpw"/>
        <w:numPr>
          <w:ilvl w:val="0"/>
          <w:numId w:val="32"/>
        </w:numPr>
        <w:ind w:left="567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zmiany stawki podatku od towarów i usług</w:t>
      </w:r>
      <w:r>
        <w:rPr>
          <w:rFonts w:ascii="Arial Narrow" w:hAnsi="Arial Narrow"/>
          <w:i/>
          <w:color w:val="002060"/>
          <w:sz w:val="22"/>
          <w:szCs w:val="22"/>
          <w:lang w:eastAsia="en-US"/>
        </w:rPr>
        <w:t xml:space="preserve"> </w:t>
      </w:r>
      <w:r>
        <w:rPr>
          <w:rFonts w:ascii="Arial Narrow" w:hAnsi="Arial Narrow"/>
          <w:sz w:val="22"/>
          <w:szCs w:val="22"/>
        </w:rPr>
        <w:t>oraz podatku akcyzowego, z tym zastrzeżeniem, że wartość netto wynagrodzenia wykonawcy nie zmieni się, a wartość brutto wynagrodzenia zostanie wyliczona na podstawie nowych przepisów;</w:t>
      </w:r>
    </w:p>
    <w:p w14:paraId="36FDF0E2" w14:textId="77777777" w:rsidR="00F17B1F" w:rsidRDefault="009366B2">
      <w:pPr>
        <w:pStyle w:val="Bezodstpw"/>
        <w:numPr>
          <w:ilvl w:val="0"/>
          <w:numId w:val="32"/>
        </w:numPr>
        <w:ind w:left="567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zmiany wysokości minimalnego wynagrodzenia za pracę, z tym zastrzeżeniem, że wynagrodzenie wykonawcy  ulegnie zmianie o wartość wzrostu całkowitego kosztu wykonawcy wynikającą ze zwiększenia wynagrodzeń osób bezpośrednio wykonujących niniejsze zamówienie do wysokości obowiązującego minimalnego wynagrodzenia, z uwzględnieniem wszystkich obciążeń publicznoprawnych od kwoty wzrostu minimalnego wynagrodzenia;</w:t>
      </w:r>
    </w:p>
    <w:p w14:paraId="470ED13D" w14:textId="77777777" w:rsidR="00F17B1F" w:rsidRDefault="009366B2">
      <w:pPr>
        <w:pStyle w:val="Bezodstpw"/>
        <w:numPr>
          <w:ilvl w:val="0"/>
          <w:numId w:val="32"/>
        </w:numPr>
        <w:ind w:left="567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zmiany zasad podlegania ubezpieczeniom społecznym lub ubezpieczeniu zdrowotnemu lub wysokości stawki składki na ubezpieczenie społeczne lub zdrowotne, z tym zastrzeżeniem, że wynagrodzenie wykonawcy  ulegnie zmianie o wartość wzrostu całkowitego kosztu wykonawcy, jaką będzie on zobowiązany dodatkowo ponieść w celu uwzględnienia tej zmiany, przy zachowaniu dotychczasowej kwoty netto wynagrodzenia osób bezpośrednio wykonujących niniejsze zamówienie;</w:t>
      </w:r>
    </w:p>
    <w:p w14:paraId="1E7DE169" w14:textId="77777777" w:rsidR="00F17B1F" w:rsidRDefault="009366B2">
      <w:pPr>
        <w:pStyle w:val="Bezodstpw"/>
        <w:numPr>
          <w:ilvl w:val="0"/>
          <w:numId w:val="32"/>
        </w:numPr>
        <w:ind w:left="567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zmiany zasad gromadzenia i wysokości wpłat do pracowniczych planów kapitałowych, o których mowa w ustawie z 4 października 2018 r. o pracowniczych planach kapitałowych, z tym zastrzeżeniem, że wynagrodzenie wykonawcy ulegnie zmianie o wartość wzrostu kosztu wykonawcy, jaką będzie  on zobligowany ponieść w przypadku zmiany przepisów dotyczących zasad gromadzenia lub wpłat podstawowych finansowanych przez podmiot zatrudniający do pracowniczych planów kapitałowych w odniesieniu do osób bezpośrednio wykonujących niniejsze zamówienie;</w:t>
      </w:r>
    </w:p>
    <w:p w14:paraId="5E3D4139" w14:textId="77777777" w:rsidR="00F17B1F" w:rsidRDefault="009366B2">
      <w:pPr>
        <w:pStyle w:val="Bezodstpw"/>
        <w:ind w:left="284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 xml:space="preserve">2)  w zakresie </w:t>
      </w:r>
      <w:r>
        <w:rPr>
          <w:rFonts w:ascii="Arial Narrow" w:hAnsi="Arial Narrow"/>
          <w:b/>
          <w:bCs/>
          <w:kern w:val="2"/>
          <w:sz w:val="22"/>
          <w:szCs w:val="22"/>
        </w:rPr>
        <w:t>zmiany terminu realizacji zamówienia</w:t>
      </w:r>
      <w:r>
        <w:rPr>
          <w:rFonts w:ascii="Arial Narrow" w:hAnsi="Arial Narrow"/>
          <w:bCs/>
          <w:kern w:val="2"/>
          <w:sz w:val="22"/>
          <w:szCs w:val="22"/>
        </w:rPr>
        <w:t xml:space="preserve">, o którym mowa w § 2 niniejszej umowy, jego przedłużenie może nastąpić   w przypadku: </w:t>
      </w:r>
    </w:p>
    <w:p w14:paraId="6EFC1DDE" w14:textId="77777777" w:rsidR="00F17B1F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lastRenderedPageBreak/>
        <w:t xml:space="preserve"> wystąpienia konieczności realizacji robót wykraczających poza pierwotny zakres zamówienia, przy czym przedłużenie terminu realizacji zamówienia nastąpi o liczbę dni niezbędną do zrealizowania tych robót;</w:t>
      </w:r>
    </w:p>
    <w:p w14:paraId="5912B8A5" w14:textId="77777777" w:rsidR="00F17B1F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 xml:space="preserve"> wystąpienia okoliczności siły wyższej, przez którą należy rozumieć zdarzenia niezależne od żadnej ze Stron, zewnętrzne, niemożliwe do zapobieżenia, które nastąpiło po dniu wejścia w życie umowy, w szczególności: wojny, akty terroryzmu, klęski żywiołowe, okoliczności związane z wystąpieniem COVID-19, strajki oraz akty władzy i administracji publicznej, przy czym przedłużenie terminu realizacji zamówienia nastąpi o liczbę dni, odpowiadającą okresowi występowania okoliczności siły wyższej;</w:t>
      </w:r>
    </w:p>
    <w:p w14:paraId="3E427A78" w14:textId="77777777" w:rsidR="00F17B1F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>wystąpienia  niekorzystnych warunków atmosferycznych, które uniemożliwiają</w:t>
      </w:r>
      <w:r>
        <w:rPr>
          <w:rFonts w:ascii="Arial Narrow" w:hAnsi="Arial Narrow"/>
          <w:sz w:val="22"/>
          <w:szCs w:val="22"/>
        </w:rPr>
        <w:t xml:space="preserve">  prawidłowe wykonanie robót, w szczególności z powodu technologii realizacji prac określonej: umową, normami lub innymi przepisami, wymagającej konkretnych warunków atmosferycznych, jeżeli konieczność wykonania prac w tym okresie nie jest następstwem okoliczności, za które Wykonawca ponosi odpowiedzialność, w okresie dłuższym niż 3 dni kalendarzowe – potwierdzone przez inspektora nadzoru inwestorskiego w dzienniku budowy na podstawie przekazanych przez Zamawiającego wydruków raportów historii pogodowych uzyskanych od </w:t>
      </w:r>
      <w:proofErr w:type="spellStart"/>
      <w:r>
        <w:rPr>
          <w:rFonts w:ascii="Arial Narrow" w:hAnsi="Arial Narrow"/>
          <w:sz w:val="22"/>
          <w:szCs w:val="22"/>
        </w:rPr>
        <w:t>IMiGW</w:t>
      </w:r>
      <w:proofErr w:type="spellEnd"/>
      <w:r>
        <w:rPr>
          <w:rFonts w:ascii="Arial Narrow" w:hAnsi="Arial Narrow"/>
          <w:sz w:val="22"/>
          <w:szCs w:val="22"/>
        </w:rPr>
        <w:t>, przy czym przedłużenie terminu realizacji zamówienia nastąpi o liczbę  dni odpowiadająca okresowi wstrzymania robót budowlanych</w:t>
      </w:r>
    </w:p>
    <w:p w14:paraId="17610FFC" w14:textId="77777777" w:rsidR="00F17B1F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 xml:space="preserve"> skierowania przez Zamawiającego do Wykonawcy pisemnego żądania wstrzymania robót budowlanych, stanowiących przedmiot zamówienia, lub wydania zakazu prowadzenia robót budowlanych, stanowiących przedmiot zamówienia, przez organ administracji publicznej, o ile żądanie lub wydanie zakazu nie nastąpiło z przyczyn, za które Wykonawca ponosi odpowiedzialność, przy czym przedłużenie terminu realizacji zamówienia nastąpi o liczbę dni, odpowiadającą okresowi na jaki Wykonawcy nakazano wstrzymanie robót budowlanych lub zakazano prowadzenie robót budowlanych;</w:t>
      </w:r>
    </w:p>
    <w:p w14:paraId="01AEE77B" w14:textId="77777777" w:rsidR="00F17B1F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 xml:space="preserve"> wystąpienia kolizji z sieciami w tym zewnętrznymi lub instalacjami nieujawnionymi w dokumentacji projektowej, przy czym przedłużenie terminu realizacji zamówienia nastąpi o liczbę dni, niezbędną Wykonawcy na usunięcie kolizji z sieciami lub instalacjami nieujawnionymi w dokumentacji projektowej;</w:t>
      </w:r>
    </w:p>
    <w:p w14:paraId="2DF2FE40" w14:textId="77777777" w:rsidR="00F17B1F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>konieczności wykonania robót zamiennych (do których wykonania wystarczy zgoda Zamawiającego oraz projektanta), rozumianych jako wykonanie przez Wykonawcę zamówienia podstawowego w sposób odmienny od sposobu określonego w niniejszej umowie, z zastrzeżeniem ust. 4;,</w:t>
      </w:r>
    </w:p>
    <w:p w14:paraId="5E10A94E" w14:textId="77777777" w:rsidR="00F17B1F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 xml:space="preserve"> </w:t>
      </w:r>
      <w:r>
        <w:rPr>
          <w:rFonts w:ascii="Arial Narrow" w:hAnsi="Arial Narrow"/>
          <w:kern w:val="2"/>
          <w:sz w:val="22"/>
          <w:szCs w:val="22"/>
        </w:rPr>
        <w:t>zmiany powszechnie obowiązujących przepisów prawa w zakresie mającym bezpośredni wpływ na realizację przedmiotu zamówienia lub świadczenia stron niniejszej umowy,</w:t>
      </w:r>
    </w:p>
    <w:p w14:paraId="403BEDD4" w14:textId="77777777" w:rsidR="00F17B1F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 xml:space="preserve"> zmiany albo rezygnacji z podwykonawcy, na którego zasoby Wykonawca powoływał się, na zasadach określonych w art. 118</w:t>
      </w:r>
      <w:r>
        <w:rPr>
          <w:rFonts w:ascii="Arial Narrow" w:hAnsi="Arial Narrow"/>
          <w:sz w:val="22"/>
          <w:szCs w:val="22"/>
        </w:rPr>
        <w:t xml:space="preserve"> ust. 1 </w:t>
      </w:r>
      <w:r>
        <w:rPr>
          <w:rFonts w:ascii="Arial Narrow" w:hAnsi="Arial Narrow"/>
          <w:kern w:val="2"/>
          <w:sz w:val="22"/>
          <w:szCs w:val="22"/>
        </w:rPr>
        <w:t xml:space="preserve">ustawy </w:t>
      </w:r>
      <w:proofErr w:type="spellStart"/>
      <w:r>
        <w:rPr>
          <w:rFonts w:ascii="Arial Narrow" w:hAnsi="Arial Narrow"/>
          <w:kern w:val="2"/>
          <w:sz w:val="22"/>
          <w:szCs w:val="22"/>
        </w:rPr>
        <w:t>Pzp</w:t>
      </w:r>
      <w:proofErr w:type="spellEnd"/>
      <w:r>
        <w:rPr>
          <w:rFonts w:ascii="Arial Narrow" w:hAnsi="Arial Narrow"/>
          <w:kern w:val="2"/>
          <w:sz w:val="22"/>
          <w:szCs w:val="22"/>
        </w:rPr>
        <w:t xml:space="preserve">, w celu wykazania spełniania warunków udziału w postępowaniu, </w:t>
      </w:r>
      <w:r>
        <w:rPr>
          <w:rFonts w:ascii="Arial Narrow" w:hAnsi="Arial Narrow"/>
          <w:bCs/>
          <w:kern w:val="2"/>
          <w:sz w:val="22"/>
          <w:szCs w:val="22"/>
        </w:rPr>
        <w:t>z zastrzeżeniem ust. 5,</w:t>
      </w:r>
    </w:p>
    <w:p w14:paraId="561FA559" w14:textId="77777777" w:rsidR="00F17B1F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color w:val="FF0000"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 xml:space="preserve"> wystąpienia konieczności wprowadzenia w dokumentacji projektowej, stanowiącej załącznik nr 2 do niniejszej umowy, zmian, powodujących wstrzymanie lub przerwanie robót budowlanych, stanowiących przedmiot zamówienia, przy czym przedłużenie terminu realizacji zamówienia nastąpi o liczbę dni niezbędną do wprowadzenia zmian w dokumentacji projektowej oraz do przeprowadzenia uzgodnień (ustaleń) z właściwymi organami, uzyskania opinii właściwych organów oraz wydania decyzji przez właściwe organy;</w:t>
      </w:r>
    </w:p>
    <w:p w14:paraId="17171E2D" w14:textId="77777777" w:rsidR="00F17B1F" w:rsidRDefault="009366B2">
      <w:pPr>
        <w:pStyle w:val="Bezodstpw"/>
        <w:numPr>
          <w:ilvl w:val="0"/>
          <w:numId w:val="33"/>
        </w:numPr>
        <w:ind w:left="426" w:hanging="284"/>
        <w:jc w:val="both"/>
        <w:rPr>
          <w:rFonts w:ascii="Arial Narrow" w:hAnsi="Arial Narrow"/>
          <w:bCs/>
          <w:color w:val="FF0000"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 xml:space="preserve">konieczności dokonania wymiany osób, o których mowa w </w:t>
      </w:r>
      <w:r>
        <w:rPr>
          <w:rFonts w:ascii="Arial Narrow" w:hAnsi="Arial Narrow"/>
          <w:kern w:val="2"/>
          <w:sz w:val="22"/>
          <w:szCs w:val="22"/>
        </w:rPr>
        <w:t>§ 6</w:t>
      </w:r>
      <w:r>
        <w:rPr>
          <w:rFonts w:ascii="Arial Narrow" w:hAnsi="Arial Narrow"/>
          <w:bCs/>
          <w:kern w:val="2"/>
          <w:sz w:val="22"/>
          <w:szCs w:val="22"/>
        </w:rPr>
        <w:t xml:space="preserve"> niniejszej umowy, po stronie którejkolwiek ze stron niniejszej umowy, zastrzeżeniem ust. 5.</w:t>
      </w:r>
    </w:p>
    <w:p w14:paraId="6CED6BD4" w14:textId="77777777" w:rsidR="00F17B1F" w:rsidRDefault="009366B2">
      <w:pPr>
        <w:pStyle w:val="Bezodstpw"/>
        <w:ind w:left="284" w:hanging="284"/>
        <w:jc w:val="both"/>
        <w:rPr>
          <w:rFonts w:ascii="Arial Narrow" w:hAnsi="Arial Narrow"/>
          <w:bCs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 xml:space="preserve">3) w zakresie </w:t>
      </w:r>
      <w:r>
        <w:rPr>
          <w:rFonts w:ascii="Arial Narrow" w:hAnsi="Arial Narrow"/>
          <w:b/>
          <w:bCs/>
          <w:kern w:val="2"/>
          <w:sz w:val="22"/>
          <w:szCs w:val="22"/>
        </w:rPr>
        <w:t xml:space="preserve">zmiany wykonawcy </w:t>
      </w:r>
      <w:r>
        <w:rPr>
          <w:rFonts w:ascii="Arial Narrow" w:hAnsi="Arial Narrow"/>
          <w:bCs/>
          <w:kern w:val="2"/>
          <w:sz w:val="22"/>
          <w:szCs w:val="22"/>
        </w:rPr>
        <w:t>w przypadku:</w:t>
      </w:r>
    </w:p>
    <w:p w14:paraId="6B4E88CB" w14:textId="77777777" w:rsidR="00F17B1F" w:rsidRDefault="009366B2">
      <w:pPr>
        <w:pStyle w:val="Bezodstpw"/>
        <w:ind w:left="360" w:hanging="360"/>
        <w:jc w:val="both"/>
        <w:rPr>
          <w:rFonts w:ascii="Arial Narrow" w:hAnsi="Arial Narrow"/>
          <w:bCs/>
          <w:kern w:val="2"/>
          <w:sz w:val="22"/>
          <w:szCs w:val="22"/>
        </w:rPr>
      </w:pPr>
      <w:r>
        <w:rPr>
          <w:rFonts w:ascii="Arial Narrow" w:hAnsi="Arial Narrow"/>
          <w:bCs/>
          <w:kern w:val="2"/>
          <w:sz w:val="22"/>
          <w:szCs w:val="22"/>
        </w:rPr>
        <w:t>a) gdy nowy wykonawca ma zastąpić dotychczasowego wykonawcę lub;</w:t>
      </w:r>
    </w:p>
    <w:p w14:paraId="3EE2B96D" w14:textId="77777777" w:rsidR="00F17B1F" w:rsidRDefault="009366B2">
      <w:pPr>
        <w:pStyle w:val="Bezodstpw"/>
        <w:tabs>
          <w:tab w:val="left" w:pos="567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lastRenderedPageBreak/>
        <w:t xml:space="preserve">b) </w:t>
      </w:r>
      <w:r>
        <w:rPr>
          <w:rFonts w:ascii="Arial Narrow" w:hAnsi="Arial Narrow"/>
          <w:sz w:val="22"/>
          <w:szCs w:val="22"/>
        </w:rPr>
        <w:t>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ustawy, lub</w:t>
      </w:r>
    </w:p>
    <w:p w14:paraId="1AF050CF" w14:textId="77777777" w:rsidR="00F17B1F" w:rsidRDefault="009366B2">
      <w:pPr>
        <w:pStyle w:val="Bezodstpw"/>
        <w:ind w:left="284" w:hanging="284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 xml:space="preserve">c) </w:t>
      </w:r>
      <w:r>
        <w:rPr>
          <w:rFonts w:ascii="Arial Narrow" w:hAnsi="Arial Narrow"/>
          <w:sz w:val="22"/>
          <w:szCs w:val="22"/>
        </w:rPr>
        <w:t>w wyniku przejęcia przez zamawiającego zobowiązań wykonawcy względem jego podwykonawców, w przypadku, o którym mowa w art. 465 ust. 1;</w:t>
      </w:r>
    </w:p>
    <w:p w14:paraId="1058D03F" w14:textId="77777777" w:rsidR="00F17B1F" w:rsidRDefault="009366B2">
      <w:pPr>
        <w:pStyle w:val="Bezodstpw"/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d) jeżeli dotyczy realizacji, przez dotychczasowego wykonawcę, dodatkowych dostaw, usług lub robót budowlanych,  których nie uwzględniono w zamówieniu podstawowym, o ile stały się one niezbędne i zostały spełnione łącznie następujące warunki:</w:t>
      </w:r>
    </w:p>
    <w:p w14:paraId="3A39B975" w14:textId="77777777" w:rsidR="00F17B1F" w:rsidRDefault="009366B2">
      <w:pPr>
        <w:pStyle w:val="Bezodstpw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 xml:space="preserve">da) </w:t>
      </w:r>
      <w:r>
        <w:rPr>
          <w:rFonts w:ascii="Arial Narrow" w:hAnsi="Arial Narrow"/>
          <w:sz w:val="22"/>
          <w:szCs w:val="22"/>
        </w:rPr>
        <w:t>zmiana wykonawcy nie może zostać dokonana z powodów ekonomicznych lub technicznych, w szczególności dotyczących zamienności lub interoperacyjności wyposażenia, usług lub instalacji zamówionych w ramach zamówienia podstawowego,</w:t>
      </w:r>
    </w:p>
    <w:p w14:paraId="538C9CA9" w14:textId="77777777" w:rsidR="00F17B1F" w:rsidRDefault="009366B2">
      <w:pPr>
        <w:pStyle w:val="Bezodstpw"/>
        <w:ind w:left="284" w:hanging="284"/>
        <w:jc w:val="both"/>
        <w:rPr>
          <w:rFonts w:ascii="Arial Narrow" w:hAnsi="Arial Narrow"/>
          <w:sz w:val="22"/>
          <w:szCs w:val="22"/>
        </w:rPr>
      </w:pPr>
      <w:proofErr w:type="spellStart"/>
      <w:r>
        <w:rPr>
          <w:rStyle w:val="alb"/>
          <w:rFonts w:ascii="Arial Narrow" w:hAnsi="Arial Narrow"/>
          <w:sz w:val="22"/>
          <w:szCs w:val="22"/>
        </w:rPr>
        <w:t>db</w:t>
      </w:r>
      <w:proofErr w:type="spellEnd"/>
      <w:r>
        <w:rPr>
          <w:rStyle w:val="alb"/>
          <w:rFonts w:ascii="Arial Narrow" w:hAnsi="Arial Narrow"/>
          <w:sz w:val="22"/>
          <w:szCs w:val="22"/>
        </w:rPr>
        <w:t xml:space="preserve">) </w:t>
      </w:r>
      <w:r>
        <w:rPr>
          <w:rFonts w:ascii="Arial Narrow" w:hAnsi="Arial Narrow"/>
          <w:sz w:val="22"/>
          <w:szCs w:val="22"/>
        </w:rPr>
        <w:t>zmiana wykonawcy spowodowałaby istotną niedogodność lub znaczne zwiększenie kosztów dla Zamawiającego,</w:t>
      </w:r>
    </w:p>
    <w:p w14:paraId="5462F375" w14:textId="77777777" w:rsidR="00F17B1F" w:rsidRDefault="009366B2">
      <w:pPr>
        <w:pStyle w:val="Bezodstpw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 xml:space="preserve">dc) </w:t>
      </w:r>
      <w:r>
        <w:rPr>
          <w:rFonts w:ascii="Arial Narrow" w:hAnsi="Arial Narrow"/>
          <w:sz w:val="22"/>
          <w:szCs w:val="22"/>
        </w:rPr>
        <w:t>wzrost ceny spowodowany każdą kolejną zmianą nie przekracza 50% wartości pierwotnej umowy, a w przypadku zamówień w dziedzinach obronności i bezpieczeństwa łączna wartość zmian nie przekracza 50% wartości pierwotnej umowy, z wyjątkiem należycie uzasadnionych przypadków;</w:t>
      </w:r>
    </w:p>
    <w:p w14:paraId="7322B734" w14:textId="77777777" w:rsidR="00F17B1F" w:rsidRDefault="009366B2">
      <w:pPr>
        <w:pStyle w:val="Akapitzlist"/>
        <w:numPr>
          <w:ilvl w:val="0"/>
          <w:numId w:val="9"/>
        </w:numPr>
        <w:tabs>
          <w:tab w:val="left" w:pos="567"/>
        </w:tabs>
        <w:suppressAutoHyphens/>
        <w:ind w:left="567" w:hanging="283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 xml:space="preserve">Strony umowy niezwłocznie , wzajemnie informują się o wpływie okoliczności związanych z wystąpieniem COVID-19 na terminowe i należyte wykonanie umowy, o ile taki wpływ wystąpił. Strony potwierdzają ten wpływ, dołączając do informacji oświadczenia lub dokumenty wskazane w art. 15r. ust 1  ustawy z dnia 30 marca 2020 r. </w:t>
      </w:r>
      <w:r>
        <w:rPr>
          <w:rFonts w:ascii="Arial Narrow" w:hAnsi="Arial Narrow" w:cs="Arial"/>
          <w:sz w:val="22"/>
          <w:szCs w:val="22"/>
        </w:rPr>
        <w:t xml:space="preserve">o zmianie ustawy o szczególnych rozwiązaniach związanych z zapobieganiem, przeciwdziałaniem i zwalczaniem COVID- 19, innych chorób zakaźnych oraz wywołanych nimi sytuacji kryzysowych oraz niektórych innych ustaw (Dz. U. z 2020r. poz. 568). </w:t>
      </w:r>
    </w:p>
    <w:p w14:paraId="15DB2EB8" w14:textId="77777777" w:rsidR="00F17B1F" w:rsidRDefault="009366B2">
      <w:pPr>
        <w:pStyle w:val="Akapitzlist"/>
        <w:numPr>
          <w:ilvl w:val="0"/>
          <w:numId w:val="9"/>
        </w:numPr>
        <w:tabs>
          <w:tab w:val="left" w:pos="567"/>
        </w:tabs>
        <w:suppressAutoHyphens/>
        <w:ind w:left="567" w:hanging="283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Zmiany, o których mowa w ust. 1 pkt 1 lit. a–d, mogą być wprowadzone wyłącznie wtedy, gdy mają one wpływ na koszty wykonania zamówienia przez wykonawcę. W przypadku ich wystąpienia wykonawca może wystąpić do zamawiającego z pisemnym wnioskiem o zmianę wynagrodzenia, przedkładając odpowiednie dokumenty potwierdzające zasadność złożenia takiego wniosku. Wykonawca powinien wykazać ponad wszelką wątpliwość, że zaistniała zmiana ma bezpośredni wpływ na koszty wykonania zamówienia oraz określić stopień, w jakim wpłynie ona na wysokość wynagrodzenia. Wykonawca może złożyć pisemny wniosek o dokonanie waloryzacji najwcześniej w dniu wejścia w życie przepisów wprowadzających zmiany.</w:t>
      </w:r>
    </w:p>
    <w:p w14:paraId="149C00D1" w14:textId="77777777" w:rsidR="00F17B1F" w:rsidRDefault="009366B2">
      <w:pPr>
        <w:pStyle w:val="Akapitzlist"/>
        <w:numPr>
          <w:ilvl w:val="0"/>
          <w:numId w:val="9"/>
        </w:numPr>
        <w:tabs>
          <w:tab w:val="left" w:pos="567"/>
        </w:tabs>
        <w:suppressAutoHyphens/>
        <w:ind w:left="567" w:hanging="283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 xml:space="preserve"> Konieczność wykonania robót zamiennych, o których mowa w ust. 1 pkt 2 lit f, zachodzi w sytuacji, gdy:</w:t>
      </w:r>
    </w:p>
    <w:p w14:paraId="3FD81FB4" w14:textId="77777777" w:rsidR="00F17B1F" w:rsidRDefault="009366B2">
      <w:pPr>
        <w:numPr>
          <w:ilvl w:val="0"/>
          <w:numId w:val="10"/>
        </w:numPr>
        <w:suppressAutoHyphens/>
        <w:ind w:left="284" w:hanging="284"/>
        <w:jc w:val="both"/>
        <w:rPr>
          <w:rFonts w:ascii="Arial Narrow" w:hAnsi="Arial Narrow"/>
          <w:kern w:val="2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>materiały budowlane, przewidziane w niniejszej umowie do wykonania zamówienia, nie mogą być użyte przy realizacji inwestycji z powodu zaprzestania ich produkcji lub zastąpienia ich innymi materiałami budowlanymi,</w:t>
      </w:r>
    </w:p>
    <w:p w14:paraId="614504B2" w14:textId="77777777" w:rsidR="00F17B1F" w:rsidRDefault="009366B2">
      <w:pPr>
        <w:numPr>
          <w:ilvl w:val="0"/>
          <w:numId w:val="10"/>
        </w:numPr>
        <w:suppressAutoHyphens/>
        <w:ind w:left="284" w:hanging="284"/>
        <w:jc w:val="both"/>
        <w:rPr>
          <w:rFonts w:ascii="Arial Narrow" w:hAnsi="Arial Narrow"/>
          <w:kern w:val="2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>w trakcie realizacji przedmiotu zamówienia nastąpiła zmiana przepisów prawa budowlanego,</w:t>
      </w:r>
    </w:p>
    <w:p w14:paraId="2FD2055E" w14:textId="77777777" w:rsidR="00F17B1F" w:rsidRDefault="009366B2">
      <w:pPr>
        <w:numPr>
          <w:ilvl w:val="0"/>
          <w:numId w:val="10"/>
        </w:numPr>
        <w:suppressAutoHyphens/>
        <w:ind w:left="284" w:hanging="284"/>
        <w:jc w:val="both"/>
        <w:rPr>
          <w:rFonts w:ascii="Arial Narrow" w:hAnsi="Arial Narrow"/>
          <w:kern w:val="2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>w czasie realizacji budowy zmienią się warunki techniczne wykonania (np. Polska Norma),</w:t>
      </w:r>
    </w:p>
    <w:p w14:paraId="2724C5C9" w14:textId="77777777" w:rsidR="00F17B1F" w:rsidRDefault="009366B2">
      <w:pPr>
        <w:numPr>
          <w:ilvl w:val="0"/>
          <w:numId w:val="10"/>
        </w:numPr>
        <w:suppressAutoHyphens/>
        <w:ind w:left="284" w:hanging="284"/>
        <w:jc w:val="both"/>
        <w:rPr>
          <w:rFonts w:ascii="Arial Narrow" w:hAnsi="Arial Narrow"/>
          <w:kern w:val="2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>w trakcie realizacji przedmiotu zamówienia zastosowano lepsze materiały budowlane bądź inną technologię wykonania robót.</w:t>
      </w:r>
    </w:p>
    <w:p w14:paraId="48C4734E" w14:textId="77777777" w:rsidR="00F17B1F" w:rsidRDefault="009366B2">
      <w:pPr>
        <w:numPr>
          <w:ilvl w:val="0"/>
          <w:numId w:val="9"/>
        </w:numPr>
        <w:suppressAutoHyphens/>
        <w:ind w:left="567" w:hanging="283"/>
        <w:jc w:val="both"/>
        <w:rPr>
          <w:rFonts w:ascii="Arial Narrow" w:hAnsi="Arial Narrow"/>
          <w:kern w:val="2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 xml:space="preserve">W przypadku, o którym mowa w ust. 1 pkt 2 lit h, Wykonawca jest obowiązany wykazać Zamawiającemu, iż proponowany inny podwykonawca lub Wykonawca samodzielnie spełnia warunki udziału w postępowaniu, w stopniu nie mniejszym niż podwykonawca, na którego </w:t>
      </w:r>
      <w:r>
        <w:rPr>
          <w:rFonts w:ascii="Arial Narrow" w:hAnsi="Arial Narrow"/>
          <w:kern w:val="2"/>
          <w:sz w:val="22"/>
          <w:szCs w:val="22"/>
        </w:rPr>
        <w:lastRenderedPageBreak/>
        <w:t>zasoby Wykonawca powoływał się w trakcie postępowania o udzielenie zamówienia, poprzez przedstawienie w tym celu odpowiednich dokumentów, potwierdzających spełnianie warunków udziału w postępowaniu.</w:t>
      </w:r>
    </w:p>
    <w:p w14:paraId="33885586" w14:textId="77777777" w:rsidR="00F17B1F" w:rsidRDefault="009366B2">
      <w:pPr>
        <w:numPr>
          <w:ilvl w:val="0"/>
          <w:numId w:val="9"/>
        </w:numPr>
        <w:suppressAutoHyphens/>
        <w:ind w:left="567" w:hanging="283"/>
        <w:jc w:val="both"/>
        <w:rPr>
          <w:rFonts w:ascii="Arial Narrow" w:hAnsi="Arial Narrow"/>
          <w:kern w:val="2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>Zmiana osób przewidzianych do realizacji zamówienia, o których mowa w ust. 1 pkt 2 lit  j, może nastąpić tylko na osoby o kwalifikacjach zawodowych równorzędnych lub wyższych do kwalifikacji, które podlegały ocenie.</w:t>
      </w:r>
    </w:p>
    <w:p w14:paraId="1045B586" w14:textId="77777777" w:rsidR="00F17B1F" w:rsidRDefault="009366B2">
      <w:pPr>
        <w:numPr>
          <w:ilvl w:val="0"/>
          <w:numId w:val="9"/>
        </w:numPr>
        <w:suppressAutoHyphens/>
        <w:ind w:left="567" w:hanging="283"/>
        <w:jc w:val="both"/>
        <w:rPr>
          <w:rFonts w:ascii="Arial Narrow" w:hAnsi="Arial Narrow"/>
          <w:kern w:val="2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>Nie stanowi istotnej zmiany umowy zmiana danych teleadresowych oraz osób wskazanych do kontaktów między stronami niniejszej umowy a do jej przeprowadzenia wystarczy poinformowanie drugiej strony umowy na piśmie.</w:t>
      </w:r>
    </w:p>
    <w:p w14:paraId="5D517FDD" w14:textId="77777777" w:rsidR="00F17B1F" w:rsidRDefault="009366B2">
      <w:pPr>
        <w:numPr>
          <w:ilvl w:val="0"/>
          <w:numId w:val="9"/>
        </w:numPr>
        <w:suppressAutoHyphens/>
        <w:ind w:left="567" w:hanging="283"/>
        <w:jc w:val="both"/>
        <w:rPr>
          <w:rFonts w:ascii="Arial Narrow" w:hAnsi="Arial Narrow"/>
          <w:kern w:val="2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>Wszelkie zmiany umowy wymagają pod rygorem nieważności formy pisemnej i podpisania przez obydwie strony niniejszej umowy, z zastrzeżeniem ust. 6.</w:t>
      </w:r>
    </w:p>
    <w:p w14:paraId="1AA3253E" w14:textId="77777777" w:rsidR="00F17B1F" w:rsidRDefault="009366B2">
      <w:pPr>
        <w:numPr>
          <w:ilvl w:val="0"/>
          <w:numId w:val="9"/>
        </w:numPr>
        <w:suppressAutoHyphens/>
        <w:ind w:left="567" w:hanging="283"/>
        <w:jc w:val="both"/>
        <w:rPr>
          <w:rFonts w:ascii="Arial Narrow" w:hAnsi="Arial Narrow"/>
          <w:kern w:val="2"/>
          <w:sz w:val="22"/>
          <w:szCs w:val="22"/>
        </w:rPr>
      </w:pPr>
      <w:r>
        <w:rPr>
          <w:rFonts w:ascii="Arial Narrow" w:hAnsi="Arial Narrow"/>
          <w:kern w:val="2"/>
          <w:sz w:val="22"/>
          <w:szCs w:val="22"/>
        </w:rPr>
        <w:t>Z wnioskiem o zmianę treści umowy może wystąpić zarówno Wykonawca, jak i Zamawiający.</w:t>
      </w:r>
    </w:p>
    <w:p w14:paraId="2EED503D" w14:textId="77777777" w:rsidR="00F17B1F" w:rsidRDefault="00F17B1F" w:rsidP="00A84AC0">
      <w:pPr>
        <w:suppressAutoHyphens/>
        <w:rPr>
          <w:rFonts w:ascii="Arial Narrow" w:hAnsi="Arial Narrow"/>
          <w:b/>
          <w:kern w:val="2"/>
          <w:sz w:val="22"/>
          <w:szCs w:val="22"/>
        </w:rPr>
      </w:pPr>
    </w:p>
    <w:p w14:paraId="612C0E99" w14:textId="77777777" w:rsidR="00F17B1F" w:rsidRDefault="009366B2">
      <w:pPr>
        <w:pStyle w:val="Tekstpodstawowy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15</w:t>
      </w:r>
    </w:p>
    <w:p w14:paraId="7238E6A2" w14:textId="77777777" w:rsidR="00F17B1F" w:rsidRDefault="009366B2">
      <w:pPr>
        <w:pStyle w:val="Tekstpodstawowy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ODSTĄPIENIE OD UMOWY</w:t>
      </w:r>
    </w:p>
    <w:p w14:paraId="0BF4DA01" w14:textId="77777777" w:rsidR="00F17B1F" w:rsidRDefault="009366B2">
      <w:pPr>
        <w:pStyle w:val="Akapitzlist2"/>
        <w:numPr>
          <w:ilvl w:val="3"/>
          <w:numId w:val="4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Zamawiającemu przysługuje prawo odstąpienia od Umowy bez jakichkolwiek roszczeń Wykonawcy oprócz przypadków wymienionych w Kodeksie cywilnym:</w:t>
      </w:r>
    </w:p>
    <w:p w14:paraId="4B5C034C" w14:textId="77777777" w:rsidR="00F17B1F" w:rsidRDefault="009366B2">
      <w:pPr>
        <w:pStyle w:val="Akapitzlist2"/>
        <w:numPr>
          <w:ilvl w:val="1"/>
          <w:numId w:val="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razie wystąpienia istotnej zmiany okoliczności powodującej, że wykonanie umowy nie leży w interesie publicznym, czego nie można było przewidzieć w chwili zawarcia umowy, w tym wypadku odstąpienie może nastąpić w terminie 30 dni od powzięcia wiadomości o powyższych okolicznościach,</w:t>
      </w:r>
    </w:p>
    <w:p w14:paraId="23F75786" w14:textId="77777777" w:rsidR="00F17B1F" w:rsidRDefault="009366B2">
      <w:pPr>
        <w:pStyle w:val="Akapitzlist2"/>
        <w:numPr>
          <w:ilvl w:val="1"/>
          <w:numId w:val="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przypadku, gdy zostanie wszczęte postępowanie likwidacyjne w stosunku do Wykonawcy – w terminie 30 dni od powzięcia wiadomości,</w:t>
      </w:r>
    </w:p>
    <w:p w14:paraId="62E56C25" w14:textId="77777777" w:rsidR="00F17B1F" w:rsidRDefault="009366B2">
      <w:pPr>
        <w:pStyle w:val="Akapitzlist2"/>
        <w:numPr>
          <w:ilvl w:val="1"/>
          <w:numId w:val="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przypadku, gdy zostanie wydany nakaz zajęcia majątku Wykonawcy – w terminie 30 dni od powzięcia wiadomości,</w:t>
      </w:r>
    </w:p>
    <w:p w14:paraId="1672B7B0" w14:textId="77777777" w:rsidR="00F17B1F" w:rsidRDefault="009366B2">
      <w:pPr>
        <w:pStyle w:val="Akapitzlist2"/>
        <w:numPr>
          <w:ilvl w:val="1"/>
          <w:numId w:val="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gdy Wykonawca przerwał realizację robót objętych umową, pomimo pisemnego wezwania      Zamawiającego nie wykonuje prac przez okres trzech dni roboczych od dnia odbioru wezwania – w terminie 14 dni od upływu 3-go dnia roboczego,</w:t>
      </w:r>
    </w:p>
    <w:p w14:paraId="49FD9229" w14:textId="77777777" w:rsidR="00F17B1F" w:rsidRDefault="009366B2">
      <w:pPr>
        <w:pStyle w:val="Akapitzlist2"/>
        <w:numPr>
          <w:ilvl w:val="1"/>
          <w:numId w:val="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wykonuje roboty niezgodnie z umową, pomimo pisemnego wezwania Zamawiającego do usunięcia niezgodności, tzn. w wyznaczonym przez Zamawiającego terminie nie zaprzestał wykonywania wskazanej czynności lub nie rozpoczął wykonywania czynności zgodnie z umową – w terminie 14 dni od upływu terminu wskazanego w  wezwaniu Zamawiającego,</w:t>
      </w:r>
    </w:p>
    <w:p w14:paraId="1FDD03B7" w14:textId="77777777" w:rsidR="00F17B1F" w:rsidRDefault="009366B2">
      <w:pPr>
        <w:pStyle w:val="Akapitzlist2"/>
        <w:numPr>
          <w:ilvl w:val="1"/>
          <w:numId w:val="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wykorzystuje mienie Zamawiającego bez jego zgody lub niezgodnie z  przeznaczeniem – w terminie 30 dni od powzięcia wiadomości,</w:t>
      </w:r>
    </w:p>
    <w:p w14:paraId="7CE44EA1" w14:textId="77777777" w:rsidR="00F17B1F" w:rsidRDefault="009366B2">
      <w:pPr>
        <w:pStyle w:val="Akapitzlist2"/>
        <w:numPr>
          <w:ilvl w:val="1"/>
          <w:numId w:val="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zlecił wykonanie przedmiotu umowy osobom trzecim bez zgody Zamawiającego  – w terminie 30 dni od powzięcia wiadomości,</w:t>
      </w:r>
    </w:p>
    <w:p w14:paraId="5DA97DCF" w14:textId="77777777" w:rsidR="00F17B1F" w:rsidRDefault="009366B2">
      <w:pPr>
        <w:pStyle w:val="Akapitzlist2"/>
        <w:numPr>
          <w:ilvl w:val="1"/>
          <w:numId w:val="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naruszył zasady BHP stwarzając zagrożenie dla ludzi i mienia – w terminie 30 dni od powzięcia wiadomości,</w:t>
      </w:r>
    </w:p>
    <w:p w14:paraId="4A4C49D6" w14:textId="77777777" w:rsidR="00F17B1F" w:rsidRDefault="009366B2">
      <w:pPr>
        <w:pStyle w:val="Akapitzlist2"/>
        <w:numPr>
          <w:ilvl w:val="1"/>
          <w:numId w:val="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jeżeli zwłoka w wykonaniu przedmiotu umowy przekroczy 30 dni w stosunku do terminów określonych w harmonogramie robót, Zamawiającemu przysługuje prawo odstąpienia od umowy z przyczyn zależnych od Wykonawcy.</w:t>
      </w:r>
    </w:p>
    <w:p w14:paraId="6BB97633" w14:textId="77777777" w:rsidR="00F17B1F" w:rsidRDefault="009366B2" w:rsidP="00060305">
      <w:pPr>
        <w:pStyle w:val="Akapitzlist2"/>
        <w:numPr>
          <w:ilvl w:val="3"/>
          <w:numId w:val="4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określonym w ust. 1 pkt 1 Wykonawca może żądać jedynie wynagrodzenia należnego z tytułu wykonania części Umowy do czasu odstąpienia.</w:t>
      </w:r>
    </w:p>
    <w:p w14:paraId="44F86C1A" w14:textId="77777777" w:rsidR="00F17B1F" w:rsidRDefault="009366B2" w:rsidP="00060305">
      <w:pPr>
        <w:pStyle w:val="Akapitzlist2"/>
        <w:numPr>
          <w:ilvl w:val="3"/>
          <w:numId w:val="4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Odstąpienie od Umowy powinno nastąpić w formie pisemnej pod rygorem nieważności takiego oświadczenia i powinno zawierać uzasadnienie.</w:t>
      </w:r>
    </w:p>
    <w:p w14:paraId="0957F8BE" w14:textId="77777777" w:rsidR="00F17B1F" w:rsidRDefault="009366B2" w:rsidP="00060305">
      <w:pPr>
        <w:pStyle w:val="Akapitzlist2"/>
        <w:numPr>
          <w:ilvl w:val="3"/>
          <w:numId w:val="4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może odstąpić od umowy;</w:t>
      </w:r>
    </w:p>
    <w:p w14:paraId="0EEE3597" w14:textId="77777777" w:rsidR="00F17B1F" w:rsidRDefault="009366B2">
      <w:pPr>
        <w:pStyle w:val="Bezodstpw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 </w:t>
      </w:r>
      <w:r>
        <w:rPr>
          <w:rStyle w:val="alb"/>
          <w:rFonts w:ascii="Arial Narrow" w:hAnsi="Arial Narrow"/>
          <w:sz w:val="22"/>
          <w:szCs w:val="22"/>
        </w:rPr>
        <w:t xml:space="preserve">1) </w:t>
      </w:r>
      <w:r>
        <w:rPr>
          <w:rFonts w:ascii="Arial Narrow" w:hAnsi="Arial Narrow"/>
          <w:sz w:val="22"/>
          <w:szCs w:val="22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638AADE8" w14:textId="77777777" w:rsidR="00F17B1F" w:rsidRDefault="009366B2">
      <w:pPr>
        <w:pStyle w:val="Bezodstpw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 xml:space="preserve">2) </w:t>
      </w:r>
      <w:r>
        <w:rPr>
          <w:rFonts w:ascii="Arial Narrow" w:hAnsi="Arial Narrow"/>
          <w:sz w:val="22"/>
          <w:szCs w:val="22"/>
        </w:rPr>
        <w:t>jeżeli zachodzi co najmniej jedna z następujących okoliczności:</w:t>
      </w:r>
    </w:p>
    <w:p w14:paraId="5A3E8521" w14:textId="77777777" w:rsidR="00F17B1F" w:rsidRDefault="009366B2">
      <w:pPr>
        <w:pStyle w:val="Bezodstpw"/>
        <w:jc w:val="both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 xml:space="preserve">a) </w:t>
      </w:r>
      <w:r>
        <w:rPr>
          <w:rFonts w:ascii="Arial Narrow" w:hAnsi="Arial Narrow"/>
          <w:sz w:val="22"/>
          <w:szCs w:val="22"/>
        </w:rPr>
        <w:t xml:space="preserve">dokonano zmiany umowy z naruszeniem art. 454 i art. 455 ustawy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>,</w:t>
      </w:r>
    </w:p>
    <w:p w14:paraId="2B8639C0" w14:textId="77777777" w:rsidR="00F17B1F" w:rsidRDefault="009366B2">
      <w:pPr>
        <w:pStyle w:val="Bezodstpw"/>
        <w:jc w:val="both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 xml:space="preserve">b) </w:t>
      </w:r>
      <w:r>
        <w:rPr>
          <w:rFonts w:ascii="Arial Narrow" w:hAnsi="Arial Narrow"/>
          <w:sz w:val="22"/>
          <w:szCs w:val="22"/>
        </w:rPr>
        <w:t xml:space="preserve">wykonawca w chwili zawarcia umowy podlegał wykluczeniu na podstawie art. 108 ustawy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>,</w:t>
      </w:r>
    </w:p>
    <w:p w14:paraId="576250C4" w14:textId="77777777" w:rsidR="00F17B1F" w:rsidRDefault="009366B2">
      <w:pPr>
        <w:pStyle w:val="Bezodstpw"/>
        <w:ind w:left="284" w:hanging="284"/>
        <w:jc w:val="both"/>
      </w:pPr>
      <w:r>
        <w:rPr>
          <w:rStyle w:val="alb"/>
          <w:rFonts w:ascii="Arial Narrow" w:hAnsi="Arial Narrow"/>
          <w:sz w:val="22"/>
          <w:szCs w:val="22"/>
        </w:rPr>
        <w:t xml:space="preserve">c) </w:t>
      </w:r>
      <w:r>
        <w:rPr>
          <w:rFonts w:ascii="Arial Narrow" w:hAnsi="Arial Narrow"/>
          <w:sz w:val="22"/>
          <w:szCs w:val="22"/>
        </w:rPr>
        <w:t xml:space="preserve">Trybunał Sprawiedliwości Unii Europejskiej stwierdził, w ramach procedury przewidzianej w </w:t>
      </w:r>
      <w:hyperlink r:id="rId8" w:anchor="/document/17099384?unitId=art(258)&amp;cm=DOCUMENT" w:history="1">
        <w:r>
          <w:rPr>
            <w:rStyle w:val="czeinternetowe"/>
            <w:rFonts w:ascii="Arial Narrow" w:hAnsi="Arial Narrow"/>
            <w:color w:val="auto"/>
            <w:sz w:val="22"/>
            <w:szCs w:val="22"/>
            <w:u w:val="none"/>
          </w:rPr>
          <w:t>art. 258</w:t>
        </w:r>
      </w:hyperlink>
      <w:r>
        <w:rPr>
          <w:rFonts w:ascii="Arial Narrow" w:hAnsi="Arial Narrow"/>
          <w:sz w:val="22"/>
          <w:szCs w:val="22"/>
        </w:rPr>
        <w:t xml:space="preserve"> Traktatu o funkcjonowaniu Unii Europejskiej, że Rzeczpospolita Polska uchybiła zobowiązaniom, które ciążą na niej na mocy Traktatów, </w:t>
      </w:r>
      <w:hyperlink r:id="rId9" w:anchor="/document/68413979?cm=DOCUMENT" w:history="1">
        <w:r>
          <w:rPr>
            <w:rStyle w:val="czeinternetowe"/>
            <w:rFonts w:ascii="Arial Narrow" w:hAnsi="Arial Narrow"/>
            <w:color w:val="auto"/>
            <w:sz w:val="22"/>
            <w:szCs w:val="22"/>
            <w:u w:val="none"/>
          </w:rPr>
          <w:t>dyrektywy</w:t>
        </w:r>
      </w:hyperlink>
      <w:r>
        <w:rPr>
          <w:rFonts w:ascii="Arial Narrow" w:hAnsi="Arial Narrow"/>
          <w:sz w:val="22"/>
          <w:szCs w:val="22"/>
        </w:rPr>
        <w:t xml:space="preserve"> 2014/24/UE, </w:t>
      </w:r>
      <w:hyperlink r:id="rId10" w:anchor="/document/68413980?cm=DOCUMENT" w:history="1">
        <w:r>
          <w:rPr>
            <w:rStyle w:val="czeinternetowe"/>
            <w:rFonts w:ascii="Arial Narrow" w:hAnsi="Arial Narrow"/>
            <w:color w:val="auto"/>
            <w:sz w:val="22"/>
            <w:szCs w:val="22"/>
            <w:u w:val="none"/>
          </w:rPr>
          <w:t>dyrektywy</w:t>
        </w:r>
      </w:hyperlink>
      <w:r>
        <w:rPr>
          <w:rFonts w:ascii="Arial Narrow" w:hAnsi="Arial Narrow"/>
          <w:sz w:val="22"/>
          <w:szCs w:val="22"/>
        </w:rPr>
        <w:t xml:space="preserve"> 2014/25/UE i </w:t>
      </w:r>
      <w:hyperlink r:id="rId11" w:anchor="/document/67894791?cm=DOCUMENT" w:history="1">
        <w:r>
          <w:rPr>
            <w:rStyle w:val="czeinternetowe"/>
            <w:rFonts w:ascii="Arial Narrow" w:hAnsi="Arial Narrow"/>
            <w:color w:val="auto"/>
            <w:sz w:val="22"/>
            <w:szCs w:val="22"/>
            <w:u w:val="none"/>
          </w:rPr>
          <w:t>dyrektywy</w:t>
        </w:r>
      </w:hyperlink>
      <w:r>
        <w:rPr>
          <w:rFonts w:ascii="Arial Narrow" w:hAnsi="Arial Narrow"/>
          <w:sz w:val="22"/>
          <w:szCs w:val="22"/>
        </w:rPr>
        <w:t xml:space="preserve"> 2009/81/WE, z uwagi na to, że zamawiający udzielił zamówienia z naruszeniem prawa Unii Europejskiej.</w:t>
      </w:r>
    </w:p>
    <w:p w14:paraId="71C15D1F" w14:textId="77777777" w:rsidR="00F17B1F" w:rsidRDefault="009366B2">
      <w:pPr>
        <w:pStyle w:val="Bezodstpw"/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 xml:space="preserve">5.  </w:t>
      </w:r>
      <w:r>
        <w:rPr>
          <w:rFonts w:ascii="Arial Narrow" w:hAnsi="Arial Narrow"/>
          <w:sz w:val="22"/>
          <w:szCs w:val="22"/>
        </w:rPr>
        <w:t>W przypadku, o którym mowa w ust. 4 pkt 2 lit. a, zamawiający odstępuje od umowy w części, której zmiana dotyczy.</w:t>
      </w:r>
    </w:p>
    <w:p w14:paraId="221E5A03" w14:textId="77777777" w:rsidR="00F17B1F" w:rsidRDefault="009366B2">
      <w:pPr>
        <w:pStyle w:val="Bezodstpw"/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Style w:val="alb"/>
          <w:rFonts w:ascii="Arial Narrow" w:hAnsi="Arial Narrow"/>
          <w:sz w:val="22"/>
          <w:szCs w:val="22"/>
        </w:rPr>
        <w:t xml:space="preserve">6.  </w:t>
      </w:r>
      <w:r>
        <w:rPr>
          <w:rFonts w:ascii="Arial Narrow" w:hAnsi="Arial Narrow"/>
          <w:sz w:val="22"/>
          <w:szCs w:val="22"/>
        </w:rPr>
        <w:t>W przypadkach, o których mowa w ust. 1, wykonawca może żądać wyłącznie wynagrodzenia należnego z tytułu wykonania części umowy.</w:t>
      </w:r>
    </w:p>
    <w:p w14:paraId="016FE05D" w14:textId="77777777" w:rsidR="00F17B1F" w:rsidRDefault="00F17B1F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3BFEF6E6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16</w:t>
      </w:r>
    </w:p>
    <w:p w14:paraId="3F52A85A" w14:textId="77777777" w:rsidR="00F17B1F" w:rsidRDefault="009366B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POSTANOWIENIA KOŃCOWE</w:t>
      </w:r>
    </w:p>
    <w:p w14:paraId="61115EFB" w14:textId="77777777" w:rsidR="00F17B1F" w:rsidRDefault="009366B2">
      <w:pPr>
        <w:pStyle w:val="Akapitzlist"/>
        <w:numPr>
          <w:ilvl w:val="3"/>
          <w:numId w:val="2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Wszelkie spory, mogące wyniknąć z tytułu realizacji niniejszej umowy, będą rozstrzygane przez Sąd właściwy miejscowo dla siedziby Zamawiającego.</w:t>
      </w:r>
    </w:p>
    <w:p w14:paraId="7275BEAA" w14:textId="77777777" w:rsidR="00F17B1F" w:rsidRDefault="009366B2">
      <w:pPr>
        <w:pStyle w:val="Akapitzlist"/>
        <w:numPr>
          <w:ilvl w:val="3"/>
          <w:numId w:val="2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Wszelkie oświadczenia, uzgodnienia, powiadomienia, żądania stron będą sporządzane w języku polskim i będą doręczane listem poleconym, kurierem lub osobiście na adresy podane poniżej: </w:t>
      </w:r>
    </w:p>
    <w:p w14:paraId="2A2066C9" w14:textId="77777777" w:rsidR="00F17B1F" w:rsidRDefault="009366B2">
      <w:pPr>
        <w:pStyle w:val="Default"/>
        <w:numPr>
          <w:ilvl w:val="0"/>
          <w:numId w:val="26"/>
        </w:numPr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dla Wykonawcy ………………………………………………</w:t>
      </w:r>
    </w:p>
    <w:p w14:paraId="3813FD91" w14:textId="77777777" w:rsidR="00F17B1F" w:rsidRDefault="009366B2">
      <w:pPr>
        <w:pStyle w:val="Default"/>
        <w:numPr>
          <w:ilvl w:val="0"/>
          <w:numId w:val="26"/>
        </w:numPr>
        <w:ind w:left="709" w:hanging="283"/>
        <w:jc w:val="both"/>
      </w:pPr>
      <w:r>
        <w:rPr>
          <w:rFonts w:ascii="Arial Narrow" w:hAnsi="Arial Narrow"/>
          <w:sz w:val="22"/>
          <w:szCs w:val="22"/>
        </w:rPr>
        <w:t xml:space="preserve">dla Zamawiającego – Urząd Gminy Włocławek ul. Królewiecka 7 87- 800 Włocławek z zastrzeżeniem, że Strony mogą także doręczać oświadczenia, uzgodnienia, powiadomienia, żądania stron na adres: e-mail Zamawiającego  </w:t>
      </w:r>
      <w:hyperlink r:id="rId12">
        <w:r>
          <w:rPr>
            <w:rStyle w:val="czeinternetowe"/>
            <w:rFonts w:ascii="Arial Narrow" w:hAnsi="Arial Narrow"/>
            <w:sz w:val="22"/>
            <w:szCs w:val="22"/>
          </w:rPr>
          <w:t>k.knasiak@g.wloclawek.pl</w:t>
        </w:r>
      </w:hyperlink>
      <w:r>
        <w:rPr>
          <w:rFonts w:ascii="Arial Narrow" w:hAnsi="Arial Narrow"/>
          <w:sz w:val="22"/>
          <w:szCs w:val="22"/>
        </w:rPr>
        <w:t xml:space="preserve">  lub fax Zamawiającego 54 230 53 53  , fax Wykonawcy ………………….  lub adres e-mail Wykonawcy ………………………..</w:t>
      </w:r>
    </w:p>
    <w:p w14:paraId="71F387A1" w14:textId="77777777" w:rsidR="00F17B1F" w:rsidRDefault="009366B2">
      <w:pPr>
        <w:pStyle w:val="Default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ze skutkiem na dzień wysłania poczty e-mail lub faxu przez Strony pod warunkiem, że zostanie ona wysłana do godziny 15.00 czasu polskiego w dniu roboczym (w piątek do godziny 14.00) i potwierdzona listem poleconym nadanym najpóźniej następnego dnia roboczego.</w:t>
      </w:r>
    </w:p>
    <w:p w14:paraId="26A7112B" w14:textId="77777777" w:rsidR="00F17B1F" w:rsidRDefault="009366B2">
      <w:pPr>
        <w:pStyle w:val="Default"/>
        <w:numPr>
          <w:ilvl w:val="3"/>
          <w:numId w:val="2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Strony będą informować się o wszelkich zmianach adresów e-maili numerach fax. Do chwili prawidłowego zawiadomienia o zmianie adresu/ e-maila lub numeru faksu pisma wysłane na dotychczasowy adres/ e-mail lub numer faksu wymienione w ust. 2 będą uznane za prawidłowo doręczone.</w:t>
      </w:r>
    </w:p>
    <w:p w14:paraId="724A64D3" w14:textId="77777777" w:rsidR="00F17B1F" w:rsidRDefault="009366B2">
      <w:pPr>
        <w:pStyle w:val="Default"/>
        <w:numPr>
          <w:ilvl w:val="3"/>
          <w:numId w:val="2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Wykonanie umowy nie wiąże się z przetwarzaniem danych osobowych w rozumieniu rozporządzenia Parlamentu Europejskiego i Rady 2016/679 z 27 kwietnia 2016 r. w sprawie ochrony osób fizycznych w związku z przetwarzaniem danych osobowych w sprawie swobodnego przepływu takich danych oraz uchylenia dyrektywy 95/46/WE (ogólne rozporządzenie o ochronie danych </w:t>
      </w:r>
      <w:proofErr w:type="spellStart"/>
      <w:r>
        <w:rPr>
          <w:rFonts w:ascii="Arial Narrow" w:hAnsi="Arial Narrow"/>
          <w:sz w:val="22"/>
          <w:szCs w:val="22"/>
        </w:rPr>
        <w:t>Dz.Urz</w:t>
      </w:r>
      <w:proofErr w:type="spellEnd"/>
      <w:r>
        <w:rPr>
          <w:rFonts w:ascii="Arial Narrow" w:hAnsi="Arial Narrow"/>
          <w:sz w:val="22"/>
          <w:szCs w:val="22"/>
        </w:rPr>
        <w:t>. UE L 119 z 4 maja 2016 r. zwanego dalej RODO), dla których administratorem danych jest Wójt Gminy Włocławek.</w:t>
      </w:r>
    </w:p>
    <w:p w14:paraId="2B0AFA6D" w14:textId="77777777" w:rsidR="00F17B1F" w:rsidRDefault="009366B2">
      <w:pPr>
        <w:pStyle w:val="Default"/>
        <w:numPr>
          <w:ilvl w:val="3"/>
          <w:numId w:val="2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oświadcza, że realizuje obowiązki administratora danych osobowych określone w RODO także w zakresie dotyczącym danych osobowych wykonawcy oraz jego pracowników.</w:t>
      </w:r>
    </w:p>
    <w:p w14:paraId="5F35E02B" w14:textId="77777777" w:rsidR="00F17B1F" w:rsidRDefault="009366B2">
      <w:pPr>
        <w:pStyle w:val="Default"/>
        <w:numPr>
          <w:ilvl w:val="3"/>
          <w:numId w:val="2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Niniejsza umowa jest jawna i podlega udostępnieniu na zasadach określonych w przepisach o dostępie do informacji publicznej.</w:t>
      </w:r>
    </w:p>
    <w:p w14:paraId="30E5B0C8" w14:textId="77777777" w:rsidR="00F17B1F" w:rsidRDefault="009366B2">
      <w:pPr>
        <w:pStyle w:val="Default"/>
        <w:numPr>
          <w:ilvl w:val="3"/>
          <w:numId w:val="2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W sprawach  nieuregulowanych niniejszą umową mają  zastosowanie przepisy Kodeksu cywilnego oraz ustawy Prawo zamówień publicznych.</w:t>
      </w:r>
    </w:p>
    <w:p w14:paraId="76BBB65B" w14:textId="77777777" w:rsidR="00F17B1F" w:rsidRDefault="009366B2">
      <w:pPr>
        <w:pStyle w:val="Default"/>
        <w:numPr>
          <w:ilvl w:val="3"/>
          <w:numId w:val="2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Umowę sporządzono w trzech jednobrzmiących egzemplarzach z tego 1 egz. otrzymuje  Wykonawca a 2 egzemplarze  Zamawiający.</w:t>
      </w:r>
    </w:p>
    <w:p w14:paraId="1A4FA8C3" w14:textId="77777777" w:rsidR="00F17B1F" w:rsidRDefault="00F17B1F">
      <w:pPr>
        <w:tabs>
          <w:tab w:val="left" w:pos="567"/>
        </w:tabs>
        <w:ind w:left="567" w:hanging="283"/>
        <w:jc w:val="both"/>
        <w:rPr>
          <w:rFonts w:ascii="Arial Narrow" w:hAnsi="Arial Narrow"/>
          <w:sz w:val="22"/>
          <w:szCs w:val="22"/>
        </w:rPr>
      </w:pPr>
    </w:p>
    <w:p w14:paraId="7D0A034C" w14:textId="77777777" w:rsidR="00F17B1F" w:rsidRDefault="009366B2">
      <w:pPr>
        <w:tabs>
          <w:tab w:val="left" w:pos="567"/>
        </w:tabs>
        <w:ind w:left="426" w:hanging="14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</w:t>
      </w:r>
    </w:p>
    <w:p w14:paraId="042D7F3D" w14:textId="77777777" w:rsidR="00F17B1F" w:rsidRPr="00831DA1" w:rsidRDefault="009366B2">
      <w:pPr>
        <w:rPr>
          <w:rFonts w:ascii="Arial Narrow" w:hAnsi="Arial Narrow"/>
          <w:kern w:val="2"/>
          <w:sz w:val="18"/>
          <w:szCs w:val="22"/>
          <w:u w:val="single"/>
        </w:rPr>
      </w:pPr>
      <w:r w:rsidRPr="00831DA1">
        <w:rPr>
          <w:rFonts w:ascii="Arial Narrow" w:hAnsi="Arial Narrow"/>
          <w:kern w:val="2"/>
          <w:sz w:val="18"/>
          <w:szCs w:val="22"/>
          <w:u w:val="single"/>
        </w:rPr>
        <w:t>Załączniki:</w:t>
      </w:r>
    </w:p>
    <w:p w14:paraId="6076E7C1" w14:textId="77777777" w:rsidR="00CC299F" w:rsidRPr="00831DA1" w:rsidRDefault="009366B2">
      <w:pPr>
        <w:rPr>
          <w:rFonts w:ascii="Arial Narrow" w:hAnsi="Arial Narrow"/>
          <w:kern w:val="2"/>
          <w:sz w:val="18"/>
          <w:szCs w:val="22"/>
        </w:rPr>
      </w:pPr>
      <w:r w:rsidRPr="00831DA1">
        <w:rPr>
          <w:rFonts w:ascii="Arial Narrow" w:hAnsi="Arial Narrow"/>
          <w:kern w:val="2"/>
          <w:sz w:val="18"/>
          <w:szCs w:val="22"/>
        </w:rPr>
        <w:t xml:space="preserve">1) Oferta Wykonawcy </w:t>
      </w:r>
    </w:p>
    <w:p w14:paraId="4CA5B17A" w14:textId="77777777" w:rsidR="00F17B1F" w:rsidRPr="00831DA1" w:rsidRDefault="009366B2">
      <w:pPr>
        <w:rPr>
          <w:rFonts w:ascii="Arial Narrow" w:hAnsi="Arial Narrow"/>
          <w:kern w:val="2"/>
          <w:sz w:val="18"/>
          <w:szCs w:val="22"/>
        </w:rPr>
      </w:pPr>
      <w:r w:rsidRPr="00831DA1">
        <w:rPr>
          <w:rFonts w:ascii="Arial Narrow" w:hAnsi="Arial Narrow"/>
          <w:kern w:val="2"/>
          <w:sz w:val="18"/>
          <w:szCs w:val="22"/>
        </w:rPr>
        <w:t>2) Dokumentacja projektowa</w:t>
      </w:r>
    </w:p>
    <w:p w14:paraId="0B967169" w14:textId="77777777" w:rsidR="00F17B1F" w:rsidRPr="00831DA1" w:rsidRDefault="009366B2">
      <w:pPr>
        <w:rPr>
          <w:rFonts w:ascii="Arial Narrow" w:hAnsi="Arial Narrow"/>
          <w:kern w:val="2"/>
          <w:sz w:val="18"/>
          <w:szCs w:val="22"/>
        </w:rPr>
      </w:pPr>
      <w:r w:rsidRPr="00831DA1">
        <w:rPr>
          <w:rFonts w:ascii="Arial Narrow" w:hAnsi="Arial Narrow"/>
          <w:kern w:val="2"/>
          <w:sz w:val="18"/>
          <w:szCs w:val="22"/>
        </w:rPr>
        <w:t>3) Oferta Wykonawcy</w:t>
      </w:r>
    </w:p>
    <w:p w14:paraId="258985B0" w14:textId="77777777" w:rsidR="00F17B1F" w:rsidRPr="00831DA1" w:rsidRDefault="009366B2">
      <w:pPr>
        <w:rPr>
          <w:rFonts w:ascii="Arial Narrow" w:hAnsi="Arial Narrow"/>
          <w:kern w:val="2"/>
          <w:sz w:val="18"/>
          <w:szCs w:val="22"/>
        </w:rPr>
      </w:pPr>
      <w:r w:rsidRPr="00831DA1">
        <w:rPr>
          <w:rFonts w:ascii="Arial Narrow" w:hAnsi="Arial Narrow"/>
          <w:kern w:val="2"/>
          <w:sz w:val="18"/>
          <w:szCs w:val="22"/>
        </w:rPr>
        <w:t>4) Specyfikacja  Warunków Zamówienia</w:t>
      </w:r>
    </w:p>
    <w:p w14:paraId="27DA81C9" w14:textId="77777777" w:rsidR="00F17B1F" w:rsidRPr="00831DA1" w:rsidRDefault="009366B2">
      <w:pPr>
        <w:rPr>
          <w:rFonts w:ascii="Arial Narrow" w:hAnsi="Arial Narrow"/>
          <w:kern w:val="2"/>
          <w:sz w:val="18"/>
          <w:szCs w:val="22"/>
        </w:rPr>
      </w:pPr>
      <w:r w:rsidRPr="00831DA1">
        <w:rPr>
          <w:rFonts w:ascii="Arial Narrow" w:hAnsi="Arial Narrow"/>
          <w:kern w:val="2"/>
          <w:sz w:val="18"/>
          <w:szCs w:val="22"/>
        </w:rPr>
        <w:t xml:space="preserve">5) harmonogram rzeczowo- finansowy </w:t>
      </w:r>
    </w:p>
    <w:p w14:paraId="04B1D57D" w14:textId="77777777" w:rsidR="00F17B1F" w:rsidRPr="00831DA1" w:rsidRDefault="009366B2">
      <w:pPr>
        <w:rPr>
          <w:rFonts w:ascii="Arial Narrow" w:hAnsi="Arial Narrow"/>
          <w:kern w:val="2"/>
          <w:sz w:val="18"/>
          <w:szCs w:val="22"/>
        </w:rPr>
      </w:pPr>
      <w:r w:rsidRPr="00831DA1">
        <w:rPr>
          <w:rFonts w:ascii="Arial Narrow" w:hAnsi="Arial Narrow"/>
          <w:kern w:val="2"/>
          <w:sz w:val="18"/>
          <w:szCs w:val="22"/>
        </w:rPr>
        <w:t xml:space="preserve">6) kosztorys ofertowy . </w:t>
      </w:r>
    </w:p>
    <w:p w14:paraId="3557CB3E" w14:textId="77777777" w:rsidR="00F17B1F" w:rsidRPr="00831DA1" w:rsidRDefault="00F17B1F">
      <w:pPr>
        <w:tabs>
          <w:tab w:val="left" w:pos="567"/>
        </w:tabs>
        <w:ind w:left="426" w:hanging="142"/>
        <w:rPr>
          <w:rFonts w:ascii="Arial Narrow" w:hAnsi="Arial Narrow"/>
          <w:kern w:val="2"/>
          <w:sz w:val="18"/>
          <w:szCs w:val="22"/>
        </w:rPr>
      </w:pPr>
    </w:p>
    <w:p w14:paraId="041CD129" w14:textId="77777777" w:rsidR="00F17B1F" w:rsidRDefault="00F17B1F">
      <w:pPr>
        <w:tabs>
          <w:tab w:val="left" w:pos="567"/>
        </w:tabs>
        <w:ind w:left="426" w:hanging="142"/>
        <w:rPr>
          <w:rFonts w:ascii="Arial Narrow" w:hAnsi="Arial Narrow"/>
          <w:kern w:val="2"/>
          <w:sz w:val="18"/>
          <w:szCs w:val="22"/>
        </w:rPr>
      </w:pPr>
    </w:p>
    <w:p w14:paraId="6090B7E2" w14:textId="77777777" w:rsidR="00F17B1F" w:rsidRDefault="00F17B1F">
      <w:pPr>
        <w:tabs>
          <w:tab w:val="left" w:pos="567"/>
        </w:tabs>
        <w:ind w:left="426" w:hanging="142"/>
        <w:rPr>
          <w:rFonts w:ascii="Arial Narrow" w:hAnsi="Arial Narrow"/>
          <w:kern w:val="2"/>
          <w:sz w:val="18"/>
          <w:szCs w:val="22"/>
        </w:rPr>
      </w:pPr>
    </w:p>
    <w:p w14:paraId="2AEB3677" w14:textId="77777777" w:rsidR="00F17B1F" w:rsidRDefault="00F17B1F">
      <w:pPr>
        <w:tabs>
          <w:tab w:val="left" w:pos="567"/>
        </w:tabs>
        <w:ind w:left="426" w:hanging="142"/>
        <w:rPr>
          <w:rFonts w:ascii="Arial Narrow" w:hAnsi="Arial Narrow"/>
          <w:kern w:val="2"/>
          <w:sz w:val="18"/>
          <w:szCs w:val="22"/>
        </w:rPr>
      </w:pPr>
    </w:p>
    <w:p w14:paraId="1C953326" w14:textId="77777777" w:rsidR="00F17B1F" w:rsidRDefault="00F17B1F">
      <w:pPr>
        <w:tabs>
          <w:tab w:val="left" w:pos="567"/>
        </w:tabs>
        <w:ind w:left="426" w:hanging="142"/>
        <w:rPr>
          <w:rFonts w:ascii="Arial Narrow" w:hAnsi="Arial Narrow"/>
          <w:kern w:val="2"/>
          <w:sz w:val="18"/>
          <w:szCs w:val="22"/>
        </w:rPr>
      </w:pPr>
    </w:p>
    <w:p w14:paraId="22D7E9F6" w14:textId="77777777" w:rsidR="00F17B1F" w:rsidRDefault="00F17B1F">
      <w:pPr>
        <w:tabs>
          <w:tab w:val="left" w:pos="567"/>
        </w:tabs>
        <w:ind w:left="426" w:hanging="142"/>
        <w:rPr>
          <w:rFonts w:ascii="Arial Narrow" w:hAnsi="Arial Narrow"/>
          <w:kern w:val="2"/>
          <w:sz w:val="18"/>
          <w:szCs w:val="22"/>
        </w:rPr>
      </w:pPr>
    </w:p>
    <w:p w14:paraId="50373BD6" w14:textId="77777777" w:rsidR="00F17B1F" w:rsidRDefault="00F17B1F">
      <w:pPr>
        <w:tabs>
          <w:tab w:val="left" w:pos="567"/>
        </w:tabs>
        <w:ind w:left="426" w:hanging="142"/>
        <w:rPr>
          <w:rFonts w:ascii="Arial Narrow" w:hAnsi="Arial Narrow"/>
          <w:sz w:val="22"/>
          <w:szCs w:val="22"/>
        </w:rPr>
      </w:pPr>
    </w:p>
    <w:p w14:paraId="71FF66CB" w14:textId="77777777" w:rsidR="00F17B1F" w:rsidRDefault="009366B2">
      <w:pPr>
        <w:rPr>
          <w:rFonts w:ascii="Arial Narrow" w:hAnsi="Arial Narrow"/>
          <w:kern w:val="2"/>
          <w:sz w:val="22"/>
          <w:szCs w:val="22"/>
          <w:u w:val="single"/>
        </w:rPr>
      </w:pPr>
      <w:r>
        <w:rPr>
          <w:rFonts w:ascii="Arial Narrow" w:hAnsi="Arial Narrow"/>
          <w:b/>
          <w:sz w:val="28"/>
          <w:szCs w:val="22"/>
        </w:rPr>
        <w:t xml:space="preserve">Wykonawca                                                                       Zamawiający </w:t>
      </w:r>
    </w:p>
    <w:p w14:paraId="6E1762B8" w14:textId="77777777" w:rsidR="00F17B1F" w:rsidRDefault="00F17B1F">
      <w:pPr>
        <w:jc w:val="center"/>
      </w:pPr>
    </w:p>
    <w:sectPr w:rsidR="00F17B1F" w:rsidSect="00F17B1F">
      <w:headerReference w:type="default" r:id="rId13"/>
      <w:pgSz w:w="11906" w:h="16838"/>
      <w:pgMar w:top="1417" w:right="1417" w:bottom="1417" w:left="2552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980A4" w14:textId="77777777" w:rsidR="00F807C9" w:rsidRDefault="00F807C9" w:rsidP="00F17B1F">
      <w:r>
        <w:separator/>
      </w:r>
    </w:p>
  </w:endnote>
  <w:endnote w:type="continuationSeparator" w:id="0">
    <w:p w14:paraId="416A74FB" w14:textId="77777777" w:rsidR="00F807C9" w:rsidRDefault="00F807C9" w:rsidP="00F1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C3BB9" w14:textId="77777777" w:rsidR="00F807C9" w:rsidRDefault="00F807C9" w:rsidP="00F17B1F">
      <w:r>
        <w:separator/>
      </w:r>
    </w:p>
  </w:footnote>
  <w:footnote w:type="continuationSeparator" w:id="0">
    <w:p w14:paraId="1368F288" w14:textId="77777777" w:rsidR="00F807C9" w:rsidRDefault="00F807C9" w:rsidP="00F17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2170C" w14:textId="2126C06D" w:rsidR="006738DC" w:rsidRDefault="006738DC">
    <w:pPr>
      <w:pStyle w:val="Nagwek1"/>
      <w:rPr>
        <w:b/>
        <w:i/>
        <w:color w:val="17365D" w:themeColor="text2" w:themeShade="BF"/>
      </w:rPr>
    </w:pPr>
    <w:r>
      <w:rPr>
        <w:noProof/>
      </w:rPr>
      <w:drawing>
        <wp:inline distT="0" distB="0" distL="0" distR="0" wp14:anchorId="2FEE013E" wp14:editId="58B27E37">
          <wp:extent cx="1257300" cy="838200"/>
          <wp:effectExtent l="0" t="0" r="0" b="0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2197094" wp14:editId="6500A399">
          <wp:extent cx="1844040" cy="914400"/>
          <wp:effectExtent l="0" t="0" r="381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6B0E5C5" wp14:editId="2B6B9E0B">
          <wp:extent cx="1556385" cy="1019175"/>
          <wp:effectExtent l="0" t="0" r="5715" b="9525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B7FBB7" w14:textId="77777777" w:rsidR="006738DC" w:rsidRDefault="006738DC">
    <w:pPr>
      <w:pStyle w:val="Nagwek1"/>
      <w:rPr>
        <w:b/>
        <w:i/>
        <w:color w:val="17365D" w:themeColor="text2" w:themeShade="BF"/>
      </w:rPr>
    </w:pPr>
  </w:p>
  <w:p w14:paraId="31A53314" w14:textId="50EDAAA2" w:rsidR="00F17B1F" w:rsidRPr="00B13468" w:rsidRDefault="00E3094B">
    <w:pPr>
      <w:pStyle w:val="Nagwek1"/>
      <w:rPr>
        <w:b/>
        <w:i/>
        <w:color w:val="17365D" w:themeColor="text2" w:themeShade="BF"/>
      </w:rPr>
    </w:pPr>
    <w:r w:rsidRPr="00B13468">
      <w:rPr>
        <w:b/>
        <w:i/>
        <w:color w:val="17365D" w:themeColor="text2" w:themeShade="BF"/>
      </w:rPr>
      <w:t>Dotyczy:  RBRiGK.271.2.</w:t>
    </w:r>
    <w:r w:rsidR="00827939" w:rsidRPr="00B13468">
      <w:rPr>
        <w:b/>
        <w:i/>
        <w:color w:val="17365D" w:themeColor="text2" w:themeShade="BF"/>
      </w:rPr>
      <w:t>8</w:t>
    </w:r>
    <w:r w:rsidR="009366B2" w:rsidRPr="00B13468">
      <w:rPr>
        <w:b/>
        <w:i/>
        <w:color w:val="17365D" w:themeColor="text2" w:themeShade="BF"/>
      </w:rPr>
      <w:t xml:space="preserve">.2021 </w:t>
    </w:r>
    <w:r w:rsidRPr="00B13468">
      <w:rPr>
        <w:b/>
        <w:i/>
        <w:color w:val="17365D" w:themeColor="text2" w:themeShade="BF"/>
      </w:rPr>
      <w:t>–Przebudowa placu zabaw w Smólsku</w:t>
    </w:r>
  </w:p>
  <w:p w14:paraId="29A550F9" w14:textId="77777777" w:rsidR="00F17B1F" w:rsidRDefault="00F17B1F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233C"/>
    <w:multiLevelType w:val="multilevel"/>
    <w:tmpl w:val="EDF46AE0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124F9"/>
    <w:multiLevelType w:val="multilevel"/>
    <w:tmpl w:val="3434362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17E93"/>
    <w:multiLevelType w:val="multilevel"/>
    <w:tmpl w:val="224627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A06EB"/>
    <w:multiLevelType w:val="hybridMultilevel"/>
    <w:tmpl w:val="1D186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CA8AF16">
      <w:start w:val="1"/>
      <w:numFmt w:val="decimal"/>
      <w:lvlText w:val="%3)"/>
      <w:lvlJc w:val="left"/>
      <w:pPr>
        <w:ind w:left="2160" w:hanging="180"/>
      </w:pPr>
      <w:rPr>
        <w:rFonts w:ascii="Arial Narrow" w:hAnsi="Arial Narro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22309"/>
    <w:multiLevelType w:val="multilevel"/>
    <w:tmpl w:val="9418DAA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1F26DB"/>
    <w:multiLevelType w:val="multilevel"/>
    <w:tmpl w:val="AC302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97AA2"/>
    <w:multiLevelType w:val="multilevel"/>
    <w:tmpl w:val="6D9C97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C51412"/>
    <w:multiLevelType w:val="multilevel"/>
    <w:tmpl w:val="6F58070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1594064"/>
    <w:multiLevelType w:val="hybridMultilevel"/>
    <w:tmpl w:val="20F83BE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3A13321"/>
    <w:multiLevelType w:val="multilevel"/>
    <w:tmpl w:val="891C5D7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Arial Narrow" w:eastAsia="Times New Roman" w:hAnsi="Arial Narrow" w:cs="Times New Roman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  <w:b w:val="0"/>
        <w:i w:val="0"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A11C0"/>
    <w:multiLevelType w:val="multilevel"/>
    <w:tmpl w:val="548843D0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2F5A05"/>
    <w:multiLevelType w:val="multilevel"/>
    <w:tmpl w:val="7AC0763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E310229"/>
    <w:multiLevelType w:val="multilevel"/>
    <w:tmpl w:val="3EBC1A8C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BB7311"/>
    <w:multiLevelType w:val="multilevel"/>
    <w:tmpl w:val="50CAD2AA"/>
    <w:lvl w:ilvl="0">
      <w:start w:val="2"/>
      <w:numFmt w:val="decimal"/>
      <w:lvlText w:val="%1."/>
      <w:lvlJc w:val="left"/>
      <w:pPr>
        <w:ind w:left="720" w:hanging="360"/>
      </w:pPr>
      <w:rPr>
        <w:rFonts w:ascii="Arial Narrow" w:hAnsi="Arial Narrow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74847"/>
    <w:multiLevelType w:val="multilevel"/>
    <w:tmpl w:val="200A94C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6135826"/>
    <w:multiLevelType w:val="multilevel"/>
    <w:tmpl w:val="DE8E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b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6" w15:restartNumberingAfterBreak="0">
    <w:nsid w:val="26C03A6A"/>
    <w:multiLevelType w:val="multilevel"/>
    <w:tmpl w:val="8A624FE0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8A62A09"/>
    <w:multiLevelType w:val="multilevel"/>
    <w:tmpl w:val="934E955A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77BF1"/>
    <w:multiLevelType w:val="multilevel"/>
    <w:tmpl w:val="2D36E2E2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222F3"/>
    <w:multiLevelType w:val="multilevel"/>
    <w:tmpl w:val="11741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E8489B"/>
    <w:multiLevelType w:val="multilevel"/>
    <w:tmpl w:val="568CCF6E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A32B1C"/>
    <w:multiLevelType w:val="hybridMultilevel"/>
    <w:tmpl w:val="10A02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21183"/>
    <w:multiLevelType w:val="hybridMultilevel"/>
    <w:tmpl w:val="01404A32"/>
    <w:lvl w:ilvl="0" w:tplc="04150011">
      <w:start w:val="1"/>
      <w:numFmt w:val="decimal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3" w15:restartNumberingAfterBreak="0">
    <w:nsid w:val="49A62DCC"/>
    <w:multiLevelType w:val="multilevel"/>
    <w:tmpl w:val="5F442C6C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FAB1F3B"/>
    <w:multiLevelType w:val="multilevel"/>
    <w:tmpl w:val="8CC2641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5F30309"/>
    <w:multiLevelType w:val="multilevel"/>
    <w:tmpl w:val="5D5E532C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7180270"/>
    <w:multiLevelType w:val="multilevel"/>
    <w:tmpl w:val="4D52B9D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7AA658A"/>
    <w:multiLevelType w:val="multilevel"/>
    <w:tmpl w:val="396A06B0"/>
    <w:lvl w:ilvl="0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99033A6"/>
    <w:multiLevelType w:val="multilevel"/>
    <w:tmpl w:val="2D1E36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5A6A5D6B"/>
    <w:multiLevelType w:val="hybridMultilevel"/>
    <w:tmpl w:val="2EDAD44E"/>
    <w:lvl w:ilvl="0" w:tplc="7312FBB8">
      <w:start w:val="1"/>
      <w:numFmt w:val="decimal"/>
      <w:lvlText w:val="%1)"/>
      <w:lvlJc w:val="left"/>
      <w:pPr>
        <w:ind w:left="43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5F81250E"/>
    <w:multiLevelType w:val="multilevel"/>
    <w:tmpl w:val="72C0921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84318B1"/>
    <w:multiLevelType w:val="multilevel"/>
    <w:tmpl w:val="D55CE106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500265"/>
    <w:multiLevelType w:val="multilevel"/>
    <w:tmpl w:val="06065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eastAsia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33" w15:restartNumberingAfterBreak="0">
    <w:nsid w:val="6FA271AE"/>
    <w:multiLevelType w:val="multilevel"/>
    <w:tmpl w:val="F21224F0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B8359F"/>
    <w:multiLevelType w:val="multilevel"/>
    <w:tmpl w:val="C35AE0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hAnsi="Arial Narrow" w:cs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357B4E"/>
    <w:multiLevelType w:val="multilevel"/>
    <w:tmpl w:val="88FCCF1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ascii="Arial Narrow" w:hAnsi="Arial Narrow"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73BC4B20"/>
    <w:multiLevelType w:val="multilevel"/>
    <w:tmpl w:val="9D2C37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016FF4"/>
    <w:multiLevelType w:val="multilevel"/>
    <w:tmpl w:val="96BE7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eastAsia="Times New Roman" w:cs="Times New Roman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/>
        <w:b w:val="0"/>
        <w:bCs/>
        <w:sz w:val="22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/>
        <w:b w:val="0"/>
        <w:bCs w:val="0"/>
        <w:i w:val="0"/>
        <w:iCs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E4E5384"/>
    <w:multiLevelType w:val="multilevel"/>
    <w:tmpl w:val="5864735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27"/>
  </w:num>
  <w:num w:numId="3">
    <w:abstractNumId w:val="34"/>
  </w:num>
  <w:num w:numId="4">
    <w:abstractNumId w:val="35"/>
  </w:num>
  <w:num w:numId="5">
    <w:abstractNumId w:val="37"/>
  </w:num>
  <w:num w:numId="6">
    <w:abstractNumId w:val="10"/>
  </w:num>
  <w:num w:numId="7">
    <w:abstractNumId w:val="33"/>
  </w:num>
  <w:num w:numId="8">
    <w:abstractNumId w:val="20"/>
  </w:num>
  <w:num w:numId="9">
    <w:abstractNumId w:val="15"/>
  </w:num>
  <w:num w:numId="10">
    <w:abstractNumId w:val="12"/>
  </w:num>
  <w:num w:numId="11">
    <w:abstractNumId w:val="32"/>
  </w:num>
  <w:num w:numId="12">
    <w:abstractNumId w:val="31"/>
  </w:num>
  <w:num w:numId="13">
    <w:abstractNumId w:val="13"/>
  </w:num>
  <w:num w:numId="14">
    <w:abstractNumId w:val="11"/>
  </w:num>
  <w:num w:numId="15">
    <w:abstractNumId w:val="24"/>
  </w:num>
  <w:num w:numId="16">
    <w:abstractNumId w:val="5"/>
  </w:num>
  <w:num w:numId="17">
    <w:abstractNumId w:val="30"/>
  </w:num>
  <w:num w:numId="18">
    <w:abstractNumId w:val="7"/>
  </w:num>
  <w:num w:numId="19">
    <w:abstractNumId w:val="19"/>
  </w:num>
  <w:num w:numId="20">
    <w:abstractNumId w:val="38"/>
  </w:num>
  <w:num w:numId="21">
    <w:abstractNumId w:val="16"/>
  </w:num>
  <w:num w:numId="22">
    <w:abstractNumId w:val="23"/>
  </w:num>
  <w:num w:numId="23">
    <w:abstractNumId w:val="25"/>
  </w:num>
  <w:num w:numId="24">
    <w:abstractNumId w:val="14"/>
  </w:num>
  <w:num w:numId="25">
    <w:abstractNumId w:val="36"/>
  </w:num>
  <w:num w:numId="26">
    <w:abstractNumId w:val="4"/>
  </w:num>
  <w:num w:numId="27">
    <w:abstractNumId w:val="9"/>
  </w:num>
  <w:num w:numId="28">
    <w:abstractNumId w:val="17"/>
  </w:num>
  <w:num w:numId="29">
    <w:abstractNumId w:val="0"/>
  </w:num>
  <w:num w:numId="30">
    <w:abstractNumId w:val="26"/>
  </w:num>
  <w:num w:numId="31">
    <w:abstractNumId w:val="1"/>
  </w:num>
  <w:num w:numId="32">
    <w:abstractNumId w:val="2"/>
  </w:num>
  <w:num w:numId="33">
    <w:abstractNumId w:val="18"/>
  </w:num>
  <w:num w:numId="34">
    <w:abstractNumId w:val="28"/>
  </w:num>
  <w:num w:numId="35">
    <w:abstractNumId w:val="22"/>
  </w:num>
  <w:num w:numId="36">
    <w:abstractNumId w:val="3"/>
  </w:num>
  <w:num w:numId="37">
    <w:abstractNumId w:val="29"/>
  </w:num>
  <w:num w:numId="38">
    <w:abstractNumId w:val="8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1F"/>
    <w:rsid w:val="00060305"/>
    <w:rsid w:val="00072DA2"/>
    <w:rsid w:val="001346FD"/>
    <w:rsid w:val="003E4D80"/>
    <w:rsid w:val="0043382B"/>
    <w:rsid w:val="0054261F"/>
    <w:rsid w:val="005440CF"/>
    <w:rsid w:val="005D7233"/>
    <w:rsid w:val="006738DC"/>
    <w:rsid w:val="007D6F6F"/>
    <w:rsid w:val="00827939"/>
    <w:rsid w:val="00831DA1"/>
    <w:rsid w:val="008E654E"/>
    <w:rsid w:val="009366B2"/>
    <w:rsid w:val="009A1F68"/>
    <w:rsid w:val="00A61C7F"/>
    <w:rsid w:val="00A84AC0"/>
    <w:rsid w:val="00B13468"/>
    <w:rsid w:val="00BD64A8"/>
    <w:rsid w:val="00BF7E8D"/>
    <w:rsid w:val="00CC299F"/>
    <w:rsid w:val="00CF3CA8"/>
    <w:rsid w:val="00D518EB"/>
    <w:rsid w:val="00E3094B"/>
    <w:rsid w:val="00E8113F"/>
    <w:rsid w:val="00E82840"/>
    <w:rsid w:val="00F17B1F"/>
    <w:rsid w:val="00F20D0D"/>
    <w:rsid w:val="00F8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B135"/>
  <w15:docId w15:val="{BE61DE5A-C316-43C0-8812-FC1F2698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9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F19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uiPriority w:val="99"/>
    <w:rsid w:val="009F1946"/>
    <w:rPr>
      <w:rFonts w:cs="Times New Roman"/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F1946"/>
    <w:rPr>
      <w:rFonts w:ascii="Times New Roman" w:eastAsia="Times New Roman" w:hAnsi="Times New Roman" w:cs="Times New Roman"/>
      <w:sz w:val="2"/>
      <w:szCs w:val="2"/>
      <w:lang w:eastAsia="pl-PL"/>
    </w:rPr>
  </w:style>
  <w:style w:type="character" w:customStyle="1" w:styleId="alb">
    <w:name w:val="a_lb"/>
    <w:basedOn w:val="Domylnaczcionkaakapitu"/>
    <w:qFormat/>
    <w:rsid w:val="009F1946"/>
  </w:style>
  <w:style w:type="character" w:customStyle="1" w:styleId="li-px">
    <w:name w:val="li-px"/>
    <w:basedOn w:val="Domylnaczcionkaakapitu"/>
    <w:qFormat/>
    <w:rsid w:val="004B0F6A"/>
  </w:style>
  <w:style w:type="character" w:customStyle="1" w:styleId="AkapitzlistZnak">
    <w:name w:val="Akapit z listą Znak"/>
    <w:link w:val="Akapitzlist"/>
    <w:uiPriority w:val="34"/>
    <w:qFormat/>
    <w:locked/>
    <w:rsid w:val="009D17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13C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F13C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2">
    <w:name w:val="ListLabel 2"/>
    <w:qFormat/>
    <w:rsid w:val="00F17B1F"/>
    <w:rPr>
      <w:rFonts w:cs="Times New Roman"/>
    </w:rPr>
  </w:style>
  <w:style w:type="character" w:customStyle="1" w:styleId="ListLabel3">
    <w:name w:val="ListLabel 3"/>
    <w:qFormat/>
    <w:rsid w:val="00F17B1F"/>
    <w:rPr>
      <w:rFonts w:cs="Times New Roman"/>
    </w:rPr>
  </w:style>
  <w:style w:type="character" w:customStyle="1" w:styleId="ListLabel4">
    <w:name w:val="ListLabel 4"/>
    <w:qFormat/>
    <w:rsid w:val="00F17B1F"/>
    <w:rPr>
      <w:rFonts w:cs="Times New Roman"/>
    </w:rPr>
  </w:style>
  <w:style w:type="character" w:customStyle="1" w:styleId="ListLabel5">
    <w:name w:val="ListLabel 5"/>
    <w:qFormat/>
    <w:rsid w:val="00F17B1F"/>
    <w:rPr>
      <w:rFonts w:ascii="Arial Narrow" w:hAnsi="Arial Narrow" w:cs="Times New Roman"/>
      <w:sz w:val="22"/>
    </w:rPr>
  </w:style>
  <w:style w:type="character" w:customStyle="1" w:styleId="ListLabel6">
    <w:name w:val="ListLabel 6"/>
    <w:qFormat/>
    <w:rsid w:val="00F17B1F"/>
    <w:rPr>
      <w:rFonts w:cs="Times New Roman"/>
    </w:rPr>
  </w:style>
  <w:style w:type="character" w:customStyle="1" w:styleId="ListLabel7">
    <w:name w:val="ListLabel 7"/>
    <w:qFormat/>
    <w:rsid w:val="00F17B1F"/>
    <w:rPr>
      <w:rFonts w:cs="Times New Roman"/>
    </w:rPr>
  </w:style>
  <w:style w:type="character" w:customStyle="1" w:styleId="ListLabel8">
    <w:name w:val="ListLabel 8"/>
    <w:qFormat/>
    <w:rsid w:val="00F17B1F"/>
    <w:rPr>
      <w:rFonts w:cs="Times New Roman"/>
    </w:rPr>
  </w:style>
  <w:style w:type="character" w:customStyle="1" w:styleId="ListLabel9">
    <w:name w:val="ListLabel 9"/>
    <w:qFormat/>
    <w:rsid w:val="00F17B1F"/>
    <w:rPr>
      <w:rFonts w:cs="Times New Roman"/>
    </w:rPr>
  </w:style>
  <w:style w:type="character" w:customStyle="1" w:styleId="ListLabel10">
    <w:name w:val="ListLabel 10"/>
    <w:qFormat/>
    <w:rsid w:val="00F17B1F"/>
    <w:rPr>
      <w:rFonts w:cs="Times New Roman"/>
    </w:rPr>
  </w:style>
  <w:style w:type="character" w:customStyle="1" w:styleId="ListLabel11">
    <w:name w:val="ListLabel 11"/>
    <w:qFormat/>
    <w:rsid w:val="00F17B1F"/>
    <w:rPr>
      <w:rFonts w:ascii="Arial Narrow" w:hAnsi="Arial Narrow" w:cs="Times New Roman"/>
      <w:sz w:val="22"/>
    </w:rPr>
  </w:style>
  <w:style w:type="character" w:customStyle="1" w:styleId="ListLabel12">
    <w:name w:val="ListLabel 12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13">
    <w:name w:val="ListLabel 13"/>
    <w:qFormat/>
    <w:rsid w:val="00F17B1F"/>
    <w:rPr>
      <w:rFonts w:cs="Times New Roman"/>
    </w:rPr>
  </w:style>
  <w:style w:type="character" w:customStyle="1" w:styleId="ListLabel14">
    <w:name w:val="ListLabel 14"/>
    <w:qFormat/>
    <w:rsid w:val="00F17B1F"/>
    <w:rPr>
      <w:rFonts w:cs="Times New Roman"/>
    </w:rPr>
  </w:style>
  <w:style w:type="character" w:customStyle="1" w:styleId="ListLabel15">
    <w:name w:val="ListLabel 15"/>
    <w:qFormat/>
    <w:rsid w:val="00F17B1F"/>
    <w:rPr>
      <w:rFonts w:cs="Times New Roman"/>
    </w:rPr>
  </w:style>
  <w:style w:type="character" w:customStyle="1" w:styleId="ListLabel16">
    <w:name w:val="ListLabel 16"/>
    <w:qFormat/>
    <w:rsid w:val="00F17B1F"/>
    <w:rPr>
      <w:rFonts w:cs="Times New Roman"/>
    </w:rPr>
  </w:style>
  <w:style w:type="character" w:customStyle="1" w:styleId="ListLabel17">
    <w:name w:val="ListLabel 17"/>
    <w:qFormat/>
    <w:rsid w:val="00F17B1F"/>
    <w:rPr>
      <w:rFonts w:cs="Times New Roman"/>
    </w:rPr>
  </w:style>
  <w:style w:type="character" w:customStyle="1" w:styleId="ListLabel18">
    <w:name w:val="ListLabel 18"/>
    <w:qFormat/>
    <w:rsid w:val="00F17B1F"/>
    <w:rPr>
      <w:rFonts w:cs="Times New Roman"/>
    </w:rPr>
  </w:style>
  <w:style w:type="character" w:customStyle="1" w:styleId="ListLabel19">
    <w:name w:val="ListLabel 19"/>
    <w:qFormat/>
    <w:rsid w:val="00F17B1F"/>
    <w:rPr>
      <w:rFonts w:eastAsia="Times New Roman" w:cs="Times New Roman"/>
    </w:rPr>
  </w:style>
  <w:style w:type="character" w:customStyle="1" w:styleId="ListLabel20">
    <w:name w:val="ListLabel 20"/>
    <w:qFormat/>
    <w:rsid w:val="00F17B1F"/>
    <w:rPr>
      <w:rFonts w:cs="Times New Roman"/>
    </w:rPr>
  </w:style>
  <w:style w:type="character" w:customStyle="1" w:styleId="ListLabel21">
    <w:name w:val="ListLabel 21"/>
    <w:qFormat/>
    <w:rsid w:val="00F17B1F"/>
    <w:rPr>
      <w:rFonts w:ascii="Arial Narrow" w:hAnsi="Arial Narrow" w:cs="Times New Roman"/>
      <w:sz w:val="22"/>
    </w:rPr>
  </w:style>
  <w:style w:type="character" w:customStyle="1" w:styleId="ListLabel22">
    <w:name w:val="ListLabel 22"/>
    <w:qFormat/>
    <w:rsid w:val="00F17B1F"/>
    <w:rPr>
      <w:rFonts w:cs="Times New Roman"/>
    </w:rPr>
  </w:style>
  <w:style w:type="character" w:customStyle="1" w:styleId="ListLabel23">
    <w:name w:val="ListLabel 23"/>
    <w:qFormat/>
    <w:rsid w:val="00F17B1F"/>
    <w:rPr>
      <w:rFonts w:cs="Times New Roman"/>
    </w:rPr>
  </w:style>
  <w:style w:type="character" w:customStyle="1" w:styleId="ListLabel24">
    <w:name w:val="ListLabel 24"/>
    <w:qFormat/>
    <w:rsid w:val="00F17B1F"/>
    <w:rPr>
      <w:rFonts w:cs="Times New Roman"/>
    </w:rPr>
  </w:style>
  <w:style w:type="character" w:customStyle="1" w:styleId="ListLabel25">
    <w:name w:val="ListLabel 25"/>
    <w:qFormat/>
    <w:rsid w:val="00F17B1F"/>
    <w:rPr>
      <w:rFonts w:cs="Times New Roman"/>
    </w:rPr>
  </w:style>
  <w:style w:type="character" w:customStyle="1" w:styleId="ListLabel26">
    <w:name w:val="ListLabel 26"/>
    <w:qFormat/>
    <w:rsid w:val="00F17B1F"/>
    <w:rPr>
      <w:rFonts w:cs="Times New Roman"/>
    </w:rPr>
  </w:style>
  <w:style w:type="character" w:customStyle="1" w:styleId="ListLabel27">
    <w:name w:val="ListLabel 27"/>
    <w:qFormat/>
    <w:rsid w:val="00F17B1F"/>
    <w:rPr>
      <w:rFonts w:ascii="Arial Narrow" w:hAnsi="Arial Narrow" w:cs="Times New Roman"/>
      <w:b w:val="0"/>
      <w:sz w:val="22"/>
    </w:rPr>
  </w:style>
  <w:style w:type="character" w:customStyle="1" w:styleId="ListLabel28">
    <w:name w:val="ListLabel 28"/>
    <w:qFormat/>
    <w:rsid w:val="00F17B1F"/>
    <w:rPr>
      <w:rFonts w:eastAsia="Times New Roman" w:cs="Times New Roman"/>
    </w:rPr>
  </w:style>
  <w:style w:type="character" w:customStyle="1" w:styleId="ListLabel29">
    <w:name w:val="ListLabel 29"/>
    <w:qFormat/>
    <w:rsid w:val="00F17B1F"/>
    <w:rPr>
      <w:rFonts w:ascii="Arial Narrow" w:hAnsi="Arial Narrow" w:cs="Times New Roman"/>
      <w:b/>
      <w:sz w:val="22"/>
    </w:rPr>
  </w:style>
  <w:style w:type="character" w:customStyle="1" w:styleId="ListLabel30">
    <w:name w:val="ListLabel 30"/>
    <w:qFormat/>
    <w:rsid w:val="00F17B1F"/>
    <w:rPr>
      <w:rFonts w:ascii="Arial Narrow" w:hAnsi="Arial Narrow" w:cs="Times New Roman"/>
      <w:b w:val="0"/>
      <w:bCs w:val="0"/>
      <w:i w:val="0"/>
      <w:iCs w:val="0"/>
      <w:sz w:val="22"/>
    </w:rPr>
  </w:style>
  <w:style w:type="character" w:customStyle="1" w:styleId="ListLabel31">
    <w:name w:val="ListLabel 31"/>
    <w:qFormat/>
    <w:rsid w:val="00F17B1F"/>
    <w:rPr>
      <w:rFonts w:cs="Times New Roman"/>
    </w:rPr>
  </w:style>
  <w:style w:type="character" w:customStyle="1" w:styleId="ListLabel32">
    <w:name w:val="ListLabel 32"/>
    <w:qFormat/>
    <w:rsid w:val="00F17B1F"/>
    <w:rPr>
      <w:rFonts w:cs="Times New Roman"/>
    </w:rPr>
  </w:style>
  <w:style w:type="character" w:customStyle="1" w:styleId="ListLabel33">
    <w:name w:val="ListLabel 33"/>
    <w:qFormat/>
    <w:rsid w:val="00F17B1F"/>
    <w:rPr>
      <w:rFonts w:cs="Times New Roman"/>
    </w:rPr>
  </w:style>
  <w:style w:type="character" w:customStyle="1" w:styleId="ListLabel34">
    <w:name w:val="ListLabel 34"/>
    <w:qFormat/>
    <w:rsid w:val="00F17B1F"/>
    <w:rPr>
      <w:rFonts w:cs="Times New Roman"/>
    </w:rPr>
  </w:style>
  <w:style w:type="character" w:customStyle="1" w:styleId="ListLabel35">
    <w:name w:val="ListLabel 35"/>
    <w:qFormat/>
    <w:rsid w:val="00F17B1F"/>
    <w:rPr>
      <w:rFonts w:cs="Times New Roman"/>
    </w:rPr>
  </w:style>
  <w:style w:type="character" w:customStyle="1" w:styleId="ListLabel36">
    <w:name w:val="ListLabel 36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37">
    <w:name w:val="ListLabel 37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38">
    <w:name w:val="ListLabel 38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39">
    <w:name w:val="ListLabel 39"/>
    <w:qFormat/>
    <w:rsid w:val="00F17B1F"/>
    <w:rPr>
      <w:rFonts w:ascii="Arial Narrow" w:hAnsi="Arial Narrow"/>
      <w:b/>
      <w:color w:val="auto"/>
      <w:sz w:val="22"/>
    </w:rPr>
  </w:style>
  <w:style w:type="character" w:customStyle="1" w:styleId="ListLabel40">
    <w:name w:val="ListLabel 40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41">
    <w:name w:val="ListLabel 41"/>
    <w:qFormat/>
    <w:rsid w:val="00F17B1F"/>
    <w:rPr>
      <w:rFonts w:ascii="Arial Narrow" w:hAnsi="Arial Narrow"/>
      <w:i w:val="0"/>
      <w:sz w:val="22"/>
    </w:rPr>
  </w:style>
  <w:style w:type="character" w:customStyle="1" w:styleId="ListLabel42">
    <w:name w:val="ListLabel 42"/>
    <w:qFormat/>
    <w:rsid w:val="00F17B1F"/>
    <w:rPr>
      <w:rFonts w:eastAsia="Times New Roman" w:cs="Times New Roman"/>
    </w:rPr>
  </w:style>
  <w:style w:type="character" w:customStyle="1" w:styleId="ListLabel43">
    <w:name w:val="ListLabel 43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44">
    <w:name w:val="ListLabel 44"/>
    <w:qFormat/>
    <w:rsid w:val="00F17B1F"/>
    <w:rPr>
      <w:rFonts w:ascii="Arial Narrow" w:hAnsi="Arial Narrow"/>
      <w:b/>
      <w:sz w:val="22"/>
    </w:rPr>
  </w:style>
  <w:style w:type="character" w:customStyle="1" w:styleId="ListLabel45">
    <w:name w:val="ListLabel 45"/>
    <w:qFormat/>
    <w:rsid w:val="00F17B1F"/>
    <w:rPr>
      <w:b w:val="0"/>
    </w:rPr>
  </w:style>
  <w:style w:type="character" w:customStyle="1" w:styleId="ListLabel46">
    <w:name w:val="ListLabel 46"/>
    <w:qFormat/>
    <w:rsid w:val="00F17B1F"/>
    <w:rPr>
      <w:rFonts w:cs="Times New Roman"/>
    </w:rPr>
  </w:style>
  <w:style w:type="character" w:customStyle="1" w:styleId="ListLabel47">
    <w:name w:val="ListLabel 47"/>
    <w:qFormat/>
    <w:rsid w:val="00F17B1F"/>
    <w:rPr>
      <w:rFonts w:ascii="Arial Narrow" w:eastAsia="Times New Roman" w:hAnsi="Arial Narrow"/>
      <w:b/>
      <w:i w:val="0"/>
      <w:sz w:val="22"/>
    </w:rPr>
  </w:style>
  <w:style w:type="character" w:customStyle="1" w:styleId="ListLabel48">
    <w:name w:val="ListLabel 48"/>
    <w:qFormat/>
    <w:rsid w:val="00F17B1F"/>
    <w:rPr>
      <w:rFonts w:ascii="Arial Narrow" w:eastAsia="Times New Roman" w:hAnsi="Arial Narrow" w:cs="Times New Roman"/>
      <w:i w:val="0"/>
      <w:sz w:val="22"/>
      <w:szCs w:val="22"/>
    </w:rPr>
  </w:style>
  <w:style w:type="character" w:customStyle="1" w:styleId="ListLabel49">
    <w:name w:val="ListLabel 49"/>
    <w:qFormat/>
    <w:rsid w:val="00F17B1F"/>
    <w:rPr>
      <w:rFonts w:eastAsia="Times New Roman" w:cs="Times New Roman"/>
      <w:b w:val="0"/>
      <w:i w:val="0"/>
    </w:rPr>
  </w:style>
  <w:style w:type="character" w:customStyle="1" w:styleId="ListLabel50">
    <w:name w:val="ListLabel 50"/>
    <w:qFormat/>
    <w:rsid w:val="00F17B1F"/>
    <w:rPr>
      <w:rFonts w:ascii="Arial Narrow" w:hAnsi="Arial Narrow"/>
      <w:b/>
      <w:sz w:val="22"/>
    </w:rPr>
  </w:style>
  <w:style w:type="character" w:customStyle="1" w:styleId="ListLabel51">
    <w:name w:val="ListLabel 51"/>
    <w:qFormat/>
    <w:rsid w:val="00F17B1F"/>
    <w:rPr>
      <w:rFonts w:ascii="Arial Narrow" w:hAnsi="Arial Narrow" w:cs="Times New Roman"/>
      <w:b/>
      <w:sz w:val="22"/>
    </w:rPr>
  </w:style>
  <w:style w:type="character" w:customStyle="1" w:styleId="ListLabel52">
    <w:name w:val="ListLabel 52"/>
    <w:qFormat/>
    <w:rsid w:val="00F17B1F"/>
    <w:rPr>
      <w:rFonts w:ascii="Arial Narrow" w:hAnsi="Arial Narrow"/>
      <w:b/>
      <w:color w:val="auto"/>
      <w:sz w:val="22"/>
    </w:rPr>
  </w:style>
  <w:style w:type="character" w:customStyle="1" w:styleId="ListLabel53">
    <w:name w:val="ListLabel 53"/>
    <w:qFormat/>
    <w:rsid w:val="00F17B1F"/>
    <w:rPr>
      <w:rFonts w:eastAsia="Calibri" w:cs="Times New Roman"/>
      <w:i w:val="0"/>
      <w:sz w:val="24"/>
      <w:szCs w:val="24"/>
    </w:rPr>
  </w:style>
  <w:style w:type="character" w:customStyle="1" w:styleId="ListLabel54">
    <w:name w:val="ListLabel 54"/>
    <w:qFormat/>
    <w:rsid w:val="00F17B1F"/>
    <w:rPr>
      <w:rFonts w:cs="Courier New"/>
    </w:rPr>
  </w:style>
  <w:style w:type="character" w:customStyle="1" w:styleId="ListLabel55">
    <w:name w:val="ListLabel 55"/>
    <w:qFormat/>
    <w:rsid w:val="00F17B1F"/>
    <w:rPr>
      <w:rFonts w:cs="Courier New"/>
    </w:rPr>
  </w:style>
  <w:style w:type="character" w:customStyle="1" w:styleId="ListLabel56">
    <w:name w:val="ListLabel 56"/>
    <w:qFormat/>
    <w:rsid w:val="00F17B1F"/>
    <w:rPr>
      <w:rFonts w:cs="Courier New"/>
    </w:rPr>
  </w:style>
  <w:style w:type="character" w:customStyle="1" w:styleId="ListLabel57">
    <w:name w:val="ListLabel 57"/>
    <w:qFormat/>
    <w:rsid w:val="00F17B1F"/>
    <w:rPr>
      <w:rFonts w:ascii="Arial Narrow" w:hAnsi="Arial Narrow"/>
      <w:sz w:val="22"/>
      <w:szCs w:val="22"/>
      <w:lang w:eastAsia="ar-SA"/>
    </w:rPr>
  </w:style>
  <w:style w:type="character" w:customStyle="1" w:styleId="ListLabel58">
    <w:name w:val="ListLabel 58"/>
    <w:qFormat/>
    <w:rsid w:val="00F17B1F"/>
    <w:rPr>
      <w:rFonts w:ascii="Arial Narrow" w:hAnsi="Arial Narrow"/>
      <w:color w:val="auto"/>
      <w:sz w:val="22"/>
      <w:szCs w:val="22"/>
      <w:u w:val="none"/>
    </w:rPr>
  </w:style>
  <w:style w:type="character" w:customStyle="1" w:styleId="ListLabel59">
    <w:name w:val="ListLabel 59"/>
    <w:qFormat/>
    <w:rsid w:val="00F17B1F"/>
    <w:rPr>
      <w:rFonts w:ascii="Arial Narrow" w:hAnsi="Arial Narrow"/>
      <w:sz w:val="22"/>
      <w:szCs w:val="22"/>
    </w:rPr>
  </w:style>
  <w:style w:type="character" w:customStyle="1" w:styleId="ListLabel60">
    <w:name w:val="ListLabel 60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61">
    <w:name w:val="ListLabel 61"/>
    <w:qFormat/>
    <w:rsid w:val="00F17B1F"/>
    <w:rPr>
      <w:rFonts w:cs="Courier New"/>
    </w:rPr>
  </w:style>
  <w:style w:type="character" w:customStyle="1" w:styleId="ListLabel62">
    <w:name w:val="ListLabel 62"/>
    <w:qFormat/>
    <w:rsid w:val="00F17B1F"/>
    <w:rPr>
      <w:rFonts w:cs="Wingdings"/>
    </w:rPr>
  </w:style>
  <w:style w:type="character" w:customStyle="1" w:styleId="ListLabel63">
    <w:name w:val="ListLabel 63"/>
    <w:qFormat/>
    <w:rsid w:val="00F17B1F"/>
    <w:rPr>
      <w:rFonts w:cs="Symbol"/>
    </w:rPr>
  </w:style>
  <w:style w:type="character" w:customStyle="1" w:styleId="ListLabel64">
    <w:name w:val="ListLabel 64"/>
    <w:qFormat/>
    <w:rsid w:val="00F17B1F"/>
    <w:rPr>
      <w:rFonts w:cs="Courier New"/>
    </w:rPr>
  </w:style>
  <w:style w:type="character" w:customStyle="1" w:styleId="ListLabel65">
    <w:name w:val="ListLabel 65"/>
    <w:qFormat/>
    <w:rsid w:val="00F17B1F"/>
    <w:rPr>
      <w:rFonts w:cs="Wingdings"/>
    </w:rPr>
  </w:style>
  <w:style w:type="character" w:customStyle="1" w:styleId="ListLabel66">
    <w:name w:val="ListLabel 66"/>
    <w:qFormat/>
    <w:rsid w:val="00F17B1F"/>
    <w:rPr>
      <w:rFonts w:cs="Symbol"/>
    </w:rPr>
  </w:style>
  <w:style w:type="character" w:customStyle="1" w:styleId="ListLabel67">
    <w:name w:val="ListLabel 67"/>
    <w:qFormat/>
    <w:rsid w:val="00F17B1F"/>
    <w:rPr>
      <w:rFonts w:cs="Courier New"/>
    </w:rPr>
  </w:style>
  <w:style w:type="character" w:customStyle="1" w:styleId="ListLabel68">
    <w:name w:val="ListLabel 68"/>
    <w:qFormat/>
    <w:rsid w:val="00F17B1F"/>
    <w:rPr>
      <w:rFonts w:cs="Wingdings"/>
    </w:rPr>
  </w:style>
  <w:style w:type="character" w:customStyle="1" w:styleId="ListLabel69">
    <w:name w:val="ListLabel 69"/>
    <w:qFormat/>
    <w:rsid w:val="00F17B1F"/>
    <w:rPr>
      <w:rFonts w:cs="Times New Roman"/>
    </w:rPr>
  </w:style>
  <w:style w:type="character" w:customStyle="1" w:styleId="ListLabel70">
    <w:name w:val="ListLabel 70"/>
    <w:qFormat/>
    <w:rsid w:val="00F17B1F"/>
    <w:rPr>
      <w:rFonts w:cs="Times New Roman"/>
    </w:rPr>
  </w:style>
  <w:style w:type="character" w:customStyle="1" w:styleId="ListLabel71">
    <w:name w:val="ListLabel 71"/>
    <w:qFormat/>
    <w:rsid w:val="00F17B1F"/>
    <w:rPr>
      <w:rFonts w:cs="Times New Roman"/>
    </w:rPr>
  </w:style>
  <w:style w:type="character" w:customStyle="1" w:styleId="ListLabel72">
    <w:name w:val="ListLabel 72"/>
    <w:qFormat/>
    <w:rsid w:val="00F17B1F"/>
    <w:rPr>
      <w:rFonts w:ascii="Arial Narrow" w:hAnsi="Arial Narrow" w:cs="Times New Roman"/>
      <w:sz w:val="22"/>
    </w:rPr>
  </w:style>
  <w:style w:type="character" w:customStyle="1" w:styleId="ListLabel73">
    <w:name w:val="ListLabel 73"/>
    <w:qFormat/>
    <w:rsid w:val="00F17B1F"/>
    <w:rPr>
      <w:rFonts w:cs="Times New Roman"/>
    </w:rPr>
  </w:style>
  <w:style w:type="character" w:customStyle="1" w:styleId="ListLabel74">
    <w:name w:val="ListLabel 74"/>
    <w:qFormat/>
    <w:rsid w:val="00F17B1F"/>
    <w:rPr>
      <w:rFonts w:cs="Times New Roman"/>
    </w:rPr>
  </w:style>
  <w:style w:type="character" w:customStyle="1" w:styleId="ListLabel75">
    <w:name w:val="ListLabel 75"/>
    <w:qFormat/>
    <w:rsid w:val="00F17B1F"/>
    <w:rPr>
      <w:rFonts w:cs="Times New Roman"/>
    </w:rPr>
  </w:style>
  <w:style w:type="character" w:customStyle="1" w:styleId="ListLabel76">
    <w:name w:val="ListLabel 76"/>
    <w:qFormat/>
    <w:rsid w:val="00F17B1F"/>
    <w:rPr>
      <w:rFonts w:cs="Times New Roman"/>
    </w:rPr>
  </w:style>
  <w:style w:type="character" w:customStyle="1" w:styleId="ListLabel77">
    <w:name w:val="ListLabel 77"/>
    <w:qFormat/>
    <w:rsid w:val="00F17B1F"/>
    <w:rPr>
      <w:rFonts w:cs="Times New Roman"/>
    </w:rPr>
  </w:style>
  <w:style w:type="character" w:customStyle="1" w:styleId="ListLabel78">
    <w:name w:val="ListLabel 78"/>
    <w:qFormat/>
    <w:rsid w:val="00F17B1F"/>
    <w:rPr>
      <w:rFonts w:ascii="Arial Narrow" w:hAnsi="Arial Narrow" w:cs="Times New Roman"/>
      <w:sz w:val="22"/>
    </w:rPr>
  </w:style>
  <w:style w:type="character" w:customStyle="1" w:styleId="ListLabel79">
    <w:name w:val="ListLabel 79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80">
    <w:name w:val="ListLabel 80"/>
    <w:qFormat/>
    <w:rsid w:val="00F17B1F"/>
    <w:rPr>
      <w:rFonts w:cs="Times New Roman"/>
    </w:rPr>
  </w:style>
  <w:style w:type="character" w:customStyle="1" w:styleId="ListLabel81">
    <w:name w:val="ListLabel 81"/>
    <w:qFormat/>
    <w:rsid w:val="00F17B1F"/>
    <w:rPr>
      <w:rFonts w:cs="Times New Roman"/>
    </w:rPr>
  </w:style>
  <w:style w:type="character" w:customStyle="1" w:styleId="ListLabel82">
    <w:name w:val="ListLabel 82"/>
    <w:qFormat/>
    <w:rsid w:val="00F17B1F"/>
    <w:rPr>
      <w:rFonts w:cs="Times New Roman"/>
    </w:rPr>
  </w:style>
  <w:style w:type="character" w:customStyle="1" w:styleId="ListLabel83">
    <w:name w:val="ListLabel 83"/>
    <w:qFormat/>
    <w:rsid w:val="00F17B1F"/>
    <w:rPr>
      <w:rFonts w:cs="Times New Roman"/>
    </w:rPr>
  </w:style>
  <w:style w:type="character" w:customStyle="1" w:styleId="ListLabel84">
    <w:name w:val="ListLabel 84"/>
    <w:qFormat/>
    <w:rsid w:val="00F17B1F"/>
    <w:rPr>
      <w:rFonts w:cs="Times New Roman"/>
    </w:rPr>
  </w:style>
  <w:style w:type="character" w:customStyle="1" w:styleId="ListLabel85">
    <w:name w:val="ListLabel 85"/>
    <w:qFormat/>
    <w:rsid w:val="00F17B1F"/>
    <w:rPr>
      <w:rFonts w:cs="Times New Roman"/>
    </w:rPr>
  </w:style>
  <w:style w:type="character" w:customStyle="1" w:styleId="ListLabel86">
    <w:name w:val="ListLabel 86"/>
    <w:qFormat/>
    <w:rsid w:val="00F17B1F"/>
    <w:rPr>
      <w:rFonts w:eastAsia="Times New Roman" w:cs="Times New Roman"/>
    </w:rPr>
  </w:style>
  <w:style w:type="character" w:customStyle="1" w:styleId="ListLabel87">
    <w:name w:val="ListLabel 87"/>
    <w:qFormat/>
    <w:rsid w:val="00F17B1F"/>
    <w:rPr>
      <w:rFonts w:cs="Symbol"/>
    </w:rPr>
  </w:style>
  <w:style w:type="character" w:customStyle="1" w:styleId="ListLabel88">
    <w:name w:val="ListLabel 88"/>
    <w:qFormat/>
    <w:rsid w:val="00F17B1F"/>
    <w:rPr>
      <w:rFonts w:cs="Times New Roman"/>
    </w:rPr>
  </w:style>
  <w:style w:type="character" w:customStyle="1" w:styleId="ListLabel89">
    <w:name w:val="ListLabel 89"/>
    <w:qFormat/>
    <w:rsid w:val="00F17B1F"/>
    <w:rPr>
      <w:rFonts w:ascii="Arial Narrow" w:hAnsi="Arial Narrow" w:cs="Times New Roman"/>
      <w:sz w:val="22"/>
    </w:rPr>
  </w:style>
  <w:style w:type="character" w:customStyle="1" w:styleId="ListLabel90">
    <w:name w:val="ListLabel 90"/>
    <w:qFormat/>
    <w:rsid w:val="00F17B1F"/>
    <w:rPr>
      <w:rFonts w:cs="Times New Roman"/>
    </w:rPr>
  </w:style>
  <w:style w:type="character" w:customStyle="1" w:styleId="ListLabel91">
    <w:name w:val="ListLabel 91"/>
    <w:qFormat/>
    <w:rsid w:val="00F17B1F"/>
    <w:rPr>
      <w:rFonts w:cs="Times New Roman"/>
    </w:rPr>
  </w:style>
  <w:style w:type="character" w:customStyle="1" w:styleId="ListLabel92">
    <w:name w:val="ListLabel 92"/>
    <w:qFormat/>
    <w:rsid w:val="00F17B1F"/>
    <w:rPr>
      <w:rFonts w:cs="Times New Roman"/>
    </w:rPr>
  </w:style>
  <w:style w:type="character" w:customStyle="1" w:styleId="ListLabel93">
    <w:name w:val="ListLabel 93"/>
    <w:qFormat/>
    <w:rsid w:val="00F17B1F"/>
    <w:rPr>
      <w:rFonts w:cs="Times New Roman"/>
    </w:rPr>
  </w:style>
  <w:style w:type="character" w:customStyle="1" w:styleId="ListLabel94">
    <w:name w:val="ListLabel 94"/>
    <w:qFormat/>
    <w:rsid w:val="00F17B1F"/>
    <w:rPr>
      <w:rFonts w:cs="Times New Roman"/>
    </w:rPr>
  </w:style>
  <w:style w:type="character" w:customStyle="1" w:styleId="ListLabel95">
    <w:name w:val="ListLabel 95"/>
    <w:qFormat/>
    <w:rsid w:val="00F17B1F"/>
    <w:rPr>
      <w:rFonts w:ascii="Arial Narrow" w:hAnsi="Arial Narrow" w:cs="Times New Roman"/>
      <w:b w:val="0"/>
      <w:sz w:val="22"/>
    </w:rPr>
  </w:style>
  <w:style w:type="character" w:customStyle="1" w:styleId="ListLabel96">
    <w:name w:val="ListLabel 96"/>
    <w:qFormat/>
    <w:rsid w:val="00F17B1F"/>
    <w:rPr>
      <w:rFonts w:eastAsia="Times New Roman" w:cs="Times New Roman"/>
    </w:rPr>
  </w:style>
  <w:style w:type="character" w:customStyle="1" w:styleId="ListLabel97">
    <w:name w:val="ListLabel 97"/>
    <w:qFormat/>
    <w:rsid w:val="00F17B1F"/>
    <w:rPr>
      <w:rFonts w:ascii="Arial Narrow" w:hAnsi="Arial Narrow" w:cs="Times New Roman"/>
      <w:b/>
      <w:sz w:val="22"/>
    </w:rPr>
  </w:style>
  <w:style w:type="character" w:customStyle="1" w:styleId="ListLabel98">
    <w:name w:val="ListLabel 98"/>
    <w:qFormat/>
    <w:rsid w:val="00F17B1F"/>
    <w:rPr>
      <w:rFonts w:ascii="Arial Narrow" w:hAnsi="Arial Narrow" w:cs="Times New Roman"/>
      <w:b w:val="0"/>
      <w:bCs w:val="0"/>
      <w:i w:val="0"/>
      <w:iCs w:val="0"/>
      <w:sz w:val="22"/>
    </w:rPr>
  </w:style>
  <w:style w:type="character" w:customStyle="1" w:styleId="ListLabel99">
    <w:name w:val="ListLabel 99"/>
    <w:qFormat/>
    <w:rsid w:val="00F17B1F"/>
    <w:rPr>
      <w:rFonts w:cs="Times New Roman"/>
    </w:rPr>
  </w:style>
  <w:style w:type="character" w:customStyle="1" w:styleId="ListLabel100">
    <w:name w:val="ListLabel 100"/>
    <w:qFormat/>
    <w:rsid w:val="00F17B1F"/>
    <w:rPr>
      <w:rFonts w:cs="Times New Roman"/>
    </w:rPr>
  </w:style>
  <w:style w:type="character" w:customStyle="1" w:styleId="ListLabel101">
    <w:name w:val="ListLabel 101"/>
    <w:qFormat/>
    <w:rsid w:val="00F17B1F"/>
    <w:rPr>
      <w:rFonts w:cs="Times New Roman"/>
    </w:rPr>
  </w:style>
  <w:style w:type="character" w:customStyle="1" w:styleId="ListLabel102">
    <w:name w:val="ListLabel 102"/>
    <w:qFormat/>
    <w:rsid w:val="00F17B1F"/>
    <w:rPr>
      <w:rFonts w:cs="Times New Roman"/>
    </w:rPr>
  </w:style>
  <w:style w:type="character" w:customStyle="1" w:styleId="ListLabel103">
    <w:name w:val="ListLabel 103"/>
    <w:qFormat/>
    <w:rsid w:val="00F17B1F"/>
    <w:rPr>
      <w:rFonts w:cs="Times New Roman"/>
    </w:rPr>
  </w:style>
  <w:style w:type="character" w:customStyle="1" w:styleId="ListLabel104">
    <w:name w:val="ListLabel 104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105">
    <w:name w:val="ListLabel 105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106">
    <w:name w:val="ListLabel 106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107">
    <w:name w:val="ListLabel 107"/>
    <w:qFormat/>
    <w:rsid w:val="00F17B1F"/>
    <w:rPr>
      <w:rFonts w:ascii="Arial Narrow" w:hAnsi="Arial Narrow"/>
      <w:b/>
      <w:color w:val="auto"/>
      <w:sz w:val="22"/>
    </w:rPr>
  </w:style>
  <w:style w:type="character" w:customStyle="1" w:styleId="ListLabel108">
    <w:name w:val="ListLabel 108"/>
    <w:qFormat/>
    <w:rsid w:val="00F17B1F"/>
    <w:rPr>
      <w:rFonts w:cs="Symbol"/>
    </w:rPr>
  </w:style>
  <w:style w:type="character" w:customStyle="1" w:styleId="ListLabel109">
    <w:name w:val="ListLabel 109"/>
    <w:qFormat/>
    <w:rsid w:val="00F17B1F"/>
    <w:rPr>
      <w:rFonts w:cs="Symbol"/>
    </w:rPr>
  </w:style>
  <w:style w:type="character" w:customStyle="1" w:styleId="ListLabel110">
    <w:name w:val="ListLabel 110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111">
    <w:name w:val="ListLabel 111"/>
    <w:qFormat/>
    <w:rsid w:val="00F17B1F"/>
    <w:rPr>
      <w:rFonts w:ascii="Arial Narrow" w:hAnsi="Arial Narrow"/>
      <w:i w:val="0"/>
      <w:sz w:val="22"/>
    </w:rPr>
  </w:style>
  <w:style w:type="character" w:customStyle="1" w:styleId="ListLabel112">
    <w:name w:val="ListLabel 112"/>
    <w:qFormat/>
    <w:rsid w:val="00F17B1F"/>
    <w:rPr>
      <w:rFonts w:eastAsia="Times New Roman" w:cs="Times New Roman"/>
    </w:rPr>
  </w:style>
  <w:style w:type="character" w:customStyle="1" w:styleId="ListLabel113">
    <w:name w:val="ListLabel 113"/>
    <w:qFormat/>
    <w:rsid w:val="00F17B1F"/>
    <w:rPr>
      <w:rFonts w:cs="Symbol"/>
    </w:rPr>
  </w:style>
  <w:style w:type="character" w:customStyle="1" w:styleId="ListLabel114">
    <w:name w:val="ListLabel 114"/>
    <w:qFormat/>
    <w:rsid w:val="00F17B1F"/>
    <w:rPr>
      <w:rFonts w:cs="Symbol"/>
    </w:rPr>
  </w:style>
  <w:style w:type="character" w:customStyle="1" w:styleId="ListLabel115">
    <w:name w:val="ListLabel 115"/>
    <w:qFormat/>
    <w:rsid w:val="00F17B1F"/>
    <w:rPr>
      <w:rFonts w:ascii="Arial Narrow" w:eastAsia="Times New Roman" w:hAnsi="Arial Narrow" w:cs="Times New Roman"/>
      <w:sz w:val="22"/>
    </w:rPr>
  </w:style>
  <w:style w:type="character" w:customStyle="1" w:styleId="ListLabel116">
    <w:name w:val="ListLabel 116"/>
    <w:qFormat/>
    <w:rsid w:val="00F17B1F"/>
    <w:rPr>
      <w:rFonts w:ascii="Arial Narrow" w:hAnsi="Arial Narrow"/>
      <w:b/>
      <w:sz w:val="22"/>
    </w:rPr>
  </w:style>
  <w:style w:type="character" w:customStyle="1" w:styleId="ListLabel117">
    <w:name w:val="ListLabel 117"/>
    <w:qFormat/>
    <w:rsid w:val="00F17B1F"/>
    <w:rPr>
      <w:b w:val="0"/>
    </w:rPr>
  </w:style>
  <w:style w:type="character" w:customStyle="1" w:styleId="ListLabel118">
    <w:name w:val="ListLabel 118"/>
    <w:qFormat/>
    <w:rsid w:val="00F17B1F"/>
    <w:rPr>
      <w:rFonts w:cs="Times New Roman"/>
    </w:rPr>
  </w:style>
  <w:style w:type="character" w:customStyle="1" w:styleId="ListLabel119">
    <w:name w:val="ListLabel 119"/>
    <w:qFormat/>
    <w:rsid w:val="00F17B1F"/>
    <w:rPr>
      <w:rFonts w:cs="Wingdings"/>
    </w:rPr>
  </w:style>
  <w:style w:type="character" w:customStyle="1" w:styleId="ListLabel120">
    <w:name w:val="ListLabel 120"/>
    <w:qFormat/>
    <w:rsid w:val="00F17B1F"/>
    <w:rPr>
      <w:rFonts w:cs="Symbol"/>
    </w:rPr>
  </w:style>
  <w:style w:type="character" w:customStyle="1" w:styleId="ListLabel121">
    <w:name w:val="ListLabel 121"/>
    <w:qFormat/>
    <w:rsid w:val="00F17B1F"/>
    <w:rPr>
      <w:rFonts w:cs="Courier New"/>
    </w:rPr>
  </w:style>
  <w:style w:type="character" w:customStyle="1" w:styleId="ListLabel122">
    <w:name w:val="ListLabel 122"/>
    <w:qFormat/>
    <w:rsid w:val="00F17B1F"/>
    <w:rPr>
      <w:rFonts w:cs="Wingdings"/>
    </w:rPr>
  </w:style>
  <w:style w:type="character" w:customStyle="1" w:styleId="ListLabel123">
    <w:name w:val="ListLabel 123"/>
    <w:qFormat/>
    <w:rsid w:val="00F17B1F"/>
    <w:rPr>
      <w:rFonts w:cs="Symbol"/>
    </w:rPr>
  </w:style>
  <w:style w:type="character" w:customStyle="1" w:styleId="ListLabel124">
    <w:name w:val="ListLabel 124"/>
    <w:qFormat/>
    <w:rsid w:val="00F17B1F"/>
    <w:rPr>
      <w:rFonts w:cs="Courier New"/>
    </w:rPr>
  </w:style>
  <w:style w:type="character" w:customStyle="1" w:styleId="ListLabel125">
    <w:name w:val="ListLabel 125"/>
    <w:qFormat/>
    <w:rsid w:val="00F17B1F"/>
    <w:rPr>
      <w:rFonts w:cs="Wingdings"/>
    </w:rPr>
  </w:style>
  <w:style w:type="character" w:customStyle="1" w:styleId="ListLabel126">
    <w:name w:val="ListLabel 126"/>
    <w:qFormat/>
    <w:rsid w:val="00F17B1F"/>
    <w:rPr>
      <w:rFonts w:ascii="Arial Narrow" w:eastAsia="Times New Roman" w:hAnsi="Arial Narrow"/>
      <w:b/>
      <w:i w:val="0"/>
      <w:sz w:val="22"/>
    </w:rPr>
  </w:style>
  <w:style w:type="character" w:customStyle="1" w:styleId="ListLabel127">
    <w:name w:val="ListLabel 127"/>
    <w:qFormat/>
    <w:rsid w:val="00F17B1F"/>
    <w:rPr>
      <w:rFonts w:ascii="Arial Narrow" w:eastAsia="Times New Roman" w:hAnsi="Arial Narrow" w:cs="Times New Roman"/>
      <w:i w:val="0"/>
      <w:sz w:val="22"/>
      <w:szCs w:val="22"/>
    </w:rPr>
  </w:style>
  <w:style w:type="character" w:customStyle="1" w:styleId="ListLabel128">
    <w:name w:val="ListLabel 128"/>
    <w:qFormat/>
    <w:rsid w:val="00F17B1F"/>
    <w:rPr>
      <w:rFonts w:eastAsia="Times New Roman" w:cs="Times New Roman"/>
      <w:b w:val="0"/>
      <w:i w:val="0"/>
    </w:rPr>
  </w:style>
  <w:style w:type="character" w:customStyle="1" w:styleId="ListLabel129">
    <w:name w:val="ListLabel 129"/>
    <w:qFormat/>
    <w:rsid w:val="00F17B1F"/>
    <w:rPr>
      <w:rFonts w:ascii="Arial Narrow" w:hAnsi="Arial Narrow"/>
      <w:b/>
      <w:sz w:val="22"/>
    </w:rPr>
  </w:style>
  <w:style w:type="character" w:customStyle="1" w:styleId="ListLabel130">
    <w:name w:val="ListLabel 130"/>
    <w:qFormat/>
    <w:rsid w:val="00F17B1F"/>
    <w:rPr>
      <w:rFonts w:ascii="Arial Narrow" w:hAnsi="Arial Narrow" w:cs="Times New Roman"/>
      <w:b/>
      <w:sz w:val="22"/>
    </w:rPr>
  </w:style>
  <w:style w:type="character" w:customStyle="1" w:styleId="ListLabel131">
    <w:name w:val="ListLabel 131"/>
    <w:qFormat/>
    <w:rsid w:val="00F17B1F"/>
    <w:rPr>
      <w:rFonts w:ascii="Arial Narrow" w:hAnsi="Arial Narrow"/>
      <w:b/>
      <w:color w:val="auto"/>
      <w:sz w:val="22"/>
    </w:rPr>
  </w:style>
  <w:style w:type="character" w:customStyle="1" w:styleId="ListLabel132">
    <w:name w:val="ListLabel 132"/>
    <w:qFormat/>
    <w:rsid w:val="00F17B1F"/>
    <w:rPr>
      <w:rFonts w:ascii="Arial Narrow" w:hAnsi="Arial Narrow"/>
      <w:sz w:val="22"/>
      <w:szCs w:val="22"/>
      <w:lang w:eastAsia="ar-SA"/>
    </w:rPr>
  </w:style>
  <w:style w:type="character" w:customStyle="1" w:styleId="ListLabel133">
    <w:name w:val="ListLabel 133"/>
    <w:qFormat/>
    <w:rsid w:val="00F17B1F"/>
    <w:rPr>
      <w:rFonts w:ascii="Arial Narrow" w:hAnsi="Arial Narrow"/>
      <w:color w:val="auto"/>
      <w:sz w:val="22"/>
      <w:szCs w:val="22"/>
      <w:u w:val="none"/>
    </w:rPr>
  </w:style>
  <w:style w:type="character" w:customStyle="1" w:styleId="ListLabel134">
    <w:name w:val="ListLabel 134"/>
    <w:qFormat/>
    <w:rsid w:val="00F17B1F"/>
    <w:rPr>
      <w:rFonts w:ascii="Arial Narrow" w:hAnsi="Arial Narrow"/>
      <w:sz w:val="22"/>
      <w:szCs w:val="22"/>
    </w:rPr>
  </w:style>
  <w:style w:type="paragraph" w:styleId="Nagwek">
    <w:name w:val="header"/>
    <w:basedOn w:val="Normalny"/>
    <w:next w:val="Tekstpodstawowy"/>
    <w:link w:val="NagwekZnak"/>
    <w:qFormat/>
    <w:rsid w:val="00F17B1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9F1946"/>
    <w:pPr>
      <w:jc w:val="both"/>
    </w:pPr>
  </w:style>
  <w:style w:type="paragraph" w:styleId="Lista">
    <w:name w:val="List"/>
    <w:basedOn w:val="Tekstpodstawowy"/>
    <w:rsid w:val="00F17B1F"/>
    <w:rPr>
      <w:rFonts w:cs="Mangal"/>
    </w:rPr>
  </w:style>
  <w:style w:type="paragraph" w:customStyle="1" w:styleId="Legenda1">
    <w:name w:val="Legenda1"/>
    <w:basedOn w:val="Normalny"/>
    <w:qFormat/>
    <w:rsid w:val="00F17B1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F17B1F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9F1946"/>
    <w:rPr>
      <w:sz w:val="2"/>
      <w:szCs w:val="2"/>
    </w:rPr>
  </w:style>
  <w:style w:type="paragraph" w:customStyle="1" w:styleId="Default">
    <w:name w:val="Default"/>
    <w:qFormat/>
    <w:rsid w:val="009F194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9F1946"/>
    <w:pPr>
      <w:ind w:left="720"/>
    </w:pPr>
  </w:style>
  <w:style w:type="paragraph" w:styleId="Akapitzlist">
    <w:name w:val="List Paragraph"/>
    <w:basedOn w:val="Normalny"/>
    <w:link w:val="AkapitzlistZnak"/>
    <w:uiPriority w:val="34"/>
    <w:qFormat/>
    <w:rsid w:val="009F1946"/>
    <w:pPr>
      <w:ind w:left="720"/>
      <w:contextualSpacing/>
    </w:pPr>
  </w:style>
  <w:style w:type="paragraph" w:styleId="Bezodstpw">
    <w:name w:val="No Spacing"/>
    <w:uiPriority w:val="1"/>
    <w:qFormat/>
    <w:rsid w:val="009F19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B0F6A"/>
    <w:pPr>
      <w:spacing w:beforeAutospacing="1" w:afterAutospacing="1"/>
    </w:pPr>
  </w:style>
  <w:style w:type="paragraph" w:customStyle="1" w:styleId="Nagwek1">
    <w:name w:val="Nagłówek1"/>
    <w:basedOn w:val="Normalny"/>
    <w:uiPriority w:val="99"/>
    <w:unhideWhenUsed/>
    <w:rsid w:val="00F13C20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F13C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1"/>
    <w:uiPriority w:val="99"/>
    <w:unhideWhenUsed/>
    <w:rsid w:val="00E3094B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E3094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rokerinfinite.efaktura.gov.pl/" TargetMode="External"/><Relationship Id="rId12" Type="http://schemas.openxmlformats.org/officeDocument/2006/relationships/hyperlink" Target="mailto:k.knasiak@g.wloclaw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23</Pages>
  <Words>10282</Words>
  <Characters>61696</Characters>
  <Application>Microsoft Office Word</Application>
  <DocSecurity>0</DocSecurity>
  <Lines>514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 prawny</dc:creator>
  <cp:lastModifiedBy>Zofia Baranowska</cp:lastModifiedBy>
  <cp:revision>12</cp:revision>
  <cp:lastPrinted>2021-05-26T05:48:00Z</cp:lastPrinted>
  <dcterms:created xsi:type="dcterms:W3CDTF">2021-05-25T09:13:00Z</dcterms:created>
  <dcterms:modified xsi:type="dcterms:W3CDTF">2021-05-26T09:34:00Z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