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9CA" w:rsidRDefault="0049634B" w:rsidP="000909CA">
      <w:pPr>
        <w:suppressAutoHyphens/>
        <w:jc w:val="right"/>
      </w:pPr>
      <w:r w:rsidRPr="00D4329A">
        <w:rPr>
          <w:b/>
          <w:bCs/>
          <w:sz w:val="28"/>
          <w:szCs w:val="28"/>
        </w:rPr>
        <w:t xml:space="preserve">    </w:t>
      </w:r>
      <w:r w:rsidR="000909CA">
        <w:t>Załącznik nr.......</w:t>
      </w:r>
    </w:p>
    <w:p w:rsidR="000909CA" w:rsidRDefault="000909CA" w:rsidP="000909CA">
      <w:pPr>
        <w:suppressAutoHyphens/>
        <w:ind w:left="4254" w:firstLine="709"/>
        <w:jc w:val="right"/>
      </w:pPr>
      <w:r>
        <w:t xml:space="preserve"> do umowy......../BLP/......./</w:t>
      </w:r>
      <w:proofErr w:type="spellStart"/>
      <w:r>
        <w:t>Ckt</w:t>
      </w:r>
      <w:proofErr w:type="spellEnd"/>
      <w:r>
        <w:t>/24/..........</w:t>
      </w:r>
    </w:p>
    <w:p w:rsidR="000909CA" w:rsidRDefault="000909CA" w:rsidP="000909CA">
      <w:pPr>
        <w:suppressAutoHyphens/>
      </w:pPr>
      <w:r>
        <w:t xml:space="preserve"> </w:t>
      </w:r>
    </w:p>
    <w:p w:rsidR="000909CA" w:rsidRDefault="000909CA" w:rsidP="000909CA">
      <w:pPr>
        <w:suppressAutoHyphens/>
        <w:jc w:val="center"/>
        <w:rPr>
          <w:sz w:val="24"/>
          <w:szCs w:val="24"/>
        </w:rPr>
      </w:pPr>
    </w:p>
    <w:p w:rsidR="000909CA" w:rsidRDefault="000909CA" w:rsidP="000909CA">
      <w:pPr>
        <w:suppressAutoHyphens/>
        <w:jc w:val="center"/>
        <w:rPr>
          <w:sz w:val="24"/>
          <w:szCs w:val="24"/>
        </w:rPr>
      </w:pPr>
      <w:r w:rsidRPr="000909CA">
        <w:rPr>
          <w:sz w:val="24"/>
          <w:szCs w:val="24"/>
        </w:rPr>
        <w:t>OPIS PRZEDMIOTU ZAMÓWIENIA</w:t>
      </w:r>
    </w:p>
    <w:p w:rsidR="000909CA" w:rsidRPr="000909CA" w:rsidRDefault="000909CA" w:rsidP="000909CA">
      <w:pPr>
        <w:suppressAutoHyphens/>
        <w:jc w:val="center"/>
        <w:rPr>
          <w:sz w:val="24"/>
          <w:szCs w:val="24"/>
        </w:rPr>
      </w:pPr>
    </w:p>
    <w:p w:rsidR="0049634B" w:rsidRPr="000909CA" w:rsidRDefault="0049634B" w:rsidP="000909CA">
      <w:pPr>
        <w:rPr>
          <w:sz w:val="24"/>
          <w:szCs w:val="24"/>
        </w:rPr>
      </w:pPr>
    </w:p>
    <w:p w:rsidR="0049634B" w:rsidRPr="001505A9" w:rsidRDefault="0049634B" w:rsidP="0049634B">
      <w:pPr>
        <w:jc w:val="center"/>
        <w:rPr>
          <w:b/>
          <w:bCs/>
          <w:sz w:val="36"/>
          <w:szCs w:val="36"/>
        </w:rPr>
      </w:pPr>
      <w:r w:rsidRPr="001505A9">
        <w:rPr>
          <w:b/>
          <w:bCs/>
          <w:sz w:val="36"/>
          <w:szCs w:val="36"/>
        </w:rPr>
        <w:t>KOMENDA GŁÓWNA POLICJI</w:t>
      </w:r>
    </w:p>
    <w:p w:rsidR="0049634B" w:rsidRPr="001505A9" w:rsidRDefault="0049634B" w:rsidP="0049634B">
      <w:pPr>
        <w:jc w:val="center"/>
      </w:pPr>
      <w:r w:rsidRPr="001505A9">
        <w:rPr>
          <w:b/>
          <w:bCs/>
          <w:sz w:val="32"/>
          <w:szCs w:val="32"/>
        </w:rPr>
        <w:t xml:space="preserve">BIURO LOGISTYKI POLICJI </w:t>
      </w:r>
    </w:p>
    <w:p w:rsidR="0049634B" w:rsidRPr="00D4329A" w:rsidRDefault="0049634B" w:rsidP="0049634B"/>
    <w:p w:rsidR="008A2970" w:rsidRPr="00976939" w:rsidRDefault="008A2970" w:rsidP="001B0493">
      <w:pPr>
        <w:jc w:val="right"/>
        <w:rPr>
          <w:rFonts w:eastAsia="Calibri" w:cs="Times New Roman"/>
          <w:color w:val="000000" w:themeColor="text1"/>
        </w:rPr>
      </w:pPr>
    </w:p>
    <w:p w:rsidR="008A2970" w:rsidRPr="00976939" w:rsidRDefault="008A2970" w:rsidP="008A2970">
      <w:pPr>
        <w:rPr>
          <w:rFonts w:eastAsia="Calibri" w:cs="Times New Roman"/>
          <w:color w:val="000000" w:themeColor="text1"/>
        </w:rPr>
      </w:pPr>
      <w:r w:rsidRPr="00976939">
        <w:rPr>
          <w:rFonts w:eastAsia="Calibri" w:cs="Times New Roman"/>
          <w:noProof/>
          <w:color w:val="000000" w:themeColor="text1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102235</wp:posOffset>
            </wp:positionV>
            <wp:extent cx="1322070" cy="1288415"/>
            <wp:effectExtent l="1905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28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2970" w:rsidRPr="00976939" w:rsidRDefault="008A2970" w:rsidP="008A2970">
      <w:pPr>
        <w:rPr>
          <w:rFonts w:eastAsia="Calibri" w:cs="Times New Roman"/>
          <w:color w:val="000000" w:themeColor="text1"/>
        </w:rPr>
      </w:pPr>
    </w:p>
    <w:p w:rsidR="008A2970" w:rsidRPr="00976939" w:rsidRDefault="008A2970" w:rsidP="008A2970">
      <w:pPr>
        <w:jc w:val="center"/>
        <w:rPr>
          <w:rFonts w:eastAsia="Calibri" w:cs="Times New Roman"/>
          <w:color w:val="000000" w:themeColor="text1"/>
        </w:rPr>
      </w:pPr>
    </w:p>
    <w:p w:rsidR="008A2970" w:rsidRPr="00976939" w:rsidRDefault="008A2970" w:rsidP="008A2970">
      <w:pPr>
        <w:jc w:val="center"/>
        <w:rPr>
          <w:rFonts w:eastAsia="Calibri" w:cs="Times New Roman"/>
          <w:color w:val="000000" w:themeColor="text1"/>
        </w:rPr>
      </w:pPr>
    </w:p>
    <w:p w:rsidR="008A2970" w:rsidRPr="00976939" w:rsidRDefault="008A2970" w:rsidP="008A2970">
      <w:pPr>
        <w:jc w:val="center"/>
        <w:rPr>
          <w:rFonts w:eastAsia="Calibri" w:cs="Times New Roman"/>
          <w:color w:val="000000" w:themeColor="text1"/>
        </w:rPr>
      </w:pPr>
    </w:p>
    <w:p w:rsidR="008A2970" w:rsidRPr="00976939" w:rsidRDefault="008A2970" w:rsidP="008A2970">
      <w:pPr>
        <w:rPr>
          <w:rFonts w:eastAsia="Calibri" w:cs="Times New Roman"/>
          <w:b/>
          <w:bCs/>
          <w:color w:val="000000" w:themeColor="text1"/>
          <w:sz w:val="48"/>
          <w:szCs w:val="48"/>
        </w:rPr>
      </w:pPr>
    </w:p>
    <w:p w:rsidR="008A2970" w:rsidRPr="00976939" w:rsidRDefault="008A2970" w:rsidP="008A2970">
      <w:pPr>
        <w:rPr>
          <w:rFonts w:eastAsia="Calibri" w:cs="Times New Roman"/>
          <w:b/>
          <w:bCs/>
          <w:color w:val="000000" w:themeColor="text1"/>
          <w:sz w:val="48"/>
          <w:szCs w:val="48"/>
        </w:rPr>
      </w:pPr>
    </w:p>
    <w:p w:rsidR="008A2970" w:rsidRPr="00976939" w:rsidRDefault="008A2970" w:rsidP="008A2970">
      <w:pPr>
        <w:jc w:val="center"/>
        <w:rPr>
          <w:rFonts w:eastAsia="Calibri" w:cs="Times New Roman"/>
          <w:b/>
          <w:bCs/>
          <w:color w:val="000000" w:themeColor="text1"/>
          <w:sz w:val="48"/>
          <w:szCs w:val="48"/>
        </w:rPr>
      </w:pPr>
      <w:bookmarkStart w:id="0" w:name="_Hlk39578379"/>
      <w:r w:rsidRPr="00976939">
        <w:rPr>
          <w:rFonts w:eastAsia="Calibri" w:cs="Times New Roman"/>
          <w:b/>
          <w:bCs/>
          <w:color w:val="000000" w:themeColor="text1"/>
          <w:sz w:val="48"/>
          <w:szCs w:val="48"/>
        </w:rPr>
        <w:t>SPECYFIKACJA TECHNICZNA</w:t>
      </w:r>
    </w:p>
    <w:bookmarkEnd w:id="0"/>
    <w:p w:rsidR="008A2970" w:rsidRPr="00976939" w:rsidRDefault="00BE70E2" w:rsidP="008A2970">
      <w:pPr>
        <w:jc w:val="center"/>
        <w:rPr>
          <w:rFonts w:eastAsia="Calibri" w:cs="Times New Roman"/>
          <w:b/>
          <w:color w:val="000000" w:themeColor="text1"/>
          <w:sz w:val="36"/>
        </w:rPr>
      </w:pPr>
      <w:r w:rsidRPr="00976939">
        <w:rPr>
          <w:rFonts w:eastAsia="Calibri" w:cs="Times New Roman"/>
          <w:b/>
          <w:color w:val="000000" w:themeColor="text1"/>
          <w:sz w:val="36"/>
        </w:rPr>
        <w:t>KAMIZELKA Z ELEMENTAMI ODBLASKOWYMI</w:t>
      </w:r>
      <w:r w:rsidR="008A2970" w:rsidRPr="00976939">
        <w:rPr>
          <w:rFonts w:eastAsia="Calibri" w:cs="Times New Roman"/>
          <w:b/>
          <w:color w:val="000000" w:themeColor="text1"/>
          <w:sz w:val="36"/>
        </w:rPr>
        <w:br/>
        <w:t>DLA FUNKCJONARIUSZY PEŁNIĄCYCH SŁUŻBĘ</w:t>
      </w:r>
      <w:r w:rsidR="008A2970" w:rsidRPr="00976939">
        <w:rPr>
          <w:rFonts w:eastAsia="Calibri" w:cs="Times New Roman"/>
          <w:b/>
          <w:color w:val="000000" w:themeColor="text1"/>
          <w:sz w:val="36"/>
        </w:rPr>
        <w:br/>
        <w:t xml:space="preserve">NA MOTOCYKLACH </w:t>
      </w:r>
    </w:p>
    <w:p w:rsidR="008A2970" w:rsidRPr="00976939" w:rsidRDefault="008A2970" w:rsidP="008A2970">
      <w:pPr>
        <w:jc w:val="center"/>
        <w:rPr>
          <w:rFonts w:eastAsia="Calibri" w:cs="Times New Roman"/>
          <w:b/>
          <w:bCs/>
          <w:color w:val="000000" w:themeColor="text1"/>
          <w:sz w:val="16"/>
          <w:szCs w:val="16"/>
        </w:rPr>
      </w:pPr>
      <w:r w:rsidRPr="00976939">
        <w:rPr>
          <w:rFonts w:eastAsia="Calibri" w:cs="Times New Roman"/>
          <w:b/>
          <w:bCs/>
          <w:color w:val="000000" w:themeColor="text1"/>
          <w:sz w:val="16"/>
          <w:szCs w:val="16"/>
        </w:rPr>
        <w:t xml:space="preserve">nazwa przedmiotu zamówienia publicznego </w:t>
      </w:r>
    </w:p>
    <w:p w:rsidR="008A2970" w:rsidRPr="00976939" w:rsidRDefault="008A2970" w:rsidP="008A2970">
      <w:pPr>
        <w:jc w:val="center"/>
        <w:rPr>
          <w:rFonts w:eastAsia="Calibri" w:cs="Times New Roman"/>
          <w:b/>
          <w:bCs/>
          <w:color w:val="000000" w:themeColor="text1"/>
          <w:sz w:val="34"/>
          <w:szCs w:val="34"/>
        </w:rPr>
      </w:pPr>
    </w:p>
    <w:p w:rsidR="008A2970" w:rsidRPr="00976939" w:rsidRDefault="008A2970" w:rsidP="008A2970">
      <w:pPr>
        <w:jc w:val="center"/>
        <w:rPr>
          <w:rFonts w:eastAsia="Calibri" w:cs="Times New Roman"/>
          <w:b/>
          <w:bCs/>
          <w:color w:val="000000" w:themeColor="text1"/>
        </w:rPr>
      </w:pPr>
    </w:p>
    <w:p w:rsidR="008A2970" w:rsidRPr="00976939" w:rsidRDefault="008A2970" w:rsidP="008A2970">
      <w:pPr>
        <w:jc w:val="center"/>
        <w:rPr>
          <w:rFonts w:eastAsia="Times New Roman" w:cs="Times New Roman"/>
          <w:b/>
          <w:color w:val="000000" w:themeColor="text1"/>
          <w:sz w:val="24"/>
          <w:szCs w:val="24"/>
          <w:lang w:eastAsia="pl-PL"/>
        </w:rPr>
      </w:pPr>
      <w:r w:rsidRPr="00976939">
        <w:rPr>
          <w:rFonts w:eastAsia="Calibri" w:cs="Times New Roman"/>
          <w:b/>
          <w:bCs/>
          <w:color w:val="000000" w:themeColor="text1"/>
          <w:sz w:val="24"/>
          <w:szCs w:val="24"/>
        </w:rPr>
        <w:t>Numer specyfikacji technicznej</w:t>
      </w:r>
      <w:r w:rsidRPr="00976939">
        <w:rPr>
          <w:rFonts w:eastAsia="Times New Roman" w:cs="Times New Roman"/>
          <w:b/>
          <w:color w:val="000000" w:themeColor="text1"/>
          <w:sz w:val="24"/>
          <w:szCs w:val="24"/>
          <w:lang w:eastAsia="pl-PL"/>
        </w:rPr>
        <w:t xml:space="preserve"> ST </w:t>
      </w:r>
      <w:r w:rsidR="00A0736D" w:rsidRPr="00976939">
        <w:rPr>
          <w:rFonts w:eastAsia="Times New Roman" w:cs="Times New Roman"/>
          <w:b/>
          <w:color w:val="000000" w:themeColor="text1"/>
          <w:sz w:val="24"/>
          <w:szCs w:val="24"/>
          <w:lang w:eastAsia="pl-PL"/>
        </w:rPr>
        <w:t>79/</w:t>
      </w:r>
      <w:proofErr w:type="spellStart"/>
      <w:r w:rsidRPr="00976939">
        <w:rPr>
          <w:rFonts w:eastAsia="Times New Roman" w:cs="Times New Roman"/>
          <w:b/>
          <w:color w:val="000000" w:themeColor="text1"/>
          <w:sz w:val="24"/>
          <w:szCs w:val="24"/>
          <w:lang w:eastAsia="pl-PL"/>
        </w:rPr>
        <w:t>Ckt</w:t>
      </w:r>
      <w:proofErr w:type="spellEnd"/>
      <w:r w:rsidRPr="00976939">
        <w:rPr>
          <w:rFonts w:eastAsia="Times New Roman" w:cs="Times New Roman"/>
          <w:b/>
          <w:color w:val="000000" w:themeColor="text1"/>
          <w:sz w:val="24"/>
          <w:szCs w:val="24"/>
          <w:lang w:eastAsia="pl-PL"/>
        </w:rPr>
        <w:t>/</w:t>
      </w:r>
      <w:r w:rsidR="009A5C77" w:rsidRPr="00976939">
        <w:rPr>
          <w:rFonts w:eastAsia="Times New Roman" w:cs="Times New Roman"/>
          <w:b/>
          <w:color w:val="000000" w:themeColor="text1"/>
          <w:sz w:val="24"/>
          <w:szCs w:val="24"/>
          <w:lang w:eastAsia="pl-PL"/>
        </w:rPr>
        <w:t>202</w:t>
      </w:r>
      <w:r w:rsidR="0049634B">
        <w:rPr>
          <w:rFonts w:eastAsia="Times New Roman" w:cs="Times New Roman"/>
          <w:b/>
          <w:color w:val="000000" w:themeColor="text1"/>
          <w:sz w:val="24"/>
          <w:szCs w:val="24"/>
          <w:lang w:eastAsia="pl-PL"/>
        </w:rPr>
        <w:t>1</w:t>
      </w:r>
    </w:p>
    <w:p w:rsidR="008A2970" w:rsidRPr="00976939" w:rsidRDefault="008A2970" w:rsidP="008A2970">
      <w:pPr>
        <w:jc w:val="center"/>
        <w:rPr>
          <w:rFonts w:eastAsia="Calibri" w:cs="Times New Roman"/>
          <w:color w:val="000000" w:themeColor="text1"/>
          <w:sz w:val="20"/>
          <w:szCs w:val="20"/>
        </w:rPr>
      </w:pPr>
      <w:r w:rsidRPr="00976939">
        <w:rPr>
          <w:rFonts w:eastAsia="Calibri" w:cs="Times New Roman"/>
          <w:color w:val="000000" w:themeColor="text1"/>
          <w:sz w:val="20"/>
          <w:szCs w:val="20"/>
        </w:rPr>
        <w:t>(numer z Rejestru Specyfikacji Technicznej prowadzonego w Wydziale)</w:t>
      </w:r>
    </w:p>
    <w:p w:rsidR="008A2970" w:rsidRPr="00976939" w:rsidRDefault="008A2970" w:rsidP="008A2970">
      <w:pPr>
        <w:jc w:val="center"/>
        <w:rPr>
          <w:rFonts w:eastAsia="Calibri" w:cs="Times New Roman"/>
          <w:color w:val="000000" w:themeColor="text1"/>
          <w:sz w:val="20"/>
          <w:szCs w:val="20"/>
        </w:rPr>
      </w:pPr>
    </w:p>
    <w:p w:rsidR="008A2970" w:rsidRPr="00976939" w:rsidRDefault="008A2970" w:rsidP="008A2970">
      <w:pPr>
        <w:jc w:val="center"/>
        <w:rPr>
          <w:rFonts w:eastAsia="Calibri" w:cs="Times New Roman"/>
          <w:color w:val="000000" w:themeColor="text1"/>
          <w:sz w:val="20"/>
          <w:szCs w:val="20"/>
        </w:rPr>
      </w:pPr>
    </w:p>
    <w:p w:rsidR="008A2970" w:rsidRPr="00976939" w:rsidRDefault="008A2970" w:rsidP="008A2970">
      <w:pPr>
        <w:jc w:val="center"/>
        <w:rPr>
          <w:rFonts w:eastAsia="Calibri" w:cs="Times New Roman"/>
          <w:b/>
          <w:bCs/>
          <w:color w:val="000000" w:themeColor="text1"/>
        </w:rPr>
      </w:pPr>
    </w:p>
    <w:p w:rsidR="0049634B" w:rsidRPr="001505A9" w:rsidRDefault="0049634B" w:rsidP="0049634B">
      <w:pPr>
        <w:rPr>
          <w:rFonts w:eastAsia="Times New Roman"/>
          <w:sz w:val="24"/>
          <w:szCs w:val="24"/>
          <w:u w:val="single"/>
          <w:lang w:eastAsia="pl-PL"/>
        </w:rPr>
      </w:pPr>
      <w:r w:rsidRPr="001505A9">
        <w:rPr>
          <w:rFonts w:eastAsia="Times New Roman"/>
          <w:sz w:val="24"/>
          <w:szCs w:val="24"/>
          <w:u w:val="single"/>
          <w:lang w:eastAsia="pl-PL"/>
        </w:rPr>
        <w:t>UZGODNIONO:</w:t>
      </w:r>
    </w:p>
    <w:p w:rsidR="0049634B" w:rsidRPr="001505A9" w:rsidRDefault="0049634B" w:rsidP="0049634B">
      <w:pPr>
        <w:rPr>
          <w:rFonts w:eastAsia="Times New Roman"/>
          <w:sz w:val="24"/>
          <w:szCs w:val="24"/>
          <w:lang w:eastAsia="pl-PL"/>
        </w:rPr>
      </w:pPr>
      <w:r w:rsidRPr="001505A9">
        <w:rPr>
          <w:rFonts w:eastAsia="Times New Roman"/>
          <w:sz w:val="24"/>
          <w:szCs w:val="24"/>
          <w:lang w:eastAsia="pl-PL"/>
        </w:rPr>
        <w:t>Instytut Technologii Bezpieczeństwa „MORATEX”</w:t>
      </w:r>
    </w:p>
    <w:p w:rsidR="0049634B" w:rsidRPr="001505A9" w:rsidRDefault="0049634B" w:rsidP="0049634B">
      <w:pPr>
        <w:rPr>
          <w:rFonts w:eastAsia="Times New Roman"/>
          <w:b/>
          <w:sz w:val="20"/>
          <w:szCs w:val="24"/>
          <w:lang w:eastAsia="pl-PL"/>
        </w:rPr>
      </w:pPr>
    </w:p>
    <w:p w:rsidR="0049634B" w:rsidRPr="001505A9" w:rsidRDefault="0049634B" w:rsidP="0049634B">
      <w:pPr>
        <w:jc w:val="center"/>
        <w:rPr>
          <w:rFonts w:eastAsia="Times New Roman"/>
          <w:b/>
          <w:sz w:val="20"/>
          <w:szCs w:val="24"/>
          <w:lang w:eastAsia="pl-PL"/>
        </w:rPr>
      </w:pPr>
    </w:p>
    <w:p w:rsidR="0049634B" w:rsidRDefault="0049634B" w:rsidP="0049634B">
      <w:pPr>
        <w:jc w:val="center"/>
        <w:rPr>
          <w:b/>
          <w:lang w:eastAsia="pl-PL"/>
        </w:rPr>
      </w:pPr>
    </w:p>
    <w:p w:rsidR="0049634B" w:rsidRDefault="0049634B" w:rsidP="0049634B">
      <w:pPr>
        <w:jc w:val="center"/>
        <w:rPr>
          <w:b/>
          <w:lang w:eastAsia="pl-PL"/>
        </w:rPr>
      </w:pPr>
      <w:r>
        <w:rPr>
          <w:b/>
          <w:lang w:eastAsia="pl-PL"/>
        </w:rPr>
        <w:t>Edycja</w:t>
      </w:r>
      <w:r w:rsidRPr="001505A9">
        <w:rPr>
          <w:b/>
          <w:lang w:eastAsia="pl-PL"/>
        </w:rPr>
        <w:t xml:space="preserve">: </w:t>
      </w:r>
      <w:r>
        <w:rPr>
          <w:b/>
          <w:lang w:eastAsia="pl-PL"/>
        </w:rPr>
        <w:t xml:space="preserve">lipiec </w:t>
      </w:r>
      <w:r w:rsidRPr="001505A9">
        <w:rPr>
          <w:b/>
          <w:lang w:eastAsia="pl-PL"/>
        </w:rPr>
        <w:t>2024</w:t>
      </w:r>
    </w:p>
    <w:p w:rsidR="0049634B" w:rsidRPr="001505A9" w:rsidRDefault="0049634B" w:rsidP="0049634B">
      <w:pPr>
        <w:jc w:val="center"/>
        <w:rPr>
          <w:b/>
          <w:lang w:eastAsia="pl-PL"/>
        </w:rPr>
      </w:pPr>
    </w:p>
    <w:p w:rsidR="0049634B" w:rsidRDefault="0049634B" w:rsidP="0049634B">
      <w:pPr>
        <w:jc w:val="center"/>
        <w:rPr>
          <w:lang w:eastAsia="pl-PL"/>
        </w:rPr>
      </w:pPr>
    </w:p>
    <w:p w:rsidR="00CE5C53" w:rsidRDefault="00CE5C53" w:rsidP="00CE5C53">
      <w:pPr>
        <w:suppressAutoHyphens/>
        <w:jc w:val="center"/>
        <w:rPr>
          <w:b/>
          <w:sz w:val="20"/>
        </w:rPr>
      </w:pPr>
      <w:bookmarkStart w:id="1" w:name="_Toc40097508"/>
      <w:r>
        <w:rPr>
          <w:b/>
          <w:sz w:val="20"/>
        </w:rPr>
        <w:t>12 lipca 2024 r.</w:t>
      </w:r>
    </w:p>
    <w:p w:rsidR="0049634B" w:rsidRPr="001505A9" w:rsidRDefault="0049634B" w:rsidP="00CE5C53">
      <w:pPr>
        <w:jc w:val="center"/>
      </w:pPr>
      <w:r w:rsidRPr="001505A9">
        <w:t>(data wydania</w:t>
      </w:r>
      <w:bookmarkEnd w:id="1"/>
      <w:r w:rsidRPr="001505A9">
        <w:t>)</w:t>
      </w:r>
    </w:p>
    <w:p w:rsidR="0049634B" w:rsidRPr="001505A9" w:rsidRDefault="0049634B" w:rsidP="0049634B">
      <w:pPr>
        <w:jc w:val="center"/>
      </w:pPr>
    </w:p>
    <w:sdt>
      <w:sdtPr>
        <w:rPr>
          <w:rFonts w:ascii="Times New Roman" w:eastAsiaTheme="minorHAnsi" w:hAnsi="Times New Roman" w:cstheme="minorBidi"/>
          <w:b w:val="0"/>
          <w:bCs w:val="0"/>
          <w:color w:val="000000" w:themeColor="text1"/>
          <w:sz w:val="22"/>
          <w:szCs w:val="22"/>
          <w:lang w:eastAsia="en-US"/>
        </w:rPr>
        <w:id w:val="-1210180441"/>
        <w:docPartObj>
          <w:docPartGallery w:val="Table of Contents"/>
          <w:docPartUnique/>
        </w:docPartObj>
      </w:sdtPr>
      <w:sdtEndPr>
        <w:rPr>
          <w:rFonts w:cs="Times New Roman"/>
        </w:rPr>
      </w:sdtEndPr>
      <w:sdtContent>
        <w:p w:rsidR="00D407A7" w:rsidRPr="00976939" w:rsidRDefault="0049634B">
          <w:pPr>
            <w:pStyle w:val="Nagwekspisutreci"/>
            <w:rPr>
              <w:rFonts w:ascii="Times New Roman" w:hAnsi="Times New Roman"/>
              <w:color w:val="000000" w:themeColor="text1"/>
              <w:sz w:val="22"/>
              <w:szCs w:val="22"/>
            </w:rPr>
          </w:pPr>
          <w:r w:rsidRPr="0045671D">
            <w:rPr>
              <w:rFonts w:ascii="Times New Roman" w:hAnsi="Times New Roman"/>
              <w:color w:val="000000" w:themeColor="text1"/>
            </w:rPr>
            <w:t>SPIS TREŚCI</w:t>
          </w:r>
        </w:p>
        <w:p w:rsidR="00470468" w:rsidRPr="00976939" w:rsidRDefault="00470468" w:rsidP="00824A68">
          <w:pPr>
            <w:rPr>
              <w:rFonts w:cs="Times New Roman"/>
              <w:color w:val="000000" w:themeColor="text1"/>
            </w:rPr>
          </w:pPr>
        </w:p>
        <w:p w:rsidR="007A4DDE" w:rsidRPr="00976939" w:rsidRDefault="00B4426D" w:rsidP="00D60B19">
          <w:pPr>
            <w:pStyle w:val="Spistreci1"/>
            <w:rPr>
              <w:rFonts w:asciiTheme="minorHAnsi" w:eastAsiaTheme="minorEastAsia" w:hAnsiTheme="minorHAnsi" w:cstheme="minorBidi"/>
              <w:color w:val="000000" w:themeColor="text1"/>
              <w:kern w:val="0"/>
            </w:rPr>
          </w:pPr>
          <w:r w:rsidRPr="00B4426D">
            <w:rPr>
              <w:rFonts w:cs="Times New Roman"/>
              <w:bCs/>
              <w:noProof w:val="0"/>
              <w:color w:val="000000" w:themeColor="text1"/>
            </w:rPr>
            <w:fldChar w:fldCharType="begin"/>
          </w:r>
          <w:r w:rsidR="00D407A7" w:rsidRPr="00976939">
            <w:rPr>
              <w:rFonts w:cs="Times New Roman"/>
              <w:bCs/>
              <w:noProof w:val="0"/>
              <w:color w:val="000000" w:themeColor="text1"/>
            </w:rPr>
            <w:instrText xml:space="preserve"> TOC \o "1-3" \h \z \u </w:instrText>
          </w:r>
          <w:r w:rsidRPr="00B4426D">
            <w:rPr>
              <w:rFonts w:cs="Times New Roman"/>
              <w:bCs/>
              <w:noProof w:val="0"/>
              <w:color w:val="000000" w:themeColor="text1"/>
            </w:rPr>
            <w:fldChar w:fldCharType="separate"/>
          </w:r>
          <w:hyperlink w:anchor="_Toc73086563" w:history="1">
            <w:r w:rsidR="007A4DDE" w:rsidRPr="00976939">
              <w:rPr>
                <w:rStyle w:val="Hipercze"/>
                <w:color w:val="000000" w:themeColor="text1"/>
              </w:rPr>
              <w:t>1.</w:t>
            </w:r>
            <w:r w:rsidR="007A4DDE" w:rsidRPr="00976939">
              <w:rPr>
                <w:rFonts w:asciiTheme="minorHAnsi" w:eastAsiaTheme="minorEastAsia" w:hAnsiTheme="minorHAnsi" w:cstheme="minorBidi"/>
                <w:color w:val="000000" w:themeColor="text1"/>
                <w:kern w:val="0"/>
              </w:rPr>
              <w:tab/>
            </w:r>
            <w:r w:rsidR="007A4DDE" w:rsidRPr="00976939">
              <w:rPr>
                <w:rStyle w:val="Hipercze"/>
                <w:color w:val="000000" w:themeColor="text1"/>
              </w:rPr>
              <w:t>PRZEZNACZENIE DOKUMENTU</w:t>
            </w:r>
            <w:r w:rsidR="007A4DDE" w:rsidRPr="00976939">
              <w:rPr>
                <w:webHidden/>
                <w:color w:val="000000" w:themeColor="text1"/>
              </w:rPr>
              <w:tab/>
            </w:r>
            <w:r w:rsidRPr="00976939">
              <w:rPr>
                <w:webHidden/>
                <w:color w:val="000000" w:themeColor="text1"/>
              </w:rPr>
              <w:fldChar w:fldCharType="begin"/>
            </w:r>
            <w:r w:rsidR="007A4DDE" w:rsidRPr="00976939">
              <w:rPr>
                <w:webHidden/>
                <w:color w:val="000000" w:themeColor="text1"/>
              </w:rPr>
              <w:instrText xml:space="preserve"> PAGEREF _Toc73086563 \h </w:instrText>
            </w:r>
            <w:r w:rsidRPr="00976939">
              <w:rPr>
                <w:webHidden/>
                <w:color w:val="000000" w:themeColor="text1"/>
              </w:rPr>
            </w:r>
            <w:r w:rsidRPr="00976939">
              <w:rPr>
                <w:webHidden/>
                <w:color w:val="000000" w:themeColor="text1"/>
              </w:rPr>
              <w:fldChar w:fldCharType="separate"/>
            </w:r>
            <w:r w:rsidR="00CE5C53">
              <w:rPr>
                <w:webHidden/>
                <w:color w:val="000000" w:themeColor="text1"/>
              </w:rPr>
              <w:t>3</w:t>
            </w:r>
            <w:r w:rsidRPr="00976939">
              <w:rPr>
                <w:webHidden/>
                <w:color w:val="000000" w:themeColor="text1"/>
              </w:rPr>
              <w:fldChar w:fldCharType="end"/>
            </w:r>
          </w:hyperlink>
        </w:p>
        <w:p w:rsidR="007A4DDE" w:rsidRPr="00976939" w:rsidRDefault="00B4426D" w:rsidP="00D60B19">
          <w:pPr>
            <w:pStyle w:val="Spistreci1"/>
            <w:rPr>
              <w:rFonts w:asciiTheme="minorHAnsi" w:eastAsiaTheme="minorEastAsia" w:hAnsiTheme="minorHAnsi" w:cstheme="minorBidi"/>
              <w:color w:val="000000" w:themeColor="text1"/>
              <w:kern w:val="0"/>
            </w:rPr>
          </w:pPr>
          <w:hyperlink w:anchor="_Toc73086564" w:history="1">
            <w:r w:rsidR="007A4DDE" w:rsidRPr="00976939">
              <w:rPr>
                <w:rStyle w:val="Hipercze"/>
                <w:color w:val="000000" w:themeColor="text1"/>
              </w:rPr>
              <w:t>2.</w:t>
            </w:r>
            <w:r w:rsidR="007A4DDE" w:rsidRPr="00976939">
              <w:rPr>
                <w:rFonts w:asciiTheme="minorHAnsi" w:eastAsiaTheme="minorEastAsia" w:hAnsiTheme="minorHAnsi" w:cstheme="minorBidi"/>
                <w:color w:val="000000" w:themeColor="text1"/>
                <w:kern w:val="0"/>
              </w:rPr>
              <w:tab/>
            </w:r>
            <w:r w:rsidR="007A4DDE" w:rsidRPr="00976939">
              <w:rPr>
                <w:rStyle w:val="Hipercze"/>
                <w:color w:val="000000" w:themeColor="text1"/>
              </w:rPr>
              <w:t>ZAKRES STOSOWANIA DOKUMENTU</w:t>
            </w:r>
            <w:r w:rsidR="007A4DDE" w:rsidRPr="00976939">
              <w:rPr>
                <w:webHidden/>
                <w:color w:val="000000" w:themeColor="text1"/>
              </w:rPr>
              <w:tab/>
            </w:r>
            <w:r w:rsidRPr="00976939">
              <w:rPr>
                <w:webHidden/>
                <w:color w:val="000000" w:themeColor="text1"/>
              </w:rPr>
              <w:fldChar w:fldCharType="begin"/>
            </w:r>
            <w:r w:rsidR="007A4DDE" w:rsidRPr="00976939">
              <w:rPr>
                <w:webHidden/>
                <w:color w:val="000000" w:themeColor="text1"/>
              </w:rPr>
              <w:instrText xml:space="preserve"> PAGEREF _Toc73086564 \h </w:instrText>
            </w:r>
            <w:r w:rsidRPr="00976939">
              <w:rPr>
                <w:webHidden/>
                <w:color w:val="000000" w:themeColor="text1"/>
              </w:rPr>
            </w:r>
            <w:r w:rsidRPr="00976939">
              <w:rPr>
                <w:webHidden/>
                <w:color w:val="000000" w:themeColor="text1"/>
              </w:rPr>
              <w:fldChar w:fldCharType="separate"/>
            </w:r>
            <w:r w:rsidR="00CE5C53">
              <w:rPr>
                <w:webHidden/>
                <w:color w:val="000000" w:themeColor="text1"/>
              </w:rPr>
              <w:t>3</w:t>
            </w:r>
            <w:r w:rsidRPr="00976939">
              <w:rPr>
                <w:webHidden/>
                <w:color w:val="000000" w:themeColor="text1"/>
              </w:rPr>
              <w:fldChar w:fldCharType="end"/>
            </w:r>
          </w:hyperlink>
        </w:p>
        <w:p w:rsidR="007A4DDE" w:rsidRPr="00976939" w:rsidRDefault="00B4426D" w:rsidP="00D60B19">
          <w:pPr>
            <w:pStyle w:val="Spistreci1"/>
            <w:rPr>
              <w:rFonts w:asciiTheme="minorHAnsi" w:eastAsiaTheme="minorEastAsia" w:hAnsiTheme="minorHAnsi" w:cstheme="minorBidi"/>
              <w:color w:val="000000" w:themeColor="text1"/>
              <w:kern w:val="0"/>
            </w:rPr>
          </w:pPr>
          <w:hyperlink w:anchor="_Toc73086565" w:history="1">
            <w:r w:rsidR="007A4DDE" w:rsidRPr="00976939">
              <w:rPr>
                <w:rStyle w:val="Hipercze"/>
                <w:color w:val="000000" w:themeColor="text1"/>
              </w:rPr>
              <w:t>3.</w:t>
            </w:r>
            <w:r w:rsidR="007A4DDE" w:rsidRPr="00976939">
              <w:rPr>
                <w:rFonts w:asciiTheme="minorHAnsi" w:eastAsiaTheme="minorEastAsia" w:hAnsiTheme="minorHAnsi" w:cstheme="minorBidi"/>
                <w:color w:val="000000" w:themeColor="text1"/>
                <w:kern w:val="0"/>
              </w:rPr>
              <w:tab/>
            </w:r>
            <w:r w:rsidR="007A4DDE" w:rsidRPr="00976939">
              <w:rPr>
                <w:rStyle w:val="Hipercze"/>
                <w:color w:val="000000" w:themeColor="text1"/>
              </w:rPr>
              <w:t>DOKUMENTY ZWIĄZANE Z WYROBEM</w:t>
            </w:r>
            <w:r w:rsidR="007A4DDE" w:rsidRPr="00976939">
              <w:rPr>
                <w:webHidden/>
                <w:color w:val="000000" w:themeColor="text1"/>
              </w:rPr>
              <w:tab/>
            </w:r>
            <w:r w:rsidRPr="00976939">
              <w:rPr>
                <w:webHidden/>
                <w:color w:val="000000" w:themeColor="text1"/>
              </w:rPr>
              <w:fldChar w:fldCharType="begin"/>
            </w:r>
            <w:r w:rsidR="007A4DDE" w:rsidRPr="00976939">
              <w:rPr>
                <w:webHidden/>
                <w:color w:val="000000" w:themeColor="text1"/>
              </w:rPr>
              <w:instrText xml:space="preserve"> PAGEREF _Toc73086565 \h </w:instrText>
            </w:r>
            <w:r w:rsidRPr="00976939">
              <w:rPr>
                <w:webHidden/>
                <w:color w:val="000000" w:themeColor="text1"/>
              </w:rPr>
            </w:r>
            <w:r w:rsidRPr="00976939">
              <w:rPr>
                <w:webHidden/>
                <w:color w:val="000000" w:themeColor="text1"/>
              </w:rPr>
              <w:fldChar w:fldCharType="separate"/>
            </w:r>
            <w:r w:rsidR="00CE5C53">
              <w:rPr>
                <w:webHidden/>
                <w:color w:val="000000" w:themeColor="text1"/>
              </w:rPr>
              <w:t>3</w:t>
            </w:r>
            <w:r w:rsidRPr="00976939">
              <w:rPr>
                <w:webHidden/>
                <w:color w:val="000000" w:themeColor="text1"/>
              </w:rPr>
              <w:fldChar w:fldCharType="end"/>
            </w:r>
          </w:hyperlink>
        </w:p>
        <w:p w:rsidR="007A4DDE" w:rsidRPr="00976939" w:rsidRDefault="00B4426D" w:rsidP="00D60B19">
          <w:pPr>
            <w:pStyle w:val="Spistreci1"/>
            <w:rPr>
              <w:rFonts w:asciiTheme="minorHAnsi" w:eastAsiaTheme="minorEastAsia" w:hAnsiTheme="minorHAnsi" w:cstheme="minorBidi"/>
              <w:color w:val="000000" w:themeColor="text1"/>
              <w:kern w:val="0"/>
            </w:rPr>
          </w:pPr>
          <w:hyperlink w:anchor="_Toc73086566" w:history="1">
            <w:r w:rsidR="007A4DDE" w:rsidRPr="00976939">
              <w:rPr>
                <w:rStyle w:val="Hipercze"/>
                <w:color w:val="000000" w:themeColor="text1"/>
              </w:rPr>
              <w:t>3.1</w:t>
            </w:r>
            <w:r w:rsidR="007A4DDE" w:rsidRPr="00976939">
              <w:rPr>
                <w:rFonts w:asciiTheme="minorHAnsi" w:eastAsiaTheme="minorEastAsia" w:hAnsiTheme="minorHAnsi" w:cstheme="minorBidi"/>
                <w:color w:val="000000" w:themeColor="text1"/>
                <w:kern w:val="0"/>
              </w:rPr>
              <w:tab/>
            </w:r>
            <w:r w:rsidR="007A4DDE" w:rsidRPr="00976939">
              <w:rPr>
                <w:rStyle w:val="Hipercze"/>
                <w:color w:val="000000" w:themeColor="text1"/>
              </w:rPr>
              <w:t>Dokumentacja techniczna</w:t>
            </w:r>
            <w:r w:rsidR="007A4DDE" w:rsidRPr="00976939">
              <w:rPr>
                <w:webHidden/>
                <w:color w:val="000000" w:themeColor="text1"/>
              </w:rPr>
              <w:tab/>
            </w:r>
            <w:r w:rsidRPr="00976939">
              <w:rPr>
                <w:webHidden/>
                <w:color w:val="000000" w:themeColor="text1"/>
              </w:rPr>
              <w:fldChar w:fldCharType="begin"/>
            </w:r>
            <w:r w:rsidR="007A4DDE" w:rsidRPr="00976939">
              <w:rPr>
                <w:webHidden/>
                <w:color w:val="000000" w:themeColor="text1"/>
              </w:rPr>
              <w:instrText xml:space="preserve"> PAGEREF _Toc73086566 \h </w:instrText>
            </w:r>
            <w:r w:rsidRPr="00976939">
              <w:rPr>
                <w:webHidden/>
                <w:color w:val="000000" w:themeColor="text1"/>
              </w:rPr>
            </w:r>
            <w:r w:rsidRPr="00976939">
              <w:rPr>
                <w:webHidden/>
                <w:color w:val="000000" w:themeColor="text1"/>
              </w:rPr>
              <w:fldChar w:fldCharType="separate"/>
            </w:r>
            <w:r w:rsidR="00CE5C53">
              <w:rPr>
                <w:webHidden/>
                <w:color w:val="000000" w:themeColor="text1"/>
              </w:rPr>
              <w:t>3</w:t>
            </w:r>
            <w:r w:rsidRPr="00976939">
              <w:rPr>
                <w:webHidden/>
                <w:color w:val="000000" w:themeColor="text1"/>
              </w:rPr>
              <w:fldChar w:fldCharType="end"/>
            </w:r>
          </w:hyperlink>
        </w:p>
        <w:p w:rsidR="007A4DDE" w:rsidRPr="00976939" w:rsidRDefault="00B4426D" w:rsidP="00D60B19">
          <w:pPr>
            <w:pStyle w:val="Spistreci1"/>
            <w:rPr>
              <w:rFonts w:asciiTheme="minorHAnsi" w:eastAsiaTheme="minorEastAsia" w:hAnsiTheme="minorHAnsi" w:cstheme="minorBidi"/>
              <w:color w:val="000000" w:themeColor="text1"/>
              <w:kern w:val="0"/>
            </w:rPr>
          </w:pPr>
          <w:hyperlink w:anchor="_Toc73086567" w:history="1">
            <w:r w:rsidR="007A4DDE" w:rsidRPr="00976939">
              <w:rPr>
                <w:rStyle w:val="Hipercze"/>
                <w:color w:val="000000" w:themeColor="text1"/>
              </w:rPr>
              <w:t>3.2</w:t>
            </w:r>
            <w:r w:rsidR="007A4DDE" w:rsidRPr="00976939">
              <w:rPr>
                <w:rFonts w:asciiTheme="minorHAnsi" w:eastAsiaTheme="minorEastAsia" w:hAnsiTheme="minorHAnsi" w:cstheme="minorBidi"/>
                <w:color w:val="000000" w:themeColor="text1"/>
                <w:kern w:val="0"/>
              </w:rPr>
              <w:tab/>
            </w:r>
            <w:r w:rsidR="007A4DDE" w:rsidRPr="00976939">
              <w:rPr>
                <w:rStyle w:val="Hipercze"/>
                <w:color w:val="000000" w:themeColor="text1"/>
              </w:rPr>
              <w:t>Dokumenty odniesienia</w:t>
            </w:r>
            <w:r w:rsidR="007A4DDE" w:rsidRPr="00976939">
              <w:rPr>
                <w:webHidden/>
                <w:color w:val="000000" w:themeColor="text1"/>
              </w:rPr>
              <w:tab/>
            </w:r>
            <w:r w:rsidRPr="00976939">
              <w:rPr>
                <w:webHidden/>
                <w:color w:val="000000" w:themeColor="text1"/>
              </w:rPr>
              <w:fldChar w:fldCharType="begin"/>
            </w:r>
            <w:r w:rsidR="007A4DDE" w:rsidRPr="00976939">
              <w:rPr>
                <w:webHidden/>
                <w:color w:val="000000" w:themeColor="text1"/>
              </w:rPr>
              <w:instrText xml:space="preserve"> PAGEREF _Toc73086567 \h </w:instrText>
            </w:r>
            <w:r w:rsidRPr="00976939">
              <w:rPr>
                <w:webHidden/>
                <w:color w:val="000000" w:themeColor="text1"/>
              </w:rPr>
            </w:r>
            <w:r w:rsidRPr="00976939">
              <w:rPr>
                <w:webHidden/>
                <w:color w:val="000000" w:themeColor="text1"/>
              </w:rPr>
              <w:fldChar w:fldCharType="separate"/>
            </w:r>
            <w:r w:rsidR="00CE5C53">
              <w:rPr>
                <w:webHidden/>
                <w:color w:val="000000" w:themeColor="text1"/>
              </w:rPr>
              <w:t>4</w:t>
            </w:r>
            <w:r w:rsidRPr="00976939">
              <w:rPr>
                <w:webHidden/>
                <w:color w:val="000000" w:themeColor="text1"/>
              </w:rPr>
              <w:fldChar w:fldCharType="end"/>
            </w:r>
          </w:hyperlink>
        </w:p>
        <w:p w:rsidR="007A4DDE" w:rsidRPr="00976939" w:rsidRDefault="00B4426D" w:rsidP="00D60B19">
          <w:pPr>
            <w:pStyle w:val="Spistreci1"/>
            <w:rPr>
              <w:rFonts w:asciiTheme="minorHAnsi" w:eastAsiaTheme="minorEastAsia" w:hAnsiTheme="minorHAnsi" w:cstheme="minorBidi"/>
              <w:color w:val="000000" w:themeColor="text1"/>
              <w:kern w:val="0"/>
            </w:rPr>
          </w:pPr>
          <w:hyperlink w:anchor="_Toc73086568" w:history="1">
            <w:r w:rsidR="007A4DDE" w:rsidRPr="00976939">
              <w:rPr>
                <w:rStyle w:val="Hipercze"/>
                <w:color w:val="000000" w:themeColor="text1"/>
              </w:rPr>
              <w:t>4.</w:t>
            </w:r>
            <w:r w:rsidR="007A4DDE" w:rsidRPr="00976939">
              <w:rPr>
                <w:rFonts w:asciiTheme="minorHAnsi" w:eastAsiaTheme="minorEastAsia" w:hAnsiTheme="minorHAnsi" w:cstheme="minorBidi"/>
                <w:color w:val="000000" w:themeColor="text1"/>
                <w:kern w:val="0"/>
              </w:rPr>
              <w:tab/>
            </w:r>
            <w:r w:rsidR="007A4DDE" w:rsidRPr="00976939">
              <w:rPr>
                <w:rStyle w:val="Hipercze"/>
                <w:color w:val="000000" w:themeColor="text1"/>
              </w:rPr>
              <w:t>PRZEZNACZENIE KAMIZELKI</w:t>
            </w:r>
            <w:r w:rsidR="007A4DDE" w:rsidRPr="00976939">
              <w:rPr>
                <w:webHidden/>
                <w:color w:val="000000" w:themeColor="text1"/>
              </w:rPr>
              <w:tab/>
            </w:r>
            <w:r w:rsidRPr="00976939">
              <w:rPr>
                <w:webHidden/>
                <w:color w:val="000000" w:themeColor="text1"/>
              </w:rPr>
              <w:fldChar w:fldCharType="begin"/>
            </w:r>
            <w:r w:rsidR="007A4DDE" w:rsidRPr="00976939">
              <w:rPr>
                <w:webHidden/>
                <w:color w:val="000000" w:themeColor="text1"/>
              </w:rPr>
              <w:instrText xml:space="preserve"> PAGEREF _Toc73086568 \h </w:instrText>
            </w:r>
            <w:r w:rsidRPr="00976939">
              <w:rPr>
                <w:webHidden/>
                <w:color w:val="000000" w:themeColor="text1"/>
              </w:rPr>
            </w:r>
            <w:r w:rsidRPr="00976939">
              <w:rPr>
                <w:webHidden/>
                <w:color w:val="000000" w:themeColor="text1"/>
              </w:rPr>
              <w:fldChar w:fldCharType="separate"/>
            </w:r>
            <w:r w:rsidR="00CE5C53">
              <w:rPr>
                <w:webHidden/>
                <w:color w:val="000000" w:themeColor="text1"/>
              </w:rPr>
              <w:t>5</w:t>
            </w:r>
            <w:r w:rsidRPr="00976939">
              <w:rPr>
                <w:webHidden/>
                <w:color w:val="000000" w:themeColor="text1"/>
              </w:rPr>
              <w:fldChar w:fldCharType="end"/>
            </w:r>
          </w:hyperlink>
        </w:p>
        <w:p w:rsidR="007A4DDE" w:rsidRPr="00976939" w:rsidRDefault="00B4426D" w:rsidP="00D60B19">
          <w:pPr>
            <w:pStyle w:val="Spistreci1"/>
            <w:rPr>
              <w:rFonts w:asciiTheme="minorHAnsi" w:eastAsiaTheme="minorEastAsia" w:hAnsiTheme="minorHAnsi" w:cstheme="minorBidi"/>
              <w:color w:val="000000" w:themeColor="text1"/>
              <w:kern w:val="0"/>
            </w:rPr>
          </w:pPr>
          <w:hyperlink w:anchor="_Toc73086569" w:history="1">
            <w:r w:rsidR="007A4DDE" w:rsidRPr="00976939">
              <w:rPr>
                <w:rStyle w:val="Hipercze"/>
                <w:color w:val="000000" w:themeColor="text1"/>
              </w:rPr>
              <w:t>5.</w:t>
            </w:r>
            <w:r w:rsidR="007A4DDE" w:rsidRPr="00976939">
              <w:rPr>
                <w:rFonts w:asciiTheme="minorHAnsi" w:eastAsiaTheme="minorEastAsia" w:hAnsiTheme="minorHAnsi" w:cstheme="minorBidi"/>
                <w:color w:val="000000" w:themeColor="text1"/>
                <w:kern w:val="0"/>
              </w:rPr>
              <w:tab/>
            </w:r>
            <w:r w:rsidR="007A4DDE" w:rsidRPr="00976939">
              <w:rPr>
                <w:rStyle w:val="Hipercze"/>
                <w:color w:val="000000" w:themeColor="text1"/>
              </w:rPr>
              <w:t>OPIS OGÓLNY WYROBU</w:t>
            </w:r>
            <w:r w:rsidR="007A4DDE" w:rsidRPr="00976939">
              <w:rPr>
                <w:webHidden/>
                <w:color w:val="000000" w:themeColor="text1"/>
              </w:rPr>
              <w:tab/>
            </w:r>
            <w:r w:rsidRPr="00976939">
              <w:rPr>
                <w:webHidden/>
                <w:color w:val="000000" w:themeColor="text1"/>
              </w:rPr>
              <w:fldChar w:fldCharType="begin"/>
            </w:r>
            <w:r w:rsidR="007A4DDE" w:rsidRPr="00976939">
              <w:rPr>
                <w:webHidden/>
                <w:color w:val="000000" w:themeColor="text1"/>
              </w:rPr>
              <w:instrText xml:space="preserve"> PAGEREF _Toc73086569 \h </w:instrText>
            </w:r>
            <w:r w:rsidRPr="00976939">
              <w:rPr>
                <w:webHidden/>
                <w:color w:val="000000" w:themeColor="text1"/>
              </w:rPr>
            </w:r>
            <w:r w:rsidRPr="00976939">
              <w:rPr>
                <w:webHidden/>
                <w:color w:val="000000" w:themeColor="text1"/>
              </w:rPr>
              <w:fldChar w:fldCharType="separate"/>
            </w:r>
            <w:r w:rsidR="00CE5C53">
              <w:rPr>
                <w:webHidden/>
                <w:color w:val="000000" w:themeColor="text1"/>
              </w:rPr>
              <w:t>6</w:t>
            </w:r>
            <w:r w:rsidRPr="00976939">
              <w:rPr>
                <w:webHidden/>
                <w:color w:val="000000" w:themeColor="text1"/>
              </w:rPr>
              <w:fldChar w:fldCharType="end"/>
            </w:r>
          </w:hyperlink>
        </w:p>
        <w:p w:rsidR="007A4DDE" w:rsidRPr="00976939" w:rsidRDefault="00B4426D" w:rsidP="00D60B19">
          <w:pPr>
            <w:pStyle w:val="Spistreci1"/>
            <w:rPr>
              <w:rFonts w:asciiTheme="minorHAnsi" w:eastAsiaTheme="minorEastAsia" w:hAnsiTheme="minorHAnsi" w:cstheme="minorBidi"/>
              <w:color w:val="000000" w:themeColor="text1"/>
              <w:kern w:val="0"/>
            </w:rPr>
          </w:pPr>
          <w:hyperlink w:anchor="_Toc73086570" w:history="1">
            <w:r w:rsidR="007A4DDE" w:rsidRPr="00976939">
              <w:rPr>
                <w:rStyle w:val="Hipercze"/>
                <w:color w:val="000000" w:themeColor="text1"/>
              </w:rPr>
              <w:t>6.</w:t>
            </w:r>
            <w:r w:rsidR="007A4DDE" w:rsidRPr="00976939">
              <w:rPr>
                <w:rFonts w:asciiTheme="minorHAnsi" w:eastAsiaTheme="minorEastAsia" w:hAnsiTheme="minorHAnsi" w:cstheme="minorBidi"/>
                <w:color w:val="000000" w:themeColor="text1"/>
                <w:kern w:val="0"/>
              </w:rPr>
              <w:tab/>
            </w:r>
            <w:r w:rsidR="007A4DDE" w:rsidRPr="00976939">
              <w:rPr>
                <w:rStyle w:val="Hipercze"/>
                <w:color w:val="000000" w:themeColor="text1"/>
              </w:rPr>
              <w:t>WYMAGANIA</w:t>
            </w:r>
            <w:r w:rsidR="007A4DDE" w:rsidRPr="00976939">
              <w:rPr>
                <w:webHidden/>
                <w:color w:val="000000" w:themeColor="text1"/>
              </w:rPr>
              <w:tab/>
            </w:r>
            <w:r w:rsidRPr="00976939">
              <w:rPr>
                <w:webHidden/>
                <w:color w:val="000000" w:themeColor="text1"/>
              </w:rPr>
              <w:fldChar w:fldCharType="begin"/>
            </w:r>
            <w:r w:rsidR="007A4DDE" w:rsidRPr="00976939">
              <w:rPr>
                <w:webHidden/>
                <w:color w:val="000000" w:themeColor="text1"/>
              </w:rPr>
              <w:instrText xml:space="preserve"> PAGEREF _Toc73086570 \h </w:instrText>
            </w:r>
            <w:r w:rsidRPr="00976939">
              <w:rPr>
                <w:webHidden/>
                <w:color w:val="000000" w:themeColor="text1"/>
              </w:rPr>
            </w:r>
            <w:r w:rsidRPr="00976939">
              <w:rPr>
                <w:webHidden/>
                <w:color w:val="000000" w:themeColor="text1"/>
              </w:rPr>
              <w:fldChar w:fldCharType="separate"/>
            </w:r>
            <w:r w:rsidR="00CE5C53">
              <w:rPr>
                <w:webHidden/>
                <w:color w:val="000000" w:themeColor="text1"/>
              </w:rPr>
              <w:t>8</w:t>
            </w:r>
            <w:r w:rsidRPr="00976939">
              <w:rPr>
                <w:webHidden/>
                <w:color w:val="000000" w:themeColor="text1"/>
              </w:rPr>
              <w:fldChar w:fldCharType="end"/>
            </w:r>
          </w:hyperlink>
        </w:p>
        <w:p w:rsidR="007A4DDE" w:rsidRPr="00976939" w:rsidRDefault="00B4426D" w:rsidP="00D60B19">
          <w:pPr>
            <w:pStyle w:val="Spistreci1"/>
            <w:rPr>
              <w:rFonts w:asciiTheme="minorHAnsi" w:eastAsiaTheme="minorEastAsia" w:hAnsiTheme="minorHAnsi" w:cstheme="minorBidi"/>
              <w:color w:val="000000" w:themeColor="text1"/>
              <w:kern w:val="0"/>
            </w:rPr>
          </w:pPr>
          <w:hyperlink w:anchor="_Toc73086571" w:history="1">
            <w:r w:rsidR="007A4DDE" w:rsidRPr="00976939">
              <w:rPr>
                <w:rStyle w:val="Hipercze"/>
                <w:color w:val="000000" w:themeColor="text1"/>
              </w:rPr>
              <w:t>6.1</w:t>
            </w:r>
            <w:r w:rsidR="007A4DDE" w:rsidRPr="00976939">
              <w:rPr>
                <w:rFonts w:asciiTheme="minorHAnsi" w:eastAsiaTheme="minorEastAsia" w:hAnsiTheme="minorHAnsi" w:cstheme="minorBidi"/>
                <w:color w:val="000000" w:themeColor="text1"/>
                <w:kern w:val="0"/>
              </w:rPr>
              <w:tab/>
            </w:r>
            <w:r w:rsidR="007A4DDE" w:rsidRPr="00976939">
              <w:rPr>
                <w:rStyle w:val="Hipercze"/>
                <w:color w:val="000000" w:themeColor="text1"/>
              </w:rPr>
              <w:t>Wymagania techniczne</w:t>
            </w:r>
            <w:r w:rsidR="007A4DDE" w:rsidRPr="00976939">
              <w:rPr>
                <w:webHidden/>
                <w:color w:val="000000" w:themeColor="text1"/>
              </w:rPr>
              <w:tab/>
            </w:r>
            <w:r w:rsidRPr="00976939">
              <w:rPr>
                <w:webHidden/>
                <w:color w:val="000000" w:themeColor="text1"/>
              </w:rPr>
              <w:fldChar w:fldCharType="begin"/>
            </w:r>
            <w:r w:rsidR="007A4DDE" w:rsidRPr="00976939">
              <w:rPr>
                <w:webHidden/>
                <w:color w:val="000000" w:themeColor="text1"/>
              </w:rPr>
              <w:instrText xml:space="preserve"> PAGEREF _Toc73086571 \h </w:instrText>
            </w:r>
            <w:r w:rsidRPr="00976939">
              <w:rPr>
                <w:webHidden/>
                <w:color w:val="000000" w:themeColor="text1"/>
              </w:rPr>
            </w:r>
            <w:r w:rsidRPr="00976939">
              <w:rPr>
                <w:webHidden/>
                <w:color w:val="000000" w:themeColor="text1"/>
              </w:rPr>
              <w:fldChar w:fldCharType="separate"/>
            </w:r>
            <w:r w:rsidR="00CE5C53">
              <w:rPr>
                <w:webHidden/>
                <w:color w:val="000000" w:themeColor="text1"/>
              </w:rPr>
              <w:t>8</w:t>
            </w:r>
            <w:r w:rsidRPr="00976939">
              <w:rPr>
                <w:webHidden/>
                <w:color w:val="000000" w:themeColor="text1"/>
              </w:rPr>
              <w:fldChar w:fldCharType="end"/>
            </w:r>
          </w:hyperlink>
        </w:p>
        <w:p w:rsidR="007A4DDE" w:rsidRPr="00976939" w:rsidRDefault="00B4426D" w:rsidP="00D60B19">
          <w:pPr>
            <w:pStyle w:val="Spistreci3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73086572" w:history="1">
            <w:r w:rsidR="007A4DDE" w:rsidRPr="00976939">
              <w:rPr>
                <w:rStyle w:val="Hipercze"/>
                <w:noProof/>
                <w:color w:val="000000" w:themeColor="text1"/>
              </w:rPr>
              <w:t>6.1.1</w:t>
            </w:r>
            <w:r w:rsidR="007A4DDE" w:rsidRPr="00976939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</w:rPr>
              <w:tab/>
            </w:r>
            <w:r w:rsidR="007A4DDE" w:rsidRPr="00976939">
              <w:rPr>
                <w:rStyle w:val="Hipercze"/>
                <w:noProof/>
                <w:color w:val="000000" w:themeColor="text1"/>
              </w:rPr>
              <w:t>Zestawienie elementów składowych</w:t>
            </w:r>
            <w:r w:rsidR="007A4DDE" w:rsidRPr="00976939">
              <w:rPr>
                <w:noProof/>
                <w:webHidden/>
                <w:color w:val="000000" w:themeColor="text1"/>
              </w:rPr>
              <w:tab/>
            </w:r>
            <w:r w:rsidRPr="00976939">
              <w:rPr>
                <w:noProof/>
                <w:webHidden/>
                <w:color w:val="000000" w:themeColor="text1"/>
              </w:rPr>
              <w:fldChar w:fldCharType="begin"/>
            </w:r>
            <w:r w:rsidR="007A4DDE" w:rsidRPr="00976939">
              <w:rPr>
                <w:noProof/>
                <w:webHidden/>
                <w:color w:val="000000" w:themeColor="text1"/>
              </w:rPr>
              <w:instrText xml:space="preserve"> PAGEREF _Toc73086572 \h </w:instrText>
            </w:r>
            <w:r w:rsidRPr="00976939">
              <w:rPr>
                <w:noProof/>
                <w:webHidden/>
                <w:color w:val="000000" w:themeColor="text1"/>
              </w:rPr>
            </w:r>
            <w:r w:rsidRPr="00976939">
              <w:rPr>
                <w:noProof/>
                <w:webHidden/>
                <w:color w:val="000000" w:themeColor="text1"/>
              </w:rPr>
              <w:fldChar w:fldCharType="separate"/>
            </w:r>
            <w:r w:rsidR="00CE5C53">
              <w:rPr>
                <w:noProof/>
                <w:webHidden/>
                <w:color w:val="000000" w:themeColor="text1"/>
              </w:rPr>
              <w:t>8</w:t>
            </w:r>
            <w:r w:rsidRPr="00976939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7A4DDE" w:rsidRPr="00976939" w:rsidRDefault="00B4426D" w:rsidP="00D60B19">
          <w:pPr>
            <w:pStyle w:val="Spistreci3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73086573" w:history="1">
            <w:r w:rsidR="007A4DDE" w:rsidRPr="00976939">
              <w:rPr>
                <w:rStyle w:val="Hipercze"/>
                <w:noProof/>
                <w:color w:val="000000" w:themeColor="text1"/>
              </w:rPr>
              <w:t>6.1.2</w:t>
            </w:r>
            <w:r w:rsidR="007A4DDE" w:rsidRPr="00976939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</w:rPr>
              <w:tab/>
            </w:r>
            <w:r w:rsidR="007A4DDE" w:rsidRPr="00976939">
              <w:rPr>
                <w:rStyle w:val="Hipercze"/>
                <w:noProof/>
                <w:color w:val="000000" w:themeColor="text1"/>
              </w:rPr>
              <w:t>Wykaz materiałów i dodatków</w:t>
            </w:r>
            <w:r w:rsidR="007A4DDE" w:rsidRPr="00976939">
              <w:rPr>
                <w:noProof/>
                <w:webHidden/>
                <w:color w:val="000000" w:themeColor="text1"/>
              </w:rPr>
              <w:tab/>
            </w:r>
            <w:r w:rsidRPr="00976939">
              <w:rPr>
                <w:noProof/>
                <w:webHidden/>
                <w:color w:val="000000" w:themeColor="text1"/>
              </w:rPr>
              <w:fldChar w:fldCharType="begin"/>
            </w:r>
            <w:r w:rsidR="007A4DDE" w:rsidRPr="00976939">
              <w:rPr>
                <w:noProof/>
                <w:webHidden/>
                <w:color w:val="000000" w:themeColor="text1"/>
              </w:rPr>
              <w:instrText xml:space="preserve"> PAGEREF _Toc73086573 \h </w:instrText>
            </w:r>
            <w:r w:rsidRPr="00976939">
              <w:rPr>
                <w:noProof/>
                <w:webHidden/>
                <w:color w:val="000000" w:themeColor="text1"/>
              </w:rPr>
            </w:r>
            <w:r w:rsidRPr="00976939">
              <w:rPr>
                <w:noProof/>
                <w:webHidden/>
                <w:color w:val="000000" w:themeColor="text1"/>
              </w:rPr>
              <w:fldChar w:fldCharType="separate"/>
            </w:r>
            <w:r w:rsidR="00CE5C53">
              <w:rPr>
                <w:noProof/>
                <w:webHidden/>
                <w:color w:val="000000" w:themeColor="text1"/>
              </w:rPr>
              <w:t>12</w:t>
            </w:r>
            <w:r w:rsidRPr="00976939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7A4DDE" w:rsidRPr="00976939" w:rsidRDefault="00B4426D" w:rsidP="00D60B19">
          <w:pPr>
            <w:pStyle w:val="Spistreci3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73086574" w:history="1">
            <w:r w:rsidR="007A4DDE" w:rsidRPr="00976939">
              <w:rPr>
                <w:rStyle w:val="Hipercze"/>
                <w:noProof/>
                <w:color w:val="000000" w:themeColor="text1"/>
              </w:rPr>
              <w:t>6.1.3</w:t>
            </w:r>
            <w:r w:rsidR="007A4DDE" w:rsidRPr="00976939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</w:rPr>
              <w:tab/>
            </w:r>
            <w:r w:rsidR="007A4DDE" w:rsidRPr="00976939">
              <w:rPr>
                <w:rStyle w:val="Hipercze"/>
                <w:noProof/>
                <w:color w:val="000000" w:themeColor="text1"/>
              </w:rPr>
              <w:t>Charakterystyki oraz wymagania techniczne podstawowych materiałów</w:t>
            </w:r>
            <w:r w:rsidR="007A4DDE" w:rsidRPr="00976939">
              <w:rPr>
                <w:noProof/>
                <w:webHidden/>
                <w:color w:val="000000" w:themeColor="text1"/>
              </w:rPr>
              <w:tab/>
            </w:r>
            <w:r w:rsidRPr="00976939">
              <w:rPr>
                <w:noProof/>
                <w:webHidden/>
                <w:color w:val="000000" w:themeColor="text1"/>
              </w:rPr>
              <w:fldChar w:fldCharType="begin"/>
            </w:r>
            <w:r w:rsidR="007A4DDE" w:rsidRPr="00976939">
              <w:rPr>
                <w:noProof/>
                <w:webHidden/>
                <w:color w:val="000000" w:themeColor="text1"/>
              </w:rPr>
              <w:instrText xml:space="preserve"> PAGEREF _Toc73086574 \h </w:instrText>
            </w:r>
            <w:r w:rsidRPr="00976939">
              <w:rPr>
                <w:noProof/>
                <w:webHidden/>
                <w:color w:val="000000" w:themeColor="text1"/>
              </w:rPr>
            </w:r>
            <w:r w:rsidRPr="00976939">
              <w:rPr>
                <w:noProof/>
                <w:webHidden/>
                <w:color w:val="000000" w:themeColor="text1"/>
              </w:rPr>
              <w:fldChar w:fldCharType="separate"/>
            </w:r>
            <w:r w:rsidR="00CE5C53">
              <w:rPr>
                <w:noProof/>
                <w:webHidden/>
                <w:color w:val="000000" w:themeColor="text1"/>
              </w:rPr>
              <w:t>13</w:t>
            </w:r>
            <w:r w:rsidRPr="00976939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7A4DDE" w:rsidRPr="00976939" w:rsidRDefault="00B4426D" w:rsidP="00D60B19">
          <w:pPr>
            <w:pStyle w:val="Spistreci3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73086575" w:history="1">
            <w:r w:rsidR="007A4DDE" w:rsidRPr="00976939">
              <w:rPr>
                <w:rStyle w:val="Hipercze"/>
                <w:noProof/>
                <w:color w:val="000000" w:themeColor="text1"/>
              </w:rPr>
              <w:t>6.1.4</w:t>
            </w:r>
            <w:r w:rsidR="007A4DDE" w:rsidRPr="00976939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</w:rPr>
              <w:tab/>
            </w:r>
            <w:r w:rsidR="007A4DDE" w:rsidRPr="00976939">
              <w:rPr>
                <w:rStyle w:val="Hipercze"/>
                <w:noProof/>
                <w:color w:val="000000" w:themeColor="text1"/>
              </w:rPr>
              <w:t>Wymagania dla połączeń, szwów i ściegów</w:t>
            </w:r>
            <w:r w:rsidR="007A4DDE" w:rsidRPr="00976939">
              <w:rPr>
                <w:noProof/>
                <w:webHidden/>
                <w:color w:val="000000" w:themeColor="text1"/>
              </w:rPr>
              <w:tab/>
            </w:r>
            <w:r w:rsidRPr="00976939">
              <w:rPr>
                <w:noProof/>
                <w:webHidden/>
                <w:color w:val="000000" w:themeColor="text1"/>
              </w:rPr>
              <w:fldChar w:fldCharType="begin"/>
            </w:r>
            <w:r w:rsidR="007A4DDE" w:rsidRPr="00976939">
              <w:rPr>
                <w:noProof/>
                <w:webHidden/>
                <w:color w:val="000000" w:themeColor="text1"/>
              </w:rPr>
              <w:instrText xml:space="preserve"> PAGEREF _Toc73086575 \h </w:instrText>
            </w:r>
            <w:r w:rsidRPr="00976939">
              <w:rPr>
                <w:noProof/>
                <w:webHidden/>
                <w:color w:val="000000" w:themeColor="text1"/>
              </w:rPr>
            </w:r>
            <w:r w:rsidRPr="00976939">
              <w:rPr>
                <w:noProof/>
                <w:webHidden/>
                <w:color w:val="000000" w:themeColor="text1"/>
              </w:rPr>
              <w:fldChar w:fldCharType="separate"/>
            </w:r>
            <w:r w:rsidR="00CE5C53">
              <w:rPr>
                <w:noProof/>
                <w:webHidden/>
                <w:color w:val="000000" w:themeColor="text1"/>
              </w:rPr>
              <w:t>15</w:t>
            </w:r>
            <w:r w:rsidRPr="00976939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7A4DDE" w:rsidRPr="00976939" w:rsidRDefault="00B4426D" w:rsidP="00D60B19">
          <w:pPr>
            <w:pStyle w:val="Spistreci2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73086576" w:history="1">
            <w:r w:rsidR="007A4DDE" w:rsidRPr="00976939">
              <w:rPr>
                <w:rStyle w:val="Hipercze"/>
                <w:noProof/>
                <w:color w:val="000000" w:themeColor="text1"/>
              </w:rPr>
              <w:t>6.2</w:t>
            </w:r>
            <w:r w:rsidR="007A4DDE" w:rsidRPr="00976939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</w:rPr>
              <w:tab/>
            </w:r>
            <w:r w:rsidR="007A4DDE" w:rsidRPr="00976939">
              <w:rPr>
                <w:rStyle w:val="Hipercze"/>
                <w:noProof/>
                <w:color w:val="000000" w:themeColor="text1"/>
              </w:rPr>
              <w:t>Wymagania dotyczące jakości</w:t>
            </w:r>
            <w:r w:rsidR="007A4DDE" w:rsidRPr="00976939">
              <w:rPr>
                <w:noProof/>
                <w:webHidden/>
                <w:color w:val="000000" w:themeColor="text1"/>
              </w:rPr>
              <w:tab/>
            </w:r>
            <w:r w:rsidRPr="00976939">
              <w:rPr>
                <w:noProof/>
                <w:webHidden/>
                <w:color w:val="000000" w:themeColor="text1"/>
              </w:rPr>
              <w:fldChar w:fldCharType="begin"/>
            </w:r>
            <w:r w:rsidR="007A4DDE" w:rsidRPr="00976939">
              <w:rPr>
                <w:noProof/>
                <w:webHidden/>
                <w:color w:val="000000" w:themeColor="text1"/>
              </w:rPr>
              <w:instrText xml:space="preserve"> PAGEREF _Toc73086576 \h </w:instrText>
            </w:r>
            <w:r w:rsidRPr="00976939">
              <w:rPr>
                <w:noProof/>
                <w:webHidden/>
                <w:color w:val="000000" w:themeColor="text1"/>
              </w:rPr>
            </w:r>
            <w:r w:rsidRPr="00976939">
              <w:rPr>
                <w:noProof/>
                <w:webHidden/>
                <w:color w:val="000000" w:themeColor="text1"/>
              </w:rPr>
              <w:fldChar w:fldCharType="separate"/>
            </w:r>
            <w:r w:rsidR="00CE5C53">
              <w:rPr>
                <w:noProof/>
                <w:webHidden/>
                <w:color w:val="000000" w:themeColor="text1"/>
              </w:rPr>
              <w:t>15</w:t>
            </w:r>
            <w:r w:rsidRPr="00976939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7A4DDE" w:rsidRPr="00976939" w:rsidRDefault="00B4426D" w:rsidP="00D60B19">
          <w:pPr>
            <w:pStyle w:val="Spistreci1"/>
            <w:rPr>
              <w:rFonts w:asciiTheme="minorHAnsi" w:eastAsiaTheme="minorEastAsia" w:hAnsiTheme="minorHAnsi" w:cstheme="minorBidi"/>
              <w:color w:val="000000" w:themeColor="text1"/>
              <w:kern w:val="0"/>
            </w:rPr>
          </w:pPr>
          <w:hyperlink w:anchor="_Toc73086577" w:history="1">
            <w:r w:rsidR="007A4DDE" w:rsidRPr="00976939">
              <w:rPr>
                <w:rStyle w:val="Hipercze"/>
                <w:color w:val="000000" w:themeColor="text1"/>
              </w:rPr>
              <w:t>6.2.1</w:t>
            </w:r>
            <w:r w:rsidR="007A4DDE" w:rsidRPr="00976939">
              <w:rPr>
                <w:rFonts w:asciiTheme="minorHAnsi" w:eastAsiaTheme="minorEastAsia" w:hAnsiTheme="minorHAnsi" w:cstheme="minorBidi"/>
                <w:color w:val="000000" w:themeColor="text1"/>
                <w:kern w:val="0"/>
              </w:rPr>
              <w:tab/>
            </w:r>
            <w:r w:rsidR="007A4DDE" w:rsidRPr="00976939">
              <w:rPr>
                <w:rStyle w:val="Hipercze"/>
                <w:color w:val="000000" w:themeColor="text1"/>
              </w:rPr>
              <w:t>Klasyfikacja jakości</w:t>
            </w:r>
            <w:r w:rsidR="007A4DDE" w:rsidRPr="00976939">
              <w:rPr>
                <w:webHidden/>
                <w:color w:val="000000" w:themeColor="text1"/>
              </w:rPr>
              <w:tab/>
            </w:r>
            <w:r w:rsidRPr="00976939">
              <w:rPr>
                <w:webHidden/>
                <w:color w:val="000000" w:themeColor="text1"/>
              </w:rPr>
              <w:fldChar w:fldCharType="begin"/>
            </w:r>
            <w:r w:rsidR="007A4DDE" w:rsidRPr="00976939">
              <w:rPr>
                <w:webHidden/>
                <w:color w:val="000000" w:themeColor="text1"/>
              </w:rPr>
              <w:instrText xml:space="preserve"> PAGEREF _Toc73086577 \h </w:instrText>
            </w:r>
            <w:r w:rsidRPr="00976939">
              <w:rPr>
                <w:webHidden/>
                <w:color w:val="000000" w:themeColor="text1"/>
              </w:rPr>
            </w:r>
            <w:r w:rsidRPr="00976939">
              <w:rPr>
                <w:webHidden/>
                <w:color w:val="000000" w:themeColor="text1"/>
              </w:rPr>
              <w:fldChar w:fldCharType="separate"/>
            </w:r>
            <w:r w:rsidR="00CE5C53">
              <w:rPr>
                <w:webHidden/>
                <w:color w:val="000000" w:themeColor="text1"/>
              </w:rPr>
              <w:t>15</w:t>
            </w:r>
            <w:r w:rsidRPr="00976939">
              <w:rPr>
                <w:webHidden/>
                <w:color w:val="000000" w:themeColor="text1"/>
              </w:rPr>
              <w:fldChar w:fldCharType="end"/>
            </w:r>
          </w:hyperlink>
        </w:p>
        <w:p w:rsidR="007A4DDE" w:rsidRPr="00976939" w:rsidRDefault="00B4426D" w:rsidP="00D60B19">
          <w:pPr>
            <w:pStyle w:val="Spistreci1"/>
            <w:rPr>
              <w:rFonts w:asciiTheme="minorHAnsi" w:eastAsiaTheme="minorEastAsia" w:hAnsiTheme="minorHAnsi" w:cstheme="minorBidi"/>
              <w:color w:val="000000" w:themeColor="text1"/>
              <w:kern w:val="0"/>
            </w:rPr>
          </w:pPr>
          <w:hyperlink w:anchor="_Toc73086578" w:history="1">
            <w:r w:rsidR="007A4DDE" w:rsidRPr="00976939">
              <w:rPr>
                <w:rStyle w:val="Hipercze"/>
                <w:color w:val="000000" w:themeColor="text1"/>
              </w:rPr>
              <w:t>6.2.2</w:t>
            </w:r>
            <w:r w:rsidR="007A4DDE" w:rsidRPr="00976939">
              <w:rPr>
                <w:rFonts w:asciiTheme="minorHAnsi" w:eastAsiaTheme="minorEastAsia" w:hAnsiTheme="minorHAnsi" w:cstheme="minorBidi"/>
                <w:color w:val="000000" w:themeColor="text1"/>
                <w:kern w:val="0"/>
              </w:rPr>
              <w:tab/>
            </w:r>
            <w:r w:rsidR="007A4DDE" w:rsidRPr="00976939">
              <w:rPr>
                <w:rStyle w:val="Hipercze"/>
                <w:color w:val="000000" w:themeColor="text1"/>
              </w:rPr>
              <w:t>Wymagania dla wyrobów</w:t>
            </w:r>
            <w:r w:rsidR="007A4DDE" w:rsidRPr="00976939">
              <w:rPr>
                <w:webHidden/>
                <w:color w:val="000000" w:themeColor="text1"/>
              </w:rPr>
              <w:tab/>
            </w:r>
            <w:r w:rsidRPr="00976939">
              <w:rPr>
                <w:webHidden/>
                <w:color w:val="000000" w:themeColor="text1"/>
              </w:rPr>
              <w:fldChar w:fldCharType="begin"/>
            </w:r>
            <w:r w:rsidR="007A4DDE" w:rsidRPr="00976939">
              <w:rPr>
                <w:webHidden/>
                <w:color w:val="000000" w:themeColor="text1"/>
              </w:rPr>
              <w:instrText xml:space="preserve"> PAGEREF _Toc73086578 \h </w:instrText>
            </w:r>
            <w:r w:rsidRPr="00976939">
              <w:rPr>
                <w:webHidden/>
                <w:color w:val="000000" w:themeColor="text1"/>
              </w:rPr>
            </w:r>
            <w:r w:rsidRPr="00976939">
              <w:rPr>
                <w:webHidden/>
                <w:color w:val="000000" w:themeColor="text1"/>
              </w:rPr>
              <w:fldChar w:fldCharType="separate"/>
            </w:r>
            <w:r w:rsidR="00CE5C53">
              <w:rPr>
                <w:webHidden/>
                <w:color w:val="000000" w:themeColor="text1"/>
              </w:rPr>
              <w:t>15</w:t>
            </w:r>
            <w:r w:rsidRPr="00976939">
              <w:rPr>
                <w:webHidden/>
                <w:color w:val="000000" w:themeColor="text1"/>
              </w:rPr>
              <w:fldChar w:fldCharType="end"/>
            </w:r>
          </w:hyperlink>
        </w:p>
        <w:p w:rsidR="007A4DDE" w:rsidRPr="00976939" w:rsidRDefault="00B4426D" w:rsidP="00D60B19">
          <w:pPr>
            <w:pStyle w:val="Spistreci1"/>
            <w:rPr>
              <w:rFonts w:asciiTheme="minorHAnsi" w:eastAsiaTheme="minorEastAsia" w:hAnsiTheme="minorHAnsi" w:cstheme="minorBidi"/>
              <w:color w:val="000000" w:themeColor="text1"/>
              <w:kern w:val="0"/>
            </w:rPr>
          </w:pPr>
          <w:hyperlink w:anchor="_Toc73086579" w:history="1">
            <w:r w:rsidR="007A4DDE" w:rsidRPr="00976939">
              <w:rPr>
                <w:rStyle w:val="Hipercze"/>
                <w:color w:val="000000" w:themeColor="text1"/>
              </w:rPr>
              <w:t>6.2.3</w:t>
            </w:r>
            <w:r w:rsidR="007A4DDE" w:rsidRPr="00976939">
              <w:rPr>
                <w:rFonts w:asciiTheme="minorHAnsi" w:eastAsiaTheme="minorEastAsia" w:hAnsiTheme="minorHAnsi" w:cstheme="minorBidi"/>
                <w:color w:val="000000" w:themeColor="text1"/>
                <w:kern w:val="0"/>
              </w:rPr>
              <w:tab/>
            </w:r>
            <w:r w:rsidR="007A4DDE" w:rsidRPr="00976939">
              <w:rPr>
                <w:rStyle w:val="Hipercze"/>
                <w:color w:val="000000" w:themeColor="text1"/>
              </w:rPr>
              <w:t>Przykłady błędów niedopuszczalnych</w:t>
            </w:r>
            <w:r w:rsidR="007A4DDE" w:rsidRPr="00976939">
              <w:rPr>
                <w:webHidden/>
                <w:color w:val="000000" w:themeColor="text1"/>
              </w:rPr>
              <w:tab/>
            </w:r>
            <w:r w:rsidRPr="00976939">
              <w:rPr>
                <w:webHidden/>
                <w:color w:val="000000" w:themeColor="text1"/>
              </w:rPr>
              <w:fldChar w:fldCharType="begin"/>
            </w:r>
            <w:r w:rsidR="007A4DDE" w:rsidRPr="00976939">
              <w:rPr>
                <w:webHidden/>
                <w:color w:val="000000" w:themeColor="text1"/>
              </w:rPr>
              <w:instrText xml:space="preserve"> PAGEREF _Toc73086579 \h </w:instrText>
            </w:r>
            <w:r w:rsidRPr="00976939">
              <w:rPr>
                <w:webHidden/>
                <w:color w:val="000000" w:themeColor="text1"/>
              </w:rPr>
            </w:r>
            <w:r w:rsidRPr="00976939">
              <w:rPr>
                <w:webHidden/>
                <w:color w:val="000000" w:themeColor="text1"/>
              </w:rPr>
              <w:fldChar w:fldCharType="separate"/>
            </w:r>
            <w:r w:rsidR="00CE5C53">
              <w:rPr>
                <w:webHidden/>
                <w:color w:val="000000" w:themeColor="text1"/>
              </w:rPr>
              <w:t>16</w:t>
            </w:r>
            <w:r w:rsidRPr="00976939">
              <w:rPr>
                <w:webHidden/>
                <w:color w:val="000000" w:themeColor="text1"/>
              </w:rPr>
              <w:fldChar w:fldCharType="end"/>
            </w:r>
          </w:hyperlink>
        </w:p>
        <w:p w:rsidR="007A4DDE" w:rsidRPr="00976939" w:rsidRDefault="00B4426D" w:rsidP="00D60B19">
          <w:pPr>
            <w:pStyle w:val="Spistreci1"/>
            <w:rPr>
              <w:rFonts w:asciiTheme="minorHAnsi" w:eastAsiaTheme="minorEastAsia" w:hAnsiTheme="minorHAnsi" w:cstheme="minorBidi"/>
              <w:color w:val="000000" w:themeColor="text1"/>
              <w:kern w:val="0"/>
            </w:rPr>
          </w:pPr>
          <w:hyperlink w:anchor="_Toc73086580" w:history="1">
            <w:r w:rsidR="007A4DDE" w:rsidRPr="00976939">
              <w:rPr>
                <w:rStyle w:val="Hipercze"/>
                <w:color w:val="000000" w:themeColor="text1"/>
              </w:rPr>
              <w:t>6.2.4</w:t>
            </w:r>
            <w:r w:rsidR="007A4DDE" w:rsidRPr="00976939">
              <w:rPr>
                <w:rFonts w:asciiTheme="minorHAnsi" w:eastAsiaTheme="minorEastAsia" w:hAnsiTheme="minorHAnsi" w:cstheme="minorBidi"/>
                <w:color w:val="000000" w:themeColor="text1"/>
                <w:kern w:val="0"/>
              </w:rPr>
              <w:tab/>
            </w:r>
            <w:r w:rsidR="007A4DDE" w:rsidRPr="00976939">
              <w:rPr>
                <w:rStyle w:val="Hipercze"/>
                <w:color w:val="000000" w:themeColor="text1"/>
              </w:rPr>
              <w:t>Zasady ustalania błędów</w:t>
            </w:r>
            <w:r w:rsidR="007A4DDE" w:rsidRPr="00976939">
              <w:rPr>
                <w:webHidden/>
                <w:color w:val="000000" w:themeColor="text1"/>
              </w:rPr>
              <w:tab/>
            </w:r>
            <w:r w:rsidRPr="00976939">
              <w:rPr>
                <w:webHidden/>
                <w:color w:val="000000" w:themeColor="text1"/>
              </w:rPr>
              <w:fldChar w:fldCharType="begin"/>
            </w:r>
            <w:r w:rsidR="007A4DDE" w:rsidRPr="00976939">
              <w:rPr>
                <w:webHidden/>
                <w:color w:val="000000" w:themeColor="text1"/>
              </w:rPr>
              <w:instrText xml:space="preserve"> PAGEREF _Toc73086580 \h </w:instrText>
            </w:r>
            <w:r w:rsidRPr="00976939">
              <w:rPr>
                <w:webHidden/>
                <w:color w:val="000000" w:themeColor="text1"/>
              </w:rPr>
            </w:r>
            <w:r w:rsidRPr="00976939">
              <w:rPr>
                <w:webHidden/>
                <w:color w:val="000000" w:themeColor="text1"/>
              </w:rPr>
              <w:fldChar w:fldCharType="separate"/>
            </w:r>
            <w:r w:rsidR="00CE5C53">
              <w:rPr>
                <w:webHidden/>
                <w:color w:val="000000" w:themeColor="text1"/>
              </w:rPr>
              <w:t>16</w:t>
            </w:r>
            <w:r w:rsidRPr="00976939">
              <w:rPr>
                <w:webHidden/>
                <w:color w:val="000000" w:themeColor="text1"/>
              </w:rPr>
              <w:fldChar w:fldCharType="end"/>
            </w:r>
          </w:hyperlink>
        </w:p>
        <w:p w:rsidR="007A4DDE" w:rsidRPr="00976939" w:rsidRDefault="00B4426D" w:rsidP="00D60B19">
          <w:pPr>
            <w:pStyle w:val="Spistreci1"/>
            <w:rPr>
              <w:rFonts w:asciiTheme="minorHAnsi" w:eastAsiaTheme="minorEastAsia" w:hAnsiTheme="minorHAnsi" w:cstheme="minorBidi"/>
              <w:color w:val="000000" w:themeColor="text1"/>
              <w:kern w:val="0"/>
            </w:rPr>
          </w:pPr>
          <w:hyperlink w:anchor="_Toc73086581" w:history="1">
            <w:r w:rsidR="007A4DDE" w:rsidRPr="00976939">
              <w:rPr>
                <w:rStyle w:val="Hipercze"/>
                <w:color w:val="000000" w:themeColor="text1"/>
              </w:rPr>
              <w:t>6.3</w:t>
            </w:r>
            <w:r w:rsidR="007A4DDE" w:rsidRPr="00976939">
              <w:rPr>
                <w:rFonts w:asciiTheme="minorHAnsi" w:eastAsiaTheme="minorEastAsia" w:hAnsiTheme="minorHAnsi" w:cstheme="minorBidi"/>
                <w:color w:val="000000" w:themeColor="text1"/>
                <w:kern w:val="0"/>
              </w:rPr>
              <w:tab/>
            </w:r>
            <w:r w:rsidR="007A4DDE" w:rsidRPr="00976939">
              <w:rPr>
                <w:rStyle w:val="Hipercze"/>
                <w:color w:val="000000" w:themeColor="text1"/>
              </w:rPr>
              <w:t>Wymagania dotyczące bezpieczeństwa użytkowania</w:t>
            </w:r>
            <w:r w:rsidR="007A4DDE" w:rsidRPr="00976939">
              <w:rPr>
                <w:webHidden/>
                <w:color w:val="000000" w:themeColor="text1"/>
              </w:rPr>
              <w:tab/>
            </w:r>
            <w:r w:rsidRPr="00976939">
              <w:rPr>
                <w:webHidden/>
                <w:color w:val="000000" w:themeColor="text1"/>
              </w:rPr>
              <w:fldChar w:fldCharType="begin"/>
            </w:r>
            <w:r w:rsidR="007A4DDE" w:rsidRPr="00976939">
              <w:rPr>
                <w:webHidden/>
                <w:color w:val="000000" w:themeColor="text1"/>
              </w:rPr>
              <w:instrText xml:space="preserve"> PAGEREF _Toc73086581 \h </w:instrText>
            </w:r>
            <w:r w:rsidRPr="00976939">
              <w:rPr>
                <w:webHidden/>
                <w:color w:val="000000" w:themeColor="text1"/>
              </w:rPr>
            </w:r>
            <w:r w:rsidRPr="00976939">
              <w:rPr>
                <w:webHidden/>
                <w:color w:val="000000" w:themeColor="text1"/>
              </w:rPr>
              <w:fldChar w:fldCharType="separate"/>
            </w:r>
            <w:r w:rsidR="00CE5C53">
              <w:rPr>
                <w:webHidden/>
                <w:color w:val="000000" w:themeColor="text1"/>
              </w:rPr>
              <w:t>16</w:t>
            </w:r>
            <w:r w:rsidRPr="00976939">
              <w:rPr>
                <w:webHidden/>
                <w:color w:val="000000" w:themeColor="text1"/>
              </w:rPr>
              <w:fldChar w:fldCharType="end"/>
            </w:r>
          </w:hyperlink>
        </w:p>
        <w:p w:rsidR="007A4DDE" w:rsidRPr="00976939" w:rsidRDefault="00B4426D" w:rsidP="00D60B19">
          <w:pPr>
            <w:pStyle w:val="Spistreci1"/>
            <w:rPr>
              <w:rFonts w:asciiTheme="minorHAnsi" w:eastAsiaTheme="minorEastAsia" w:hAnsiTheme="minorHAnsi" w:cstheme="minorBidi"/>
              <w:color w:val="000000" w:themeColor="text1"/>
              <w:kern w:val="0"/>
            </w:rPr>
          </w:pPr>
          <w:hyperlink w:anchor="_Toc73086582" w:history="1">
            <w:r w:rsidR="007A4DDE" w:rsidRPr="00976939">
              <w:rPr>
                <w:rStyle w:val="Hipercze"/>
                <w:color w:val="000000" w:themeColor="text1"/>
              </w:rPr>
              <w:t>7.</w:t>
            </w:r>
            <w:r w:rsidR="007A4DDE" w:rsidRPr="00976939">
              <w:rPr>
                <w:rFonts w:asciiTheme="minorHAnsi" w:eastAsiaTheme="minorEastAsia" w:hAnsiTheme="minorHAnsi" w:cstheme="minorBidi"/>
                <w:color w:val="000000" w:themeColor="text1"/>
                <w:kern w:val="0"/>
              </w:rPr>
              <w:tab/>
            </w:r>
            <w:r w:rsidR="007A4DDE" w:rsidRPr="00976939">
              <w:rPr>
                <w:rStyle w:val="Hipercze"/>
                <w:color w:val="000000" w:themeColor="text1"/>
              </w:rPr>
              <w:t>WYMIAROWANIE</w:t>
            </w:r>
            <w:r w:rsidR="007A4DDE" w:rsidRPr="00976939">
              <w:rPr>
                <w:webHidden/>
                <w:color w:val="000000" w:themeColor="text1"/>
              </w:rPr>
              <w:tab/>
            </w:r>
            <w:r w:rsidRPr="00976939">
              <w:rPr>
                <w:webHidden/>
                <w:color w:val="000000" w:themeColor="text1"/>
              </w:rPr>
              <w:fldChar w:fldCharType="begin"/>
            </w:r>
            <w:r w:rsidR="007A4DDE" w:rsidRPr="00976939">
              <w:rPr>
                <w:webHidden/>
                <w:color w:val="000000" w:themeColor="text1"/>
              </w:rPr>
              <w:instrText xml:space="preserve"> PAGEREF _Toc73086582 \h </w:instrText>
            </w:r>
            <w:r w:rsidRPr="00976939">
              <w:rPr>
                <w:webHidden/>
                <w:color w:val="000000" w:themeColor="text1"/>
              </w:rPr>
            </w:r>
            <w:r w:rsidRPr="00976939">
              <w:rPr>
                <w:webHidden/>
                <w:color w:val="000000" w:themeColor="text1"/>
              </w:rPr>
              <w:fldChar w:fldCharType="separate"/>
            </w:r>
            <w:r w:rsidR="00CE5C53">
              <w:rPr>
                <w:webHidden/>
                <w:color w:val="000000" w:themeColor="text1"/>
              </w:rPr>
              <w:t>17</w:t>
            </w:r>
            <w:r w:rsidRPr="00976939">
              <w:rPr>
                <w:webHidden/>
                <w:color w:val="000000" w:themeColor="text1"/>
              </w:rPr>
              <w:fldChar w:fldCharType="end"/>
            </w:r>
          </w:hyperlink>
        </w:p>
        <w:p w:rsidR="007A4DDE" w:rsidRPr="00976939" w:rsidRDefault="00B4426D" w:rsidP="00D60B19">
          <w:pPr>
            <w:pStyle w:val="Spistreci1"/>
            <w:rPr>
              <w:rFonts w:asciiTheme="minorHAnsi" w:eastAsiaTheme="minorEastAsia" w:hAnsiTheme="minorHAnsi" w:cstheme="minorBidi"/>
              <w:color w:val="000000" w:themeColor="text1"/>
              <w:kern w:val="0"/>
            </w:rPr>
          </w:pPr>
          <w:hyperlink w:anchor="_Toc73086583" w:history="1">
            <w:r w:rsidR="007A4DDE" w:rsidRPr="00976939">
              <w:rPr>
                <w:rStyle w:val="Hipercze"/>
                <w:color w:val="000000" w:themeColor="text1"/>
              </w:rPr>
              <w:t>8.</w:t>
            </w:r>
            <w:r w:rsidR="007A4DDE" w:rsidRPr="00976939">
              <w:rPr>
                <w:rFonts w:asciiTheme="minorHAnsi" w:eastAsiaTheme="minorEastAsia" w:hAnsiTheme="minorHAnsi" w:cstheme="minorBidi"/>
                <w:color w:val="000000" w:themeColor="text1"/>
                <w:kern w:val="0"/>
              </w:rPr>
              <w:tab/>
            </w:r>
            <w:r w:rsidR="007A4DDE" w:rsidRPr="00976939">
              <w:rPr>
                <w:rStyle w:val="Hipercze"/>
                <w:color w:val="000000" w:themeColor="text1"/>
              </w:rPr>
              <w:t>CECHOWANIE, PAKOWANIE, PRZECHOWYWANIE I TRANSPORT</w:t>
            </w:r>
            <w:r w:rsidR="007A4DDE" w:rsidRPr="00976939">
              <w:rPr>
                <w:webHidden/>
                <w:color w:val="000000" w:themeColor="text1"/>
              </w:rPr>
              <w:tab/>
            </w:r>
            <w:r w:rsidRPr="00976939">
              <w:rPr>
                <w:webHidden/>
                <w:color w:val="000000" w:themeColor="text1"/>
              </w:rPr>
              <w:fldChar w:fldCharType="begin"/>
            </w:r>
            <w:r w:rsidR="007A4DDE" w:rsidRPr="00976939">
              <w:rPr>
                <w:webHidden/>
                <w:color w:val="000000" w:themeColor="text1"/>
              </w:rPr>
              <w:instrText xml:space="preserve"> PAGEREF _Toc73086583 \h </w:instrText>
            </w:r>
            <w:r w:rsidRPr="00976939">
              <w:rPr>
                <w:webHidden/>
                <w:color w:val="000000" w:themeColor="text1"/>
              </w:rPr>
            </w:r>
            <w:r w:rsidRPr="00976939">
              <w:rPr>
                <w:webHidden/>
                <w:color w:val="000000" w:themeColor="text1"/>
              </w:rPr>
              <w:fldChar w:fldCharType="separate"/>
            </w:r>
            <w:r w:rsidR="00CE5C53">
              <w:rPr>
                <w:webHidden/>
                <w:color w:val="000000" w:themeColor="text1"/>
              </w:rPr>
              <w:t>21</w:t>
            </w:r>
            <w:r w:rsidRPr="00976939">
              <w:rPr>
                <w:webHidden/>
                <w:color w:val="000000" w:themeColor="text1"/>
              </w:rPr>
              <w:fldChar w:fldCharType="end"/>
            </w:r>
          </w:hyperlink>
        </w:p>
        <w:p w:rsidR="007A4DDE" w:rsidRPr="00976939" w:rsidRDefault="00B4426D" w:rsidP="00D60B19">
          <w:pPr>
            <w:pStyle w:val="Spistreci2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73086584" w:history="1">
            <w:r w:rsidR="007A4DDE" w:rsidRPr="00976939">
              <w:rPr>
                <w:rStyle w:val="Hipercze"/>
                <w:noProof/>
                <w:color w:val="000000" w:themeColor="text1"/>
              </w:rPr>
              <w:t>8.1</w:t>
            </w:r>
            <w:r w:rsidR="007A4DDE" w:rsidRPr="00976939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</w:rPr>
              <w:tab/>
            </w:r>
            <w:r w:rsidR="007A4DDE" w:rsidRPr="00976939">
              <w:rPr>
                <w:rStyle w:val="Hipercze"/>
                <w:noProof/>
                <w:color w:val="000000" w:themeColor="text1"/>
              </w:rPr>
              <w:t>Cechowanie</w:t>
            </w:r>
            <w:r w:rsidR="007A4DDE" w:rsidRPr="00976939">
              <w:rPr>
                <w:noProof/>
                <w:webHidden/>
                <w:color w:val="000000" w:themeColor="text1"/>
              </w:rPr>
              <w:tab/>
            </w:r>
            <w:r w:rsidRPr="00976939">
              <w:rPr>
                <w:noProof/>
                <w:webHidden/>
                <w:color w:val="000000" w:themeColor="text1"/>
              </w:rPr>
              <w:fldChar w:fldCharType="begin"/>
            </w:r>
            <w:r w:rsidR="007A4DDE" w:rsidRPr="00976939">
              <w:rPr>
                <w:noProof/>
                <w:webHidden/>
                <w:color w:val="000000" w:themeColor="text1"/>
              </w:rPr>
              <w:instrText xml:space="preserve"> PAGEREF _Toc73086584 \h </w:instrText>
            </w:r>
            <w:r w:rsidRPr="00976939">
              <w:rPr>
                <w:noProof/>
                <w:webHidden/>
                <w:color w:val="000000" w:themeColor="text1"/>
              </w:rPr>
            </w:r>
            <w:r w:rsidRPr="00976939">
              <w:rPr>
                <w:noProof/>
                <w:webHidden/>
                <w:color w:val="000000" w:themeColor="text1"/>
              </w:rPr>
              <w:fldChar w:fldCharType="separate"/>
            </w:r>
            <w:r w:rsidR="00CE5C53">
              <w:rPr>
                <w:noProof/>
                <w:webHidden/>
                <w:color w:val="000000" w:themeColor="text1"/>
              </w:rPr>
              <w:t>21</w:t>
            </w:r>
            <w:r w:rsidRPr="00976939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7A4DDE" w:rsidRPr="00976939" w:rsidRDefault="00B4426D" w:rsidP="00D60B19">
          <w:pPr>
            <w:pStyle w:val="Spistreci1"/>
            <w:rPr>
              <w:rFonts w:asciiTheme="minorHAnsi" w:eastAsiaTheme="minorEastAsia" w:hAnsiTheme="minorHAnsi" w:cstheme="minorBidi"/>
              <w:color w:val="000000" w:themeColor="text1"/>
              <w:kern w:val="0"/>
            </w:rPr>
          </w:pPr>
          <w:hyperlink w:anchor="_Toc73086585" w:history="1">
            <w:r w:rsidR="007A4DDE" w:rsidRPr="00976939">
              <w:rPr>
                <w:rStyle w:val="Hipercze"/>
                <w:color w:val="000000" w:themeColor="text1"/>
              </w:rPr>
              <w:t>8.2</w:t>
            </w:r>
            <w:r w:rsidR="007A4DDE" w:rsidRPr="00976939">
              <w:rPr>
                <w:rFonts w:asciiTheme="minorHAnsi" w:eastAsiaTheme="minorEastAsia" w:hAnsiTheme="minorHAnsi" w:cstheme="minorBidi"/>
                <w:color w:val="000000" w:themeColor="text1"/>
                <w:kern w:val="0"/>
              </w:rPr>
              <w:tab/>
            </w:r>
            <w:r w:rsidR="007A4DDE" w:rsidRPr="00976939">
              <w:rPr>
                <w:rStyle w:val="Hipercze"/>
                <w:color w:val="000000" w:themeColor="text1"/>
              </w:rPr>
              <w:t>Pakowanie</w:t>
            </w:r>
            <w:r w:rsidR="007A4DDE" w:rsidRPr="00976939">
              <w:rPr>
                <w:webHidden/>
                <w:color w:val="000000" w:themeColor="text1"/>
              </w:rPr>
              <w:tab/>
            </w:r>
            <w:r w:rsidRPr="00976939">
              <w:rPr>
                <w:webHidden/>
                <w:color w:val="000000" w:themeColor="text1"/>
              </w:rPr>
              <w:fldChar w:fldCharType="begin"/>
            </w:r>
            <w:r w:rsidR="007A4DDE" w:rsidRPr="00976939">
              <w:rPr>
                <w:webHidden/>
                <w:color w:val="000000" w:themeColor="text1"/>
              </w:rPr>
              <w:instrText xml:space="preserve"> PAGEREF _Toc73086585 \h </w:instrText>
            </w:r>
            <w:r w:rsidRPr="00976939">
              <w:rPr>
                <w:webHidden/>
                <w:color w:val="000000" w:themeColor="text1"/>
              </w:rPr>
            </w:r>
            <w:r w:rsidRPr="00976939">
              <w:rPr>
                <w:webHidden/>
                <w:color w:val="000000" w:themeColor="text1"/>
              </w:rPr>
              <w:fldChar w:fldCharType="separate"/>
            </w:r>
            <w:r w:rsidR="00CE5C53">
              <w:rPr>
                <w:webHidden/>
                <w:color w:val="000000" w:themeColor="text1"/>
              </w:rPr>
              <w:t>22</w:t>
            </w:r>
            <w:r w:rsidRPr="00976939">
              <w:rPr>
                <w:webHidden/>
                <w:color w:val="000000" w:themeColor="text1"/>
              </w:rPr>
              <w:fldChar w:fldCharType="end"/>
            </w:r>
          </w:hyperlink>
        </w:p>
        <w:p w:rsidR="007A4DDE" w:rsidRPr="00976939" w:rsidRDefault="00B4426D" w:rsidP="00D60B19">
          <w:pPr>
            <w:pStyle w:val="Spistreci1"/>
            <w:rPr>
              <w:rFonts w:asciiTheme="minorHAnsi" w:eastAsiaTheme="minorEastAsia" w:hAnsiTheme="minorHAnsi" w:cstheme="minorBidi"/>
              <w:color w:val="000000" w:themeColor="text1"/>
              <w:kern w:val="0"/>
            </w:rPr>
          </w:pPr>
          <w:hyperlink w:anchor="_Toc73086586" w:history="1">
            <w:r w:rsidR="007A4DDE" w:rsidRPr="00976939">
              <w:rPr>
                <w:rStyle w:val="Hipercze"/>
                <w:color w:val="000000" w:themeColor="text1"/>
              </w:rPr>
              <w:t>8.3</w:t>
            </w:r>
            <w:r w:rsidR="007A4DDE" w:rsidRPr="00976939">
              <w:rPr>
                <w:rFonts w:asciiTheme="minorHAnsi" w:eastAsiaTheme="minorEastAsia" w:hAnsiTheme="minorHAnsi" w:cstheme="minorBidi"/>
                <w:color w:val="000000" w:themeColor="text1"/>
                <w:kern w:val="0"/>
              </w:rPr>
              <w:tab/>
            </w:r>
            <w:r w:rsidR="007A4DDE" w:rsidRPr="00976939">
              <w:rPr>
                <w:rStyle w:val="Hipercze"/>
                <w:color w:val="000000" w:themeColor="text1"/>
              </w:rPr>
              <w:t>Przechowywanie</w:t>
            </w:r>
            <w:r w:rsidR="007A4DDE" w:rsidRPr="00976939">
              <w:rPr>
                <w:webHidden/>
                <w:color w:val="000000" w:themeColor="text1"/>
              </w:rPr>
              <w:tab/>
            </w:r>
            <w:r w:rsidRPr="00976939">
              <w:rPr>
                <w:webHidden/>
                <w:color w:val="000000" w:themeColor="text1"/>
              </w:rPr>
              <w:fldChar w:fldCharType="begin"/>
            </w:r>
            <w:r w:rsidR="007A4DDE" w:rsidRPr="00976939">
              <w:rPr>
                <w:webHidden/>
                <w:color w:val="000000" w:themeColor="text1"/>
              </w:rPr>
              <w:instrText xml:space="preserve"> PAGEREF _Toc73086586 \h </w:instrText>
            </w:r>
            <w:r w:rsidRPr="00976939">
              <w:rPr>
                <w:webHidden/>
                <w:color w:val="000000" w:themeColor="text1"/>
              </w:rPr>
            </w:r>
            <w:r w:rsidRPr="00976939">
              <w:rPr>
                <w:webHidden/>
                <w:color w:val="000000" w:themeColor="text1"/>
              </w:rPr>
              <w:fldChar w:fldCharType="separate"/>
            </w:r>
            <w:r w:rsidR="00CE5C53">
              <w:rPr>
                <w:webHidden/>
                <w:color w:val="000000" w:themeColor="text1"/>
              </w:rPr>
              <w:t>22</w:t>
            </w:r>
            <w:r w:rsidRPr="00976939">
              <w:rPr>
                <w:webHidden/>
                <w:color w:val="000000" w:themeColor="text1"/>
              </w:rPr>
              <w:fldChar w:fldCharType="end"/>
            </w:r>
          </w:hyperlink>
        </w:p>
        <w:p w:rsidR="007A4DDE" w:rsidRPr="00976939" w:rsidRDefault="00B4426D" w:rsidP="00D60B19">
          <w:pPr>
            <w:pStyle w:val="Spistreci1"/>
            <w:rPr>
              <w:rFonts w:asciiTheme="minorHAnsi" w:eastAsiaTheme="minorEastAsia" w:hAnsiTheme="minorHAnsi" w:cstheme="minorBidi"/>
              <w:color w:val="000000" w:themeColor="text1"/>
              <w:kern w:val="0"/>
            </w:rPr>
          </w:pPr>
          <w:hyperlink w:anchor="_Toc73086587" w:history="1">
            <w:r w:rsidR="007A4DDE" w:rsidRPr="00976939">
              <w:rPr>
                <w:rStyle w:val="Hipercze"/>
                <w:color w:val="000000" w:themeColor="text1"/>
              </w:rPr>
              <w:t>8.4</w:t>
            </w:r>
            <w:r w:rsidR="007A4DDE" w:rsidRPr="00976939">
              <w:rPr>
                <w:rFonts w:asciiTheme="minorHAnsi" w:eastAsiaTheme="minorEastAsia" w:hAnsiTheme="minorHAnsi" w:cstheme="minorBidi"/>
                <w:color w:val="000000" w:themeColor="text1"/>
                <w:kern w:val="0"/>
              </w:rPr>
              <w:tab/>
            </w:r>
            <w:r w:rsidR="007A4DDE" w:rsidRPr="00976939">
              <w:rPr>
                <w:rStyle w:val="Hipercze"/>
                <w:color w:val="000000" w:themeColor="text1"/>
              </w:rPr>
              <w:t>Transport</w:t>
            </w:r>
            <w:r w:rsidR="007A4DDE" w:rsidRPr="00976939">
              <w:rPr>
                <w:webHidden/>
                <w:color w:val="000000" w:themeColor="text1"/>
              </w:rPr>
              <w:tab/>
            </w:r>
            <w:r w:rsidRPr="00976939">
              <w:rPr>
                <w:webHidden/>
                <w:color w:val="000000" w:themeColor="text1"/>
              </w:rPr>
              <w:fldChar w:fldCharType="begin"/>
            </w:r>
            <w:r w:rsidR="007A4DDE" w:rsidRPr="00976939">
              <w:rPr>
                <w:webHidden/>
                <w:color w:val="000000" w:themeColor="text1"/>
              </w:rPr>
              <w:instrText xml:space="preserve"> PAGEREF _Toc73086587 \h </w:instrText>
            </w:r>
            <w:r w:rsidRPr="00976939">
              <w:rPr>
                <w:webHidden/>
                <w:color w:val="000000" w:themeColor="text1"/>
              </w:rPr>
            </w:r>
            <w:r w:rsidRPr="00976939">
              <w:rPr>
                <w:webHidden/>
                <w:color w:val="000000" w:themeColor="text1"/>
              </w:rPr>
              <w:fldChar w:fldCharType="separate"/>
            </w:r>
            <w:r w:rsidR="00CE5C53">
              <w:rPr>
                <w:webHidden/>
                <w:color w:val="000000" w:themeColor="text1"/>
              </w:rPr>
              <w:t>22</w:t>
            </w:r>
            <w:r w:rsidRPr="00976939">
              <w:rPr>
                <w:webHidden/>
                <w:color w:val="000000" w:themeColor="text1"/>
              </w:rPr>
              <w:fldChar w:fldCharType="end"/>
            </w:r>
          </w:hyperlink>
        </w:p>
        <w:p w:rsidR="007A4DDE" w:rsidRPr="00976939" w:rsidRDefault="00B4426D" w:rsidP="00D60B19">
          <w:pPr>
            <w:pStyle w:val="Spistreci1"/>
            <w:rPr>
              <w:rFonts w:asciiTheme="minorHAnsi" w:eastAsiaTheme="minorEastAsia" w:hAnsiTheme="minorHAnsi" w:cstheme="minorBidi"/>
              <w:color w:val="000000" w:themeColor="text1"/>
              <w:kern w:val="0"/>
            </w:rPr>
          </w:pPr>
          <w:hyperlink w:anchor="_Toc73086588" w:history="1">
            <w:r w:rsidR="007A4DDE" w:rsidRPr="00976939">
              <w:rPr>
                <w:rStyle w:val="Hipercze"/>
                <w:color w:val="000000" w:themeColor="text1"/>
              </w:rPr>
              <w:t>9.</w:t>
            </w:r>
            <w:r w:rsidR="007A4DDE" w:rsidRPr="00976939">
              <w:rPr>
                <w:rFonts w:asciiTheme="minorHAnsi" w:eastAsiaTheme="minorEastAsia" w:hAnsiTheme="minorHAnsi" w:cstheme="minorBidi"/>
                <w:color w:val="000000" w:themeColor="text1"/>
                <w:kern w:val="0"/>
              </w:rPr>
              <w:tab/>
            </w:r>
            <w:r w:rsidR="007A4DDE" w:rsidRPr="00976939">
              <w:rPr>
                <w:rStyle w:val="Hipercze"/>
                <w:color w:val="000000" w:themeColor="text1"/>
              </w:rPr>
              <w:t>GWARANCJA</w:t>
            </w:r>
            <w:r w:rsidR="007A4DDE" w:rsidRPr="00976939">
              <w:rPr>
                <w:webHidden/>
                <w:color w:val="000000" w:themeColor="text1"/>
              </w:rPr>
              <w:tab/>
            </w:r>
            <w:r w:rsidRPr="00976939">
              <w:rPr>
                <w:webHidden/>
                <w:color w:val="000000" w:themeColor="text1"/>
              </w:rPr>
              <w:fldChar w:fldCharType="begin"/>
            </w:r>
            <w:r w:rsidR="007A4DDE" w:rsidRPr="00976939">
              <w:rPr>
                <w:webHidden/>
                <w:color w:val="000000" w:themeColor="text1"/>
              </w:rPr>
              <w:instrText xml:space="preserve"> PAGEREF _Toc73086588 \h </w:instrText>
            </w:r>
            <w:r w:rsidRPr="00976939">
              <w:rPr>
                <w:webHidden/>
                <w:color w:val="000000" w:themeColor="text1"/>
              </w:rPr>
            </w:r>
            <w:r w:rsidRPr="00976939">
              <w:rPr>
                <w:webHidden/>
                <w:color w:val="000000" w:themeColor="text1"/>
              </w:rPr>
              <w:fldChar w:fldCharType="separate"/>
            </w:r>
            <w:r w:rsidR="00CE5C53">
              <w:rPr>
                <w:webHidden/>
                <w:color w:val="000000" w:themeColor="text1"/>
              </w:rPr>
              <w:t>22</w:t>
            </w:r>
            <w:r w:rsidRPr="00976939">
              <w:rPr>
                <w:webHidden/>
                <w:color w:val="000000" w:themeColor="text1"/>
              </w:rPr>
              <w:fldChar w:fldCharType="end"/>
            </w:r>
          </w:hyperlink>
        </w:p>
        <w:p w:rsidR="007A4DDE" w:rsidRPr="00976939" w:rsidRDefault="00B4426D" w:rsidP="00D60B19">
          <w:pPr>
            <w:pStyle w:val="Spistreci1"/>
            <w:rPr>
              <w:rFonts w:asciiTheme="minorHAnsi" w:eastAsiaTheme="minorEastAsia" w:hAnsiTheme="minorHAnsi" w:cstheme="minorBidi"/>
              <w:color w:val="000000" w:themeColor="text1"/>
              <w:kern w:val="0"/>
            </w:rPr>
          </w:pPr>
          <w:hyperlink w:anchor="_Toc73086589" w:history="1">
            <w:r w:rsidR="007A4DDE" w:rsidRPr="00976939">
              <w:rPr>
                <w:rStyle w:val="Hipercze"/>
                <w:color w:val="000000" w:themeColor="text1"/>
              </w:rPr>
              <w:t>10.</w:t>
            </w:r>
            <w:r w:rsidR="007A4DDE" w:rsidRPr="00976939">
              <w:rPr>
                <w:rFonts w:asciiTheme="minorHAnsi" w:eastAsiaTheme="minorEastAsia" w:hAnsiTheme="minorHAnsi" w:cstheme="minorBidi"/>
                <w:color w:val="000000" w:themeColor="text1"/>
                <w:kern w:val="0"/>
              </w:rPr>
              <w:tab/>
            </w:r>
            <w:r w:rsidR="007A4DDE" w:rsidRPr="00976939">
              <w:rPr>
                <w:rStyle w:val="Hipercze"/>
                <w:color w:val="000000" w:themeColor="text1"/>
              </w:rPr>
              <w:t>DOKUMENTY POTWIERDZAJĄCE SPEŁNIENIE WYMAGAŃ SPECYFIKACJI TECHNICZNEJ</w:t>
            </w:r>
            <w:r w:rsidR="007A4DDE" w:rsidRPr="00976939">
              <w:rPr>
                <w:webHidden/>
                <w:color w:val="000000" w:themeColor="text1"/>
              </w:rPr>
              <w:tab/>
            </w:r>
            <w:r w:rsidRPr="00976939">
              <w:rPr>
                <w:webHidden/>
                <w:color w:val="000000" w:themeColor="text1"/>
              </w:rPr>
              <w:fldChar w:fldCharType="begin"/>
            </w:r>
            <w:r w:rsidR="007A4DDE" w:rsidRPr="00976939">
              <w:rPr>
                <w:webHidden/>
                <w:color w:val="000000" w:themeColor="text1"/>
              </w:rPr>
              <w:instrText xml:space="preserve"> PAGEREF _Toc73086589 \h </w:instrText>
            </w:r>
            <w:r w:rsidRPr="00976939">
              <w:rPr>
                <w:webHidden/>
                <w:color w:val="000000" w:themeColor="text1"/>
              </w:rPr>
            </w:r>
            <w:r w:rsidRPr="00976939">
              <w:rPr>
                <w:webHidden/>
                <w:color w:val="000000" w:themeColor="text1"/>
              </w:rPr>
              <w:fldChar w:fldCharType="separate"/>
            </w:r>
            <w:r w:rsidR="00CE5C53">
              <w:rPr>
                <w:webHidden/>
                <w:color w:val="000000" w:themeColor="text1"/>
              </w:rPr>
              <w:t>22</w:t>
            </w:r>
            <w:r w:rsidRPr="00976939">
              <w:rPr>
                <w:webHidden/>
                <w:color w:val="000000" w:themeColor="text1"/>
              </w:rPr>
              <w:fldChar w:fldCharType="end"/>
            </w:r>
          </w:hyperlink>
        </w:p>
        <w:p w:rsidR="007A4DDE" w:rsidRPr="00976939" w:rsidRDefault="00B4426D" w:rsidP="00D60B19">
          <w:pPr>
            <w:pStyle w:val="Spistreci1"/>
            <w:rPr>
              <w:rFonts w:asciiTheme="minorHAnsi" w:eastAsiaTheme="minorEastAsia" w:hAnsiTheme="minorHAnsi" w:cstheme="minorBidi"/>
              <w:color w:val="000000" w:themeColor="text1"/>
              <w:kern w:val="0"/>
            </w:rPr>
          </w:pPr>
          <w:hyperlink w:anchor="_Toc73086590" w:history="1">
            <w:r w:rsidR="007A4DDE" w:rsidRPr="00976939">
              <w:rPr>
                <w:rStyle w:val="Hipercze"/>
                <w:color w:val="000000" w:themeColor="text1"/>
              </w:rPr>
              <w:t>ARKUSZ EWIDENCJI WPROWADZONYCH ZMIAN</w:t>
            </w:r>
            <w:r w:rsidR="007A4DDE" w:rsidRPr="00976939">
              <w:rPr>
                <w:webHidden/>
                <w:color w:val="000000" w:themeColor="text1"/>
              </w:rPr>
              <w:tab/>
            </w:r>
            <w:r w:rsidRPr="00976939">
              <w:rPr>
                <w:webHidden/>
                <w:color w:val="000000" w:themeColor="text1"/>
              </w:rPr>
              <w:fldChar w:fldCharType="begin"/>
            </w:r>
            <w:r w:rsidR="007A4DDE" w:rsidRPr="00976939">
              <w:rPr>
                <w:webHidden/>
                <w:color w:val="000000" w:themeColor="text1"/>
              </w:rPr>
              <w:instrText xml:space="preserve"> PAGEREF _Toc73086590 \h </w:instrText>
            </w:r>
            <w:r w:rsidRPr="00976939">
              <w:rPr>
                <w:webHidden/>
                <w:color w:val="000000" w:themeColor="text1"/>
              </w:rPr>
            </w:r>
            <w:r w:rsidRPr="00976939">
              <w:rPr>
                <w:webHidden/>
                <w:color w:val="000000" w:themeColor="text1"/>
              </w:rPr>
              <w:fldChar w:fldCharType="separate"/>
            </w:r>
            <w:r w:rsidR="00CE5C53">
              <w:rPr>
                <w:webHidden/>
                <w:color w:val="000000" w:themeColor="text1"/>
              </w:rPr>
              <w:t>24</w:t>
            </w:r>
            <w:r w:rsidRPr="00976939">
              <w:rPr>
                <w:webHidden/>
                <w:color w:val="000000" w:themeColor="text1"/>
              </w:rPr>
              <w:fldChar w:fldCharType="end"/>
            </w:r>
          </w:hyperlink>
        </w:p>
        <w:p w:rsidR="007A4DDE" w:rsidRPr="00976939" w:rsidRDefault="00B4426D" w:rsidP="00D60B19">
          <w:pPr>
            <w:pStyle w:val="Spistreci1"/>
            <w:rPr>
              <w:rFonts w:asciiTheme="minorHAnsi" w:eastAsiaTheme="minorEastAsia" w:hAnsiTheme="minorHAnsi" w:cstheme="minorBidi"/>
              <w:color w:val="000000" w:themeColor="text1"/>
              <w:kern w:val="0"/>
            </w:rPr>
          </w:pPr>
          <w:hyperlink w:anchor="_Toc73086591" w:history="1">
            <w:r w:rsidR="007A4DDE" w:rsidRPr="00976939">
              <w:rPr>
                <w:rStyle w:val="Hipercze"/>
                <w:color w:val="000000" w:themeColor="text1"/>
              </w:rPr>
              <w:t>ARKUSZ UZGODNIEŃ</w:t>
            </w:r>
            <w:r w:rsidR="007A4DDE" w:rsidRPr="00976939">
              <w:rPr>
                <w:webHidden/>
                <w:color w:val="000000" w:themeColor="text1"/>
              </w:rPr>
              <w:tab/>
            </w:r>
            <w:r w:rsidRPr="00976939">
              <w:rPr>
                <w:webHidden/>
                <w:color w:val="000000" w:themeColor="text1"/>
              </w:rPr>
              <w:fldChar w:fldCharType="begin"/>
            </w:r>
            <w:r w:rsidR="007A4DDE" w:rsidRPr="00976939">
              <w:rPr>
                <w:webHidden/>
                <w:color w:val="000000" w:themeColor="text1"/>
              </w:rPr>
              <w:instrText xml:space="preserve"> PAGEREF _Toc73086591 \h </w:instrText>
            </w:r>
            <w:r w:rsidRPr="00976939">
              <w:rPr>
                <w:webHidden/>
                <w:color w:val="000000" w:themeColor="text1"/>
              </w:rPr>
            </w:r>
            <w:r w:rsidRPr="00976939">
              <w:rPr>
                <w:webHidden/>
                <w:color w:val="000000" w:themeColor="text1"/>
              </w:rPr>
              <w:fldChar w:fldCharType="separate"/>
            </w:r>
            <w:r w:rsidR="00CE5C53">
              <w:rPr>
                <w:webHidden/>
                <w:color w:val="000000" w:themeColor="text1"/>
              </w:rPr>
              <w:t>25</w:t>
            </w:r>
            <w:r w:rsidRPr="00976939">
              <w:rPr>
                <w:webHidden/>
                <w:color w:val="000000" w:themeColor="text1"/>
              </w:rPr>
              <w:fldChar w:fldCharType="end"/>
            </w:r>
          </w:hyperlink>
        </w:p>
        <w:p w:rsidR="00D407A7" w:rsidRPr="00976939" w:rsidRDefault="00B4426D" w:rsidP="00BB122F">
          <w:pPr>
            <w:tabs>
              <w:tab w:val="right" w:leader="dot" w:pos="9072"/>
            </w:tabs>
            <w:rPr>
              <w:rFonts w:cs="Times New Roman"/>
              <w:color w:val="000000" w:themeColor="text1"/>
            </w:rPr>
          </w:pPr>
          <w:r w:rsidRPr="00976939">
            <w:rPr>
              <w:rFonts w:cs="Times New Roman"/>
              <w:bCs/>
              <w:color w:val="000000" w:themeColor="text1"/>
            </w:rPr>
            <w:fldChar w:fldCharType="end"/>
          </w:r>
        </w:p>
      </w:sdtContent>
    </w:sdt>
    <w:p w:rsidR="001E7C3D" w:rsidRPr="00976939" w:rsidRDefault="00E46ABC" w:rsidP="00824A68">
      <w:pPr>
        <w:rPr>
          <w:rFonts w:cs="Times New Roman"/>
          <w:color w:val="000000" w:themeColor="text1"/>
          <w:kern w:val="32"/>
        </w:rPr>
      </w:pPr>
      <w:r w:rsidRPr="00976939">
        <w:rPr>
          <w:rFonts w:cs="Times New Roman"/>
          <w:color w:val="000000" w:themeColor="text1"/>
          <w:kern w:val="32"/>
        </w:rPr>
        <w:t xml:space="preserve"> </w:t>
      </w:r>
    </w:p>
    <w:p w:rsidR="004B04A4" w:rsidRPr="00976939" w:rsidRDefault="004B04A4" w:rsidP="00824A68">
      <w:pPr>
        <w:rPr>
          <w:rFonts w:cs="Times New Roman"/>
          <w:color w:val="000000" w:themeColor="text1"/>
          <w:kern w:val="32"/>
        </w:rPr>
      </w:pPr>
    </w:p>
    <w:p w:rsidR="004B04A4" w:rsidRPr="00976939" w:rsidRDefault="004B04A4" w:rsidP="00824A68">
      <w:pPr>
        <w:rPr>
          <w:rFonts w:cs="Times New Roman"/>
          <w:color w:val="000000" w:themeColor="text1"/>
          <w:kern w:val="32"/>
        </w:rPr>
      </w:pPr>
    </w:p>
    <w:p w:rsidR="004B04A4" w:rsidRPr="00976939" w:rsidRDefault="004B04A4" w:rsidP="00824A68">
      <w:pPr>
        <w:rPr>
          <w:rFonts w:cs="Times New Roman"/>
          <w:color w:val="000000" w:themeColor="text1"/>
          <w:kern w:val="32"/>
        </w:rPr>
      </w:pPr>
    </w:p>
    <w:p w:rsidR="00B63FC3" w:rsidRPr="00976939" w:rsidRDefault="00B63FC3" w:rsidP="00824A68">
      <w:pPr>
        <w:rPr>
          <w:rFonts w:cs="Times New Roman"/>
          <w:color w:val="000000" w:themeColor="text1"/>
          <w:lang w:eastAsia="pl-PL"/>
        </w:rPr>
      </w:pPr>
      <w:bookmarkStart w:id="2" w:name="_Toc40632906"/>
      <w:bookmarkStart w:id="3" w:name="_Toc40632962"/>
      <w:bookmarkStart w:id="4" w:name="_Toc40633024"/>
      <w:bookmarkStart w:id="5" w:name="_Toc40633092"/>
      <w:bookmarkStart w:id="6" w:name="_Toc40633148"/>
      <w:bookmarkStart w:id="7" w:name="_Toc40633276"/>
      <w:bookmarkStart w:id="8" w:name="_Toc40633917"/>
      <w:bookmarkStart w:id="9" w:name="_Toc40637235"/>
      <w:bookmarkStart w:id="10" w:name="_Toc40637589"/>
      <w:bookmarkStart w:id="11" w:name="_Toc40640743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:rsidR="001E7C3D" w:rsidRPr="00976939" w:rsidRDefault="001E7C3D" w:rsidP="00824A68">
      <w:pPr>
        <w:pStyle w:val="Nagwek1"/>
        <w:numPr>
          <w:ilvl w:val="0"/>
          <w:numId w:val="45"/>
        </w:numPr>
        <w:suppressAutoHyphens/>
        <w:spacing w:line="276" w:lineRule="auto"/>
        <w:ind w:left="567" w:hanging="567"/>
        <w:jc w:val="left"/>
        <w:rPr>
          <w:rFonts w:cs="Arial"/>
          <w:color w:val="000000" w:themeColor="text1"/>
          <w:kern w:val="32"/>
        </w:rPr>
      </w:pPr>
      <w:bookmarkStart w:id="12" w:name="_Toc40632934"/>
      <w:bookmarkStart w:id="13" w:name="_Toc40632990"/>
      <w:bookmarkStart w:id="14" w:name="_Toc40633052"/>
      <w:bookmarkStart w:id="15" w:name="_Toc40633120"/>
      <w:bookmarkStart w:id="16" w:name="_Toc40633176"/>
      <w:bookmarkStart w:id="17" w:name="_Toc40633304"/>
      <w:bookmarkStart w:id="18" w:name="_Toc40633945"/>
      <w:bookmarkStart w:id="19" w:name="_Toc40637263"/>
      <w:bookmarkStart w:id="20" w:name="_Toc40637617"/>
      <w:bookmarkStart w:id="21" w:name="_Toc40640771"/>
      <w:bookmarkStart w:id="22" w:name="_Toc40641993"/>
      <w:bookmarkStart w:id="23" w:name="_Toc40642442"/>
      <w:bookmarkStart w:id="24" w:name="_Toc40644207"/>
      <w:bookmarkStart w:id="25" w:name="_Toc40644279"/>
      <w:bookmarkStart w:id="26" w:name="_Toc40644396"/>
      <w:bookmarkStart w:id="27" w:name="_Toc40644454"/>
      <w:bookmarkStart w:id="28" w:name="_Toc40644573"/>
      <w:bookmarkStart w:id="29" w:name="_Toc40698944"/>
      <w:bookmarkStart w:id="30" w:name="_Toc73086563"/>
      <w:bookmarkStart w:id="31" w:name="_Toc433009949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r w:rsidRPr="00976939">
        <w:rPr>
          <w:rFonts w:cs="Arial"/>
          <w:color w:val="000000" w:themeColor="text1"/>
          <w:kern w:val="32"/>
          <w:sz w:val="22"/>
          <w:szCs w:val="22"/>
        </w:rPr>
        <w:lastRenderedPageBreak/>
        <w:t>PRZEZNACZENIE DOKUMENTU</w:t>
      </w:r>
      <w:bookmarkEnd w:id="30"/>
    </w:p>
    <w:p w:rsidR="001E7C3D" w:rsidRPr="00976939" w:rsidRDefault="001E7C3D">
      <w:pPr>
        <w:suppressAutoHyphens/>
        <w:rPr>
          <w:rFonts w:cs="Times New Roman"/>
          <w:color w:val="000000" w:themeColor="text1"/>
        </w:rPr>
      </w:pPr>
    </w:p>
    <w:p w:rsidR="009C36B8" w:rsidRPr="00976939" w:rsidRDefault="009C36B8">
      <w:pPr>
        <w:suppressAutoHyphens/>
        <w:rPr>
          <w:rFonts w:cs="Times New Roman"/>
          <w:color w:val="000000" w:themeColor="text1"/>
        </w:rPr>
      </w:pPr>
      <w:r w:rsidRPr="00976939">
        <w:rPr>
          <w:rFonts w:cs="Times New Roman"/>
          <w:color w:val="000000" w:themeColor="text1"/>
        </w:rPr>
        <w:t xml:space="preserve">Specyfikacja Techniczna identyfikuje wyrób poprzez określenie parametrów, jakie powinien spełniać </w:t>
      </w:r>
      <w:r w:rsidR="007903FE" w:rsidRPr="00976939">
        <w:rPr>
          <w:rFonts w:cs="Times New Roman"/>
          <w:color w:val="000000" w:themeColor="text1"/>
        </w:rPr>
        <w:br/>
      </w:r>
      <w:r w:rsidRPr="00976939">
        <w:rPr>
          <w:rFonts w:cs="Times New Roman"/>
          <w:color w:val="000000" w:themeColor="text1"/>
        </w:rPr>
        <w:t>w zakresie wymagań:</w:t>
      </w:r>
    </w:p>
    <w:p w:rsidR="009C36B8" w:rsidRPr="00976939" w:rsidRDefault="009C36B8">
      <w:pPr>
        <w:numPr>
          <w:ilvl w:val="0"/>
          <w:numId w:val="35"/>
        </w:numPr>
        <w:suppressAutoHyphens/>
        <w:rPr>
          <w:rFonts w:cs="Times New Roman"/>
          <w:color w:val="000000" w:themeColor="text1"/>
        </w:rPr>
      </w:pPr>
      <w:r w:rsidRPr="00976939">
        <w:rPr>
          <w:rFonts w:cs="Times New Roman"/>
          <w:color w:val="000000" w:themeColor="text1"/>
        </w:rPr>
        <w:t>technicznych,</w:t>
      </w:r>
    </w:p>
    <w:p w:rsidR="009C36B8" w:rsidRPr="00976939" w:rsidRDefault="009C36B8">
      <w:pPr>
        <w:numPr>
          <w:ilvl w:val="0"/>
          <w:numId w:val="35"/>
        </w:numPr>
        <w:suppressAutoHyphens/>
        <w:rPr>
          <w:rFonts w:cs="Times New Roman"/>
          <w:color w:val="000000" w:themeColor="text1"/>
        </w:rPr>
      </w:pPr>
      <w:r w:rsidRPr="00976939">
        <w:rPr>
          <w:rFonts w:cs="Times New Roman"/>
          <w:color w:val="000000" w:themeColor="text1"/>
        </w:rPr>
        <w:t>jakościowych,</w:t>
      </w:r>
    </w:p>
    <w:p w:rsidR="009C36B8" w:rsidRPr="00976939" w:rsidRDefault="009C36B8">
      <w:pPr>
        <w:numPr>
          <w:ilvl w:val="0"/>
          <w:numId w:val="35"/>
        </w:numPr>
        <w:suppressAutoHyphens/>
        <w:rPr>
          <w:rFonts w:cs="Times New Roman"/>
          <w:color w:val="000000" w:themeColor="text1"/>
        </w:rPr>
      </w:pPr>
      <w:r w:rsidRPr="00976939">
        <w:rPr>
          <w:rFonts w:cs="Times New Roman"/>
          <w:color w:val="000000" w:themeColor="text1"/>
        </w:rPr>
        <w:t>związanych z bezpieczeństwem użytkowania,</w:t>
      </w:r>
    </w:p>
    <w:p w:rsidR="009C36B8" w:rsidRPr="00976939" w:rsidRDefault="009C36B8">
      <w:pPr>
        <w:suppressAutoHyphens/>
        <w:rPr>
          <w:rFonts w:cs="Times New Roman"/>
          <w:color w:val="000000" w:themeColor="text1"/>
        </w:rPr>
      </w:pPr>
      <w:r w:rsidRPr="00976939">
        <w:rPr>
          <w:rFonts w:cs="Times New Roman"/>
          <w:color w:val="000000" w:themeColor="text1"/>
        </w:rPr>
        <w:t>w odniesieniu do:</w:t>
      </w:r>
    </w:p>
    <w:p w:rsidR="009C36B8" w:rsidRPr="00976939" w:rsidRDefault="009C36B8">
      <w:pPr>
        <w:numPr>
          <w:ilvl w:val="0"/>
          <w:numId w:val="36"/>
        </w:numPr>
        <w:suppressAutoHyphens/>
        <w:rPr>
          <w:rFonts w:cs="Times New Roman"/>
          <w:color w:val="000000" w:themeColor="text1"/>
        </w:rPr>
      </w:pPr>
      <w:r w:rsidRPr="00976939">
        <w:rPr>
          <w:rFonts w:cs="Times New Roman"/>
          <w:color w:val="000000" w:themeColor="text1"/>
        </w:rPr>
        <w:t xml:space="preserve">nazewnictwa, </w:t>
      </w:r>
    </w:p>
    <w:p w:rsidR="009C36B8" w:rsidRPr="00976939" w:rsidRDefault="009C36B8">
      <w:pPr>
        <w:numPr>
          <w:ilvl w:val="0"/>
          <w:numId w:val="36"/>
        </w:numPr>
        <w:suppressAutoHyphens/>
        <w:rPr>
          <w:rFonts w:cs="Times New Roman"/>
          <w:color w:val="000000" w:themeColor="text1"/>
        </w:rPr>
      </w:pPr>
      <w:r w:rsidRPr="00976939">
        <w:rPr>
          <w:rFonts w:cs="Times New Roman"/>
          <w:color w:val="000000" w:themeColor="text1"/>
        </w:rPr>
        <w:t xml:space="preserve">symboli, </w:t>
      </w:r>
    </w:p>
    <w:p w:rsidR="009C36B8" w:rsidRPr="00976939" w:rsidRDefault="009C36B8">
      <w:pPr>
        <w:numPr>
          <w:ilvl w:val="0"/>
          <w:numId w:val="36"/>
        </w:numPr>
        <w:suppressAutoHyphens/>
        <w:rPr>
          <w:rFonts w:cs="Times New Roman"/>
          <w:color w:val="000000" w:themeColor="text1"/>
        </w:rPr>
      </w:pPr>
      <w:r w:rsidRPr="00976939">
        <w:rPr>
          <w:rFonts w:cs="Times New Roman"/>
          <w:color w:val="000000" w:themeColor="text1"/>
        </w:rPr>
        <w:t xml:space="preserve">badań i metodologii badań, </w:t>
      </w:r>
    </w:p>
    <w:p w:rsidR="009C36B8" w:rsidRPr="00976939" w:rsidRDefault="009C36B8">
      <w:pPr>
        <w:numPr>
          <w:ilvl w:val="0"/>
          <w:numId w:val="36"/>
        </w:numPr>
        <w:suppressAutoHyphens/>
        <w:rPr>
          <w:rFonts w:cs="Times New Roman"/>
          <w:color w:val="000000" w:themeColor="text1"/>
        </w:rPr>
      </w:pPr>
      <w:r w:rsidRPr="00976939">
        <w:rPr>
          <w:rFonts w:cs="Times New Roman"/>
          <w:color w:val="000000" w:themeColor="text1"/>
        </w:rPr>
        <w:t>znakowania oraz oznaczania wyrobu.</w:t>
      </w:r>
    </w:p>
    <w:p w:rsidR="00A30F10" w:rsidRPr="00976939" w:rsidRDefault="00A30F10" w:rsidP="00824A68">
      <w:pPr>
        <w:suppressAutoHyphens/>
        <w:rPr>
          <w:rFonts w:cs="Times New Roman"/>
          <w:color w:val="000000" w:themeColor="text1"/>
        </w:rPr>
      </w:pPr>
    </w:p>
    <w:p w:rsidR="00A30F10" w:rsidRPr="00976939" w:rsidRDefault="00A30F10" w:rsidP="00824A68">
      <w:pPr>
        <w:pStyle w:val="Nagwek1"/>
        <w:numPr>
          <w:ilvl w:val="0"/>
          <w:numId w:val="45"/>
        </w:numPr>
        <w:suppressAutoHyphens/>
        <w:spacing w:line="276" w:lineRule="auto"/>
        <w:ind w:left="567" w:hanging="567"/>
        <w:jc w:val="left"/>
        <w:rPr>
          <w:color w:val="000000" w:themeColor="text1"/>
          <w:sz w:val="22"/>
          <w:szCs w:val="22"/>
        </w:rPr>
      </w:pPr>
      <w:bookmarkStart w:id="32" w:name="_Toc508972562"/>
      <w:bookmarkStart w:id="33" w:name="_Toc510172920"/>
      <w:bookmarkStart w:id="34" w:name="_Toc510517152"/>
      <w:bookmarkStart w:id="35" w:name="_Toc40426890"/>
      <w:bookmarkStart w:id="36" w:name="_Toc40632746"/>
      <w:bookmarkStart w:id="37" w:name="_Toc73086564"/>
      <w:r w:rsidRPr="00976939">
        <w:rPr>
          <w:rFonts w:cs="Arial"/>
          <w:color w:val="000000" w:themeColor="text1"/>
          <w:kern w:val="32"/>
          <w:sz w:val="22"/>
          <w:szCs w:val="22"/>
        </w:rPr>
        <w:t>ZAKRES STOSOWANIA DOKUMENTU</w:t>
      </w:r>
      <w:bookmarkEnd w:id="32"/>
      <w:bookmarkEnd w:id="33"/>
      <w:bookmarkEnd w:id="34"/>
      <w:bookmarkEnd w:id="35"/>
      <w:bookmarkEnd w:id="36"/>
      <w:bookmarkEnd w:id="37"/>
    </w:p>
    <w:p w:rsidR="00A30F10" w:rsidRPr="00976939" w:rsidRDefault="00A30F10" w:rsidP="00A30F10">
      <w:pPr>
        <w:suppressAutoHyphens/>
        <w:rPr>
          <w:color w:val="000000" w:themeColor="text1"/>
        </w:rPr>
      </w:pPr>
    </w:p>
    <w:p w:rsidR="00A30F10" w:rsidRPr="00976939" w:rsidRDefault="00A30F10">
      <w:pPr>
        <w:suppressAutoHyphens/>
        <w:rPr>
          <w:color w:val="000000" w:themeColor="text1"/>
        </w:rPr>
      </w:pPr>
      <w:r w:rsidRPr="00976939">
        <w:rPr>
          <w:color w:val="000000" w:themeColor="text1"/>
        </w:rPr>
        <w:t xml:space="preserve">Specyfikacja Techniczna będzie wykorzystywana w realizacji zamówień publicznych oraz w systemie oceny zgodności wyrobów przeznaczonych na potrzeby obronności i bezpieczeństwa państwa </w:t>
      </w:r>
      <w:r w:rsidR="0049634B">
        <w:rPr>
          <w:color w:val="000000" w:themeColor="text1"/>
        </w:rPr>
        <w:t xml:space="preserve">                              </w:t>
      </w:r>
      <w:r w:rsidRPr="00976939">
        <w:rPr>
          <w:color w:val="000000" w:themeColor="text1"/>
        </w:rPr>
        <w:t>w przypadku wprowadzenia wyrobu do wykazu.</w:t>
      </w:r>
    </w:p>
    <w:p w:rsidR="008A2970" w:rsidRPr="00976939" w:rsidRDefault="008A2970">
      <w:pPr>
        <w:rPr>
          <w:rFonts w:eastAsia="Times New Roman" w:cs="Times New Roman"/>
          <w:strike/>
          <w:color w:val="000000" w:themeColor="text1"/>
          <w:lang w:eastAsia="pl-PL"/>
        </w:rPr>
      </w:pPr>
    </w:p>
    <w:p w:rsidR="008A2970" w:rsidRPr="00976939" w:rsidRDefault="008A2970" w:rsidP="00824A68">
      <w:pPr>
        <w:pStyle w:val="Nagwek1"/>
        <w:numPr>
          <w:ilvl w:val="0"/>
          <w:numId w:val="45"/>
        </w:numPr>
        <w:suppressAutoHyphens/>
        <w:spacing w:line="276" w:lineRule="auto"/>
        <w:ind w:left="567" w:hanging="567"/>
        <w:jc w:val="left"/>
        <w:rPr>
          <w:color w:val="000000" w:themeColor="text1"/>
        </w:rPr>
      </w:pPr>
      <w:bookmarkStart w:id="38" w:name="_Toc40632747"/>
      <w:bookmarkStart w:id="39" w:name="_Toc73086565"/>
      <w:bookmarkStart w:id="40" w:name="_Toc433009951"/>
      <w:bookmarkStart w:id="41" w:name="_Toc437379361"/>
      <w:bookmarkStart w:id="42" w:name="_Toc472796905"/>
      <w:bookmarkEnd w:id="31"/>
      <w:r w:rsidRPr="00976939">
        <w:rPr>
          <w:rFonts w:cs="Arial"/>
          <w:color w:val="000000" w:themeColor="text1"/>
          <w:kern w:val="32"/>
          <w:sz w:val="22"/>
          <w:szCs w:val="22"/>
        </w:rPr>
        <w:t>DOKUMENTY ZWIĄZANE Z WYROBEM</w:t>
      </w:r>
      <w:bookmarkEnd w:id="38"/>
      <w:bookmarkEnd w:id="39"/>
    </w:p>
    <w:p w:rsidR="00A30F10" w:rsidRPr="00976939" w:rsidRDefault="00A30F10">
      <w:pPr>
        <w:keepNext/>
        <w:outlineLvl w:val="0"/>
        <w:rPr>
          <w:rFonts w:eastAsia="Times New Roman" w:cs="Times New Roman"/>
          <w:b/>
          <w:bCs/>
          <w:color w:val="000000" w:themeColor="text1"/>
          <w:lang w:eastAsia="pl-PL"/>
        </w:rPr>
      </w:pPr>
    </w:p>
    <w:p w:rsidR="008A2970" w:rsidRPr="00976939" w:rsidRDefault="008A2970" w:rsidP="00824A68">
      <w:pPr>
        <w:pStyle w:val="Nagwek1"/>
        <w:numPr>
          <w:ilvl w:val="1"/>
          <w:numId w:val="39"/>
        </w:numPr>
        <w:suppressAutoHyphens/>
        <w:spacing w:line="276" w:lineRule="auto"/>
        <w:ind w:left="567" w:hanging="567"/>
        <w:jc w:val="left"/>
        <w:rPr>
          <w:rFonts w:cs="Arial"/>
          <w:b w:val="0"/>
          <w:bCs w:val="0"/>
          <w:color w:val="000000" w:themeColor="text1"/>
          <w:kern w:val="32"/>
          <w:sz w:val="22"/>
          <w:szCs w:val="22"/>
        </w:rPr>
      </w:pPr>
      <w:bookmarkStart w:id="43" w:name="_Toc472415176"/>
      <w:bookmarkStart w:id="44" w:name="_Toc40632748"/>
      <w:bookmarkStart w:id="45" w:name="_Toc73086566"/>
      <w:r w:rsidRPr="00976939">
        <w:rPr>
          <w:rFonts w:cs="Arial"/>
          <w:color w:val="000000" w:themeColor="text1"/>
          <w:kern w:val="32"/>
          <w:sz w:val="22"/>
          <w:szCs w:val="22"/>
        </w:rPr>
        <w:t>Dokumentacja techniczna</w:t>
      </w:r>
      <w:bookmarkEnd w:id="43"/>
      <w:bookmarkEnd w:id="44"/>
      <w:bookmarkEnd w:id="45"/>
    </w:p>
    <w:p w:rsidR="00A30F10" w:rsidRPr="00976939" w:rsidRDefault="00A30F10">
      <w:pPr>
        <w:rPr>
          <w:rFonts w:eastAsia="Times New Roman" w:cs="Times New Roman"/>
          <w:color w:val="000000" w:themeColor="text1"/>
          <w:lang w:eastAsia="pl-PL"/>
        </w:rPr>
      </w:pPr>
    </w:p>
    <w:p w:rsidR="008A2970" w:rsidRPr="00976939" w:rsidRDefault="008A2970">
      <w:pPr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>Dokumentacja techniczno-technologiczna Wykonawcy, przedstawiona do realizacji produkcji, powinna zawierać, co najmniej:</w:t>
      </w:r>
    </w:p>
    <w:p w:rsidR="008A2970" w:rsidRPr="00976939" w:rsidRDefault="008A2970" w:rsidP="00824A68">
      <w:pPr>
        <w:numPr>
          <w:ilvl w:val="0"/>
          <w:numId w:val="4"/>
        </w:numPr>
        <w:suppressAutoHyphens/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>identyfikację wyrobu, nazwę;</w:t>
      </w:r>
    </w:p>
    <w:p w:rsidR="008A2970" w:rsidRPr="00976939" w:rsidRDefault="008A2970" w:rsidP="00824A68">
      <w:pPr>
        <w:numPr>
          <w:ilvl w:val="0"/>
          <w:numId w:val="4"/>
        </w:numPr>
        <w:suppressAutoHyphens/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>rysunki poglądowe;</w:t>
      </w:r>
    </w:p>
    <w:p w:rsidR="008A2970" w:rsidRPr="00976939" w:rsidRDefault="008A2970" w:rsidP="00824A68">
      <w:pPr>
        <w:numPr>
          <w:ilvl w:val="0"/>
          <w:numId w:val="4"/>
        </w:numPr>
        <w:suppressAutoHyphens/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>wykaz surowców, materiałów i dodatków;</w:t>
      </w:r>
    </w:p>
    <w:p w:rsidR="008A2970" w:rsidRPr="00976939" w:rsidRDefault="008A2970" w:rsidP="00824A68">
      <w:pPr>
        <w:numPr>
          <w:ilvl w:val="0"/>
          <w:numId w:val="4"/>
        </w:numPr>
        <w:suppressAutoHyphens/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>zestawienie elementów składowych;</w:t>
      </w:r>
    </w:p>
    <w:p w:rsidR="008A2970" w:rsidRPr="00976939" w:rsidRDefault="008A2970" w:rsidP="00824A68">
      <w:pPr>
        <w:numPr>
          <w:ilvl w:val="0"/>
          <w:numId w:val="4"/>
        </w:numPr>
        <w:suppressAutoHyphens/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>zestawienie średniego zużycia materiałów i dodatków;</w:t>
      </w:r>
    </w:p>
    <w:p w:rsidR="008A2970" w:rsidRPr="00976939" w:rsidRDefault="008A2970" w:rsidP="00824A68">
      <w:pPr>
        <w:numPr>
          <w:ilvl w:val="0"/>
          <w:numId w:val="4"/>
        </w:numPr>
        <w:suppressAutoHyphens/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>warunki wykonania wyrobu:</w:t>
      </w:r>
    </w:p>
    <w:p w:rsidR="008A2970" w:rsidRPr="00976939" w:rsidRDefault="008A2970" w:rsidP="00824A68">
      <w:pPr>
        <w:numPr>
          <w:ilvl w:val="1"/>
          <w:numId w:val="7"/>
        </w:numPr>
        <w:tabs>
          <w:tab w:val="left" w:pos="0"/>
        </w:tabs>
        <w:suppressAutoHyphens/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>podstawowe operacje kroju, szycia,</w:t>
      </w:r>
    </w:p>
    <w:p w:rsidR="008A2970" w:rsidRPr="00976939" w:rsidRDefault="008A2970" w:rsidP="00824A68">
      <w:pPr>
        <w:numPr>
          <w:ilvl w:val="1"/>
          <w:numId w:val="7"/>
        </w:numPr>
        <w:suppressAutoHyphens/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>rodzaje szwów i ściegów łączących elementy wyrobu,</w:t>
      </w:r>
    </w:p>
    <w:p w:rsidR="008A2970" w:rsidRPr="00976939" w:rsidRDefault="008A2970" w:rsidP="00824A68">
      <w:pPr>
        <w:numPr>
          <w:ilvl w:val="1"/>
          <w:numId w:val="7"/>
        </w:numPr>
        <w:tabs>
          <w:tab w:val="left" w:pos="0"/>
        </w:tabs>
        <w:suppressAutoHyphens/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>gęstość szwów,</w:t>
      </w:r>
    </w:p>
    <w:p w:rsidR="008A2970" w:rsidRPr="00976939" w:rsidRDefault="008A2970" w:rsidP="00824A68">
      <w:pPr>
        <w:numPr>
          <w:ilvl w:val="1"/>
          <w:numId w:val="7"/>
        </w:numPr>
        <w:tabs>
          <w:tab w:val="left" w:pos="0"/>
        </w:tabs>
        <w:suppressAutoHyphens/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>ilość, rozmieszczenie i wymiary rygli,</w:t>
      </w:r>
    </w:p>
    <w:p w:rsidR="008A2970" w:rsidRPr="00976939" w:rsidRDefault="008A2970" w:rsidP="00824A68">
      <w:pPr>
        <w:numPr>
          <w:ilvl w:val="1"/>
          <w:numId w:val="7"/>
        </w:numPr>
        <w:tabs>
          <w:tab w:val="left" w:pos="0"/>
        </w:tabs>
        <w:suppressAutoHyphens/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>rodzaj i rozmieszczenie linii przeszyć stębnowych,</w:t>
      </w:r>
    </w:p>
    <w:p w:rsidR="008A2970" w:rsidRPr="00976939" w:rsidRDefault="008A2970" w:rsidP="00824A68">
      <w:pPr>
        <w:numPr>
          <w:ilvl w:val="1"/>
          <w:numId w:val="7"/>
        </w:numPr>
        <w:tabs>
          <w:tab w:val="left" w:pos="0"/>
        </w:tabs>
        <w:suppressAutoHyphens/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>parametry procesu nanoszenia napisów,</w:t>
      </w:r>
    </w:p>
    <w:p w:rsidR="008A2970" w:rsidRPr="00976939" w:rsidRDefault="008A2970" w:rsidP="00824A68">
      <w:pPr>
        <w:numPr>
          <w:ilvl w:val="0"/>
          <w:numId w:val="4"/>
        </w:numPr>
        <w:suppressAutoHyphens/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>rysunki określające sposób wymiarowania wyrobu (wymiary wyrobu gotowego, pozycjonowanie elementów składowych);</w:t>
      </w:r>
    </w:p>
    <w:p w:rsidR="008A2970" w:rsidRPr="00976939" w:rsidRDefault="008A2970" w:rsidP="00824A68">
      <w:pPr>
        <w:numPr>
          <w:ilvl w:val="0"/>
          <w:numId w:val="6"/>
        </w:numPr>
        <w:tabs>
          <w:tab w:val="left" w:pos="360"/>
        </w:tabs>
        <w:suppressAutoHyphens/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 xml:space="preserve">etapy i zakres kontroli podczas produkcji wyrobu (warunki odbioru jakościowego surowców </w:t>
      </w:r>
      <w:r w:rsidRPr="00976939">
        <w:rPr>
          <w:rFonts w:eastAsia="Times New Roman" w:cs="Times New Roman"/>
          <w:color w:val="000000" w:themeColor="text1"/>
          <w:lang w:eastAsia="pl-PL"/>
        </w:rPr>
        <w:br/>
        <w:t>i dodatków, kontrola międzyoperacyjna i końcowa);</w:t>
      </w:r>
    </w:p>
    <w:p w:rsidR="008A2970" w:rsidRPr="00976939" w:rsidRDefault="008A2970" w:rsidP="00824A68">
      <w:pPr>
        <w:numPr>
          <w:ilvl w:val="0"/>
          <w:numId w:val="6"/>
        </w:numPr>
        <w:tabs>
          <w:tab w:val="left" w:pos="360"/>
        </w:tabs>
        <w:suppressAutoHyphens/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>tabelę wymiarów wyrobu gotowego (dla zamawianych rozmiarów);</w:t>
      </w:r>
    </w:p>
    <w:p w:rsidR="008A2970" w:rsidRPr="00976939" w:rsidRDefault="008A2970" w:rsidP="00824A68">
      <w:pPr>
        <w:numPr>
          <w:ilvl w:val="0"/>
          <w:numId w:val="6"/>
        </w:numPr>
        <w:tabs>
          <w:tab w:val="left" w:pos="360"/>
        </w:tabs>
        <w:suppressAutoHyphens/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>tabelę wymiarów stałych i pomocniczych;</w:t>
      </w:r>
    </w:p>
    <w:p w:rsidR="008A2970" w:rsidRPr="00976939" w:rsidRDefault="008A2970" w:rsidP="00824A68">
      <w:pPr>
        <w:numPr>
          <w:ilvl w:val="0"/>
          <w:numId w:val="6"/>
        </w:numPr>
        <w:tabs>
          <w:tab w:val="left" w:pos="360"/>
        </w:tabs>
        <w:suppressAutoHyphens/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>cechowanie (rozmieszczenie i treść), w tym:</w:t>
      </w:r>
    </w:p>
    <w:p w:rsidR="008A2970" w:rsidRPr="00976939" w:rsidRDefault="008A2970" w:rsidP="00824A68">
      <w:pPr>
        <w:numPr>
          <w:ilvl w:val="0"/>
          <w:numId w:val="28"/>
        </w:numPr>
        <w:tabs>
          <w:tab w:val="left" w:pos="360"/>
        </w:tabs>
        <w:suppressAutoHyphens/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>wszywki,</w:t>
      </w:r>
    </w:p>
    <w:p w:rsidR="008A2970" w:rsidRPr="00976939" w:rsidRDefault="008A2970" w:rsidP="00824A68">
      <w:pPr>
        <w:numPr>
          <w:ilvl w:val="0"/>
          <w:numId w:val="28"/>
        </w:numPr>
        <w:tabs>
          <w:tab w:val="left" w:pos="360"/>
        </w:tabs>
        <w:suppressAutoHyphens/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>etykiety jednostkowe,</w:t>
      </w:r>
    </w:p>
    <w:p w:rsidR="008A2970" w:rsidRPr="00976939" w:rsidRDefault="008A2970" w:rsidP="00824A68">
      <w:pPr>
        <w:numPr>
          <w:ilvl w:val="0"/>
          <w:numId w:val="28"/>
        </w:numPr>
        <w:tabs>
          <w:tab w:val="left" w:pos="360"/>
        </w:tabs>
        <w:suppressAutoHyphens/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>etykiety zbiorcze.</w:t>
      </w:r>
    </w:p>
    <w:p w:rsidR="008A2970" w:rsidRPr="00976939" w:rsidRDefault="008A2970" w:rsidP="00824A68">
      <w:pPr>
        <w:pStyle w:val="Nagwek1"/>
        <w:numPr>
          <w:ilvl w:val="1"/>
          <w:numId w:val="39"/>
        </w:numPr>
        <w:suppressAutoHyphens/>
        <w:spacing w:line="276" w:lineRule="auto"/>
        <w:ind w:left="567" w:hanging="567"/>
        <w:jc w:val="left"/>
        <w:rPr>
          <w:rFonts w:cs="Arial"/>
          <w:b w:val="0"/>
          <w:bCs w:val="0"/>
          <w:color w:val="000000" w:themeColor="text1"/>
          <w:kern w:val="32"/>
          <w:sz w:val="22"/>
          <w:szCs w:val="22"/>
        </w:rPr>
      </w:pPr>
      <w:bookmarkStart w:id="46" w:name="_Toc40637268"/>
      <w:bookmarkStart w:id="47" w:name="_Toc40637622"/>
      <w:bookmarkStart w:id="48" w:name="_Toc40640776"/>
      <w:bookmarkStart w:id="49" w:name="_Toc40641998"/>
      <w:bookmarkStart w:id="50" w:name="_Toc40642447"/>
      <w:bookmarkStart w:id="51" w:name="_Toc40644212"/>
      <w:bookmarkStart w:id="52" w:name="_Toc40644284"/>
      <w:bookmarkStart w:id="53" w:name="_Toc40644401"/>
      <w:bookmarkStart w:id="54" w:name="_Toc40644459"/>
      <w:bookmarkStart w:id="55" w:name="_Toc40644578"/>
      <w:bookmarkStart w:id="56" w:name="_Toc40698949"/>
      <w:bookmarkStart w:id="57" w:name="_Toc40632749"/>
      <w:bookmarkStart w:id="58" w:name="_Toc73086567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r w:rsidRPr="00976939">
        <w:rPr>
          <w:rFonts w:cs="Arial"/>
          <w:color w:val="000000" w:themeColor="text1"/>
          <w:kern w:val="32"/>
          <w:sz w:val="22"/>
          <w:szCs w:val="22"/>
        </w:rPr>
        <w:lastRenderedPageBreak/>
        <w:t>Dokumenty odniesienia</w:t>
      </w:r>
      <w:bookmarkEnd w:id="57"/>
      <w:bookmarkEnd w:id="58"/>
    </w:p>
    <w:p w:rsidR="00A30F10" w:rsidRPr="00976939" w:rsidRDefault="00A30F10">
      <w:pPr>
        <w:rPr>
          <w:rFonts w:eastAsia="Times New Roman" w:cs="Times New Roman"/>
          <w:b/>
          <w:color w:val="000000" w:themeColor="text1"/>
          <w:lang w:eastAsia="pl-PL"/>
        </w:rPr>
      </w:pPr>
    </w:p>
    <w:p w:rsidR="008A2970" w:rsidRPr="00976939" w:rsidRDefault="00A30F10">
      <w:pPr>
        <w:rPr>
          <w:rFonts w:eastAsia="Times New Roman" w:cs="Times New Roman"/>
          <w:b/>
          <w:color w:val="000000" w:themeColor="text1"/>
          <w:lang w:eastAsia="pl-PL"/>
        </w:rPr>
      </w:pPr>
      <w:r w:rsidRPr="00976939">
        <w:rPr>
          <w:rFonts w:eastAsia="Times New Roman" w:cs="Times New Roman"/>
          <w:b/>
          <w:color w:val="000000" w:themeColor="text1"/>
          <w:lang w:eastAsia="pl-PL"/>
        </w:rPr>
        <w:t>Normy</w:t>
      </w:r>
      <w:r w:rsidR="008A2970" w:rsidRPr="00976939">
        <w:rPr>
          <w:rFonts w:eastAsia="Times New Roman" w:cs="Times New Roman"/>
          <w:b/>
          <w:color w:val="000000" w:themeColor="text1"/>
          <w:lang w:eastAsia="pl-PL"/>
        </w:rPr>
        <w:t>:</w:t>
      </w:r>
    </w:p>
    <w:p w:rsidR="008A2970" w:rsidRPr="00976939" w:rsidRDefault="008A2970" w:rsidP="00824A68">
      <w:pPr>
        <w:numPr>
          <w:ilvl w:val="0"/>
          <w:numId w:val="40"/>
        </w:numPr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>PN-EN ISO 20471:2013-07 Odzież ostrzegawcza o intensywnej widzialności do użytku profesjonalnego. Metody badania i wymagania</w:t>
      </w:r>
    </w:p>
    <w:p w:rsidR="008A2970" w:rsidRPr="00976939" w:rsidRDefault="008A2970" w:rsidP="00824A68">
      <w:pPr>
        <w:numPr>
          <w:ilvl w:val="0"/>
          <w:numId w:val="40"/>
        </w:numPr>
        <w:rPr>
          <w:rFonts w:eastAsia="Times New Roman" w:cs="Times New Roman"/>
          <w:bCs/>
          <w:color w:val="000000" w:themeColor="text1"/>
          <w:lang w:eastAsia="pl-PL"/>
        </w:rPr>
      </w:pPr>
      <w:r w:rsidRPr="00976939">
        <w:rPr>
          <w:rFonts w:eastAsia="Times New Roman" w:cs="Times New Roman"/>
          <w:bCs/>
          <w:color w:val="000000" w:themeColor="text1"/>
          <w:lang w:val="nl-NL" w:eastAsia="pl-PL"/>
        </w:rPr>
        <w:t xml:space="preserve">PN-EN ISO 105-B02:2014-11 Tekstylia. </w:t>
      </w:r>
      <w:r w:rsidRPr="00976939">
        <w:rPr>
          <w:rFonts w:eastAsia="Times New Roman" w:cs="Times New Roman"/>
          <w:bCs/>
          <w:color w:val="000000" w:themeColor="text1"/>
          <w:lang w:eastAsia="pl-PL"/>
        </w:rPr>
        <w:t>Badania odporności wybarwień. Część B02: Odporność wybarwień na działanie światła sztucznego: Test płowienia w świetle łukowej lampy ksenonowej</w:t>
      </w:r>
    </w:p>
    <w:p w:rsidR="008A2970" w:rsidRPr="00976939" w:rsidRDefault="008A2970" w:rsidP="00824A68">
      <w:pPr>
        <w:numPr>
          <w:ilvl w:val="0"/>
          <w:numId w:val="40"/>
        </w:numPr>
        <w:rPr>
          <w:rFonts w:eastAsia="Times New Roman" w:cs="Times New Roman"/>
          <w:bCs/>
          <w:color w:val="000000" w:themeColor="text1"/>
          <w:lang w:eastAsia="pl-PL"/>
        </w:rPr>
      </w:pPr>
      <w:r w:rsidRPr="00976939">
        <w:rPr>
          <w:rFonts w:eastAsia="Times New Roman" w:cs="Times New Roman"/>
          <w:bCs/>
          <w:color w:val="000000" w:themeColor="text1"/>
          <w:lang w:val="nl-NL" w:eastAsia="pl-PL"/>
        </w:rPr>
        <w:t xml:space="preserve">PN-EN ISO 105-C06:2010 Tekstylia. </w:t>
      </w:r>
      <w:r w:rsidRPr="00976939">
        <w:rPr>
          <w:rFonts w:eastAsia="Times New Roman" w:cs="Times New Roman"/>
          <w:bCs/>
          <w:color w:val="000000" w:themeColor="text1"/>
          <w:lang w:eastAsia="pl-PL"/>
        </w:rPr>
        <w:t>Badania odporności wybarwień. Część C06: Odporność wybarwień na pranie domowe i komunalne</w:t>
      </w:r>
    </w:p>
    <w:p w:rsidR="008A2970" w:rsidRPr="00976939" w:rsidRDefault="008A2970" w:rsidP="00824A68">
      <w:pPr>
        <w:numPr>
          <w:ilvl w:val="0"/>
          <w:numId w:val="40"/>
        </w:numPr>
        <w:rPr>
          <w:rFonts w:eastAsia="Times New Roman" w:cs="Times New Roman"/>
          <w:bCs/>
          <w:color w:val="000000" w:themeColor="text1"/>
          <w:lang w:eastAsia="pl-PL"/>
        </w:rPr>
      </w:pPr>
      <w:r w:rsidRPr="00976939">
        <w:rPr>
          <w:rFonts w:eastAsia="Times New Roman" w:cs="Times New Roman"/>
          <w:bCs/>
          <w:color w:val="000000" w:themeColor="text1"/>
          <w:lang w:eastAsia="pl-PL"/>
        </w:rPr>
        <w:t xml:space="preserve">PN-ISO </w:t>
      </w:r>
      <w:r w:rsidR="00B63FC3" w:rsidRPr="00976939">
        <w:rPr>
          <w:rFonts w:eastAsia="Times New Roman" w:cs="Times New Roman"/>
          <w:bCs/>
          <w:color w:val="000000" w:themeColor="text1"/>
          <w:lang w:eastAsia="pl-PL"/>
        </w:rPr>
        <w:t>3801</w:t>
      </w:r>
      <w:r w:rsidRPr="00976939">
        <w:rPr>
          <w:rFonts w:eastAsia="Times New Roman" w:cs="Times New Roman"/>
          <w:bCs/>
          <w:color w:val="000000" w:themeColor="text1"/>
          <w:lang w:eastAsia="pl-PL"/>
        </w:rPr>
        <w:t>:1993 Tekstylia. Tkaniny. Wyznaczanie masy liniowej i powierzchniowej</w:t>
      </w:r>
    </w:p>
    <w:p w:rsidR="008A2970" w:rsidRPr="00976939" w:rsidRDefault="008A2970" w:rsidP="00824A68">
      <w:pPr>
        <w:numPr>
          <w:ilvl w:val="0"/>
          <w:numId w:val="40"/>
        </w:numPr>
        <w:rPr>
          <w:rFonts w:eastAsia="Times New Roman" w:cs="Times New Roman"/>
          <w:bCs/>
          <w:color w:val="000000" w:themeColor="text1"/>
          <w:lang w:eastAsia="pl-PL"/>
        </w:rPr>
      </w:pPr>
      <w:r w:rsidRPr="00976939">
        <w:rPr>
          <w:rFonts w:eastAsia="Times New Roman" w:cs="Times New Roman"/>
          <w:bCs/>
          <w:color w:val="000000" w:themeColor="text1"/>
          <w:lang w:eastAsia="pl-PL"/>
        </w:rPr>
        <w:t>PN-EN ISO 5077:2011 Tekstylia. Wyznaczanie zmiany wymiarów po praniu i suszeniu</w:t>
      </w:r>
    </w:p>
    <w:p w:rsidR="008A2970" w:rsidRPr="00976939" w:rsidRDefault="008A2970" w:rsidP="00824A68">
      <w:pPr>
        <w:numPr>
          <w:ilvl w:val="0"/>
          <w:numId w:val="40"/>
        </w:numPr>
        <w:rPr>
          <w:rFonts w:eastAsia="Times New Roman" w:cs="Times New Roman"/>
          <w:bCs/>
          <w:color w:val="000000" w:themeColor="text1"/>
          <w:lang w:eastAsia="pl-PL"/>
        </w:rPr>
      </w:pPr>
      <w:r w:rsidRPr="00976939">
        <w:rPr>
          <w:rFonts w:eastAsia="Times New Roman" w:cs="Times New Roman"/>
          <w:bCs/>
          <w:color w:val="000000" w:themeColor="text1"/>
          <w:lang w:eastAsia="pl-PL"/>
        </w:rPr>
        <w:t>PN-EN ISO 6330:2012 Tekstylia. Metody prania domowego i suszenia stosowane do badania płaskiego wyrobu włókienniczego</w:t>
      </w:r>
    </w:p>
    <w:p w:rsidR="008A2970" w:rsidRPr="00976939" w:rsidRDefault="008A2970" w:rsidP="00824A68">
      <w:pPr>
        <w:numPr>
          <w:ilvl w:val="0"/>
          <w:numId w:val="40"/>
        </w:numPr>
        <w:rPr>
          <w:rFonts w:eastAsia="Times New Roman" w:cs="Times New Roman"/>
          <w:bCs/>
          <w:color w:val="000000" w:themeColor="text1"/>
          <w:lang w:eastAsia="pl-PL"/>
        </w:rPr>
      </w:pPr>
      <w:r w:rsidRPr="00976939">
        <w:rPr>
          <w:rFonts w:eastAsia="Times New Roman" w:cs="Times New Roman"/>
          <w:bCs/>
          <w:color w:val="000000" w:themeColor="text1"/>
          <w:lang w:eastAsia="pl-PL"/>
        </w:rPr>
        <w:t xml:space="preserve">PN-EN ISO 13938-1:2002 Tekstylia. Wypychanie płaskich wyrobów. Część 1: Metoda hydrauliczna wyznaczania wytrzymałości na wypychanie i </w:t>
      </w:r>
      <w:r w:rsidR="008172E2" w:rsidRPr="00976939">
        <w:rPr>
          <w:rFonts w:eastAsia="Times New Roman" w:cs="Times New Roman"/>
          <w:bCs/>
          <w:color w:val="000000" w:themeColor="text1"/>
          <w:lang w:eastAsia="pl-PL"/>
        </w:rPr>
        <w:t>wyoblania</w:t>
      </w:r>
      <w:r w:rsidRPr="00976939">
        <w:rPr>
          <w:rFonts w:eastAsia="Times New Roman" w:cs="Times New Roman"/>
          <w:bCs/>
          <w:color w:val="000000" w:themeColor="text1"/>
          <w:lang w:eastAsia="pl-PL"/>
        </w:rPr>
        <w:t xml:space="preserve"> przy pęknięciu</w:t>
      </w:r>
    </w:p>
    <w:p w:rsidR="008A2970" w:rsidRPr="00976939" w:rsidRDefault="008A2970" w:rsidP="00824A68">
      <w:pPr>
        <w:numPr>
          <w:ilvl w:val="0"/>
          <w:numId w:val="40"/>
        </w:numPr>
        <w:rPr>
          <w:rFonts w:eastAsia="Times New Roman" w:cs="Times New Roman"/>
          <w:bCs/>
          <w:color w:val="000000" w:themeColor="text1"/>
          <w:lang w:eastAsia="pl-PL"/>
        </w:rPr>
      </w:pPr>
      <w:r w:rsidRPr="00976939">
        <w:rPr>
          <w:rFonts w:eastAsia="Times New Roman" w:cs="Times New Roman"/>
          <w:bCs/>
          <w:color w:val="000000" w:themeColor="text1"/>
          <w:lang w:val="nl-NL" w:eastAsia="pl-PL"/>
        </w:rPr>
        <w:t xml:space="preserve">PN-EN ISO 105-X12:2016-08 Tekstylia. </w:t>
      </w:r>
      <w:r w:rsidRPr="00976939">
        <w:rPr>
          <w:rFonts w:eastAsia="Times New Roman" w:cs="Times New Roman"/>
          <w:bCs/>
          <w:color w:val="000000" w:themeColor="text1"/>
          <w:lang w:eastAsia="pl-PL"/>
        </w:rPr>
        <w:t>Badania odporności wybarwień. Część X12: Odporność wybarwień na tarcie</w:t>
      </w:r>
    </w:p>
    <w:p w:rsidR="008A2970" w:rsidRPr="00976939" w:rsidRDefault="008A2970" w:rsidP="00824A68">
      <w:pPr>
        <w:numPr>
          <w:ilvl w:val="0"/>
          <w:numId w:val="40"/>
        </w:numPr>
        <w:rPr>
          <w:rFonts w:eastAsia="Times New Roman" w:cs="Times New Roman"/>
          <w:bCs/>
          <w:color w:val="000000" w:themeColor="text1"/>
          <w:lang w:eastAsia="pl-PL"/>
        </w:rPr>
      </w:pPr>
      <w:r w:rsidRPr="00976939">
        <w:rPr>
          <w:rFonts w:eastAsia="Times New Roman" w:cs="Times New Roman"/>
          <w:bCs/>
          <w:color w:val="000000" w:themeColor="text1"/>
          <w:lang w:eastAsia="pl-PL"/>
        </w:rPr>
        <w:t>PN-EN ISO 3071:2007 Tekstylia. Oznaczanie pH ekstraktów wodnych</w:t>
      </w:r>
    </w:p>
    <w:p w:rsidR="008A2970" w:rsidRPr="00976939" w:rsidRDefault="008A2970" w:rsidP="00824A68">
      <w:pPr>
        <w:numPr>
          <w:ilvl w:val="0"/>
          <w:numId w:val="40"/>
        </w:numPr>
        <w:rPr>
          <w:rFonts w:eastAsia="Times New Roman" w:cs="Times New Roman"/>
          <w:bCs/>
          <w:color w:val="000000" w:themeColor="text1"/>
          <w:lang w:eastAsia="pl-PL"/>
        </w:rPr>
      </w:pPr>
      <w:r w:rsidRPr="00976939">
        <w:rPr>
          <w:rFonts w:eastAsia="Times New Roman" w:cs="Times New Roman"/>
          <w:bCs/>
          <w:color w:val="000000" w:themeColor="text1"/>
          <w:lang w:eastAsia="pl-PL"/>
        </w:rPr>
        <w:t>PN-EN ISO 14362-1:2017-04 Tekstylia. Metody oznaczania niektórych amin aromatycznych powstałych z barwników azowych. Część 1: Wykrywanie zastosowania niektórych barwników azowych dostępnych metodą z ekstrakcją i bez ekstrakcji włókien</w:t>
      </w:r>
    </w:p>
    <w:p w:rsidR="008A2970" w:rsidRPr="00976939" w:rsidRDefault="008A2970" w:rsidP="00824A68">
      <w:pPr>
        <w:numPr>
          <w:ilvl w:val="0"/>
          <w:numId w:val="40"/>
        </w:numPr>
        <w:rPr>
          <w:rFonts w:eastAsia="Times New Roman" w:cs="Times New Roman"/>
          <w:bCs/>
          <w:color w:val="000000" w:themeColor="text1"/>
          <w:lang w:eastAsia="pl-PL"/>
        </w:rPr>
      </w:pPr>
      <w:r w:rsidRPr="00976939">
        <w:rPr>
          <w:rFonts w:eastAsia="Times New Roman" w:cs="Times New Roman"/>
          <w:bCs/>
          <w:color w:val="000000" w:themeColor="text1"/>
          <w:lang w:eastAsia="pl-PL"/>
        </w:rPr>
        <w:t>PN-EN ISO 14362-</w:t>
      </w:r>
      <w:r w:rsidR="00B63FC3" w:rsidRPr="00976939">
        <w:rPr>
          <w:rFonts w:eastAsia="Times New Roman" w:cs="Times New Roman"/>
          <w:bCs/>
          <w:color w:val="000000" w:themeColor="text1"/>
          <w:lang w:eastAsia="pl-PL"/>
        </w:rPr>
        <w:t>3</w:t>
      </w:r>
      <w:r w:rsidRPr="00976939">
        <w:rPr>
          <w:rFonts w:eastAsia="Times New Roman" w:cs="Times New Roman"/>
          <w:bCs/>
          <w:color w:val="000000" w:themeColor="text1"/>
          <w:lang w:eastAsia="pl-PL"/>
        </w:rPr>
        <w:t>:2017-04 Tekstylia. Metody oznaczania niektórych amin aromatycznych powstałych z barwników azowych. Część 3: Wykrywanie zastosowania niektórych barwników azowych, mogących uwalniać 4-aminoazobenzen</w:t>
      </w:r>
    </w:p>
    <w:p w:rsidR="008A2970" w:rsidRPr="00976939" w:rsidRDefault="008A2970" w:rsidP="00824A68">
      <w:pPr>
        <w:numPr>
          <w:ilvl w:val="0"/>
          <w:numId w:val="40"/>
        </w:numPr>
        <w:rPr>
          <w:rFonts w:eastAsia="Times New Roman" w:cs="Times New Roman"/>
          <w:bCs/>
          <w:color w:val="000000" w:themeColor="text1"/>
          <w:lang w:eastAsia="pl-PL"/>
        </w:rPr>
      </w:pPr>
      <w:r w:rsidRPr="00976939">
        <w:rPr>
          <w:rFonts w:eastAsia="Times New Roman" w:cs="Times New Roman"/>
          <w:bCs/>
          <w:color w:val="000000" w:themeColor="text1"/>
          <w:lang w:eastAsia="pl-PL"/>
        </w:rPr>
        <w:t xml:space="preserve">PN-EN ISO 14184-1:2011 Tekstylia. Oznaczanie formaldehydu. Część 1: Formaldehyd wolny </w:t>
      </w:r>
      <w:r w:rsidR="009C318F" w:rsidRPr="00976939">
        <w:rPr>
          <w:rFonts w:eastAsia="Times New Roman" w:cs="Times New Roman"/>
          <w:bCs/>
          <w:color w:val="000000" w:themeColor="text1"/>
          <w:lang w:eastAsia="pl-PL"/>
        </w:rPr>
        <w:br/>
      </w:r>
      <w:r w:rsidRPr="00976939">
        <w:rPr>
          <w:rFonts w:eastAsia="Times New Roman" w:cs="Times New Roman"/>
          <w:bCs/>
          <w:color w:val="000000" w:themeColor="text1"/>
          <w:lang w:eastAsia="pl-PL"/>
        </w:rPr>
        <w:t>i zhydrolizowany (metoda ekstrakcji wodnej)</w:t>
      </w:r>
    </w:p>
    <w:p w:rsidR="008A2970" w:rsidRPr="00976939" w:rsidRDefault="008A2970" w:rsidP="00824A68">
      <w:pPr>
        <w:numPr>
          <w:ilvl w:val="0"/>
          <w:numId w:val="40"/>
        </w:numPr>
        <w:rPr>
          <w:rFonts w:eastAsia="Times New Roman" w:cs="Times New Roman"/>
          <w:bCs/>
          <w:color w:val="000000" w:themeColor="text1"/>
          <w:lang w:eastAsia="pl-PL"/>
        </w:rPr>
      </w:pPr>
      <w:r w:rsidRPr="00976939">
        <w:rPr>
          <w:rFonts w:eastAsia="Times New Roman" w:cs="Times New Roman"/>
          <w:bCs/>
          <w:color w:val="000000" w:themeColor="text1"/>
          <w:lang w:eastAsia="pl-PL"/>
        </w:rPr>
        <w:t xml:space="preserve">PN-EN 12590:2002 Tekstylia. Przemysłowe nici szwalne wykonane w całości lub częściowo </w:t>
      </w:r>
      <w:r w:rsidR="0049634B">
        <w:rPr>
          <w:rFonts w:eastAsia="Times New Roman" w:cs="Times New Roman"/>
          <w:bCs/>
          <w:color w:val="000000" w:themeColor="text1"/>
          <w:lang w:eastAsia="pl-PL"/>
        </w:rPr>
        <w:t xml:space="preserve">                          </w:t>
      </w:r>
      <w:r w:rsidRPr="00976939">
        <w:rPr>
          <w:rFonts w:eastAsia="Times New Roman" w:cs="Times New Roman"/>
          <w:bCs/>
          <w:color w:val="000000" w:themeColor="text1"/>
          <w:lang w:eastAsia="pl-PL"/>
        </w:rPr>
        <w:t>z włókien syntetycznych</w:t>
      </w:r>
    </w:p>
    <w:p w:rsidR="008A2970" w:rsidRPr="00976939" w:rsidRDefault="008A2970" w:rsidP="00824A68">
      <w:pPr>
        <w:numPr>
          <w:ilvl w:val="0"/>
          <w:numId w:val="40"/>
        </w:numPr>
        <w:rPr>
          <w:rFonts w:eastAsia="Times New Roman" w:cs="Times New Roman"/>
          <w:bCs/>
          <w:color w:val="000000" w:themeColor="text1"/>
          <w:lang w:eastAsia="pl-PL"/>
        </w:rPr>
      </w:pPr>
      <w:r w:rsidRPr="00976939">
        <w:rPr>
          <w:rFonts w:eastAsia="Times New Roman" w:cs="Times New Roman"/>
          <w:bCs/>
          <w:color w:val="000000" w:themeColor="text1"/>
          <w:lang w:eastAsia="pl-PL"/>
        </w:rPr>
        <w:t>PN-P-84502:1983 Wyroby konfekcyjne. Ściegi. Klasyfikacja i oznaczenia</w:t>
      </w:r>
    </w:p>
    <w:p w:rsidR="008A2970" w:rsidRPr="00976939" w:rsidRDefault="008A2970" w:rsidP="00824A68">
      <w:pPr>
        <w:numPr>
          <w:ilvl w:val="0"/>
          <w:numId w:val="40"/>
        </w:numPr>
        <w:rPr>
          <w:rFonts w:eastAsia="Times New Roman" w:cs="Times New Roman"/>
          <w:bCs/>
          <w:color w:val="000000" w:themeColor="text1"/>
          <w:lang w:eastAsia="pl-PL"/>
        </w:rPr>
      </w:pPr>
      <w:r w:rsidRPr="00976939">
        <w:rPr>
          <w:rFonts w:eastAsia="Times New Roman" w:cs="Times New Roman"/>
          <w:bCs/>
          <w:color w:val="000000" w:themeColor="text1"/>
          <w:lang w:eastAsia="pl-PL"/>
        </w:rPr>
        <w:t>PN-P-84501:1983 Wyroby konfekcyjne. Szwy. Klasyfikacja i oznaczenia</w:t>
      </w:r>
    </w:p>
    <w:p w:rsidR="008A2970" w:rsidRPr="00976939" w:rsidRDefault="008A2970" w:rsidP="00824A68">
      <w:pPr>
        <w:numPr>
          <w:ilvl w:val="0"/>
          <w:numId w:val="40"/>
        </w:numPr>
        <w:rPr>
          <w:rFonts w:eastAsia="Times New Roman" w:cs="Times New Roman"/>
          <w:bCs/>
          <w:color w:val="000000" w:themeColor="text1"/>
          <w:lang w:eastAsia="pl-PL"/>
        </w:rPr>
      </w:pPr>
      <w:r w:rsidRPr="00976939">
        <w:rPr>
          <w:rFonts w:eastAsia="Times New Roman" w:cs="Times New Roman"/>
          <w:bCs/>
          <w:color w:val="000000" w:themeColor="text1"/>
          <w:lang w:eastAsia="pl-PL"/>
        </w:rPr>
        <w:t>PN-EN ISO 3758:2012 Tekstylia. System oznaczania sposobu konserwacji z zastosowaniem symboli</w:t>
      </w:r>
    </w:p>
    <w:p w:rsidR="008A2970" w:rsidRPr="00976939" w:rsidRDefault="008A2970" w:rsidP="00824A68">
      <w:pPr>
        <w:numPr>
          <w:ilvl w:val="0"/>
          <w:numId w:val="40"/>
        </w:numPr>
        <w:rPr>
          <w:rFonts w:eastAsia="Times New Roman" w:cs="Times New Roman"/>
          <w:bCs/>
          <w:color w:val="000000" w:themeColor="text1"/>
          <w:lang w:eastAsia="pl-PL"/>
        </w:rPr>
      </w:pPr>
      <w:r w:rsidRPr="00976939">
        <w:rPr>
          <w:rFonts w:eastAsia="Times New Roman" w:cs="Times New Roman"/>
          <w:bCs/>
          <w:color w:val="000000" w:themeColor="text1"/>
          <w:lang w:eastAsia="pl-PL"/>
        </w:rPr>
        <w:t>PN-P</w:t>
      </w:r>
      <w:r w:rsidR="00B63FC3" w:rsidRPr="00976939">
        <w:rPr>
          <w:rFonts w:eastAsia="Times New Roman" w:cs="Times New Roman"/>
          <w:bCs/>
          <w:color w:val="000000" w:themeColor="text1"/>
          <w:lang w:eastAsia="pl-PL"/>
        </w:rPr>
        <w:t>-</w:t>
      </w:r>
      <w:r w:rsidRPr="00976939">
        <w:rPr>
          <w:rFonts w:eastAsia="Times New Roman" w:cs="Times New Roman"/>
          <w:bCs/>
          <w:color w:val="000000" w:themeColor="text1"/>
          <w:lang w:eastAsia="pl-PL"/>
        </w:rPr>
        <w:t>84507:1985: Wyroby konfekcyjne. Stopnie jakości</w:t>
      </w:r>
    </w:p>
    <w:p w:rsidR="00A06B31" w:rsidRPr="00976939" w:rsidRDefault="00A06B31" w:rsidP="00824A68">
      <w:pPr>
        <w:numPr>
          <w:ilvl w:val="0"/>
          <w:numId w:val="40"/>
        </w:numPr>
        <w:rPr>
          <w:rFonts w:eastAsia="Times New Roman" w:cs="Times New Roman"/>
          <w:bCs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>PN-EN ISO 105-E04:2013 Tekstylia -- Badania odporności wybarwień -- Część E04: Odporność wybarwień na działanie potu</w:t>
      </w:r>
    </w:p>
    <w:p w:rsidR="004139B8" w:rsidRPr="00976939" w:rsidRDefault="004139B8" w:rsidP="00824A68">
      <w:pPr>
        <w:numPr>
          <w:ilvl w:val="0"/>
          <w:numId w:val="40"/>
        </w:numPr>
        <w:rPr>
          <w:rFonts w:eastAsia="Times New Roman" w:cs="Times New Roman"/>
          <w:bCs/>
          <w:color w:val="000000" w:themeColor="text1"/>
          <w:lang w:eastAsia="pl-PL"/>
        </w:rPr>
      </w:pPr>
      <w:r w:rsidRPr="00976939">
        <w:rPr>
          <w:rFonts w:eastAsia="Times New Roman" w:cs="Times New Roman"/>
          <w:bCs/>
          <w:color w:val="000000" w:themeColor="text1"/>
          <w:lang w:eastAsia="pl-PL"/>
        </w:rPr>
        <w:t>PN-EN ISO 105–J01:2002 Tekstylia -- Badania odporności wybarwień -- Część J01: Ogólne zasady pomiaru barwy powierzchni</w:t>
      </w:r>
    </w:p>
    <w:p w:rsidR="004139B8" w:rsidRPr="00976939" w:rsidRDefault="004139B8" w:rsidP="00824A68">
      <w:pPr>
        <w:numPr>
          <w:ilvl w:val="0"/>
          <w:numId w:val="40"/>
        </w:numPr>
        <w:rPr>
          <w:rFonts w:eastAsia="Times New Roman" w:cs="Times New Roman"/>
          <w:bCs/>
          <w:color w:val="000000" w:themeColor="text1"/>
          <w:lang w:eastAsia="pl-PL"/>
        </w:rPr>
      </w:pPr>
      <w:r w:rsidRPr="00976939">
        <w:rPr>
          <w:rFonts w:eastAsia="Times New Roman" w:cs="Times New Roman"/>
          <w:bCs/>
          <w:color w:val="000000" w:themeColor="text1"/>
          <w:lang w:eastAsia="pl-PL"/>
        </w:rPr>
        <w:t>PN-EN ISO 105–J03:2009 Tekstylia -- Badanie odporności wybarwień -- Część J03: Obliczanie różnic barwy</w:t>
      </w:r>
    </w:p>
    <w:p w:rsidR="00996CFD" w:rsidRPr="00976939" w:rsidRDefault="00996CFD" w:rsidP="00824A68">
      <w:pPr>
        <w:numPr>
          <w:ilvl w:val="0"/>
          <w:numId w:val="40"/>
        </w:numPr>
        <w:rPr>
          <w:rFonts w:eastAsia="Times New Roman" w:cs="Times New Roman"/>
          <w:bCs/>
          <w:color w:val="000000" w:themeColor="text1"/>
          <w:lang w:eastAsia="pl-PL"/>
        </w:rPr>
      </w:pPr>
      <w:r w:rsidRPr="00976939">
        <w:rPr>
          <w:rFonts w:eastAsia="Times New Roman" w:cs="Times New Roman"/>
          <w:bCs/>
          <w:color w:val="000000" w:themeColor="text1"/>
          <w:lang w:eastAsia="pl-PL"/>
        </w:rPr>
        <w:t xml:space="preserve">PN-EN 16711-1:2016-01 Tekstylia -- Oznaczanie zawartości metali -- Część 1: Oznaczanie metali </w:t>
      </w:r>
      <w:r w:rsidR="0049634B">
        <w:rPr>
          <w:rFonts w:eastAsia="Times New Roman" w:cs="Times New Roman"/>
          <w:bCs/>
          <w:color w:val="000000" w:themeColor="text1"/>
          <w:lang w:eastAsia="pl-PL"/>
        </w:rPr>
        <w:t xml:space="preserve">                    </w:t>
      </w:r>
      <w:r w:rsidRPr="00976939">
        <w:rPr>
          <w:rFonts w:eastAsia="Times New Roman" w:cs="Times New Roman"/>
          <w:bCs/>
          <w:color w:val="000000" w:themeColor="text1"/>
          <w:lang w:eastAsia="pl-PL"/>
        </w:rPr>
        <w:t>z wykorzystaniem mineralizacji mikrofalowej</w:t>
      </w:r>
    </w:p>
    <w:p w:rsidR="00C864ED" w:rsidRPr="00976939" w:rsidRDefault="00C864ED" w:rsidP="00824A68">
      <w:pPr>
        <w:numPr>
          <w:ilvl w:val="0"/>
          <w:numId w:val="40"/>
        </w:numPr>
        <w:rPr>
          <w:rFonts w:eastAsia="Times New Roman" w:cs="Times New Roman"/>
          <w:bCs/>
          <w:color w:val="000000" w:themeColor="text1"/>
          <w:lang w:eastAsia="pl-PL"/>
        </w:rPr>
      </w:pPr>
      <w:r w:rsidRPr="00976939">
        <w:rPr>
          <w:rFonts w:eastAsia="Times New Roman" w:cs="Times New Roman"/>
          <w:bCs/>
          <w:color w:val="000000" w:themeColor="text1"/>
          <w:lang w:eastAsia="pl-PL"/>
        </w:rPr>
        <w:t>PN-EN 16711-2:2016-01 Tekstylia -- Oznaczanie zawartości metali -- Część 2: Oznaczanie metali ekstrahowanych roztworem sztucznego potu kwaśnego</w:t>
      </w:r>
    </w:p>
    <w:p w:rsidR="0015019D" w:rsidRPr="00976939" w:rsidRDefault="0015019D" w:rsidP="0015019D">
      <w:pPr>
        <w:rPr>
          <w:rFonts w:eastAsia="Times New Roman" w:cs="Times New Roman"/>
          <w:b/>
          <w:color w:val="000000" w:themeColor="text1"/>
          <w:lang w:eastAsia="pl-PL"/>
        </w:rPr>
      </w:pPr>
    </w:p>
    <w:p w:rsidR="0015019D" w:rsidRPr="00976939" w:rsidRDefault="0015019D" w:rsidP="0015019D">
      <w:pPr>
        <w:rPr>
          <w:rFonts w:eastAsia="Times New Roman" w:cs="Times New Roman"/>
          <w:b/>
          <w:color w:val="000000" w:themeColor="text1"/>
          <w:lang w:eastAsia="pl-PL"/>
        </w:rPr>
      </w:pPr>
      <w:r w:rsidRPr="00976939">
        <w:rPr>
          <w:rFonts w:eastAsia="Times New Roman" w:cs="Times New Roman"/>
          <w:b/>
          <w:color w:val="000000" w:themeColor="text1"/>
          <w:lang w:eastAsia="pl-PL"/>
        </w:rPr>
        <w:t>Podstawowe akty prawne:</w:t>
      </w:r>
    </w:p>
    <w:p w:rsidR="0015019D" w:rsidRPr="00976939" w:rsidRDefault="0015019D" w:rsidP="0015019D">
      <w:pPr>
        <w:numPr>
          <w:ilvl w:val="0"/>
          <w:numId w:val="40"/>
        </w:numPr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 xml:space="preserve">Rozporządzenie Ministra Spraw Wewnętrznych i Administracji z dnia 20 maja 2009 r. </w:t>
      </w:r>
      <w:r w:rsidRPr="00976939">
        <w:rPr>
          <w:rFonts w:eastAsia="Times New Roman" w:cs="Times New Roman"/>
          <w:color w:val="000000" w:themeColor="text1"/>
          <w:lang w:eastAsia="pl-PL"/>
        </w:rPr>
        <w:br/>
        <w:t>w sprawie umundurowania policjantów (Dz. U. Nr 90 z dnia 12 czerwca 2009 poz. 738).</w:t>
      </w:r>
    </w:p>
    <w:p w:rsidR="0015019D" w:rsidRPr="00976939" w:rsidRDefault="0015019D" w:rsidP="0015019D">
      <w:pPr>
        <w:numPr>
          <w:ilvl w:val="0"/>
          <w:numId w:val="40"/>
        </w:numPr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lastRenderedPageBreak/>
        <w:t xml:space="preserve">Dyrektywa 89/686 EWG implementowanej do prawodawstwa polskiego Rozporządzenia Ministra Gospodarki z dnia 21 grudnia 2005r. w sprawie zasadniczych wymagań dla środków ochrony indywidualnej ( Dz.U.05.259.2173). </w:t>
      </w:r>
    </w:p>
    <w:p w:rsidR="0015019D" w:rsidRPr="00976939" w:rsidRDefault="0015019D" w:rsidP="0015019D">
      <w:pPr>
        <w:numPr>
          <w:ilvl w:val="0"/>
          <w:numId w:val="40"/>
        </w:numPr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 xml:space="preserve">Rozporządzenie (WE) nr 1907/2006 Parlamentu Europejskiego i Rady z dnia 18 grudnia 2006 r. </w:t>
      </w:r>
      <w:r w:rsidRPr="00976939">
        <w:rPr>
          <w:rFonts w:eastAsia="Times New Roman" w:cs="Times New Roman"/>
          <w:color w:val="000000" w:themeColor="text1"/>
          <w:lang w:eastAsia="pl-PL"/>
        </w:rPr>
        <w:br/>
        <w:t>w sprawie rejestracji, oceny, udzielania zezwoleń i stosowanych ograniczeń w zakresie chemikaliów (REACH) i utworzenia Europejskiej Agencji Chemikaliów, zmieniające Dyrektywę 1999/45/WE oraz uchylające Rozporządzenie Rady (EWG) nr 793/93 i rozporządzenie Komisji (WE) nr 1488/94, jak również Dyrektywę Rady 76/769/EWG i Dyrektywy Komisji 91/155/EWG, 93/67/EWG, 93/105/WE i 2000/21/WE (Dz. Urz. UE z 2006  r. Nr L 396, s. 1 z późn. zm.).</w:t>
      </w:r>
    </w:p>
    <w:p w:rsidR="008A2970" w:rsidRPr="00976939" w:rsidRDefault="008A2970">
      <w:pPr>
        <w:ind w:left="360"/>
        <w:rPr>
          <w:rFonts w:eastAsia="Times New Roman" w:cs="Times New Roman"/>
          <w:bCs/>
          <w:color w:val="000000" w:themeColor="text1"/>
          <w:lang w:eastAsia="pl-PL"/>
        </w:rPr>
      </w:pPr>
    </w:p>
    <w:p w:rsidR="008A2970" w:rsidRPr="00976939" w:rsidRDefault="008A2970" w:rsidP="008F2D76">
      <w:pPr>
        <w:ind w:left="993" w:hanging="993"/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 xml:space="preserve">UWAGA: </w:t>
      </w:r>
      <w:r w:rsidR="00F83FA7" w:rsidRPr="00976939">
        <w:rPr>
          <w:rFonts w:eastAsia="Times New Roman" w:cs="Times New Roman"/>
          <w:color w:val="000000" w:themeColor="text1"/>
          <w:lang w:eastAsia="pl-PL"/>
        </w:rPr>
        <w:t xml:space="preserve">W </w:t>
      </w:r>
      <w:r w:rsidRPr="00976939">
        <w:rPr>
          <w:rFonts w:eastAsia="Times New Roman" w:cs="Times New Roman"/>
          <w:color w:val="000000" w:themeColor="text1"/>
          <w:lang w:eastAsia="pl-PL"/>
        </w:rPr>
        <w:t>przypadku zastąpienia lub wycofania norm wymienionych w specyfikacji technicznej dopuszcza się stosowanie dokumentów normatywnych je zastępujących lub równoważnych.</w:t>
      </w:r>
    </w:p>
    <w:p w:rsidR="008A2970" w:rsidRPr="00976939" w:rsidRDefault="008A2970">
      <w:pPr>
        <w:ind w:left="1134" w:hanging="1134"/>
        <w:rPr>
          <w:rFonts w:eastAsia="Times New Roman" w:cs="Times New Roman"/>
          <w:color w:val="000000" w:themeColor="text1"/>
          <w:lang w:eastAsia="pl-PL"/>
        </w:rPr>
      </w:pPr>
    </w:p>
    <w:p w:rsidR="008A2970" w:rsidRPr="00976939" w:rsidRDefault="008A2970" w:rsidP="00824A68">
      <w:pPr>
        <w:pStyle w:val="Nagwek1"/>
        <w:numPr>
          <w:ilvl w:val="0"/>
          <w:numId w:val="45"/>
        </w:numPr>
        <w:suppressAutoHyphens/>
        <w:spacing w:line="276" w:lineRule="auto"/>
        <w:ind w:left="567" w:hanging="567"/>
        <w:jc w:val="left"/>
        <w:rPr>
          <w:rFonts w:cs="Arial"/>
          <w:b w:val="0"/>
          <w:bCs w:val="0"/>
          <w:color w:val="000000" w:themeColor="text1"/>
          <w:kern w:val="32"/>
        </w:rPr>
      </w:pPr>
      <w:bookmarkStart w:id="59" w:name="_Toc40632750"/>
      <w:bookmarkStart w:id="60" w:name="_Toc73086568"/>
      <w:r w:rsidRPr="00976939">
        <w:rPr>
          <w:rFonts w:cs="Arial"/>
          <w:color w:val="000000" w:themeColor="text1"/>
          <w:kern w:val="32"/>
          <w:sz w:val="22"/>
          <w:szCs w:val="22"/>
        </w:rPr>
        <w:t>PRZEZNACZENIE</w:t>
      </w:r>
      <w:bookmarkEnd w:id="40"/>
      <w:bookmarkEnd w:id="41"/>
      <w:bookmarkEnd w:id="42"/>
      <w:r w:rsidRPr="00976939">
        <w:rPr>
          <w:rFonts w:cs="Arial"/>
          <w:color w:val="000000" w:themeColor="text1"/>
          <w:kern w:val="32"/>
          <w:sz w:val="22"/>
          <w:szCs w:val="22"/>
        </w:rPr>
        <w:t xml:space="preserve"> KAMIZELKI</w:t>
      </w:r>
      <w:bookmarkEnd w:id="59"/>
      <w:bookmarkEnd w:id="60"/>
    </w:p>
    <w:p w:rsidR="009C36B8" w:rsidRPr="00976939" w:rsidRDefault="009C36B8">
      <w:pPr>
        <w:keepNext/>
        <w:ind w:left="284" w:hanging="284"/>
        <w:outlineLvl w:val="0"/>
        <w:rPr>
          <w:rFonts w:eastAsia="Times New Roman" w:cs="Times New Roman"/>
          <w:b/>
          <w:bCs/>
          <w:color w:val="000000" w:themeColor="text1"/>
          <w:lang w:eastAsia="pl-PL"/>
        </w:rPr>
      </w:pPr>
    </w:p>
    <w:p w:rsidR="008A2970" w:rsidRPr="00976939" w:rsidRDefault="008A2970">
      <w:pPr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 xml:space="preserve">Kamizelki ostrzegawcze, należące do grupy odzieży ostrzegawczej o intensywnej widzialności, powinny być stosowane w sytuacjach, w których obecność osoby musi być wizualnie sygnalizowana w warunkach ograniczonego oświetlenia naturalnego lub oświetlenia sztucznego. </w:t>
      </w:r>
    </w:p>
    <w:p w:rsidR="008A2970" w:rsidRPr="00976939" w:rsidRDefault="008A2970">
      <w:pPr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Calibri" w:cs="Times New Roman"/>
          <w:color w:val="000000" w:themeColor="text1"/>
        </w:rPr>
        <w:t xml:space="preserve">Kamizelka ostrzegawcza przeznaczona dla funkcjonariuszy </w:t>
      </w:r>
      <w:r w:rsidRPr="00976939">
        <w:rPr>
          <w:rFonts w:eastAsia="Times New Roman" w:cs="Times New Roman"/>
          <w:color w:val="000000" w:themeColor="text1"/>
          <w:lang w:eastAsia="pl-PL"/>
        </w:rPr>
        <w:t>pełniących służbę na motocyklach</w:t>
      </w:r>
      <w:r w:rsidRPr="00976939">
        <w:rPr>
          <w:rFonts w:eastAsia="Calibri" w:cs="Times New Roman"/>
          <w:color w:val="000000" w:themeColor="text1"/>
        </w:rPr>
        <w:t xml:space="preserve">, powinna być obowiązkowo nakładana </w:t>
      </w:r>
      <w:r w:rsidR="007D2238" w:rsidRPr="00976939">
        <w:rPr>
          <w:rFonts w:eastAsia="Calibri" w:cs="Times New Roman"/>
          <w:color w:val="000000" w:themeColor="text1"/>
        </w:rPr>
        <w:t xml:space="preserve">na wierzch kombinezonu podczas zadań </w:t>
      </w:r>
      <w:r w:rsidRPr="00976939">
        <w:rPr>
          <w:rFonts w:eastAsia="Calibri" w:cs="Times New Roman"/>
          <w:color w:val="000000" w:themeColor="text1"/>
        </w:rPr>
        <w:t>wykonywan</w:t>
      </w:r>
      <w:r w:rsidR="007D2238" w:rsidRPr="00976939">
        <w:rPr>
          <w:rFonts w:eastAsia="Calibri" w:cs="Times New Roman"/>
          <w:color w:val="000000" w:themeColor="text1"/>
        </w:rPr>
        <w:t>ych</w:t>
      </w:r>
      <w:r w:rsidRPr="00976939">
        <w:rPr>
          <w:rFonts w:eastAsia="Calibri" w:cs="Times New Roman"/>
          <w:color w:val="000000" w:themeColor="text1"/>
        </w:rPr>
        <w:t xml:space="preserve"> </w:t>
      </w:r>
      <w:r w:rsidR="007D2238" w:rsidRPr="00976939">
        <w:rPr>
          <w:rFonts w:eastAsia="Calibri" w:cs="Times New Roman"/>
          <w:color w:val="000000" w:themeColor="text1"/>
        </w:rPr>
        <w:t xml:space="preserve">na motocyklach </w:t>
      </w:r>
      <w:r w:rsidRPr="00976939">
        <w:rPr>
          <w:rFonts w:eastAsia="Calibri" w:cs="Times New Roman"/>
          <w:color w:val="000000" w:themeColor="text1"/>
        </w:rPr>
        <w:t>przez funkc</w:t>
      </w:r>
      <w:r w:rsidR="007D2238" w:rsidRPr="00976939">
        <w:rPr>
          <w:rFonts w:eastAsia="Calibri" w:cs="Times New Roman"/>
          <w:color w:val="000000" w:themeColor="text1"/>
        </w:rPr>
        <w:t xml:space="preserve">jonariuszy Policji. </w:t>
      </w:r>
    </w:p>
    <w:p w:rsidR="008A2970" w:rsidRPr="00976939" w:rsidRDefault="008A2970">
      <w:pPr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 xml:space="preserve">Kamizelka ostrzegawcza poprawia widoczność w każdych warunkach: oświetlenia dziennego </w:t>
      </w:r>
      <w:r w:rsidRPr="00976939">
        <w:rPr>
          <w:rFonts w:eastAsia="Times New Roman" w:cs="Times New Roman"/>
          <w:color w:val="000000" w:themeColor="text1"/>
          <w:lang w:eastAsia="pl-PL"/>
        </w:rPr>
        <w:br/>
        <w:t xml:space="preserve">i w ciemności, w warunkach oświetlenia sztucznego, w oświetleniu światłami pojazdów. Może być noszona również podczas wykonywania przez policjantów zadań służbowych w innych miejscach </w:t>
      </w:r>
      <w:r w:rsidR="0049634B">
        <w:rPr>
          <w:rFonts w:eastAsia="Times New Roman" w:cs="Times New Roman"/>
          <w:color w:val="000000" w:themeColor="text1"/>
          <w:lang w:eastAsia="pl-PL"/>
        </w:rPr>
        <w:t xml:space="preserve">                       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niż na drogach. </w:t>
      </w:r>
    </w:p>
    <w:p w:rsidR="008A2970" w:rsidRPr="00976939" w:rsidRDefault="008A2970">
      <w:pPr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 xml:space="preserve">Widok kamizelki przedstawia Rysunek 1. </w:t>
      </w:r>
    </w:p>
    <w:p w:rsidR="005B5CF4" w:rsidRPr="00976939" w:rsidRDefault="005B5CF4">
      <w:pPr>
        <w:rPr>
          <w:rFonts w:eastAsia="Times New Roman" w:cs="Times New Roman"/>
          <w:color w:val="000000" w:themeColor="text1"/>
          <w:lang w:eastAsia="pl-PL"/>
        </w:rPr>
      </w:pPr>
    </w:p>
    <w:p w:rsidR="005B5CF4" w:rsidRPr="00976939" w:rsidRDefault="005B5CF4">
      <w:pPr>
        <w:rPr>
          <w:rFonts w:eastAsia="Times New Roman" w:cs="Times New Roman"/>
          <w:color w:val="000000" w:themeColor="text1"/>
          <w:lang w:eastAsia="pl-PL"/>
        </w:rPr>
      </w:pPr>
    </w:p>
    <w:p w:rsidR="00813324" w:rsidRPr="00976939" w:rsidRDefault="00161252">
      <w:pPr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noProof/>
          <w:color w:val="000000" w:themeColor="text1"/>
          <w:lang w:eastAsia="pl-PL"/>
        </w:rPr>
        <w:drawing>
          <wp:inline distT="0" distB="0" distL="0" distR="0">
            <wp:extent cx="2463165" cy="20669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13324" w:rsidRPr="00976939">
        <w:rPr>
          <w:rFonts w:eastAsia="Times New Roman" w:cs="Times New Roman"/>
          <w:color w:val="000000" w:themeColor="text1"/>
          <w:lang w:eastAsia="pl-PL"/>
        </w:rPr>
        <w:t xml:space="preserve">      </w:t>
      </w:r>
      <w:r w:rsidRPr="00976939">
        <w:rPr>
          <w:rFonts w:eastAsia="Times New Roman" w:cs="Times New Roman"/>
          <w:noProof/>
          <w:color w:val="000000" w:themeColor="text1"/>
          <w:lang w:eastAsia="pl-PL"/>
        </w:rPr>
        <w:drawing>
          <wp:inline distT="0" distB="0" distL="0" distR="0">
            <wp:extent cx="2700655" cy="2091055"/>
            <wp:effectExtent l="0" t="0" r="4445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2A2F" w:rsidRPr="00976939" w:rsidRDefault="00813324" w:rsidP="008F2D76">
      <w:pPr>
        <w:numPr>
          <w:ilvl w:val="0"/>
          <w:numId w:val="20"/>
        </w:numPr>
        <w:ind w:firstLine="1265"/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 xml:space="preserve">                 </w:t>
      </w:r>
      <w:r w:rsidR="008A2970" w:rsidRPr="00976939">
        <w:rPr>
          <w:rFonts w:eastAsia="Times New Roman" w:cs="Times New Roman"/>
          <w:color w:val="000000" w:themeColor="text1"/>
          <w:lang w:eastAsia="pl-PL"/>
        </w:rPr>
        <w:t xml:space="preserve">       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                                     </w:t>
      </w:r>
      <w:r w:rsidR="008A2970" w:rsidRPr="00976939">
        <w:rPr>
          <w:rFonts w:eastAsia="Times New Roman" w:cs="Times New Roman"/>
          <w:color w:val="000000" w:themeColor="text1"/>
          <w:lang w:eastAsia="pl-PL"/>
        </w:rPr>
        <w:t xml:space="preserve"> b)</w:t>
      </w:r>
    </w:p>
    <w:p w:rsidR="00813324" w:rsidRPr="00976939" w:rsidRDefault="00092A2F" w:rsidP="00824A68">
      <w:pPr>
        <w:ind w:left="284"/>
        <w:jc w:val="center"/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b/>
          <w:color w:val="000000" w:themeColor="text1"/>
          <w:lang w:eastAsia="pl-PL"/>
        </w:rPr>
        <w:t xml:space="preserve">Rysunek </w:t>
      </w:r>
      <w:r w:rsidR="008A2970" w:rsidRPr="00976939">
        <w:rPr>
          <w:rFonts w:eastAsia="Times New Roman" w:cs="Times New Roman"/>
          <w:b/>
          <w:color w:val="000000" w:themeColor="text1"/>
          <w:lang w:eastAsia="pl-PL"/>
        </w:rPr>
        <w:t>1.</w:t>
      </w:r>
      <w:r w:rsidR="00320FD0" w:rsidRPr="00976939">
        <w:rPr>
          <w:rFonts w:eastAsia="Times New Roman" w:cs="Times New Roman"/>
          <w:color w:val="000000" w:themeColor="text1"/>
          <w:lang w:eastAsia="pl-PL"/>
        </w:rPr>
        <w:t xml:space="preserve"> </w:t>
      </w:r>
      <w:r w:rsidR="008A2970" w:rsidRPr="00976939">
        <w:rPr>
          <w:rFonts w:eastAsia="Times New Roman" w:cs="Times New Roman"/>
          <w:color w:val="000000" w:themeColor="text1"/>
          <w:lang w:eastAsia="pl-PL"/>
        </w:rPr>
        <w:t>Kamizelka ostrzegawcza dla funkcjonariuszy pełniących służbę na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 </w:t>
      </w:r>
      <w:r w:rsidR="008A2970" w:rsidRPr="00976939">
        <w:rPr>
          <w:rFonts w:eastAsia="Times New Roman" w:cs="Times New Roman"/>
          <w:color w:val="000000" w:themeColor="text1"/>
          <w:lang w:eastAsia="pl-PL"/>
        </w:rPr>
        <w:t>motocyklach</w:t>
      </w:r>
      <w:r w:rsidR="00B63FC3" w:rsidRPr="00976939">
        <w:rPr>
          <w:rFonts w:eastAsia="Times New Roman" w:cs="Times New Roman"/>
          <w:color w:val="000000" w:themeColor="text1"/>
          <w:lang w:eastAsia="pl-PL"/>
        </w:rPr>
        <w:t>:</w:t>
      </w:r>
      <w:r w:rsidR="008A2970" w:rsidRPr="00976939">
        <w:rPr>
          <w:rFonts w:eastAsia="Times New Roman" w:cs="Times New Roman"/>
          <w:color w:val="000000" w:themeColor="text1"/>
          <w:lang w:eastAsia="pl-PL"/>
        </w:rPr>
        <w:t xml:space="preserve"> </w:t>
      </w:r>
    </w:p>
    <w:p w:rsidR="008A2970" w:rsidRDefault="008A2970" w:rsidP="00824A68">
      <w:pPr>
        <w:ind w:left="284"/>
        <w:jc w:val="center"/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>a) przód, b) tył</w:t>
      </w:r>
    </w:p>
    <w:p w:rsidR="0049634B" w:rsidRDefault="0049634B" w:rsidP="00824A68">
      <w:pPr>
        <w:ind w:left="284"/>
        <w:jc w:val="center"/>
        <w:rPr>
          <w:rFonts w:eastAsia="Times New Roman" w:cs="Times New Roman"/>
          <w:color w:val="000000" w:themeColor="text1"/>
          <w:lang w:eastAsia="pl-PL"/>
        </w:rPr>
      </w:pPr>
    </w:p>
    <w:p w:rsidR="0049634B" w:rsidRDefault="0049634B" w:rsidP="00824A68">
      <w:pPr>
        <w:ind w:left="284"/>
        <w:jc w:val="center"/>
        <w:rPr>
          <w:rFonts w:eastAsia="Times New Roman" w:cs="Times New Roman"/>
          <w:color w:val="000000" w:themeColor="text1"/>
          <w:lang w:eastAsia="pl-PL"/>
        </w:rPr>
      </w:pPr>
    </w:p>
    <w:p w:rsidR="0049634B" w:rsidRPr="00976939" w:rsidRDefault="0049634B" w:rsidP="00824A68">
      <w:pPr>
        <w:ind w:left="284"/>
        <w:jc w:val="center"/>
        <w:rPr>
          <w:rFonts w:eastAsia="Times New Roman" w:cs="Times New Roman"/>
          <w:color w:val="000000" w:themeColor="text1"/>
          <w:lang w:eastAsia="pl-PL"/>
        </w:rPr>
      </w:pPr>
    </w:p>
    <w:p w:rsidR="00092A2F" w:rsidRPr="00976939" w:rsidRDefault="00092A2F">
      <w:pPr>
        <w:ind w:left="720" w:hanging="436"/>
        <w:jc w:val="center"/>
        <w:rPr>
          <w:rFonts w:ascii="Calibri" w:eastAsia="Times New Roman" w:hAnsi="Calibri" w:cs="Times New Roman"/>
          <w:color w:val="000000" w:themeColor="text1"/>
          <w:lang w:eastAsia="pl-PL"/>
        </w:rPr>
      </w:pPr>
    </w:p>
    <w:p w:rsidR="008A2970" w:rsidRPr="00976939" w:rsidRDefault="008A2970" w:rsidP="00824A68">
      <w:pPr>
        <w:pStyle w:val="Nagwek1"/>
        <w:numPr>
          <w:ilvl w:val="0"/>
          <w:numId w:val="45"/>
        </w:numPr>
        <w:suppressAutoHyphens/>
        <w:spacing w:line="276" w:lineRule="auto"/>
        <w:ind w:left="567" w:hanging="567"/>
        <w:jc w:val="left"/>
        <w:rPr>
          <w:rFonts w:cs="Arial"/>
          <w:b w:val="0"/>
          <w:bCs w:val="0"/>
          <w:color w:val="000000" w:themeColor="text1"/>
          <w:kern w:val="32"/>
          <w:sz w:val="22"/>
          <w:szCs w:val="22"/>
        </w:rPr>
      </w:pPr>
      <w:bookmarkStart w:id="61" w:name="_Toc40632751"/>
      <w:bookmarkStart w:id="62" w:name="_Toc73086569"/>
      <w:r w:rsidRPr="00976939">
        <w:rPr>
          <w:rFonts w:cs="Arial"/>
          <w:color w:val="000000" w:themeColor="text1"/>
          <w:kern w:val="32"/>
          <w:sz w:val="22"/>
          <w:szCs w:val="22"/>
        </w:rPr>
        <w:lastRenderedPageBreak/>
        <w:t>OPIS OGÓLNY WYROBU</w:t>
      </w:r>
      <w:bookmarkEnd w:id="61"/>
      <w:bookmarkEnd w:id="62"/>
    </w:p>
    <w:p w:rsidR="00092A2F" w:rsidRPr="00976939" w:rsidRDefault="00092A2F">
      <w:pPr>
        <w:rPr>
          <w:rFonts w:eastAsia="Times New Roman" w:cs="Times New Roman"/>
          <w:color w:val="000000" w:themeColor="text1"/>
          <w:lang w:eastAsia="pl-PL"/>
        </w:rPr>
      </w:pPr>
    </w:p>
    <w:p w:rsidR="008A2970" w:rsidRPr="00976939" w:rsidRDefault="008A2970">
      <w:pPr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>Kamizelka ostrzegawcza dla funkcjonariuszy pełniących służbę na motocyklach</w:t>
      </w:r>
      <w:r w:rsidRPr="00976939" w:rsidDel="00F763C4">
        <w:rPr>
          <w:rFonts w:eastAsia="Times New Roman" w:cs="Times New Roman"/>
          <w:color w:val="000000" w:themeColor="text1"/>
          <w:lang w:eastAsia="pl-PL"/>
        </w:rPr>
        <w:t xml:space="preserve"> 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(Rys.1) </w:t>
      </w:r>
      <w:r w:rsidR="00293EF7" w:rsidRPr="00976939">
        <w:rPr>
          <w:rFonts w:eastAsia="Times New Roman" w:cs="Times New Roman"/>
          <w:color w:val="000000" w:themeColor="text1"/>
          <w:lang w:eastAsia="pl-PL"/>
        </w:rPr>
        <w:t xml:space="preserve">powinna </w:t>
      </w:r>
      <w:r w:rsidR="0049634B">
        <w:rPr>
          <w:rFonts w:eastAsia="Times New Roman" w:cs="Times New Roman"/>
          <w:color w:val="000000" w:themeColor="text1"/>
          <w:lang w:eastAsia="pl-PL"/>
        </w:rPr>
        <w:t xml:space="preserve">                    </w:t>
      </w:r>
      <w:r w:rsidR="00293EF7" w:rsidRPr="00976939">
        <w:rPr>
          <w:rFonts w:eastAsia="Times New Roman" w:cs="Times New Roman"/>
          <w:color w:val="000000" w:themeColor="text1"/>
          <w:lang w:eastAsia="pl-PL"/>
        </w:rPr>
        <w:t xml:space="preserve">być wykonana </w:t>
      </w:r>
      <w:r w:rsidRPr="00976939">
        <w:rPr>
          <w:rFonts w:eastAsia="Times New Roman" w:cs="Times New Roman"/>
          <w:color w:val="000000" w:themeColor="text1"/>
          <w:lang w:eastAsia="pl-PL"/>
        </w:rPr>
        <w:t>z dzianiny zasadniczej w kolorze żółtym – fluorescencyjnym z naszytymi wzmocnieniami</w:t>
      </w:r>
      <w:r w:rsidR="00BE6657" w:rsidRPr="00976939">
        <w:rPr>
          <w:rFonts w:eastAsia="Times New Roman" w:cs="Times New Roman"/>
          <w:color w:val="000000" w:themeColor="text1"/>
          <w:lang w:eastAsia="pl-PL"/>
        </w:rPr>
        <w:t xml:space="preserve"> w kolorze granatowym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 i elementami odblaskowymi.</w:t>
      </w:r>
    </w:p>
    <w:p w:rsidR="00C3435F" w:rsidRPr="00976939" w:rsidRDefault="00C3435F">
      <w:pPr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>Rozmiar kamizelki jest</w:t>
      </w:r>
      <w:r w:rsidR="00255927" w:rsidRPr="00976939">
        <w:rPr>
          <w:rFonts w:eastAsia="Times New Roman" w:cs="Times New Roman"/>
          <w:color w:val="000000" w:themeColor="text1"/>
          <w:lang w:eastAsia="pl-PL"/>
        </w:rPr>
        <w:t xml:space="preserve"> </w:t>
      </w:r>
      <w:r w:rsidRPr="00976939">
        <w:rPr>
          <w:rFonts w:eastAsia="Times New Roman" w:cs="Times New Roman"/>
          <w:color w:val="000000" w:themeColor="text1"/>
          <w:lang w:eastAsia="pl-PL"/>
        </w:rPr>
        <w:t>zbliżony do XL.</w:t>
      </w:r>
    </w:p>
    <w:p w:rsidR="008A2970" w:rsidRPr="00976939" w:rsidRDefault="008A2970">
      <w:pPr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 xml:space="preserve">Kamizelka </w:t>
      </w:r>
      <w:r w:rsidR="00BE6657" w:rsidRPr="00976939">
        <w:rPr>
          <w:rFonts w:eastAsia="Times New Roman" w:cs="Times New Roman"/>
          <w:color w:val="000000" w:themeColor="text1"/>
          <w:lang w:eastAsia="pl-PL"/>
        </w:rPr>
        <w:t xml:space="preserve">powinna </w:t>
      </w:r>
      <w:r w:rsidRPr="00976939">
        <w:rPr>
          <w:rFonts w:eastAsia="Times New Roman" w:cs="Times New Roman"/>
          <w:color w:val="000000" w:themeColor="text1"/>
          <w:lang w:eastAsia="pl-PL"/>
        </w:rPr>
        <w:t>składa</w:t>
      </w:r>
      <w:r w:rsidR="00BE6657" w:rsidRPr="00976939">
        <w:rPr>
          <w:rFonts w:eastAsia="Times New Roman" w:cs="Times New Roman"/>
          <w:color w:val="000000" w:themeColor="text1"/>
          <w:lang w:eastAsia="pl-PL"/>
        </w:rPr>
        <w:t>ć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 się z części przednich </w:t>
      </w:r>
      <w:bookmarkStart w:id="63" w:name="_Hlk39829104"/>
      <w:r w:rsidR="008B01D0" w:rsidRPr="00976939">
        <w:rPr>
          <w:rFonts w:eastAsia="Times New Roman" w:cs="Times New Roman"/>
          <w:color w:val="000000" w:themeColor="text1"/>
          <w:lang w:eastAsia="pl-PL"/>
        </w:rPr>
        <w:t xml:space="preserve">(Rys. 1, </w:t>
      </w:r>
      <w:r w:rsidRPr="00976939">
        <w:rPr>
          <w:rFonts w:eastAsia="Times New Roman" w:cs="Times New Roman"/>
          <w:color w:val="000000" w:themeColor="text1"/>
          <w:lang w:eastAsia="pl-PL"/>
        </w:rPr>
        <w:t>poz. a)</w:t>
      </w:r>
      <w:bookmarkEnd w:id="63"/>
      <w:r w:rsidRPr="00976939">
        <w:rPr>
          <w:rFonts w:eastAsia="Times New Roman" w:cs="Times New Roman"/>
          <w:color w:val="000000" w:themeColor="text1"/>
          <w:lang w:eastAsia="pl-PL"/>
        </w:rPr>
        <w:t>, w postaci dwóch symetrycznych elementów oraz połączonej z nimi trwale na ramionach - części tylnej (Rys. 1</w:t>
      </w:r>
      <w:r w:rsidR="008B01D0" w:rsidRPr="00976939">
        <w:rPr>
          <w:rFonts w:eastAsia="Times New Roman" w:cs="Times New Roman"/>
          <w:color w:val="000000" w:themeColor="text1"/>
          <w:lang w:eastAsia="pl-PL"/>
        </w:rPr>
        <w:t>,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 poz. b).</w:t>
      </w:r>
    </w:p>
    <w:p w:rsidR="008A2970" w:rsidRPr="00976939" w:rsidRDefault="008A2970" w:rsidP="00824A68">
      <w:pPr>
        <w:pStyle w:val="Akapitzlist"/>
        <w:numPr>
          <w:ilvl w:val="0"/>
          <w:numId w:val="46"/>
        </w:numPr>
        <w:ind w:left="284" w:hanging="284"/>
        <w:rPr>
          <w:rFonts w:eastAsia="Times New Roman"/>
          <w:color w:val="000000" w:themeColor="text1"/>
          <w:lang w:val="pl-PL" w:eastAsia="pl-PL"/>
        </w:rPr>
      </w:pP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Przód i tył kamizelki na bokach </w:t>
      </w:r>
      <w:r w:rsidR="00BE6657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powinny być </w:t>
      </w:r>
      <w:r w:rsidR="00675FE5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za</w:t>
      </w:r>
      <w:r w:rsidR="00084E94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pinane </w:t>
      </w: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przy pomocy patek (</w:t>
      </w:r>
      <w:r w:rsidR="00DA08AB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29, 30</w:t>
      </w: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) z funkcją regulacji obwodu, </w:t>
      </w:r>
      <w:r w:rsidR="00BD14F4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doszytych </w:t>
      </w: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do wewnętrznej części </w:t>
      </w:r>
      <w:r w:rsidR="00675FE5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tyłu</w:t>
      </w: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kamizelki.</w:t>
      </w:r>
      <w:r w:rsidR="00084E94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Końcówki patek zaokrąglone</w:t>
      </w:r>
      <w:r w:rsidR="004A783B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i obszyte lamówką (18)</w:t>
      </w:r>
      <w:r w:rsidR="00084E94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. </w:t>
      </w:r>
      <w:r w:rsidR="004A783B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Patki (</w:t>
      </w:r>
      <w:r w:rsidR="00514F52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29</w:t>
      </w:r>
      <w:r w:rsidR="004A783B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, </w:t>
      </w:r>
      <w:r w:rsidR="00514F52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30</w:t>
      </w:r>
      <w:r w:rsidR="004A783B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) powinny być </w:t>
      </w:r>
      <w:r w:rsidR="00FF6ADF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wykonane z  taśmy samosczepnej pętelka</w:t>
      </w:r>
      <w:r w:rsidR="004A783B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połączonej klejem termicznym z identycznym elementem wykonanym z dzianiny zasadniczej i stanowią zapięcie </w:t>
      </w:r>
      <w:r w:rsidR="00FF6ADF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z odcinkami taśm samosczepnych haczyk</w:t>
      </w:r>
      <w:r w:rsidR="004A783B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</w:t>
      </w:r>
      <w:r w:rsidR="00514F52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(16,17)</w:t>
      </w:r>
      <w:r w:rsidR="004A783B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i naszyte po bokach od wewnętrznej strony </w:t>
      </w:r>
      <w:r w:rsidR="00514F52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przodu</w:t>
      </w:r>
      <w:r w:rsidR="004A783B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kamizelki na głębokość 20 ± 1 mm.</w:t>
      </w:r>
    </w:p>
    <w:p w:rsidR="008A2970" w:rsidRPr="00976939" w:rsidRDefault="00084E94" w:rsidP="00824A68">
      <w:pPr>
        <w:pStyle w:val="Akapitzlist"/>
        <w:numPr>
          <w:ilvl w:val="0"/>
          <w:numId w:val="46"/>
        </w:numPr>
        <w:spacing w:after="0"/>
        <w:ind w:left="284" w:hanging="284"/>
        <w:rPr>
          <w:rFonts w:eastAsia="Times New Roman"/>
          <w:color w:val="000000" w:themeColor="text1"/>
          <w:lang w:val="pl-PL" w:eastAsia="pl-PL"/>
        </w:rPr>
      </w:pP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Od strony wewnętrznej boki 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tyłu</w:t>
      </w:r>
      <w:r w:rsidR="004A783B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i przodów kamizelki </w:t>
      </w:r>
      <w:r w:rsidR="00BE6657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powinny posiadać 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wzmocnienia</w:t>
      </w:r>
      <w:r w:rsidR="00FF6ADF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(4)</w:t>
      </w:r>
      <w:r w:rsidR="004A783B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z dzianiny zasadniczej o szerokości</w:t>
      </w: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40</w:t>
      </w:r>
      <w:r w:rsidR="00B63FC3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± </w:t>
      </w:r>
      <w:r w:rsidR="002D0F62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1</w:t>
      </w:r>
      <w:r w:rsidR="00451326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mm</w:t>
      </w:r>
      <w:r w:rsidR="004A783B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. Oba elementy powinny być połączone</w:t>
      </w: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klejem termicznym</w:t>
      </w:r>
      <w:r w:rsidR="004A783B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</w:t>
      </w:r>
      <w:r w:rsidR="0049634B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                      </w:t>
      </w:r>
      <w:r w:rsidR="00FF6ADF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z </w:t>
      </w:r>
      <w:r w:rsidR="004A783B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zasadniczą częścią kamizelki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.</w:t>
      </w:r>
      <w:r w:rsidR="004A783B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</w:t>
      </w:r>
    </w:p>
    <w:p w:rsidR="00A35CE7" w:rsidRPr="00976939" w:rsidRDefault="008A2970" w:rsidP="00824A68">
      <w:pPr>
        <w:pStyle w:val="Akapitzlist"/>
        <w:numPr>
          <w:ilvl w:val="0"/>
          <w:numId w:val="46"/>
        </w:numPr>
        <w:ind w:left="284" w:hanging="284"/>
        <w:rPr>
          <w:rFonts w:eastAsia="Times New Roman"/>
          <w:color w:val="000000" w:themeColor="text1"/>
          <w:lang w:val="pl-PL" w:eastAsia="pl-PL"/>
        </w:rPr>
      </w:pP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W części ramieniowej</w:t>
      </w:r>
      <w:r w:rsidR="00A35CE7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tyłu i przodu</w:t>
      </w: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</w:t>
      </w:r>
      <w:r w:rsidR="00BE6657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powinny być </w:t>
      </w: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wykonane wzmocnienia (</w:t>
      </w:r>
      <w:r w:rsidR="00FF6ADF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7</w:t>
      </w:r>
      <w:r w:rsidR="00D57472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, 25</w:t>
      </w: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) z dzianiny w kolorze ciemnogranatowym</w:t>
      </w:r>
      <w:r w:rsidR="00451326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połączone na ramieniu z dzianiną zasadniczą </w:t>
      </w:r>
      <w:r w:rsidR="00DC46D7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i </w:t>
      </w:r>
      <w:r w:rsidR="00451326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klejem termicznym</w:t>
      </w:r>
      <w:r w:rsidR="00A35CE7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</w:t>
      </w:r>
      <w:r w:rsidR="00DC46D7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oraz</w:t>
      </w:r>
      <w:r w:rsidR="00A35CE7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wystębnowane</w:t>
      </w: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.</w:t>
      </w:r>
    </w:p>
    <w:p w:rsidR="00BE6657" w:rsidRPr="00976939" w:rsidRDefault="008A2970" w:rsidP="00824A68">
      <w:pPr>
        <w:pStyle w:val="Akapitzlist"/>
        <w:spacing w:after="0"/>
        <w:ind w:left="284"/>
        <w:rPr>
          <w:rFonts w:ascii="Times New Roman" w:eastAsia="Times New Roman" w:hAnsi="Times New Roman"/>
          <w:color w:val="000000" w:themeColor="text1"/>
          <w:lang w:val="pl-PL" w:eastAsia="pl-PL"/>
        </w:rPr>
      </w:pP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W kamizelce o wymiarach dla rozmiaru zbliżonego do </w:t>
      </w:r>
      <w:r w:rsidR="00B55368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X</w:t>
      </w: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L, wymiary</w:t>
      </w:r>
      <w:r w:rsidR="00C3435F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wzmocnień na ramieniu</w:t>
      </w: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</w:t>
      </w:r>
      <w:r w:rsidR="00BE6657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powinny być </w:t>
      </w: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mierzone </w:t>
      </w:r>
      <w:r w:rsidR="00C3435F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prostopadle do </w:t>
      </w: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szwu barkowego przyjmują</w:t>
      </w:r>
      <w:r w:rsidR="0027001D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c</w:t>
      </w: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wartość:</w:t>
      </w:r>
      <w:r w:rsidR="00BE6657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</w:t>
      </w: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</w:t>
      </w:r>
    </w:p>
    <w:p w:rsidR="00E73EDF" w:rsidRPr="00976939" w:rsidRDefault="00E73EDF" w:rsidP="00824A68">
      <w:pPr>
        <w:ind w:left="426" w:hanging="142"/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 xml:space="preserve">- na tyle kamizelki od strony zewnętrznej </w:t>
      </w:r>
      <w:r w:rsidR="00D57472" w:rsidRPr="00976939">
        <w:rPr>
          <w:rFonts w:eastAsia="Times New Roman" w:cs="Times New Roman"/>
          <w:color w:val="000000" w:themeColor="text1"/>
          <w:lang w:eastAsia="pl-PL"/>
        </w:rPr>
        <w:t xml:space="preserve">i wewnętrznej kamizelki </w:t>
      </w:r>
      <w:r w:rsidRPr="00976939">
        <w:rPr>
          <w:rFonts w:eastAsia="Times New Roman" w:cs="Times New Roman"/>
          <w:color w:val="000000" w:themeColor="text1"/>
          <w:lang w:eastAsia="pl-PL"/>
        </w:rPr>
        <w:t>o szerokości 2</w:t>
      </w:r>
      <w:r w:rsidR="00C3435F" w:rsidRPr="00976939">
        <w:rPr>
          <w:rFonts w:eastAsia="Times New Roman" w:cs="Times New Roman"/>
          <w:color w:val="000000" w:themeColor="text1"/>
          <w:lang w:eastAsia="pl-PL"/>
        </w:rPr>
        <w:t>9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 ± 1 mm, </w:t>
      </w:r>
    </w:p>
    <w:p w:rsidR="00E73EDF" w:rsidRPr="00976939" w:rsidRDefault="00E73EDF" w:rsidP="00824A68">
      <w:pPr>
        <w:spacing w:after="120"/>
        <w:ind w:left="284"/>
        <w:contextualSpacing/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Calibri" w:cs="Times New Roman"/>
          <w:color w:val="000000" w:themeColor="text1"/>
        </w:rPr>
        <w:t xml:space="preserve">- na przodzie kamizelki od strony </w:t>
      </w:r>
      <w:r w:rsidR="00D57472" w:rsidRPr="00976939">
        <w:rPr>
          <w:rFonts w:eastAsia="Times New Roman" w:cs="Times New Roman"/>
          <w:color w:val="000000" w:themeColor="text1"/>
          <w:lang w:eastAsia="pl-PL"/>
        </w:rPr>
        <w:t>zewnętrznej i wewnętrznej kamizelki</w:t>
      </w:r>
      <w:r w:rsidRPr="00976939">
        <w:rPr>
          <w:rFonts w:eastAsia="Calibri" w:cs="Times New Roman"/>
          <w:color w:val="000000" w:themeColor="text1"/>
        </w:rPr>
        <w:t xml:space="preserve"> o szerokości </w:t>
      </w:r>
      <w:r w:rsidR="00C3435F" w:rsidRPr="00976939">
        <w:rPr>
          <w:rFonts w:eastAsia="Calibri" w:cs="Times New Roman"/>
          <w:color w:val="000000" w:themeColor="text1"/>
        </w:rPr>
        <w:t>39</w:t>
      </w:r>
      <w:r w:rsidRPr="00976939">
        <w:rPr>
          <w:rFonts w:eastAsia="Calibri" w:cs="Times New Roman"/>
          <w:color w:val="000000" w:themeColor="text1"/>
        </w:rPr>
        <w:t xml:space="preserve"> ± 1 mm. </w:t>
      </w:r>
    </w:p>
    <w:p w:rsidR="00E73EDF" w:rsidRPr="00976939" w:rsidRDefault="008A2970">
      <w:pPr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 xml:space="preserve">Dolne krawędzie wzmocnień muszą być, po zapięciu kamizelki, w jednej linii równoległe do linii ramion. </w:t>
      </w:r>
    </w:p>
    <w:p w:rsidR="008A2970" w:rsidRPr="00976939" w:rsidRDefault="00AA4FF3" w:rsidP="00824A68">
      <w:pPr>
        <w:pStyle w:val="Akapitzlist"/>
        <w:numPr>
          <w:ilvl w:val="0"/>
          <w:numId w:val="46"/>
        </w:numPr>
        <w:ind w:left="284" w:hanging="295"/>
        <w:rPr>
          <w:rFonts w:eastAsia="Times New Roman"/>
          <w:color w:val="000000" w:themeColor="text1"/>
          <w:lang w:val="pl-PL" w:eastAsia="pl-PL"/>
        </w:rPr>
      </w:pP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na 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wysokości szwów barkowych umieszczone są naramienniki (</w:t>
      </w:r>
      <w:r w:rsidR="00FF6ADF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5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) </w:t>
      </w:r>
      <w:r w:rsidR="00E73EDF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powinny być 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wykonane z dzianiny </w:t>
      </w:r>
      <w:r w:rsidR="00FF6ADF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ciemno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granatowej z elementem usztywniającym wklejonym wewnątrz</w:t>
      </w:r>
      <w:r w:rsidR="00FF6ADF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.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</w:t>
      </w:r>
      <w:r w:rsidR="00FF6ADF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W</w:t>
      </w:r>
      <w:r w:rsidR="00E73EDF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ierzchołek naramiennika 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przesunięt</w:t>
      </w:r>
      <w:r w:rsidR="00E73EDF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y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ku przodowi od linii szwu barkowego o 10 ± </w:t>
      </w:r>
      <w:r w:rsidR="002D0F62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1</w:t>
      </w:r>
      <w:r w:rsidR="00A35CE7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mm</w:t>
      </w:r>
      <w:r w:rsidR="00E73EDF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. Naramienniki powinny być 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wszyte </w:t>
      </w:r>
      <w:r w:rsidR="0049634B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           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w lamówkę od strony wewnętrznej</w:t>
      </w:r>
      <w:r w:rsidR="00A97833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i 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zapinane na nap</w:t>
      </w:r>
      <w:r w:rsidR="0027001D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y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.</w:t>
      </w:r>
    </w:p>
    <w:p w:rsidR="003D3210" w:rsidRPr="00976939" w:rsidRDefault="00AA4FF3" w:rsidP="00824A68">
      <w:pPr>
        <w:pStyle w:val="Akapitzlist"/>
        <w:numPr>
          <w:ilvl w:val="0"/>
          <w:numId w:val="46"/>
        </w:numPr>
        <w:ind w:left="284" w:hanging="284"/>
        <w:rPr>
          <w:rFonts w:eastAsia="Times New Roman"/>
          <w:color w:val="000000" w:themeColor="text1"/>
          <w:lang w:val="pl-PL" w:eastAsia="pl-PL"/>
        </w:rPr>
      </w:pP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przody 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i tył </w:t>
      </w:r>
      <w:r w:rsidR="002D0F62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oraz patki boczne 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kamizelki obszyte lamówką (</w:t>
      </w:r>
      <w:r w:rsidR="00FF6ADF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18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), o szerokości </w:t>
      </w:r>
      <w:r w:rsidR="002D0F62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8 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± 1 mm, (wymiar </w:t>
      </w:r>
      <w:r w:rsidR="0049634B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                 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po podwinięciu brzegów lamówki), wykonaną z dzianiny w kolorze granatowym. </w:t>
      </w:r>
    </w:p>
    <w:p w:rsidR="003D3210" w:rsidRPr="00976939" w:rsidRDefault="003D3210" w:rsidP="00824A68">
      <w:pPr>
        <w:pStyle w:val="Akapitzlist"/>
        <w:ind w:left="284"/>
        <w:rPr>
          <w:rFonts w:eastAsia="Times New Roman"/>
          <w:color w:val="000000" w:themeColor="text1"/>
          <w:lang w:val="pl-PL" w:eastAsia="pl-PL"/>
        </w:rPr>
      </w:pPr>
    </w:p>
    <w:p w:rsidR="003D3210" w:rsidRPr="00976939" w:rsidRDefault="003D3210" w:rsidP="003D3210">
      <w:pPr>
        <w:pStyle w:val="Akapitzlist"/>
        <w:ind w:left="0"/>
        <w:rPr>
          <w:rFonts w:ascii="Times New Roman" w:eastAsia="Times New Roman" w:hAnsi="Times New Roman"/>
          <w:color w:val="000000" w:themeColor="text1"/>
          <w:lang w:val="pl-PL" w:eastAsia="pl-PL"/>
        </w:rPr>
      </w:pP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Odległości między poszczególnymi elementami odblaskowymi i ich kąty nachylenia pokazan</w:t>
      </w:r>
      <w:r w:rsidR="0027001D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o</w:t>
      </w: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</w:t>
      </w:r>
      <w:r w:rsidR="0049634B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                           n</w:t>
      </w:r>
      <w:r w:rsidR="0049634B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a </w:t>
      </w:r>
      <w:r w:rsidR="00182F72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Rysunkach </w:t>
      </w:r>
      <w:r w:rsidR="00DA08AB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7,</w:t>
      </w:r>
      <w:r w:rsidR="0015019D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</w:t>
      </w:r>
      <w:r w:rsidR="00DA08AB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8</w:t>
      </w:r>
      <w:r w:rsidR="00182F72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.</w:t>
      </w:r>
    </w:p>
    <w:p w:rsidR="008A2970" w:rsidRPr="00976939" w:rsidRDefault="003D3210" w:rsidP="00824A68">
      <w:pPr>
        <w:pStyle w:val="Akapitzlist"/>
        <w:ind w:left="0"/>
        <w:rPr>
          <w:rFonts w:eastAsia="Times New Roman"/>
          <w:color w:val="000000" w:themeColor="text1"/>
          <w:lang w:val="pl-PL" w:eastAsia="pl-PL"/>
        </w:rPr>
      </w:pP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Odnośniki cyfrowe opisujące poszczególne elementy kamizelki przedstawiono w Tabeli </w:t>
      </w:r>
      <w:r w:rsidR="004F070F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1</w:t>
      </w: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</w:t>
      </w:r>
      <w:r w:rsidR="00464082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oraz</w:t>
      </w: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</w:t>
      </w:r>
      <w:r w:rsidR="0049634B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                         </w:t>
      </w: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na Rysunkach </w:t>
      </w:r>
      <w:r w:rsidR="004F070F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2</w:t>
      </w:r>
      <w:r w:rsidR="00AA4FF3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÷</w:t>
      </w:r>
      <w:r w:rsidR="00DA08AB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4</w:t>
      </w:r>
      <w:r w:rsidR="004F070F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.</w:t>
      </w:r>
    </w:p>
    <w:p w:rsidR="008A2970" w:rsidRPr="00976939" w:rsidRDefault="008A2970">
      <w:pPr>
        <w:rPr>
          <w:rFonts w:eastAsia="Times New Roman" w:cs="Times New Roman"/>
          <w:b/>
          <w:color w:val="000000" w:themeColor="text1"/>
          <w:lang w:eastAsia="pl-PL"/>
        </w:rPr>
      </w:pPr>
      <w:r w:rsidRPr="00976939">
        <w:rPr>
          <w:rFonts w:eastAsia="Times New Roman" w:cs="Times New Roman"/>
          <w:b/>
          <w:color w:val="000000" w:themeColor="text1"/>
          <w:lang w:eastAsia="pl-PL"/>
        </w:rPr>
        <w:t>Przód kamizelki</w:t>
      </w:r>
      <w:r w:rsidR="00FF6ADF" w:rsidRPr="00976939">
        <w:rPr>
          <w:rFonts w:eastAsia="Times New Roman" w:cs="Times New Roman"/>
          <w:b/>
          <w:color w:val="000000" w:themeColor="text1"/>
          <w:lang w:eastAsia="pl-PL"/>
        </w:rPr>
        <w:t xml:space="preserve"> </w:t>
      </w:r>
    </w:p>
    <w:p w:rsidR="00D57472" w:rsidRPr="00976939" w:rsidRDefault="00D57472" w:rsidP="00824A68">
      <w:pPr>
        <w:pStyle w:val="Akapitzlist"/>
        <w:numPr>
          <w:ilvl w:val="0"/>
          <w:numId w:val="47"/>
        </w:numPr>
        <w:ind w:left="284" w:hanging="284"/>
        <w:rPr>
          <w:rFonts w:eastAsia="Times New Roman"/>
          <w:color w:val="000000" w:themeColor="text1"/>
          <w:lang w:val="pl-PL" w:eastAsia="pl-PL"/>
        </w:rPr>
      </w:pP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Przód kamizelki</w:t>
      </w:r>
      <w:r w:rsidR="00255927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</w:t>
      </w: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powinien</w:t>
      </w:r>
      <w:r w:rsidR="00255927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posiad</w:t>
      </w:r>
      <w:r w:rsidR="006D60F2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a</w:t>
      </w:r>
      <w:r w:rsidR="00255927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ć wykrój w serek</w:t>
      </w:r>
      <w:r w:rsidR="006D60F2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, a jej</w:t>
      </w:r>
      <w:r w:rsidR="00255927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</w:t>
      </w:r>
      <w:r w:rsidR="006D60F2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prawy i lewy przód 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zapinany na zamek błyskawiczny (</w:t>
      </w:r>
      <w:r w:rsidR="00FF6ADF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21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) w kolorze </w:t>
      </w:r>
      <w:r w:rsidR="00FF6ADF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ciemno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granatowym.</w:t>
      </w:r>
    </w:p>
    <w:p w:rsidR="00671778" w:rsidRPr="00976939" w:rsidRDefault="00671778" w:rsidP="00824A68">
      <w:pPr>
        <w:pStyle w:val="Akapitzlist"/>
        <w:numPr>
          <w:ilvl w:val="0"/>
          <w:numId w:val="47"/>
        </w:numPr>
        <w:ind w:left="284" w:hanging="284"/>
        <w:rPr>
          <w:rFonts w:eastAsia="Times New Roman"/>
          <w:color w:val="000000" w:themeColor="text1"/>
          <w:lang w:val="pl-PL" w:eastAsia="pl-PL"/>
        </w:rPr>
      </w:pP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Na ramieniu kamizelki powinien znajdować się element wzmocnieniowy z dzianiny ciemnogranatowej (7).</w:t>
      </w:r>
    </w:p>
    <w:p w:rsidR="003D3210" w:rsidRPr="00976939" w:rsidRDefault="00C06231" w:rsidP="00824A68">
      <w:pPr>
        <w:pStyle w:val="Akapitzlist"/>
        <w:numPr>
          <w:ilvl w:val="0"/>
          <w:numId w:val="47"/>
        </w:numPr>
        <w:ind w:left="284" w:hanging="284"/>
        <w:rPr>
          <w:rFonts w:ascii="Times New Roman" w:eastAsia="Times New Roman" w:hAnsi="Times New Roman"/>
          <w:color w:val="000000" w:themeColor="text1"/>
          <w:u w:val="single"/>
          <w:lang w:val="pl-PL" w:eastAsia="pl-PL"/>
        </w:rPr>
      </w:pP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Na przodzie lewym i prawym symetrycznie </w:t>
      </w:r>
      <w:r w:rsidR="00A97833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powinien być </w:t>
      </w: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naniesion</w:t>
      </w:r>
      <w:r w:rsidR="005A4869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y</w:t>
      </w: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metodą klejenia</w:t>
      </w:r>
      <w:r w:rsidR="00FF6ADF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(klej termiczny)</w:t>
      </w: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i szycia element z dzianiny </w:t>
      </w:r>
      <w:r w:rsidR="00FF6ADF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ciemno</w:t>
      </w: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granatowej</w:t>
      </w:r>
      <w:r w:rsidR="00084E94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(</w:t>
      </w:r>
      <w:r w:rsidR="00FF6ADF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9</w:t>
      </w:r>
      <w:r w:rsidR="00084E94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)</w:t>
      </w: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. Na element</w:t>
      </w:r>
      <w:r w:rsidR="002D0F62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(</w:t>
      </w:r>
      <w:r w:rsidR="00FF6ADF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9</w:t>
      </w:r>
      <w:r w:rsidR="002D0F62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)</w:t>
      </w: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</w:t>
      </w:r>
      <w:r w:rsidR="00A97833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powinny być </w:t>
      </w: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naniesione </w:t>
      </w:r>
      <w:r w:rsidR="0027001D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srebrne elementy odblaskowe </w:t>
      </w: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metodą termotransferu </w:t>
      </w:r>
      <w:r w:rsidR="00FF6ADF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(10, 11, 12)</w:t>
      </w: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. </w:t>
      </w:r>
    </w:p>
    <w:p w:rsidR="003D3210" w:rsidRPr="00976939" w:rsidRDefault="003D3210" w:rsidP="00824A68">
      <w:pPr>
        <w:pStyle w:val="Akapitzlist"/>
        <w:ind w:left="284"/>
        <w:rPr>
          <w:rFonts w:eastAsia="Times New Roman"/>
          <w:color w:val="000000" w:themeColor="text1"/>
          <w:u w:val="single"/>
          <w:lang w:val="pl-PL" w:eastAsia="pl-PL"/>
        </w:rPr>
      </w:pPr>
    </w:p>
    <w:p w:rsidR="008A2970" w:rsidRPr="00976939" w:rsidRDefault="008A2970" w:rsidP="00824A68">
      <w:pPr>
        <w:pStyle w:val="Akapitzlist"/>
        <w:ind w:left="284" w:hanging="284"/>
        <w:rPr>
          <w:rFonts w:eastAsia="Times New Roman"/>
          <w:color w:val="000000" w:themeColor="text1"/>
          <w:u w:val="single"/>
          <w:lang w:val="pl-PL" w:eastAsia="pl-PL"/>
        </w:rPr>
      </w:pPr>
      <w:r w:rsidRPr="00976939">
        <w:rPr>
          <w:rFonts w:ascii="Times New Roman" w:eastAsia="Times New Roman" w:hAnsi="Times New Roman"/>
          <w:color w:val="000000" w:themeColor="text1"/>
          <w:u w:val="single"/>
          <w:lang w:val="pl-PL" w:eastAsia="pl-PL"/>
        </w:rPr>
        <w:t xml:space="preserve">Elementy </w:t>
      </w:r>
      <w:r w:rsidR="001F42D2" w:rsidRPr="00976939">
        <w:rPr>
          <w:rFonts w:ascii="Times New Roman" w:eastAsia="Times New Roman" w:hAnsi="Times New Roman"/>
          <w:color w:val="000000" w:themeColor="text1"/>
          <w:u w:val="single"/>
          <w:lang w:val="pl-PL" w:eastAsia="pl-PL"/>
        </w:rPr>
        <w:t>przodu</w:t>
      </w:r>
      <w:r w:rsidR="00483F98" w:rsidRPr="00976939">
        <w:rPr>
          <w:rFonts w:ascii="Times New Roman" w:eastAsia="Times New Roman" w:hAnsi="Times New Roman"/>
          <w:color w:val="000000" w:themeColor="text1"/>
          <w:u w:val="single"/>
          <w:lang w:val="pl-PL" w:eastAsia="pl-PL"/>
        </w:rPr>
        <w:t xml:space="preserve"> </w:t>
      </w:r>
      <w:r w:rsidR="002132F6" w:rsidRPr="00976939">
        <w:rPr>
          <w:rFonts w:ascii="Times New Roman" w:eastAsia="Times New Roman" w:hAnsi="Times New Roman"/>
          <w:color w:val="000000" w:themeColor="text1"/>
          <w:u w:val="single"/>
          <w:lang w:val="pl-PL" w:eastAsia="pl-PL"/>
        </w:rPr>
        <w:t>–</w:t>
      </w:r>
      <w:r w:rsidR="001F42D2" w:rsidRPr="00976939">
        <w:rPr>
          <w:rFonts w:ascii="Times New Roman" w:eastAsia="Times New Roman" w:hAnsi="Times New Roman"/>
          <w:color w:val="000000" w:themeColor="text1"/>
          <w:u w:val="single"/>
          <w:lang w:val="pl-PL" w:eastAsia="pl-PL"/>
        </w:rPr>
        <w:t xml:space="preserve"> </w:t>
      </w:r>
      <w:r w:rsidR="002132F6" w:rsidRPr="00976939">
        <w:rPr>
          <w:rFonts w:ascii="Times New Roman" w:eastAsia="Times New Roman" w:hAnsi="Times New Roman"/>
          <w:color w:val="000000" w:themeColor="text1"/>
          <w:u w:val="single"/>
          <w:lang w:val="pl-PL" w:eastAsia="pl-PL"/>
        </w:rPr>
        <w:t xml:space="preserve">element paskowy </w:t>
      </w:r>
      <w:r w:rsidR="00C61FA4" w:rsidRPr="00976939">
        <w:rPr>
          <w:rFonts w:ascii="Times New Roman" w:eastAsia="Times New Roman" w:hAnsi="Times New Roman"/>
          <w:color w:val="000000" w:themeColor="text1"/>
          <w:u w:val="single"/>
          <w:lang w:val="pl-PL" w:eastAsia="pl-PL"/>
        </w:rPr>
        <w:t xml:space="preserve">na </w:t>
      </w:r>
      <w:r w:rsidR="001F42D2" w:rsidRPr="00976939">
        <w:rPr>
          <w:rFonts w:ascii="Times New Roman" w:eastAsia="Times New Roman" w:hAnsi="Times New Roman"/>
          <w:color w:val="000000" w:themeColor="text1"/>
          <w:u w:val="single"/>
          <w:lang w:val="pl-PL" w:eastAsia="pl-PL"/>
        </w:rPr>
        <w:t>radiotelefon</w:t>
      </w:r>
      <w:r w:rsidR="00090A92" w:rsidRPr="00976939">
        <w:rPr>
          <w:rFonts w:ascii="Times New Roman" w:eastAsia="Times New Roman" w:hAnsi="Times New Roman"/>
          <w:color w:val="000000" w:themeColor="text1"/>
          <w:u w:val="single"/>
          <w:lang w:val="pl-PL" w:eastAsia="pl-PL"/>
        </w:rPr>
        <w:t xml:space="preserve"> i taśmy odblaskowe</w:t>
      </w:r>
      <w:r w:rsidR="00A97833" w:rsidRPr="00976939">
        <w:rPr>
          <w:rFonts w:ascii="Times New Roman" w:eastAsia="Times New Roman" w:hAnsi="Times New Roman"/>
          <w:color w:val="000000" w:themeColor="text1"/>
          <w:u w:val="single"/>
          <w:lang w:val="pl-PL" w:eastAsia="pl-PL"/>
        </w:rPr>
        <w:t>:</w:t>
      </w:r>
    </w:p>
    <w:p w:rsidR="00483F98" w:rsidRPr="00976939" w:rsidRDefault="00483F98" w:rsidP="00824A68">
      <w:pPr>
        <w:pStyle w:val="Akapitzlist"/>
        <w:numPr>
          <w:ilvl w:val="0"/>
          <w:numId w:val="49"/>
        </w:numPr>
        <w:ind w:left="284" w:hanging="284"/>
        <w:rPr>
          <w:rFonts w:eastAsia="Times New Roman"/>
          <w:color w:val="000000" w:themeColor="text1"/>
          <w:lang w:val="pl-PL" w:eastAsia="pl-PL"/>
        </w:rPr>
      </w:pP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Element </w:t>
      </w:r>
      <w:r w:rsidR="003B4B5E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paskowy</w:t>
      </w:r>
      <w:r w:rsidR="000B22D2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(8)</w:t>
      </w:r>
      <w:r w:rsidR="008637F6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tworzący uchwyt</w:t>
      </w:r>
      <w:r w:rsidR="003B4B5E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</w:t>
      </w: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na radiotelefon </w:t>
      </w:r>
      <w:r w:rsidR="007E7854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powinien </w:t>
      </w:r>
      <w:r w:rsidR="003B4B5E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znajd</w:t>
      </w:r>
      <w:r w:rsidR="007E7854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ować</w:t>
      </w:r>
      <w:r w:rsidR="003B4B5E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się na obu przodach </w:t>
      </w:r>
      <w:r w:rsidR="0049634B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                      </w:t>
      </w:r>
      <w:r w:rsidR="003B4B5E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i powinien</w:t>
      </w: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być wykonany</w:t>
      </w:r>
      <w:r w:rsidR="002A4212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z taśmy poliestrowej</w:t>
      </w: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w kolorze żółtym fluorescencyjnym w następujący sposób: taśmę poliestrową o sze</w:t>
      </w:r>
      <w:r w:rsidR="0027001D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rokości</w:t>
      </w: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</w:t>
      </w:r>
      <w:r w:rsidR="002A4212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25 mm</w:t>
      </w: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składa się na pół i łączy klejem termicznym. Uzyskany </w:t>
      </w: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lastRenderedPageBreak/>
        <w:t xml:space="preserve">w ten sposób element </w:t>
      </w:r>
      <w:r w:rsidR="002A4212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o szer</w:t>
      </w:r>
      <w:r w:rsidR="0027001D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okości</w:t>
      </w:r>
      <w:r w:rsidR="002A4212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1,2</w:t>
      </w:r>
      <w:r w:rsidR="0027001D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</w:t>
      </w:r>
      <w:r w:rsidR="002A4212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± 0,5 mm naszy</w:t>
      </w:r>
      <w:r w:rsidR="00090A92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ty</w:t>
      </w:r>
      <w:r w:rsidR="002A4212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pod </w:t>
      </w:r>
      <w:r w:rsidR="007E7854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częścią ramieniową (</w:t>
      </w:r>
      <w:r w:rsidR="000B22D2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7</w:t>
      </w:r>
      <w:r w:rsidR="007E7854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) wykonan</w:t>
      </w:r>
      <w:r w:rsidR="009110D4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ą</w:t>
      </w:r>
      <w:r w:rsidR="007E7854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</w:t>
      </w:r>
      <w:r w:rsidR="0049634B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                       </w:t>
      </w:r>
      <w:r w:rsidR="007E7854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z dzianiny ciemnogranatowej i położony</w:t>
      </w:r>
      <w:r w:rsidR="002A4212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równolegle do </w:t>
      </w:r>
      <w:r w:rsidR="007E7854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dzianiny</w:t>
      </w:r>
      <w:r w:rsidR="002A4212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</w:t>
      </w:r>
      <w:r w:rsidR="007E7854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ciemno</w:t>
      </w:r>
      <w:r w:rsidR="002A4212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granatowej z taśmami odblaskowymi w kolorze srebrnym. </w:t>
      </w:r>
      <w:r w:rsidR="008637F6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Element </w:t>
      </w:r>
      <w:r w:rsidR="007E7854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paskowy</w:t>
      </w:r>
      <w:r w:rsidR="008637F6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podzielony</w:t>
      </w:r>
      <w:r w:rsidR="00090A92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na trzy części o szer</w:t>
      </w:r>
      <w:r w:rsidR="007E7854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okości</w:t>
      </w:r>
      <w:r w:rsidR="00090A92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40 ± 1 mm przy pomocy pionowego rygla.</w:t>
      </w:r>
      <w:r w:rsidR="002A4212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</w:t>
      </w:r>
      <w:r w:rsidR="008637F6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Element paskowy od strony wewnętrznej kamizelki powinien być wzmocniony dzianiną zasadniczą</w:t>
      </w:r>
      <w:r w:rsidR="007E7854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(19)</w:t>
      </w:r>
      <w:r w:rsidR="008637F6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.</w:t>
      </w:r>
    </w:p>
    <w:p w:rsidR="00A97833" w:rsidRPr="00976939" w:rsidRDefault="008A2970" w:rsidP="00824A68">
      <w:pPr>
        <w:pStyle w:val="Akapitzlist"/>
        <w:numPr>
          <w:ilvl w:val="0"/>
          <w:numId w:val="49"/>
        </w:numPr>
        <w:ind w:left="284" w:hanging="284"/>
        <w:rPr>
          <w:rFonts w:eastAsia="Times New Roman"/>
          <w:color w:val="000000" w:themeColor="text1"/>
          <w:lang w:val="pl-PL" w:eastAsia="pl-PL"/>
        </w:rPr>
      </w:pP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Poniżej </w:t>
      </w:r>
      <w:r w:rsidR="002A4212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taśmy </w:t>
      </w:r>
      <w:r w:rsidR="001018E3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(</w:t>
      </w:r>
      <w:r w:rsidR="000B22D2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8</w:t>
      </w:r>
      <w:r w:rsidR="001018E3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) </w:t>
      </w:r>
      <w:r w:rsidR="002A4212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w kolorze </w:t>
      </w:r>
      <w:r w:rsidR="003B4B5E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żółtym </w:t>
      </w:r>
      <w:r w:rsidR="000B22D2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fluorescencyjnym</w:t>
      </w: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, </w:t>
      </w:r>
      <w:r w:rsidR="003B4B5E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powin</w:t>
      </w:r>
      <w:r w:rsidR="007E7854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ien</w:t>
      </w:r>
      <w:r w:rsidR="003B4B5E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znajdować </w:t>
      </w:r>
      <w:r w:rsidR="008637F6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się element z dzianiny ciemnogranatowej (</w:t>
      </w:r>
      <w:r w:rsidR="007E7854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9</w:t>
      </w:r>
      <w:r w:rsidR="008637F6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), zamocowany na dzianinie zasadniczej</w:t>
      </w:r>
      <w:r w:rsidR="00090A92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</w:t>
      </w:r>
      <w:r w:rsidR="008637F6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przy pomocy </w:t>
      </w:r>
      <w:r w:rsidR="00090A92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metody </w:t>
      </w:r>
      <w:r w:rsidR="008637F6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klejenia (klej termiczny) i szycia, z naniesionymi </w:t>
      </w:r>
      <w:r w:rsidR="0027001D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trzema taśmami (10, 1</w:t>
      </w:r>
      <w:r w:rsidR="001C191C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1</w:t>
      </w:r>
      <w:r w:rsidR="0027001D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, </w:t>
      </w:r>
      <w:r w:rsidR="001C191C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12</w:t>
      </w:r>
      <w:r w:rsidR="0027001D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) w kolorze srebrnym odblaskowym </w:t>
      </w:r>
      <w:r w:rsidR="008637F6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metodą termotransferu </w:t>
      </w:r>
      <w:r w:rsidR="00090A92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(na obu przodach)</w:t>
      </w:r>
      <w:r w:rsidR="0027001D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,</w:t>
      </w:r>
      <w:r w:rsidR="008637F6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</w:t>
      </w:r>
      <w:r w:rsidR="00B31305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w </w:t>
      </w:r>
      <w:r w:rsidR="00293EF7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następujący sposób</w:t>
      </w:r>
      <w:r w:rsidR="00A97833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:</w:t>
      </w:r>
    </w:p>
    <w:p w:rsidR="008A2970" w:rsidRPr="00976939" w:rsidRDefault="000B22D2" w:rsidP="008F2D76">
      <w:pPr>
        <w:pStyle w:val="Akapitzlist"/>
        <w:numPr>
          <w:ilvl w:val="0"/>
          <w:numId w:val="56"/>
        </w:numPr>
        <w:rPr>
          <w:rFonts w:eastAsia="Times New Roman"/>
          <w:color w:val="000000" w:themeColor="text1"/>
          <w:lang w:val="pl-PL" w:eastAsia="pl-PL"/>
        </w:rPr>
      </w:pP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element odblaskowy</w:t>
      </w:r>
      <w:r w:rsidR="00B31305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(</w:t>
      </w:r>
      <w:r w:rsidR="007E7854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10</w:t>
      </w:r>
      <w:r w:rsidR="00B31305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) </w:t>
      </w:r>
      <w:r w:rsidR="00B9486D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szer</w:t>
      </w:r>
      <w:r w:rsidR="004A6E5B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okości</w:t>
      </w:r>
      <w:r w:rsidR="00B9486D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25 mm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</w:t>
      </w:r>
      <w:r w:rsidR="00CB3F7D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powinien być 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wykonan</w:t>
      </w:r>
      <w:r w:rsidR="00A97833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y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z folii odblaskowej </w:t>
      </w:r>
      <w:r w:rsidR="0049634B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                       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w kolorze srebrnym </w:t>
      </w:r>
      <w:r w:rsidR="002132F6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tak</w:t>
      </w:r>
      <w:r w:rsidR="0027001D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,</w:t>
      </w:r>
      <w:r w:rsidR="002132F6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że </w:t>
      </w:r>
      <w:r w:rsidR="00CB3F7D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po naniesieniu na </w:t>
      </w:r>
      <w:r w:rsidR="00C2730E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element (9)</w:t>
      </w:r>
      <w:r w:rsidR="007E7854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</w:t>
      </w:r>
      <w:r w:rsidR="00CB3F7D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powyżej jego górnej krawędzi utworzona jest wypustka g</w:t>
      </w:r>
      <w:r w:rsidR="004A6E5B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ranatowa o szerokości</w:t>
      </w:r>
      <w:r w:rsidR="00CB3F7D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3 ± 1 mm. </w:t>
      </w:r>
      <w:r w:rsidR="004A6E5B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Element (10) </w:t>
      </w:r>
      <w:r w:rsidR="00795A0F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położony</w:t>
      </w:r>
      <w:r w:rsidR="004A6E5B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</w:t>
      </w:r>
      <w:r w:rsidR="00A569BF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                          </w:t>
      </w:r>
      <w:r w:rsidR="004A6E5B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jest równolegle do dolnej krawędzi przodu kamizelki</w:t>
      </w: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,</w:t>
      </w:r>
      <w:r w:rsidR="004A6E5B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</w:t>
      </w:r>
    </w:p>
    <w:p w:rsidR="008A2970" w:rsidRPr="00976939" w:rsidRDefault="00A97833" w:rsidP="008F2D76">
      <w:pPr>
        <w:pStyle w:val="Akapitzlist"/>
        <w:numPr>
          <w:ilvl w:val="0"/>
          <w:numId w:val="56"/>
        </w:numPr>
        <w:rPr>
          <w:rFonts w:eastAsia="Times New Roman"/>
          <w:color w:val="000000" w:themeColor="text1"/>
          <w:lang w:val="pl-PL" w:eastAsia="pl-PL"/>
        </w:rPr>
      </w:pP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poniżej elementu górnego </w:t>
      </w:r>
      <w:r w:rsidR="00B31305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(</w:t>
      </w:r>
      <w:r w:rsidR="007E7854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10</w:t>
      </w:r>
      <w:r w:rsidR="00B31305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) </w:t>
      </w: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n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a lewej części przodu, </w:t>
      </w:r>
      <w:r w:rsidR="00B31305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centralnie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, </w:t>
      </w:r>
      <w:r w:rsidR="00B31305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powinien być 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naniesiony</w:t>
      </w:r>
      <w:r w:rsidR="00B31305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</w:t>
      </w:r>
      <w:r w:rsidR="0027001D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mały napis „POLICJA” (15) </w:t>
      </w:r>
      <w:r w:rsidR="00B31305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metodą termotransferu wykonany 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z folii odblaskowej w kolorze srebrnym</w:t>
      </w:r>
      <w:r w:rsidR="000B22D2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,</w:t>
      </w:r>
      <w:r w:rsidR="00AC360A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</w:t>
      </w:r>
    </w:p>
    <w:p w:rsidR="008A2970" w:rsidRPr="00976939" w:rsidRDefault="00B31305" w:rsidP="008F2D76">
      <w:pPr>
        <w:pStyle w:val="Akapitzlist"/>
        <w:numPr>
          <w:ilvl w:val="0"/>
          <w:numId w:val="56"/>
        </w:numPr>
        <w:rPr>
          <w:rFonts w:eastAsia="Times New Roman"/>
          <w:color w:val="000000" w:themeColor="text1"/>
          <w:lang w:val="pl-PL" w:eastAsia="pl-PL"/>
        </w:rPr>
      </w:pP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p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oniżej napisu</w:t>
      </w: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„POLICJA”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</w:t>
      </w:r>
      <w:r w:rsidR="00255927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powinny znajdować się 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dwa elementy</w:t>
      </w: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odblaskowe </w:t>
      </w:r>
      <w:r w:rsidR="00060F61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(</w:t>
      </w:r>
      <w:r w:rsidR="00C2730E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11, 12</w:t>
      </w:r>
      <w:r w:rsidR="00060F61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) </w:t>
      </w:r>
      <w:r w:rsidR="002050BC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naniesione 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równoległe względem siebie</w:t>
      </w:r>
      <w:r w:rsidR="00C2730E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metodą termotransferu</w:t>
      </w:r>
      <w:r w:rsidR="003D321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o linii wznoszącej się ukośnie </w:t>
      </w:r>
      <w:r w:rsidR="0049634B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             </w:t>
      </w:r>
      <w:r w:rsidR="003D321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od środka w kierunku bocznych krawędzi</w:t>
      </w:r>
      <w:r w:rsidR="00C2730E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.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</w:t>
      </w:r>
      <w:r w:rsidR="003D321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Odległość między elementami (11, 12) powinna wynosić  </w:t>
      </w:r>
      <w:r w:rsidR="00255927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10</w:t>
      </w:r>
      <w:r w:rsidR="005D2EA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</w:t>
      </w:r>
      <w:r w:rsidR="0027001D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mm 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± 1 mm. </w:t>
      </w:r>
      <w:r w:rsidR="005D2EA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Szerokość elementu odblaskowego (</w:t>
      </w:r>
      <w:r w:rsidR="004A6E5B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11</w:t>
      </w:r>
      <w:r w:rsidR="005D2EA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) powinna wynosić 25 mm, </w:t>
      </w:r>
      <w:r w:rsidR="0049634B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                  </w:t>
      </w:r>
      <w:r w:rsidR="005D2EA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a elementu (</w:t>
      </w:r>
      <w:r w:rsidR="004A6E5B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12</w:t>
      </w:r>
      <w:r w:rsidR="005D2EA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) 50 mm. </w:t>
      </w:r>
    </w:p>
    <w:p w:rsidR="00BE417F" w:rsidRPr="00976939" w:rsidRDefault="00BE417F" w:rsidP="00824A68">
      <w:pPr>
        <w:pStyle w:val="Akapitzlist"/>
        <w:numPr>
          <w:ilvl w:val="0"/>
          <w:numId w:val="50"/>
        </w:numPr>
        <w:spacing w:after="0"/>
        <w:ind w:left="284" w:hanging="284"/>
        <w:rPr>
          <w:rFonts w:eastAsia="Times New Roman"/>
          <w:color w:val="000000" w:themeColor="text1"/>
          <w:lang w:val="pl-PL" w:eastAsia="pl-PL"/>
        </w:rPr>
      </w:pP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W dole kamizelki usytuowane są dwa elementy odblaskowe srebrny</w:t>
      </w:r>
      <w:r w:rsidR="00F27E4E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(</w:t>
      </w:r>
      <w:r w:rsidR="004A6E5B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13</w:t>
      </w:r>
      <w:r w:rsidR="00F27E4E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)</w:t>
      </w: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i ż</w:t>
      </w:r>
      <w:r w:rsidR="00F27E4E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ół</w:t>
      </w: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ty</w:t>
      </w:r>
      <w:r w:rsidR="00F27E4E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(</w:t>
      </w:r>
      <w:r w:rsidR="004A6E5B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14</w:t>
      </w:r>
      <w:r w:rsidR="00F27E4E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) o szerokości </w:t>
      </w:r>
      <w:r w:rsidR="000263D1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br/>
      </w:r>
      <w:r w:rsidR="00F27E4E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5</w:t>
      </w:r>
      <w:r w:rsidR="00795A0F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0</w:t>
      </w:r>
      <w:r w:rsidR="00F27E4E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</w:t>
      </w:r>
      <w:r w:rsidR="00795A0F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m</w:t>
      </w:r>
      <w:r w:rsidR="00F27E4E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m</w:t>
      </w:r>
      <w:r w:rsidR="00AC360A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:</w:t>
      </w:r>
    </w:p>
    <w:p w:rsidR="008A2970" w:rsidRPr="00976939" w:rsidRDefault="003D3210" w:rsidP="008F2D76">
      <w:pPr>
        <w:pStyle w:val="Akapitzlist"/>
        <w:numPr>
          <w:ilvl w:val="0"/>
          <w:numId w:val="56"/>
        </w:numPr>
        <w:rPr>
          <w:rFonts w:eastAsia="Times New Roman"/>
          <w:color w:val="000000" w:themeColor="text1"/>
          <w:lang w:val="pl-PL" w:eastAsia="pl-PL"/>
        </w:rPr>
      </w:pP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e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lement odblaskowy (</w:t>
      </w:r>
      <w:r w:rsidR="004A6E5B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13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) </w:t>
      </w:r>
      <w:r w:rsidR="004A6E5B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o szerokości 50 mm, </w:t>
      </w:r>
      <w:r w:rsidR="005D2EA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powinien być wykonany ze srebrnej folii odblaskowej i naniesiony </w:t>
      </w:r>
      <w:r w:rsidR="00C61FA4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centralnie </w:t>
      </w:r>
      <w:r w:rsidR="005D2EA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metodą termotransferu </w:t>
      </w:r>
      <w:r w:rsidR="00BE417F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na 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pask</w:t>
      </w:r>
      <w:r w:rsidR="00BE417F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u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dzianiny</w:t>
      </w:r>
      <w:r w:rsidR="00795A0F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(22) </w:t>
      </w:r>
      <w:r w:rsidR="004A6E5B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ciemno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granatowej o szerokości 54</w:t>
      </w:r>
      <w:r w:rsidR="00AC360A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± 1 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mm</w:t>
      </w:r>
      <w:r w:rsidR="0027001D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,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co daje po obu stronach elementu wypustki </w:t>
      </w:r>
      <w:r w:rsidR="0049634B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                   </w:t>
      </w:r>
      <w:r w:rsidR="008A297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w kolorze ciemnogranatowym o szerokości 2 mm.</w:t>
      </w:r>
      <w:r w:rsidR="00AC360A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</w:t>
      </w:r>
    </w:p>
    <w:p w:rsidR="00BE417F" w:rsidRPr="00976939" w:rsidRDefault="0027001D" w:rsidP="008F2D76">
      <w:pPr>
        <w:pStyle w:val="Akapitzlist"/>
        <w:numPr>
          <w:ilvl w:val="0"/>
          <w:numId w:val="56"/>
        </w:numPr>
        <w:rPr>
          <w:rFonts w:eastAsia="Times New Roman"/>
          <w:color w:val="000000" w:themeColor="text1"/>
          <w:lang w:val="pl-PL" w:eastAsia="pl-PL"/>
        </w:rPr>
      </w:pP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ż</w:t>
      </w:r>
      <w:r w:rsidR="00BE417F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ółty element</w:t>
      </w:r>
      <w:r w:rsidR="00B4309E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odblaskowy (</w:t>
      </w:r>
      <w:r w:rsidR="004A6E5B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14</w:t>
      </w:r>
      <w:r w:rsidR="00B4309E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)</w:t>
      </w:r>
      <w:r w:rsidR="00BE417F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</w:t>
      </w:r>
      <w:r w:rsidR="003D321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o szerokości 50 mm, powinien być </w:t>
      </w:r>
      <w:r w:rsidR="00B4309E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wykonany </w:t>
      </w:r>
      <w:r w:rsidR="003D321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z </w:t>
      </w:r>
      <w:r w:rsidR="00B4309E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taśmy</w:t>
      </w:r>
      <w:r w:rsidR="003D3210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odblaskowej</w:t>
      </w:r>
      <w:r w:rsidR="00B4309E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pryzmatycznej</w:t>
      </w:r>
      <w:r w:rsidR="004A6E5B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w kolorze żółtym</w:t>
      </w:r>
      <w:r w:rsidR="00AC360A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</w:t>
      </w:r>
      <w:r w:rsidR="00B4309E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i </w:t>
      </w:r>
      <w:r w:rsidR="00AC360A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naszyty</w:t>
      </w:r>
      <w:r w:rsidR="00B4309E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poniżej taśmy odblaskowej srebrnej. </w:t>
      </w:r>
    </w:p>
    <w:p w:rsidR="00255927" w:rsidRPr="00976939" w:rsidRDefault="00F27E4E" w:rsidP="00255927">
      <w:pPr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>E</w:t>
      </w:r>
      <w:r w:rsidR="00B4309E" w:rsidRPr="00976939">
        <w:rPr>
          <w:rFonts w:eastAsia="Times New Roman" w:cs="Times New Roman"/>
          <w:color w:val="000000" w:themeColor="text1"/>
          <w:lang w:eastAsia="pl-PL"/>
        </w:rPr>
        <w:t xml:space="preserve">lementy odblaskowe </w:t>
      </w:r>
      <w:r w:rsidRPr="00976939">
        <w:rPr>
          <w:rFonts w:eastAsia="Times New Roman" w:cs="Times New Roman"/>
          <w:color w:val="000000" w:themeColor="text1"/>
          <w:lang w:eastAsia="pl-PL"/>
        </w:rPr>
        <w:t>(</w:t>
      </w:r>
      <w:r w:rsidR="00D57472" w:rsidRPr="00976939">
        <w:rPr>
          <w:rFonts w:eastAsia="Times New Roman" w:cs="Times New Roman"/>
          <w:color w:val="000000" w:themeColor="text1"/>
          <w:lang w:eastAsia="pl-PL"/>
        </w:rPr>
        <w:t>13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, </w:t>
      </w:r>
      <w:r w:rsidR="00D57472" w:rsidRPr="00976939">
        <w:rPr>
          <w:rFonts w:eastAsia="Times New Roman" w:cs="Times New Roman"/>
          <w:color w:val="000000" w:themeColor="text1"/>
          <w:lang w:eastAsia="pl-PL"/>
        </w:rPr>
        <w:t>14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) </w:t>
      </w:r>
      <w:r w:rsidR="00D57472" w:rsidRPr="00976939">
        <w:rPr>
          <w:rFonts w:eastAsia="Times New Roman" w:cs="Times New Roman"/>
          <w:color w:val="000000" w:themeColor="text1"/>
          <w:lang w:eastAsia="pl-PL"/>
        </w:rPr>
        <w:t>powinny być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 równoległe względem siebie i </w:t>
      </w:r>
      <w:r w:rsidR="00B4309E" w:rsidRPr="00976939">
        <w:rPr>
          <w:rFonts w:eastAsia="Times New Roman" w:cs="Times New Roman"/>
          <w:color w:val="000000" w:themeColor="text1"/>
          <w:lang w:eastAsia="pl-PL"/>
        </w:rPr>
        <w:t>wzno</w:t>
      </w:r>
      <w:r w:rsidR="00D57472" w:rsidRPr="00976939">
        <w:rPr>
          <w:rFonts w:eastAsia="Times New Roman" w:cs="Times New Roman"/>
          <w:color w:val="000000" w:themeColor="text1"/>
          <w:lang w:eastAsia="pl-PL"/>
        </w:rPr>
        <w:t>sić się</w:t>
      </w:r>
      <w:r w:rsidR="00B4309E" w:rsidRPr="00976939">
        <w:rPr>
          <w:rFonts w:eastAsia="Times New Roman" w:cs="Times New Roman"/>
          <w:color w:val="000000" w:themeColor="text1"/>
          <w:lang w:eastAsia="pl-PL"/>
        </w:rPr>
        <w:t xml:space="preserve"> </w:t>
      </w:r>
      <w:r w:rsidRPr="00976939">
        <w:rPr>
          <w:rFonts w:eastAsia="Times New Roman" w:cs="Times New Roman"/>
          <w:color w:val="000000" w:themeColor="text1"/>
          <w:lang w:eastAsia="pl-PL"/>
        </w:rPr>
        <w:t>od bocznych krawędzi w kierunku środkowego zapięcia kamizelki</w:t>
      </w:r>
      <w:r w:rsidR="00D57472" w:rsidRPr="00976939">
        <w:rPr>
          <w:rFonts w:eastAsia="Times New Roman" w:cs="Times New Roman"/>
          <w:color w:val="000000" w:themeColor="text1"/>
          <w:lang w:eastAsia="pl-PL"/>
        </w:rPr>
        <w:t>.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 Odległość między lamówką granatową</w:t>
      </w:r>
      <w:r w:rsidR="00795A0F" w:rsidRPr="00976939">
        <w:rPr>
          <w:rFonts w:eastAsia="Times New Roman" w:cs="Times New Roman"/>
          <w:color w:val="000000" w:themeColor="text1"/>
          <w:lang w:eastAsia="pl-PL"/>
        </w:rPr>
        <w:t xml:space="preserve"> </w:t>
      </w:r>
      <w:r w:rsidR="0049634B">
        <w:rPr>
          <w:rFonts w:eastAsia="Times New Roman" w:cs="Times New Roman"/>
          <w:color w:val="000000" w:themeColor="text1"/>
          <w:lang w:eastAsia="pl-PL"/>
        </w:rPr>
        <w:t xml:space="preserve">                           </w:t>
      </w:r>
      <w:r w:rsidR="00795A0F" w:rsidRPr="00976939">
        <w:rPr>
          <w:rFonts w:eastAsia="Times New Roman" w:cs="Times New Roman"/>
          <w:color w:val="000000" w:themeColor="text1"/>
          <w:lang w:eastAsia="pl-PL"/>
        </w:rPr>
        <w:t>ze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 srebrn</w:t>
      </w:r>
      <w:r w:rsidR="00255927" w:rsidRPr="00976939">
        <w:rPr>
          <w:rFonts w:eastAsia="Times New Roman" w:cs="Times New Roman"/>
          <w:color w:val="000000" w:themeColor="text1"/>
          <w:lang w:eastAsia="pl-PL"/>
        </w:rPr>
        <w:t>ym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 element</w:t>
      </w:r>
      <w:r w:rsidR="00255927" w:rsidRPr="00976939">
        <w:rPr>
          <w:rFonts w:eastAsia="Times New Roman" w:cs="Times New Roman"/>
          <w:color w:val="000000" w:themeColor="text1"/>
          <w:lang w:eastAsia="pl-PL"/>
        </w:rPr>
        <w:t>em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 odblaskow</w:t>
      </w:r>
      <w:r w:rsidR="00255927" w:rsidRPr="00976939">
        <w:rPr>
          <w:rFonts w:eastAsia="Times New Roman" w:cs="Times New Roman"/>
          <w:color w:val="000000" w:themeColor="text1"/>
          <w:lang w:eastAsia="pl-PL"/>
        </w:rPr>
        <w:t>ym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, a taśmą pryzmatyczną żółtą wynosi </w:t>
      </w:r>
      <w:r w:rsidR="00255927" w:rsidRPr="00976939">
        <w:rPr>
          <w:rFonts w:eastAsia="Times New Roman" w:cs="Times New Roman"/>
          <w:color w:val="000000" w:themeColor="text1"/>
          <w:lang w:eastAsia="pl-PL"/>
        </w:rPr>
        <w:t xml:space="preserve">50 ± 1 mm. </w:t>
      </w:r>
    </w:p>
    <w:p w:rsidR="00255927" w:rsidRPr="00976939" w:rsidRDefault="00255927" w:rsidP="00255927">
      <w:pPr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>Odległości między poszczególnymi elementami odblaskowymi i ich kąty nachylenia pokazan</w:t>
      </w:r>
      <w:r w:rsidR="000D1322" w:rsidRPr="00976939">
        <w:rPr>
          <w:rFonts w:eastAsia="Times New Roman" w:cs="Times New Roman"/>
          <w:color w:val="000000" w:themeColor="text1"/>
          <w:lang w:eastAsia="pl-PL"/>
        </w:rPr>
        <w:t>o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 </w:t>
      </w:r>
      <w:r w:rsidR="0049634B">
        <w:rPr>
          <w:rFonts w:eastAsia="Times New Roman" w:cs="Times New Roman"/>
          <w:color w:val="000000" w:themeColor="text1"/>
          <w:lang w:eastAsia="pl-PL"/>
        </w:rPr>
        <w:t xml:space="preserve">                          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na Rysunku </w:t>
      </w:r>
      <w:r w:rsidR="00182F72" w:rsidRPr="00976939">
        <w:rPr>
          <w:rFonts w:eastAsia="Times New Roman" w:cs="Times New Roman"/>
          <w:color w:val="000000" w:themeColor="text1"/>
          <w:lang w:eastAsia="pl-PL"/>
        </w:rPr>
        <w:t>8.</w:t>
      </w:r>
    </w:p>
    <w:p w:rsidR="00255927" w:rsidRPr="00976939" w:rsidRDefault="001018E3" w:rsidP="00B4309E">
      <w:pPr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 xml:space="preserve">Odnośniki cyfrowe opisujące poszczególne elementy kamizelki przedstawiono w Tabeli </w:t>
      </w:r>
      <w:r w:rsidR="004F070F" w:rsidRPr="00976939">
        <w:rPr>
          <w:rFonts w:eastAsia="Times New Roman" w:cs="Times New Roman"/>
          <w:color w:val="000000" w:themeColor="text1"/>
          <w:lang w:eastAsia="pl-PL"/>
        </w:rPr>
        <w:t>1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 </w:t>
      </w:r>
      <w:r w:rsidR="0049634B">
        <w:rPr>
          <w:rFonts w:eastAsia="Times New Roman" w:cs="Times New Roman"/>
          <w:color w:val="000000" w:themeColor="text1"/>
          <w:lang w:eastAsia="pl-PL"/>
        </w:rPr>
        <w:t xml:space="preserve">                               </w:t>
      </w:r>
      <w:r w:rsidR="00464082" w:rsidRPr="00976939">
        <w:rPr>
          <w:rFonts w:eastAsia="Times New Roman" w:cs="Times New Roman"/>
          <w:color w:val="000000" w:themeColor="text1"/>
          <w:lang w:eastAsia="pl-PL"/>
        </w:rPr>
        <w:t>oraz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 na Rysunkach </w:t>
      </w:r>
      <w:r w:rsidR="004F070F" w:rsidRPr="00976939">
        <w:rPr>
          <w:rFonts w:eastAsia="Times New Roman" w:cs="Times New Roman"/>
          <w:color w:val="000000" w:themeColor="text1"/>
          <w:lang w:eastAsia="pl-PL"/>
        </w:rPr>
        <w:t>2</w:t>
      </w:r>
      <w:r w:rsidR="00AA4FF3" w:rsidRPr="00976939">
        <w:rPr>
          <w:rFonts w:eastAsia="Times New Roman" w:cs="Times New Roman"/>
          <w:color w:val="000000" w:themeColor="text1"/>
          <w:lang w:eastAsia="pl-PL"/>
        </w:rPr>
        <w:t>÷</w:t>
      </w:r>
      <w:r w:rsidR="00800803" w:rsidRPr="00976939">
        <w:rPr>
          <w:rFonts w:eastAsia="Times New Roman" w:cs="Times New Roman"/>
          <w:color w:val="000000" w:themeColor="text1"/>
          <w:lang w:eastAsia="pl-PL"/>
        </w:rPr>
        <w:t>4</w:t>
      </w:r>
      <w:r w:rsidR="0027001D" w:rsidRPr="00976939">
        <w:rPr>
          <w:rFonts w:eastAsia="Times New Roman" w:cs="Times New Roman"/>
          <w:color w:val="000000" w:themeColor="text1"/>
          <w:lang w:eastAsia="pl-PL"/>
        </w:rPr>
        <w:t>.</w:t>
      </w:r>
    </w:p>
    <w:p w:rsidR="001018E3" w:rsidRPr="00976939" w:rsidRDefault="001018E3">
      <w:pPr>
        <w:rPr>
          <w:rFonts w:eastAsia="Times New Roman" w:cs="Times New Roman"/>
          <w:b/>
          <w:color w:val="000000" w:themeColor="text1"/>
          <w:lang w:eastAsia="pl-PL"/>
        </w:rPr>
      </w:pPr>
    </w:p>
    <w:p w:rsidR="008A2970" w:rsidRPr="00976939" w:rsidRDefault="008A2970">
      <w:pPr>
        <w:rPr>
          <w:rFonts w:eastAsia="Times New Roman" w:cs="Times New Roman"/>
          <w:b/>
          <w:color w:val="000000" w:themeColor="text1"/>
          <w:lang w:eastAsia="pl-PL"/>
        </w:rPr>
      </w:pPr>
      <w:r w:rsidRPr="00976939">
        <w:rPr>
          <w:rFonts w:eastAsia="Times New Roman" w:cs="Times New Roman"/>
          <w:b/>
          <w:color w:val="000000" w:themeColor="text1"/>
          <w:lang w:eastAsia="pl-PL"/>
        </w:rPr>
        <w:t>Tył kamizelki</w:t>
      </w:r>
    </w:p>
    <w:p w:rsidR="00D57472" w:rsidRPr="00976939" w:rsidRDefault="00D57472" w:rsidP="00824A68">
      <w:pPr>
        <w:pStyle w:val="Akapitzlist"/>
        <w:numPr>
          <w:ilvl w:val="0"/>
          <w:numId w:val="50"/>
        </w:numPr>
        <w:ind w:left="284" w:hanging="284"/>
        <w:rPr>
          <w:rFonts w:eastAsia="Times New Roman"/>
          <w:color w:val="000000" w:themeColor="text1"/>
          <w:lang w:val="pl-PL" w:eastAsia="pl-PL"/>
        </w:rPr>
      </w:pP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Na ramieniu kamizelki powinien znajdować się element z dzianiny ciemnogranatowej (25)</w:t>
      </w:r>
      <w:r w:rsidR="00671778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.</w:t>
      </w:r>
    </w:p>
    <w:p w:rsidR="00671778" w:rsidRPr="00976939" w:rsidRDefault="00671778" w:rsidP="00671778">
      <w:pPr>
        <w:pStyle w:val="Akapitzlist"/>
        <w:numPr>
          <w:ilvl w:val="0"/>
          <w:numId w:val="50"/>
        </w:numPr>
        <w:ind w:left="284" w:hanging="284"/>
        <w:rPr>
          <w:rFonts w:ascii="Times New Roman" w:eastAsia="Times New Roman" w:hAnsi="Times New Roman"/>
          <w:color w:val="000000" w:themeColor="text1"/>
          <w:lang w:val="pl-PL" w:eastAsia="pl-PL"/>
        </w:rPr>
      </w:pP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Na tyle kamizelki w  jej górnej części powinien być naniesiony metodą klejenia i szycia element </w:t>
      </w:r>
      <w:r w:rsidR="0049634B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                 </w:t>
      </w: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z dzianiny ciemnogranatowej (27).  Na elemencie (27) powinny być naniesione metodą termotransferu srebrne taśmowe elementy odblaskowe (31, 32, 33). </w:t>
      </w:r>
    </w:p>
    <w:p w:rsidR="00671778" w:rsidRPr="00976939" w:rsidRDefault="00671778" w:rsidP="00824A68">
      <w:pPr>
        <w:pStyle w:val="Akapitzlist"/>
        <w:ind w:left="284" w:hanging="284"/>
        <w:rPr>
          <w:rFonts w:eastAsia="Times New Roman"/>
          <w:b/>
          <w:color w:val="000000" w:themeColor="text1"/>
          <w:lang w:val="pl-PL" w:eastAsia="pl-PL"/>
        </w:rPr>
      </w:pP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Sposób rozmieszczenia elementów srebrnych odblaskowych opisan</w:t>
      </w:r>
      <w:r w:rsidR="0027001D"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o</w:t>
      </w: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poniżej</w:t>
      </w:r>
      <w:r w:rsidRPr="00976939">
        <w:rPr>
          <w:rFonts w:ascii="Times New Roman" w:eastAsia="Times New Roman" w:hAnsi="Times New Roman"/>
          <w:b/>
          <w:color w:val="000000" w:themeColor="text1"/>
          <w:lang w:val="pl-PL" w:eastAsia="pl-PL"/>
        </w:rPr>
        <w:t>.</w:t>
      </w:r>
    </w:p>
    <w:p w:rsidR="008A2970" w:rsidRPr="00976939" w:rsidRDefault="008A2970">
      <w:pPr>
        <w:rPr>
          <w:rFonts w:eastAsia="Times New Roman" w:cs="Times New Roman"/>
          <w:color w:val="000000" w:themeColor="text1"/>
          <w:u w:val="single"/>
          <w:lang w:eastAsia="pl-PL"/>
        </w:rPr>
      </w:pPr>
      <w:r w:rsidRPr="00976939">
        <w:rPr>
          <w:rFonts w:eastAsia="Times New Roman" w:cs="Times New Roman"/>
          <w:color w:val="000000" w:themeColor="text1"/>
          <w:u w:val="single"/>
          <w:lang w:eastAsia="pl-PL"/>
        </w:rPr>
        <w:t xml:space="preserve">Elementy odblaskowe tyłu </w:t>
      </w:r>
    </w:p>
    <w:p w:rsidR="008A2970" w:rsidRPr="00976939" w:rsidRDefault="008A2970">
      <w:pPr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 xml:space="preserve">W górnej części tyłu kamizelki, w odległości </w:t>
      </w:r>
      <w:r w:rsidR="006D60F2" w:rsidRPr="00976939">
        <w:rPr>
          <w:rFonts w:eastAsia="Times New Roman" w:cs="Times New Roman"/>
          <w:color w:val="000000" w:themeColor="text1"/>
          <w:lang w:eastAsia="pl-PL"/>
        </w:rPr>
        <w:t xml:space="preserve">90 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± </w:t>
      </w:r>
      <w:r w:rsidR="006D60F2" w:rsidRPr="00976939">
        <w:rPr>
          <w:rFonts w:eastAsia="Times New Roman" w:cs="Times New Roman"/>
          <w:color w:val="000000" w:themeColor="text1"/>
          <w:lang w:eastAsia="pl-PL"/>
        </w:rPr>
        <w:t xml:space="preserve">1 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mm od krawędzi podkroju szyi, metodą klejenia </w:t>
      </w:r>
      <w:r w:rsidR="009C318F" w:rsidRPr="00976939">
        <w:rPr>
          <w:rFonts w:eastAsia="Times New Roman" w:cs="Times New Roman"/>
          <w:color w:val="000000" w:themeColor="text1"/>
          <w:lang w:eastAsia="pl-PL"/>
        </w:rPr>
        <w:br/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i szycia naniesiony </w:t>
      </w:r>
      <w:r w:rsidR="0027001D" w:rsidRPr="00976939">
        <w:rPr>
          <w:rFonts w:eastAsia="Times New Roman" w:cs="Times New Roman"/>
          <w:color w:val="000000" w:themeColor="text1"/>
          <w:lang w:eastAsia="pl-PL"/>
        </w:rPr>
        <w:t xml:space="preserve">jest </w:t>
      </w:r>
      <w:r w:rsidRPr="00976939">
        <w:rPr>
          <w:rFonts w:eastAsia="Times New Roman" w:cs="Times New Roman"/>
          <w:color w:val="000000" w:themeColor="text1"/>
          <w:lang w:eastAsia="pl-PL"/>
        </w:rPr>
        <w:t>element (</w:t>
      </w:r>
      <w:r w:rsidR="00671778" w:rsidRPr="00976939">
        <w:rPr>
          <w:rFonts w:eastAsia="Times New Roman" w:cs="Times New Roman"/>
          <w:color w:val="000000" w:themeColor="text1"/>
          <w:lang w:eastAsia="pl-PL"/>
        </w:rPr>
        <w:t>27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) wykonany z dzianiny </w:t>
      </w:r>
      <w:r w:rsidR="00671778" w:rsidRPr="00976939">
        <w:rPr>
          <w:rFonts w:eastAsia="Times New Roman" w:cs="Times New Roman"/>
          <w:color w:val="000000" w:themeColor="text1"/>
          <w:lang w:eastAsia="pl-PL"/>
        </w:rPr>
        <w:t>ciemnogranatowe</w:t>
      </w:r>
      <w:r w:rsidRPr="00976939">
        <w:rPr>
          <w:rFonts w:eastAsia="Times New Roman" w:cs="Times New Roman"/>
          <w:color w:val="000000" w:themeColor="text1"/>
          <w:lang w:eastAsia="pl-PL"/>
        </w:rPr>
        <w:t>j</w:t>
      </w:r>
      <w:r w:rsidR="006D60F2" w:rsidRPr="00976939">
        <w:rPr>
          <w:rFonts w:eastAsia="Times New Roman" w:cs="Times New Roman"/>
          <w:color w:val="000000" w:themeColor="text1"/>
          <w:lang w:eastAsia="pl-PL"/>
        </w:rPr>
        <w:t>,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 na którym  umieszczono kolejno:                                           </w:t>
      </w:r>
    </w:p>
    <w:p w:rsidR="008A2970" w:rsidRPr="00976939" w:rsidRDefault="008A2970" w:rsidP="00824A68">
      <w:pPr>
        <w:numPr>
          <w:ilvl w:val="0"/>
          <w:numId w:val="33"/>
        </w:numPr>
        <w:ind w:left="284" w:hanging="284"/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lastRenderedPageBreak/>
        <w:t>element odblaskowy</w:t>
      </w:r>
      <w:r w:rsidRPr="00976939">
        <w:rPr>
          <w:rFonts w:eastAsia="Times New Roman" w:cs="Times New Roman"/>
          <w:i/>
          <w:color w:val="000000" w:themeColor="text1"/>
          <w:lang w:eastAsia="pl-PL"/>
        </w:rPr>
        <w:t xml:space="preserve"> </w:t>
      </w:r>
      <w:r w:rsidRPr="00976939">
        <w:rPr>
          <w:rFonts w:eastAsia="Times New Roman" w:cs="Times New Roman"/>
          <w:color w:val="000000" w:themeColor="text1"/>
          <w:lang w:eastAsia="pl-PL"/>
        </w:rPr>
        <w:t>(</w:t>
      </w:r>
      <w:r w:rsidR="00671778" w:rsidRPr="00976939">
        <w:rPr>
          <w:rFonts w:eastAsia="Times New Roman" w:cs="Times New Roman"/>
          <w:color w:val="000000" w:themeColor="text1"/>
          <w:lang w:eastAsia="pl-PL"/>
        </w:rPr>
        <w:t>31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) </w:t>
      </w:r>
      <w:r w:rsidR="003754A0" w:rsidRPr="00976939">
        <w:rPr>
          <w:rFonts w:eastAsia="Times New Roman" w:cs="Times New Roman"/>
          <w:color w:val="000000" w:themeColor="text1"/>
          <w:lang w:eastAsia="pl-PL"/>
        </w:rPr>
        <w:t>szerokości 25 mm</w:t>
      </w:r>
      <w:r w:rsidR="00671778" w:rsidRPr="00976939">
        <w:rPr>
          <w:rFonts w:eastAsia="Times New Roman" w:cs="Times New Roman"/>
          <w:color w:val="000000" w:themeColor="text1"/>
          <w:lang w:eastAsia="pl-PL"/>
        </w:rPr>
        <w:t>, który</w:t>
      </w:r>
      <w:r w:rsidR="003754A0" w:rsidRPr="00976939">
        <w:rPr>
          <w:rFonts w:eastAsia="Times New Roman" w:cs="Times New Roman"/>
          <w:color w:val="000000" w:themeColor="text1"/>
          <w:lang w:eastAsia="pl-PL"/>
        </w:rPr>
        <w:t xml:space="preserve"> powinien być </w:t>
      </w:r>
      <w:r w:rsidRPr="00976939">
        <w:rPr>
          <w:rFonts w:eastAsia="Times New Roman" w:cs="Times New Roman"/>
          <w:color w:val="000000" w:themeColor="text1"/>
          <w:lang w:eastAsia="pl-PL"/>
        </w:rPr>
        <w:t>wykonany metodą termotransferu przy pomocy srebrnej folii odblaskowej</w:t>
      </w:r>
      <w:r w:rsidR="003754A0" w:rsidRPr="00976939">
        <w:rPr>
          <w:rFonts w:eastAsia="Times New Roman" w:cs="Times New Roman"/>
          <w:color w:val="000000" w:themeColor="text1"/>
          <w:lang w:eastAsia="pl-PL"/>
        </w:rPr>
        <w:t>.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 </w:t>
      </w:r>
      <w:r w:rsidR="003754A0" w:rsidRPr="00976939">
        <w:rPr>
          <w:rFonts w:eastAsia="Times New Roman" w:cs="Times New Roman"/>
          <w:color w:val="000000" w:themeColor="text1"/>
          <w:lang w:eastAsia="pl-PL"/>
        </w:rPr>
        <w:t>P</w:t>
      </w:r>
      <w:r w:rsidRPr="00976939">
        <w:rPr>
          <w:rFonts w:eastAsia="Times New Roman" w:cs="Times New Roman"/>
          <w:color w:val="000000" w:themeColor="text1"/>
          <w:lang w:eastAsia="pl-PL"/>
        </w:rPr>
        <w:t>o</w:t>
      </w:r>
      <w:r w:rsidR="003754A0" w:rsidRPr="00976939">
        <w:rPr>
          <w:rFonts w:eastAsia="Times New Roman" w:cs="Times New Roman"/>
          <w:color w:val="000000" w:themeColor="text1"/>
          <w:lang w:eastAsia="pl-PL"/>
        </w:rPr>
        <w:t>wyżej górnej krawędzi elementu (</w:t>
      </w:r>
      <w:r w:rsidR="00671778" w:rsidRPr="00976939">
        <w:rPr>
          <w:rFonts w:eastAsia="Times New Roman" w:cs="Times New Roman"/>
          <w:color w:val="000000" w:themeColor="text1"/>
          <w:lang w:eastAsia="pl-PL"/>
        </w:rPr>
        <w:t>31</w:t>
      </w:r>
      <w:r w:rsidR="003754A0" w:rsidRPr="00976939">
        <w:rPr>
          <w:rFonts w:eastAsia="Times New Roman" w:cs="Times New Roman"/>
          <w:color w:val="000000" w:themeColor="text1"/>
          <w:lang w:eastAsia="pl-PL"/>
        </w:rPr>
        <w:t xml:space="preserve">) </w:t>
      </w:r>
      <w:r w:rsidR="00671778" w:rsidRPr="00976939">
        <w:rPr>
          <w:rFonts w:eastAsia="Times New Roman" w:cs="Times New Roman"/>
          <w:color w:val="000000" w:themeColor="text1"/>
          <w:lang w:eastAsia="pl-PL"/>
        </w:rPr>
        <w:t xml:space="preserve">oraz jego </w:t>
      </w:r>
      <w:r w:rsidR="003754A0" w:rsidRPr="00976939">
        <w:rPr>
          <w:rFonts w:eastAsia="Times New Roman" w:cs="Times New Roman"/>
          <w:color w:val="000000" w:themeColor="text1"/>
          <w:lang w:eastAsia="pl-PL"/>
        </w:rPr>
        <w:t xml:space="preserve">dolnej krawędzi </w:t>
      </w:r>
      <w:r w:rsidR="00671778" w:rsidRPr="00976939">
        <w:rPr>
          <w:rFonts w:eastAsia="Times New Roman" w:cs="Times New Roman"/>
          <w:color w:val="000000" w:themeColor="text1"/>
          <w:lang w:eastAsia="pl-PL"/>
        </w:rPr>
        <w:t>po</w:t>
      </w:r>
      <w:r w:rsidR="003754A0" w:rsidRPr="00976939">
        <w:rPr>
          <w:rFonts w:eastAsia="Times New Roman" w:cs="Times New Roman"/>
          <w:color w:val="000000" w:themeColor="text1"/>
          <w:lang w:eastAsia="pl-PL"/>
        </w:rPr>
        <w:t xml:space="preserve"> bokach</w:t>
      </w:r>
      <w:r w:rsidR="0027001D" w:rsidRPr="00976939">
        <w:rPr>
          <w:rFonts w:eastAsia="Times New Roman" w:cs="Times New Roman"/>
          <w:color w:val="000000" w:themeColor="text1"/>
          <w:lang w:eastAsia="pl-PL"/>
        </w:rPr>
        <w:t>,</w:t>
      </w:r>
      <w:r w:rsidR="003754A0" w:rsidRPr="00976939">
        <w:rPr>
          <w:rFonts w:eastAsia="Times New Roman" w:cs="Times New Roman"/>
          <w:color w:val="000000" w:themeColor="text1"/>
          <w:lang w:eastAsia="pl-PL"/>
        </w:rPr>
        <w:t xml:space="preserve"> wypustka z dzianiny granatowej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 </w:t>
      </w:r>
      <w:r w:rsidR="0027001D" w:rsidRPr="00976939">
        <w:rPr>
          <w:rFonts w:eastAsia="Times New Roman" w:cs="Times New Roman"/>
          <w:color w:val="000000" w:themeColor="text1"/>
          <w:lang w:eastAsia="pl-PL"/>
        </w:rPr>
        <w:t xml:space="preserve">w </w:t>
      </w:r>
      <w:r w:rsidRPr="00976939">
        <w:rPr>
          <w:rFonts w:eastAsia="Times New Roman" w:cs="Times New Roman"/>
          <w:color w:val="000000" w:themeColor="text1"/>
          <w:lang w:eastAsia="pl-PL"/>
        </w:rPr>
        <w:t>kolorze ciemnogranatowym o szerokości 2 mm,</w:t>
      </w:r>
    </w:p>
    <w:p w:rsidR="008A2970" w:rsidRPr="00976939" w:rsidRDefault="008A2970" w:rsidP="00824A68">
      <w:pPr>
        <w:numPr>
          <w:ilvl w:val="0"/>
          <w:numId w:val="33"/>
        </w:numPr>
        <w:ind w:left="284" w:hanging="284"/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>centralnie duży napis „POLICJA” (</w:t>
      </w:r>
      <w:r w:rsidR="0025738B" w:rsidRPr="00976939">
        <w:rPr>
          <w:rFonts w:eastAsia="Times New Roman" w:cs="Times New Roman"/>
          <w:color w:val="000000" w:themeColor="text1"/>
          <w:lang w:eastAsia="pl-PL"/>
        </w:rPr>
        <w:t>26</w:t>
      </w:r>
      <w:r w:rsidRPr="00976939">
        <w:rPr>
          <w:rFonts w:eastAsia="Times New Roman" w:cs="Times New Roman"/>
          <w:color w:val="000000" w:themeColor="text1"/>
          <w:lang w:eastAsia="pl-PL"/>
        </w:rPr>
        <w:t>) wykonany metodą termotransferu przy pomocy folii odblaskowej w kolorze srebrnym,</w:t>
      </w:r>
    </w:p>
    <w:p w:rsidR="0025738B" w:rsidRPr="00976939" w:rsidRDefault="008A2970" w:rsidP="00824A68">
      <w:pPr>
        <w:numPr>
          <w:ilvl w:val="0"/>
          <w:numId w:val="33"/>
        </w:numPr>
        <w:ind w:left="284" w:hanging="284"/>
        <w:contextualSpacing/>
        <w:rPr>
          <w:rFonts w:ascii="Calibri" w:eastAsia="Calibri" w:hAnsi="Calibri" w:cs="Times New Roman"/>
          <w:color w:val="000000" w:themeColor="text1"/>
        </w:rPr>
      </w:pPr>
      <w:r w:rsidRPr="00976939">
        <w:rPr>
          <w:rFonts w:eastAsia="Calibri" w:cs="Times New Roman"/>
          <w:color w:val="000000" w:themeColor="text1"/>
        </w:rPr>
        <w:t xml:space="preserve">element </w:t>
      </w:r>
      <w:r w:rsidR="0025738B" w:rsidRPr="00976939">
        <w:rPr>
          <w:rFonts w:eastAsia="Calibri" w:cs="Times New Roman"/>
          <w:color w:val="000000" w:themeColor="text1"/>
        </w:rPr>
        <w:t xml:space="preserve">odblaskowy </w:t>
      </w:r>
      <w:r w:rsidRPr="00976939">
        <w:rPr>
          <w:rFonts w:eastAsia="Calibri" w:cs="Times New Roman"/>
          <w:color w:val="000000" w:themeColor="text1"/>
        </w:rPr>
        <w:t>(</w:t>
      </w:r>
      <w:r w:rsidR="0025738B" w:rsidRPr="00976939">
        <w:rPr>
          <w:rFonts w:eastAsia="Calibri" w:cs="Times New Roman"/>
          <w:color w:val="000000" w:themeColor="text1"/>
        </w:rPr>
        <w:t>32</w:t>
      </w:r>
      <w:r w:rsidRPr="00976939">
        <w:rPr>
          <w:rFonts w:eastAsia="Calibri" w:cs="Times New Roman"/>
          <w:color w:val="000000" w:themeColor="text1"/>
        </w:rPr>
        <w:t xml:space="preserve">) </w:t>
      </w:r>
      <w:r w:rsidR="003754A0" w:rsidRPr="00976939">
        <w:rPr>
          <w:rFonts w:eastAsia="Calibri" w:cs="Times New Roman"/>
          <w:color w:val="000000" w:themeColor="text1"/>
        </w:rPr>
        <w:t>o szerokości 25</w:t>
      </w:r>
      <w:r w:rsidR="00DA08AB" w:rsidRPr="00976939">
        <w:rPr>
          <w:rFonts w:eastAsia="Calibri" w:cs="Times New Roman"/>
          <w:color w:val="000000" w:themeColor="text1"/>
        </w:rPr>
        <w:t xml:space="preserve"> mm</w:t>
      </w:r>
      <w:r w:rsidR="003754A0" w:rsidRPr="00976939">
        <w:rPr>
          <w:rFonts w:eastAsia="Calibri" w:cs="Times New Roman"/>
          <w:color w:val="000000" w:themeColor="text1"/>
        </w:rPr>
        <w:t xml:space="preserve"> powinien być </w:t>
      </w:r>
      <w:r w:rsidRPr="00976939">
        <w:rPr>
          <w:rFonts w:eastAsia="Calibri" w:cs="Times New Roman"/>
          <w:color w:val="000000" w:themeColor="text1"/>
        </w:rPr>
        <w:t xml:space="preserve">wykonany metodą </w:t>
      </w:r>
      <w:proofErr w:type="spellStart"/>
      <w:r w:rsidRPr="00976939">
        <w:rPr>
          <w:rFonts w:eastAsia="Calibri" w:cs="Times New Roman"/>
          <w:color w:val="000000" w:themeColor="text1"/>
        </w:rPr>
        <w:t>termotransferu</w:t>
      </w:r>
      <w:proofErr w:type="spellEnd"/>
      <w:r w:rsidRPr="00976939">
        <w:rPr>
          <w:rFonts w:eastAsia="Calibri" w:cs="Times New Roman"/>
          <w:color w:val="000000" w:themeColor="text1"/>
        </w:rPr>
        <w:t xml:space="preserve"> </w:t>
      </w:r>
      <w:r w:rsidR="0049634B">
        <w:rPr>
          <w:rFonts w:eastAsia="Calibri" w:cs="Times New Roman"/>
          <w:color w:val="000000" w:themeColor="text1"/>
        </w:rPr>
        <w:t xml:space="preserve">                     </w:t>
      </w:r>
      <w:r w:rsidR="003754A0" w:rsidRPr="00976939">
        <w:rPr>
          <w:rFonts w:eastAsia="Calibri" w:cs="Times New Roman"/>
          <w:color w:val="000000" w:themeColor="text1"/>
        </w:rPr>
        <w:t xml:space="preserve">ze </w:t>
      </w:r>
      <w:r w:rsidRPr="00976939">
        <w:rPr>
          <w:rFonts w:eastAsia="Calibri" w:cs="Times New Roman"/>
          <w:color w:val="000000" w:themeColor="text1"/>
        </w:rPr>
        <w:t>srebrnej folii odblaskowej</w:t>
      </w:r>
      <w:r w:rsidR="003754A0" w:rsidRPr="00976939">
        <w:rPr>
          <w:rFonts w:eastAsia="Calibri" w:cs="Times New Roman"/>
          <w:color w:val="000000" w:themeColor="text1"/>
        </w:rPr>
        <w:t xml:space="preserve">. </w:t>
      </w:r>
      <w:r w:rsidR="00082828" w:rsidRPr="00976939">
        <w:rPr>
          <w:rFonts w:eastAsia="Calibri" w:cs="Times New Roman"/>
          <w:color w:val="000000" w:themeColor="text1"/>
        </w:rPr>
        <w:t>Końce</w:t>
      </w:r>
      <w:r w:rsidR="003754A0" w:rsidRPr="00976939">
        <w:rPr>
          <w:rFonts w:eastAsia="Calibri" w:cs="Times New Roman"/>
          <w:color w:val="000000" w:themeColor="text1"/>
        </w:rPr>
        <w:t xml:space="preserve"> elementu </w:t>
      </w:r>
      <w:r w:rsidRPr="00976939">
        <w:rPr>
          <w:rFonts w:eastAsia="Calibri" w:cs="Times New Roman"/>
          <w:color w:val="000000" w:themeColor="text1"/>
        </w:rPr>
        <w:t xml:space="preserve"> </w:t>
      </w:r>
      <w:r w:rsidR="00082828" w:rsidRPr="00976939">
        <w:rPr>
          <w:rFonts w:eastAsia="Calibri" w:cs="Times New Roman"/>
          <w:color w:val="000000" w:themeColor="text1"/>
        </w:rPr>
        <w:t>(</w:t>
      </w:r>
      <w:r w:rsidR="0025738B" w:rsidRPr="00976939">
        <w:rPr>
          <w:rFonts w:eastAsia="Calibri" w:cs="Times New Roman"/>
          <w:color w:val="000000" w:themeColor="text1"/>
        </w:rPr>
        <w:t>32</w:t>
      </w:r>
      <w:r w:rsidR="00082828" w:rsidRPr="00976939">
        <w:rPr>
          <w:rFonts w:eastAsia="Calibri" w:cs="Times New Roman"/>
          <w:color w:val="000000" w:themeColor="text1"/>
        </w:rPr>
        <w:t xml:space="preserve">) po jego </w:t>
      </w:r>
      <w:r w:rsidRPr="00976939">
        <w:rPr>
          <w:rFonts w:eastAsia="Calibri" w:cs="Times New Roman"/>
          <w:color w:val="000000" w:themeColor="text1"/>
        </w:rPr>
        <w:t xml:space="preserve">obu stronach </w:t>
      </w:r>
      <w:r w:rsidR="00082828" w:rsidRPr="00976939">
        <w:rPr>
          <w:rFonts w:eastAsia="Calibri" w:cs="Times New Roman"/>
          <w:color w:val="000000" w:themeColor="text1"/>
        </w:rPr>
        <w:t>powinny posiadać wypustki z dzianiny granatowej</w:t>
      </w:r>
      <w:r w:rsidR="008311B0" w:rsidRPr="00976939">
        <w:rPr>
          <w:rFonts w:eastAsia="Calibri" w:cs="Times New Roman"/>
          <w:color w:val="000000" w:themeColor="text1"/>
        </w:rPr>
        <w:t xml:space="preserve"> (27)</w:t>
      </w:r>
      <w:r w:rsidR="00082828" w:rsidRPr="00976939">
        <w:rPr>
          <w:rFonts w:eastAsia="Calibri" w:cs="Times New Roman"/>
          <w:color w:val="000000" w:themeColor="text1"/>
        </w:rPr>
        <w:t xml:space="preserve"> </w:t>
      </w:r>
      <w:r w:rsidR="00A54482" w:rsidRPr="00976939">
        <w:rPr>
          <w:rFonts w:eastAsia="Calibri" w:cs="Times New Roman"/>
          <w:color w:val="000000" w:themeColor="text1"/>
        </w:rPr>
        <w:t xml:space="preserve">w </w:t>
      </w:r>
      <w:r w:rsidR="00082828" w:rsidRPr="00976939">
        <w:rPr>
          <w:rFonts w:eastAsia="Calibri" w:cs="Times New Roman"/>
          <w:color w:val="000000" w:themeColor="text1"/>
        </w:rPr>
        <w:t>kolorze ciemnogranatowym o szerokości 2 mm</w:t>
      </w:r>
      <w:r w:rsidRPr="00976939">
        <w:rPr>
          <w:rFonts w:eastAsia="Calibri" w:cs="Times New Roman"/>
          <w:color w:val="000000" w:themeColor="text1"/>
        </w:rPr>
        <w:t xml:space="preserve">. </w:t>
      </w:r>
      <w:r w:rsidR="0025738B" w:rsidRPr="00976939">
        <w:rPr>
          <w:rFonts w:eastAsia="Times New Roman" w:cs="Times New Roman"/>
          <w:color w:val="000000" w:themeColor="text1"/>
          <w:lang w:eastAsia="pl-PL"/>
        </w:rPr>
        <w:t xml:space="preserve">Linia elementu </w:t>
      </w:r>
      <w:r w:rsidR="0049634B">
        <w:rPr>
          <w:rFonts w:eastAsia="Times New Roman" w:cs="Times New Roman"/>
          <w:color w:val="000000" w:themeColor="text1"/>
          <w:lang w:eastAsia="pl-PL"/>
        </w:rPr>
        <w:t xml:space="preserve">                         </w:t>
      </w:r>
      <w:r w:rsidR="0025738B" w:rsidRPr="00976939">
        <w:rPr>
          <w:rFonts w:eastAsia="Times New Roman" w:cs="Times New Roman"/>
          <w:color w:val="000000" w:themeColor="text1"/>
          <w:lang w:eastAsia="pl-PL"/>
        </w:rPr>
        <w:t xml:space="preserve">jest ukośna w stosunku do osi symetrii tyłu i wznosi się do </w:t>
      </w:r>
      <w:r w:rsidR="00A474C1" w:rsidRPr="00976939">
        <w:rPr>
          <w:rFonts w:eastAsia="Times New Roman" w:cs="Times New Roman"/>
          <w:color w:val="000000" w:themeColor="text1"/>
          <w:lang w:eastAsia="pl-PL"/>
        </w:rPr>
        <w:t>góry</w:t>
      </w:r>
      <w:r w:rsidR="00A54482" w:rsidRPr="00976939">
        <w:rPr>
          <w:rFonts w:eastAsia="Times New Roman" w:cs="Times New Roman"/>
          <w:color w:val="000000" w:themeColor="text1"/>
          <w:lang w:eastAsia="pl-PL"/>
        </w:rPr>
        <w:t>,</w:t>
      </w:r>
      <w:r w:rsidR="0025738B" w:rsidRPr="00976939">
        <w:rPr>
          <w:rFonts w:eastAsia="Times New Roman" w:cs="Times New Roman"/>
          <w:color w:val="000000" w:themeColor="text1"/>
          <w:lang w:eastAsia="pl-PL"/>
        </w:rPr>
        <w:t xml:space="preserve">  </w:t>
      </w:r>
    </w:p>
    <w:p w:rsidR="008A2970" w:rsidRPr="00976939" w:rsidRDefault="008A2970" w:rsidP="00824A68">
      <w:pPr>
        <w:numPr>
          <w:ilvl w:val="0"/>
          <w:numId w:val="33"/>
        </w:numPr>
        <w:ind w:left="284" w:hanging="284"/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>element</w:t>
      </w:r>
      <w:r w:rsidR="0025738B" w:rsidRPr="00976939">
        <w:rPr>
          <w:rFonts w:eastAsia="Times New Roman" w:cs="Times New Roman"/>
          <w:i/>
          <w:color w:val="000000" w:themeColor="text1"/>
          <w:lang w:eastAsia="pl-PL"/>
        </w:rPr>
        <w:t xml:space="preserve"> </w:t>
      </w:r>
      <w:r w:rsidR="0025738B" w:rsidRPr="00976939">
        <w:rPr>
          <w:rFonts w:eastAsia="Times New Roman" w:cs="Times New Roman"/>
          <w:color w:val="000000" w:themeColor="text1"/>
          <w:lang w:eastAsia="pl-PL"/>
        </w:rPr>
        <w:t>odblaskowy</w:t>
      </w:r>
      <w:r w:rsidRPr="00976939">
        <w:rPr>
          <w:rFonts w:eastAsia="Times New Roman" w:cs="Times New Roman"/>
          <w:i/>
          <w:color w:val="000000" w:themeColor="text1"/>
          <w:lang w:eastAsia="pl-PL"/>
        </w:rPr>
        <w:t xml:space="preserve"> </w:t>
      </w:r>
      <w:r w:rsidRPr="00976939">
        <w:rPr>
          <w:rFonts w:eastAsia="Times New Roman" w:cs="Times New Roman"/>
          <w:color w:val="000000" w:themeColor="text1"/>
          <w:lang w:eastAsia="pl-PL"/>
        </w:rPr>
        <w:t>(</w:t>
      </w:r>
      <w:r w:rsidR="0025738B" w:rsidRPr="00976939">
        <w:rPr>
          <w:rFonts w:eastAsia="Times New Roman" w:cs="Times New Roman"/>
          <w:color w:val="000000" w:themeColor="text1"/>
          <w:lang w:eastAsia="pl-PL"/>
        </w:rPr>
        <w:t>33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) </w:t>
      </w:r>
      <w:r w:rsidR="00082828" w:rsidRPr="00976939">
        <w:rPr>
          <w:rFonts w:eastAsia="Times New Roman" w:cs="Times New Roman"/>
          <w:color w:val="000000" w:themeColor="text1"/>
          <w:lang w:eastAsia="pl-PL"/>
        </w:rPr>
        <w:t xml:space="preserve">o szerokości 25 </w:t>
      </w:r>
      <w:r w:rsidR="00A54482" w:rsidRPr="00976939">
        <w:rPr>
          <w:rFonts w:eastAsia="Times New Roman" w:cs="Times New Roman"/>
          <w:color w:val="000000" w:themeColor="text1"/>
          <w:lang w:eastAsia="pl-PL"/>
        </w:rPr>
        <w:t xml:space="preserve">mm </w:t>
      </w:r>
      <w:r w:rsidR="00082828" w:rsidRPr="00976939">
        <w:rPr>
          <w:rFonts w:eastAsia="Times New Roman" w:cs="Times New Roman"/>
          <w:color w:val="000000" w:themeColor="text1"/>
          <w:lang w:eastAsia="pl-PL"/>
        </w:rPr>
        <w:t xml:space="preserve">powinien być </w:t>
      </w:r>
      <w:r w:rsidRPr="00976939">
        <w:rPr>
          <w:rFonts w:eastAsia="Times New Roman" w:cs="Times New Roman"/>
          <w:color w:val="000000" w:themeColor="text1"/>
          <w:lang w:eastAsia="pl-PL"/>
        </w:rPr>
        <w:t>wykonany metodą termotransferu, przy pomocy srebrnej folii odblaskowej</w:t>
      </w:r>
      <w:r w:rsidR="00374B2C" w:rsidRPr="00976939">
        <w:rPr>
          <w:rFonts w:eastAsia="Times New Roman" w:cs="Times New Roman"/>
          <w:color w:val="000000" w:themeColor="text1"/>
          <w:lang w:eastAsia="pl-PL"/>
        </w:rPr>
        <w:t>.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 </w:t>
      </w:r>
      <w:r w:rsidR="00374B2C" w:rsidRPr="00976939">
        <w:rPr>
          <w:rFonts w:eastAsia="Times New Roman" w:cs="Times New Roman"/>
          <w:color w:val="000000" w:themeColor="text1"/>
          <w:lang w:eastAsia="pl-PL"/>
        </w:rPr>
        <w:t>Element (</w:t>
      </w:r>
      <w:r w:rsidR="0025738B" w:rsidRPr="00976939">
        <w:rPr>
          <w:rFonts w:eastAsia="Times New Roman" w:cs="Times New Roman"/>
          <w:color w:val="000000" w:themeColor="text1"/>
          <w:lang w:eastAsia="pl-PL"/>
        </w:rPr>
        <w:t>33</w:t>
      </w:r>
      <w:r w:rsidR="00374B2C" w:rsidRPr="00976939">
        <w:rPr>
          <w:rFonts w:eastAsia="Times New Roman" w:cs="Times New Roman"/>
          <w:color w:val="000000" w:themeColor="text1"/>
          <w:lang w:eastAsia="pl-PL"/>
        </w:rPr>
        <w:t xml:space="preserve">) powinien posiadać 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 na dole wypustkę </w:t>
      </w:r>
      <w:r w:rsidR="00374B2C" w:rsidRPr="00976939">
        <w:rPr>
          <w:rFonts w:eastAsia="Calibri" w:cs="Times New Roman"/>
          <w:color w:val="000000" w:themeColor="text1"/>
        </w:rPr>
        <w:t>z dzianiny granatowej</w:t>
      </w:r>
      <w:r w:rsidR="008311B0" w:rsidRPr="00976939">
        <w:rPr>
          <w:rFonts w:eastAsia="Calibri" w:cs="Times New Roman"/>
          <w:color w:val="000000" w:themeColor="text1"/>
        </w:rPr>
        <w:t xml:space="preserve"> (27)</w:t>
      </w:r>
      <w:r w:rsidR="00374B2C" w:rsidRPr="00976939">
        <w:rPr>
          <w:rFonts w:eastAsia="Calibri" w:cs="Times New Roman"/>
          <w:color w:val="000000" w:themeColor="text1"/>
        </w:rPr>
        <w:t xml:space="preserve"> </w:t>
      </w:r>
      <w:r w:rsidR="00A54482" w:rsidRPr="00976939">
        <w:rPr>
          <w:rFonts w:eastAsia="Calibri" w:cs="Times New Roman"/>
          <w:color w:val="000000" w:themeColor="text1"/>
        </w:rPr>
        <w:t xml:space="preserve">w </w:t>
      </w:r>
      <w:r w:rsidR="00374B2C" w:rsidRPr="00976939">
        <w:rPr>
          <w:rFonts w:eastAsia="Calibri" w:cs="Times New Roman"/>
          <w:color w:val="000000" w:themeColor="text1"/>
        </w:rPr>
        <w:t xml:space="preserve">kolorze ciemnogranatowym 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 o szerokości </w:t>
      </w:r>
      <w:r w:rsidR="008311B0" w:rsidRPr="00976939">
        <w:rPr>
          <w:rFonts w:eastAsia="Times New Roman" w:cs="Times New Roman"/>
          <w:color w:val="000000" w:themeColor="text1"/>
          <w:lang w:eastAsia="pl-PL"/>
        </w:rPr>
        <w:t>9</w:t>
      </w:r>
      <w:r w:rsidR="0025738B" w:rsidRPr="00976939">
        <w:rPr>
          <w:rFonts w:eastAsia="Times New Roman" w:cs="Times New Roman"/>
          <w:color w:val="000000" w:themeColor="text1"/>
          <w:lang w:eastAsia="pl-PL"/>
        </w:rPr>
        <w:t xml:space="preserve"> </w:t>
      </w:r>
      <w:r w:rsidR="00374B2C" w:rsidRPr="00976939">
        <w:rPr>
          <w:rFonts w:eastAsia="Calibri" w:cs="Times New Roman"/>
          <w:color w:val="000000" w:themeColor="text1"/>
        </w:rPr>
        <w:t>± 1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 mm. Linia elementu jest ukośna </w:t>
      </w:r>
      <w:r w:rsidR="0049634B">
        <w:rPr>
          <w:rFonts w:eastAsia="Times New Roman" w:cs="Times New Roman"/>
          <w:color w:val="000000" w:themeColor="text1"/>
          <w:lang w:eastAsia="pl-PL"/>
        </w:rPr>
        <w:t xml:space="preserve">                     </w:t>
      </w:r>
      <w:r w:rsidRPr="00976939">
        <w:rPr>
          <w:rFonts w:eastAsia="Times New Roman" w:cs="Times New Roman"/>
          <w:color w:val="000000" w:themeColor="text1"/>
          <w:lang w:eastAsia="pl-PL"/>
        </w:rPr>
        <w:t>w stosunku do osi symetrii tyłu i równoległa do linii elementu opisanego wyżej.</w:t>
      </w:r>
    </w:p>
    <w:p w:rsidR="0025738B" w:rsidRPr="00976939" w:rsidRDefault="0025738B" w:rsidP="00824A68">
      <w:pPr>
        <w:rPr>
          <w:rFonts w:eastAsia="Calibri" w:cs="Times New Roman"/>
          <w:i/>
          <w:iCs/>
          <w:color w:val="000000" w:themeColor="text1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 xml:space="preserve">W części dolnej kamizelki </w:t>
      </w:r>
      <w:r w:rsidR="008A2970" w:rsidRPr="00976939">
        <w:rPr>
          <w:rFonts w:eastAsia="Times New Roman" w:cs="Times New Roman"/>
          <w:color w:val="000000" w:themeColor="text1"/>
          <w:lang w:eastAsia="pl-PL"/>
        </w:rPr>
        <w:t xml:space="preserve">usytuowane są dwa </w:t>
      </w:r>
      <w:r w:rsidRPr="00976939">
        <w:rPr>
          <w:rFonts w:eastAsia="Times New Roman" w:cs="Times New Roman"/>
          <w:color w:val="000000" w:themeColor="text1"/>
          <w:lang w:eastAsia="pl-PL"/>
        </w:rPr>
        <w:t>elementy odblaskowe (34, 35)</w:t>
      </w:r>
      <w:r w:rsidR="00A474C1" w:rsidRPr="00976939">
        <w:rPr>
          <w:rFonts w:eastAsia="Times New Roman" w:cs="Times New Roman"/>
          <w:color w:val="000000" w:themeColor="text1"/>
          <w:lang w:eastAsia="pl-PL"/>
        </w:rPr>
        <w:t xml:space="preserve">: </w:t>
      </w:r>
    </w:p>
    <w:p w:rsidR="008A2970" w:rsidRPr="00976939" w:rsidRDefault="00EB11CE" w:rsidP="00824A68">
      <w:pPr>
        <w:pStyle w:val="Akapitzlist"/>
        <w:numPr>
          <w:ilvl w:val="0"/>
          <w:numId w:val="33"/>
        </w:numPr>
        <w:ind w:left="284" w:hanging="284"/>
        <w:rPr>
          <w:rFonts w:ascii="Times New Roman" w:hAnsi="Times New Roman"/>
          <w:color w:val="000000" w:themeColor="text1"/>
          <w:lang w:val="pl-PL"/>
        </w:rPr>
      </w:pPr>
      <w:r w:rsidRPr="00976939">
        <w:rPr>
          <w:rFonts w:ascii="Times New Roman" w:hAnsi="Times New Roman"/>
          <w:iCs/>
          <w:color w:val="000000" w:themeColor="text1"/>
          <w:lang w:val="pl-PL"/>
        </w:rPr>
        <w:t xml:space="preserve">element </w:t>
      </w:r>
      <w:r w:rsidR="008A2970" w:rsidRPr="00976939">
        <w:rPr>
          <w:rFonts w:ascii="Times New Roman" w:hAnsi="Times New Roman"/>
          <w:iCs/>
          <w:color w:val="000000" w:themeColor="text1"/>
          <w:lang w:val="pl-PL"/>
        </w:rPr>
        <w:t>odblaskowy</w:t>
      </w:r>
      <w:r w:rsidR="008A2970" w:rsidRPr="00976939">
        <w:rPr>
          <w:rFonts w:ascii="Times New Roman" w:hAnsi="Times New Roman"/>
          <w:color w:val="000000" w:themeColor="text1"/>
          <w:lang w:val="pl-PL"/>
        </w:rPr>
        <w:t xml:space="preserve"> (</w:t>
      </w:r>
      <w:r w:rsidR="00A474C1" w:rsidRPr="00976939">
        <w:rPr>
          <w:rFonts w:ascii="Times New Roman" w:hAnsi="Times New Roman"/>
          <w:color w:val="000000" w:themeColor="text1"/>
          <w:lang w:val="pl-PL"/>
        </w:rPr>
        <w:t>34</w:t>
      </w:r>
      <w:r w:rsidR="008A2970" w:rsidRPr="00976939">
        <w:rPr>
          <w:rFonts w:ascii="Times New Roman" w:hAnsi="Times New Roman"/>
          <w:color w:val="000000" w:themeColor="text1"/>
          <w:lang w:val="pl-PL"/>
        </w:rPr>
        <w:t xml:space="preserve">) </w:t>
      </w:r>
      <w:r w:rsidR="00AA7E52" w:rsidRPr="00976939">
        <w:rPr>
          <w:rFonts w:ascii="Times New Roman" w:hAnsi="Times New Roman"/>
          <w:color w:val="000000" w:themeColor="text1"/>
          <w:lang w:val="pl-PL"/>
        </w:rPr>
        <w:t xml:space="preserve">naszyty na pasek z </w:t>
      </w:r>
      <w:r w:rsidR="008A2970" w:rsidRPr="00976939">
        <w:rPr>
          <w:rFonts w:ascii="Times New Roman" w:hAnsi="Times New Roman"/>
          <w:color w:val="000000" w:themeColor="text1"/>
          <w:lang w:val="pl-PL"/>
        </w:rPr>
        <w:t xml:space="preserve"> dzianiny granatowej</w:t>
      </w:r>
      <w:r w:rsidR="00AA7E52" w:rsidRPr="00976939">
        <w:rPr>
          <w:rFonts w:ascii="Times New Roman" w:hAnsi="Times New Roman"/>
          <w:color w:val="000000" w:themeColor="text1"/>
          <w:lang w:val="pl-PL"/>
        </w:rPr>
        <w:t xml:space="preserve"> (28)</w:t>
      </w:r>
      <w:r w:rsidR="008A2970" w:rsidRPr="00976939">
        <w:rPr>
          <w:rFonts w:ascii="Times New Roman" w:hAnsi="Times New Roman"/>
          <w:color w:val="000000" w:themeColor="text1"/>
          <w:lang w:val="pl-PL"/>
        </w:rPr>
        <w:t xml:space="preserve"> o szerokości 54 ± 1 mm </w:t>
      </w:r>
      <w:r w:rsidR="0049634B">
        <w:rPr>
          <w:rFonts w:ascii="Times New Roman" w:hAnsi="Times New Roman"/>
          <w:color w:val="000000" w:themeColor="text1"/>
          <w:lang w:val="pl-PL"/>
        </w:rPr>
        <w:t xml:space="preserve">                       </w:t>
      </w:r>
      <w:r w:rsidR="008A2970" w:rsidRPr="00976939">
        <w:rPr>
          <w:rFonts w:ascii="Times New Roman" w:hAnsi="Times New Roman"/>
          <w:color w:val="000000" w:themeColor="text1"/>
          <w:lang w:val="pl-PL"/>
        </w:rPr>
        <w:t>z naniesioną centralnie metodą termotransferu, srebrną folią odblaskową o szerokości</w:t>
      </w:r>
      <w:r w:rsidR="0015019D" w:rsidRPr="00976939">
        <w:rPr>
          <w:rFonts w:ascii="Times New Roman" w:hAnsi="Times New Roman"/>
          <w:color w:val="000000" w:themeColor="text1"/>
          <w:lang w:val="pl-PL"/>
        </w:rPr>
        <w:t xml:space="preserve"> </w:t>
      </w:r>
      <w:r w:rsidR="008A2970" w:rsidRPr="00976939">
        <w:rPr>
          <w:rFonts w:ascii="Times New Roman" w:hAnsi="Times New Roman"/>
          <w:color w:val="000000" w:themeColor="text1"/>
          <w:lang w:val="pl-PL"/>
        </w:rPr>
        <w:t>50 mm,</w:t>
      </w:r>
      <w:r w:rsidR="004B04A4" w:rsidRPr="00976939">
        <w:rPr>
          <w:rFonts w:ascii="Times New Roman" w:hAnsi="Times New Roman"/>
          <w:color w:val="000000" w:themeColor="text1"/>
          <w:lang w:val="pl-PL"/>
        </w:rPr>
        <w:t xml:space="preserve"> </w:t>
      </w:r>
      <w:r w:rsidR="008A2970" w:rsidRPr="00976939">
        <w:rPr>
          <w:rFonts w:ascii="Times New Roman" w:hAnsi="Times New Roman"/>
          <w:color w:val="000000" w:themeColor="text1"/>
          <w:lang w:val="pl-PL"/>
        </w:rPr>
        <w:t xml:space="preserve">po obu stronach elementu </w:t>
      </w:r>
      <w:r w:rsidR="00A54482" w:rsidRPr="00976939">
        <w:rPr>
          <w:rFonts w:ascii="Times New Roman" w:hAnsi="Times New Roman"/>
          <w:color w:val="000000" w:themeColor="text1"/>
          <w:lang w:val="pl-PL"/>
        </w:rPr>
        <w:t xml:space="preserve">posiada </w:t>
      </w:r>
      <w:r w:rsidR="008A2970" w:rsidRPr="00976939">
        <w:rPr>
          <w:rFonts w:ascii="Times New Roman" w:hAnsi="Times New Roman"/>
          <w:color w:val="000000" w:themeColor="text1"/>
          <w:lang w:val="pl-PL"/>
        </w:rPr>
        <w:t>wypustki w kolorze ciemnogranatowym o szerokości około 2 mm.</w:t>
      </w:r>
    </w:p>
    <w:p w:rsidR="00EB11CE" w:rsidRPr="00976939" w:rsidRDefault="00EB11CE" w:rsidP="00824A68">
      <w:pPr>
        <w:pStyle w:val="Akapitzlist"/>
        <w:numPr>
          <w:ilvl w:val="0"/>
          <w:numId w:val="33"/>
        </w:numPr>
        <w:ind w:left="284" w:hanging="284"/>
        <w:rPr>
          <w:color w:val="000000" w:themeColor="text1"/>
          <w:lang w:val="pl-PL"/>
        </w:rPr>
      </w:pPr>
      <w:r w:rsidRPr="00976939">
        <w:rPr>
          <w:rFonts w:ascii="Times New Roman" w:hAnsi="Times New Roman"/>
          <w:color w:val="000000" w:themeColor="text1"/>
          <w:lang w:val="pl-PL"/>
        </w:rPr>
        <w:t xml:space="preserve">element </w:t>
      </w:r>
      <w:r w:rsidR="008A2970" w:rsidRPr="00976939">
        <w:rPr>
          <w:rFonts w:ascii="Times New Roman" w:hAnsi="Times New Roman"/>
          <w:color w:val="000000" w:themeColor="text1"/>
          <w:lang w:val="pl-PL"/>
        </w:rPr>
        <w:t>odblaskowy (</w:t>
      </w:r>
      <w:r w:rsidRPr="00976939">
        <w:rPr>
          <w:rFonts w:ascii="Times New Roman" w:hAnsi="Times New Roman"/>
          <w:color w:val="000000" w:themeColor="text1"/>
          <w:lang w:val="pl-PL"/>
        </w:rPr>
        <w:t>35</w:t>
      </w:r>
      <w:r w:rsidR="008A2970" w:rsidRPr="00976939">
        <w:rPr>
          <w:rFonts w:ascii="Times New Roman" w:hAnsi="Times New Roman"/>
          <w:color w:val="000000" w:themeColor="text1"/>
          <w:lang w:val="pl-PL"/>
        </w:rPr>
        <w:t xml:space="preserve">) wykonany z </w:t>
      </w:r>
      <w:r w:rsidRPr="00976939">
        <w:rPr>
          <w:rFonts w:ascii="Times New Roman" w:hAnsi="Times New Roman"/>
          <w:color w:val="000000" w:themeColor="text1"/>
          <w:lang w:val="pl-PL"/>
        </w:rPr>
        <w:t>taśmy odblaskowej</w:t>
      </w:r>
      <w:r w:rsidR="008A2970" w:rsidRPr="00976939">
        <w:rPr>
          <w:rFonts w:ascii="Times New Roman" w:hAnsi="Times New Roman"/>
          <w:color w:val="000000" w:themeColor="text1"/>
          <w:lang w:val="pl-PL"/>
        </w:rPr>
        <w:t xml:space="preserve"> </w:t>
      </w:r>
      <w:r w:rsidRPr="00976939">
        <w:rPr>
          <w:rFonts w:ascii="Times New Roman" w:hAnsi="Times New Roman"/>
          <w:color w:val="000000" w:themeColor="text1"/>
          <w:lang w:val="pl-PL"/>
        </w:rPr>
        <w:t xml:space="preserve">pryzmatycznej </w:t>
      </w:r>
      <w:r w:rsidR="008A2970" w:rsidRPr="00976939">
        <w:rPr>
          <w:rFonts w:ascii="Times New Roman" w:hAnsi="Times New Roman"/>
          <w:color w:val="000000" w:themeColor="text1"/>
          <w:lang w:val="pl-PL"/>
        </w:rPr>
        <w:t xml:space="preserve">o szerokości </w:t>
      </w:r>
      <w:r w:rsidRPr="00976939">
        <w:rPr>
          <w:rFonts w:ascii="Times New Roman" w:hAnsi="Times New Roman"/>
          <w:color w:val="000000" w:themeColor="text1"/>
          <w:lang w:val="pl-PL"/>
        </w:rPr>
        <w:t xml:space="preserve">50 </w:t>
      </w:r>
      <w:r w:rsidR="00FE3004" w:rsidRPr="00976939">
        <w:rPr>
          <w:rFonts w:ascii="Times New Roman" w:hAnsi="Times New Roman"/>
          <w:color w:val="000000" w:themeColor="text1"/>
          <w:lang w:val="pl-PL"/>
        </w:rPr>
        <w:t>mm</w:t>
      </w:r>
      <w:r w:rsidR="00A54482" w:rsidRPr="00976939">
        <w:rPr>
          <w:rFonts w:ascii="Times New Roman" w:hAnsi="Times New Roman"/>
          <w:color w:val="000000" w:themeColor="text1"/>
          <w:lang w:val="pl-PL"/>
        </w:rPr>
        <w:t>.</w:t>
      </w:r>
      <w:r w:rsidR="008A2970" w:rsidRPr="00976939">
        <w:rPr>
          <w:rFonts w:ascii="Times New Roman" w:hAnsi="Times New Roman"/>
          <w:color w:val="000000" w:themeColor="text1"/>
          <w:lang w:val="pl-PL"/>
        </w:rPr>
        <w:t xml:space="preserve"> </w:t>
      </w:r>
    </w:p>
    <w:p w:rsidR="00EB11CE" w:rsidRPr="00976939" w:rsidRDefault="00EB11CE" w:rsidP="00824A68">
      <w:pPr>
        <w:pStyle w:val="Akapitzlist"/>
        <w:ind w:left="0"/>
        <w:rPr>
          <w:color w:val="000000" w:themeColor="text1"/>
          <w:lang w:val="pl-PL"/>
        </w:rPr>
      </w:pPr>
    </w:p>
    <w:p w:rsidR="00A474C1" w:rsidRPr="00976939" w:rsidRDefault="00A474C1" w:rsidP="00A54482">
      <w:pPr>
        <w:pStyle w:val="Akapitzlist"/>
        <w:spacing w:after="0"/>
        <w:ind w:left="0"/>
        <w:rPr>
          <w:rFonts w:ascii="Times New Roman" w:hAnsi="Times New Roman"/>
          <w:color w:val="000000" w:themeColor="text1"/>
          <w:lang w:val="pl-PL"/>
        </w:rPr>
      </w:pP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Elementy odblaskowe (34, 35) powinny być ułożone równolegle do siebie, a ich linia jest ukośna </w:t>
      </w:r>
      <w:r w:rsidR="0049634B">
        <w:rPr>
          <w:rFonts w:ascii="Times New Roman" w:eastAsia="Times New Roman" w:hAnsi="Times New Roman"/>
          <w:color w:val="000000" w:themeColor="text1"/>
          <w:lang w:val="pl-PL" w:eastAsia="pl-PL"/>
        </w:rPr>
        <w:t xml:space="preserve">                        </w:t>
      </w:r>
      <w:r w:rsidRPr="00976939">
        <w:rPr>
          <w:rFonts w:ascii="Times New Roman" w:eastAsia="Times New Roman" w:hAnsi="Times New Roman"/>
          <w:color w:val="000000" w:themeColor="text1"/>
          <w:lang w:val="pl-PL" w:eastAsia="pl-PL"/>
        </w:rPr>
        <w:t>w stosunku do osi symetrii tyłu i wznosi się do góry.</w:t>
      </w:r>
    </w:p>
    <w:p w:rsidR="008A2970" w:rsidRPr="00976939" w:rsidRDefault="00A474C1">
      <w:pPr>
        <w:rPr>
          <w:rFonts w:eastAsia="Times New Roman" w:cs="Times New Roman"/>
          <w:i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>E</w:t>
      </w:r>
      <w:r w:rsidR="008A2970" w:rsidRPr="00976939">
        <w:rPr>
          <w:rFonts w:eastAsia="Times New Roman" w:cs="Times New Roman"/>
          <w:color w:val="000000" w:themeColor="text1"/>
          <w:lang w:eastAsia="pl-PL"/>
        </w:rPr>
        <w:t xml:space="preserve">lementy odblaskowe 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(13, 14, 34, 35) </w:t>
      </w:r>
      <w:r w:rsidR="008A2970" w:rsidRPr="00976939">
        <w:rPr>
          <w:rFonts w:eastAsia="Times New Roman" w:cs="Times New Roman"/>
          <w:color w:val="000000" w:themeColor="text1"/>
          <w:lang w:eastAsia="pl-PL"/>
        </w:rPr>
        <w:t>powinny być umieszczone</w:t>
      </w:r>
      <w:r w:rsidR="00EB11CE" w:rsidRPr="00976939">
        <w:rPr>
          <w:rFonts w:eastAsia="Times New Roman" w:cs="Times New Roman"/>
          <w:color w:val="000000" w:themeColor="text1"/>
          <w:lang w:eastAsia="pl-PL"/>
        </w:rPr>
        <w:t xml:space="preserve"> </w:t>
      </w:r>
      <w:r w:rsidR="008A2970" w:rsidRPr="00976939">
        <w:rPr>
          <w:rFonts w:eastAsia="Times New Roman" w:cs="Times New Roman"/>
          <w:color w:val="000000" w:themeColor="text1"/>
          <w:lang w:eastAsia="pl-PL"/>
        </w:rPr>
        <w:t>tak, aby po zapięciu boków kamizelki znajdowały się na tej samej wysokości</w:t>
      </w:r>
      <w:r w:rsidR="008A2970" w:rsidRPr="00976939">
        <w:rPr>
          <w:rFonts w:eastAsia="Times New Roman" w:cs="Times New Roman"/>
          <w:i/>
          <w:color w:val="000000" w:themeColor="text1"/>
          <w:lang w:eastAsia="pl-PL"/>
        </w:rPr>
        <w:t>.</w:t>
      </w:r>
    </w:p>
    <w:p w:rsidR="00464082" w:rsidRPr="00976939" w:rsidRDefault="008A2970" w:rsidP="00464082">
      <w:pPr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>Wszystkie krawędzie elementów wykonane z dzianiny granatowej są stębnowane.</w:t>
      </w:r>
    </w:p>
    <w:p w:rsidR="00464082" w:rsidRPr="00976939" w:rsidRDefault="00464082" w:rsidP="00464082">
      <w:pPr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>Odległości między poszczególnymi elementami odblaskowymi i ich kąty nachylenia p</w:t>
      </w:r>
      <w:r w:rsidR="009C0B49" w:rsidRPr="00976939">
        <w:rPr>
          <w:rFonts w:eastAsia="Times New Roman" w:cs="Times New Roman"/>
          <w:color w:val="000000" w:themeColor="text1"/>
          <w:lang w:eastAsia="pl-PL"/>
        </w:rPr>
        <w:t>rzedstawiono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 </w:t>
      </w:r>
      <w:r w:rsidR="0049634B">
        <w:rPr>
          <w:rFonts w:eastAsia="Times New Roman" w:cs="Times New Roman"/>
          <w:color w:val="000000" w:themeColor="text1"/>
          <w:lang w:eastAsia="pl-PL"/>
        </w:rPr>
        <w:t xml:space="preserve">                   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na Rysunku </w:t>
      </w:r>
      <w:r w:rsidR="009F5C7D" w:rsidRPr="00976939">
        <w:rPr>
          <w:rFonts w:eastAsia="Times New Roman" w:cs="Times New Roman"/>
          <w:color w:val="000000" w:themeColor="text1"/>
          <w:lang w:eastAsia="pl-PL"/>
        </w:rPr>
        <w:t>7</w:t>
      </w:r>
      <w:r w:rsidR="0080282F" w:rsidRPr="00976939">
        <w:rPr>
          <w:rFonts w:eastAsia="Times New Roman" w:cs="Times New Roman"/>
          <w:color w:val="000000" w:themeColor="text1"/>
          <w:lang w:eastAsia="pl-PL"/>
        </w:rPr>
        <w:t xml:space="preserve">, </w:t>
      </w:r>
      <w:r w:rsidR="009F5C7D" w:rsidRPr="00976939">
        <w:rPr>
          <w:rFonts w:eastAsia="Times New Roman" w:cs="Times New Roman"/>
          <w:color w:val="000000" w:themeColor="text1"/>
          <w:lang w:eastAsia="pl-PL"/>
        </w:rPr>
        <w:t>8</w:t>
      </w:r>
      <w:r w:rsidR="0019600C" w:rsidRPr="00976939">
        <w:rPr>
          <w:rFonts w:eastAsia="Times New Roman" w:cs="Times New Roman"/>
          <w:color w:val="000000" w:themeColor="text1"/>
          <w:lang w:eastAsia="pl-PL"/>
        </w:rPr>
        <w:t>.</w:t>
      </w:r>
    </w:p>
    <w:p w:rsidR="008869C8" w:rsidRPr="00976939" w:rsidRDefault="00464082">
      <w:pPr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 xml:space="preserve">Odnośniki cyfrowe opisujące poszczególne elementy kamizelki przedstawiono w Tabeli 1 oraz </w:t>
      </w:r>
      <w:r w:rsidR="0049634B">
        <w:rPr>
          <w:rFonts w:eastAsia="Times New Roman" w:cs="Times New Roman"/>
          <w:color w:val="000000" w:themeColor="text1"/>
          <w:lang w:eastAsia="pl-PL"/>
        </w:rPr>
        <w:t xml:space="preserve">                           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na Rysunkach </w:t>
      </w:r>
      <w:r w:rsidR="009F5C7D" w:rsidRPr="00976939">
        <w:rPr>
          <w:rFonts w:eastAsia="Times New Roman"/>
          <w:color w:val="000000" w:themeColor="text1"/>
          <w:lang w:eastAsia="pl-PL"/>
        </w:rPr>
        <w:t>2÷4</w:t>
      </w:r>
      <w:r w:rsidR="009C0B49" w:rsidRPr="00976939">
        <w:rPr>
          <w:rFonts w:eastAsia="Times New Roman" w:cs="Times New Roman"/>
          <w:color w:val="000000" w:themeColor="text1"/>
          <w:lang w:eastAsia="pl-PL"/>
        </w:rPr>
        <w:t>.</w:t>
      </w:r>
    </w:p>
    <w:p w:rsidR="008A2970" w:rsidRPr="00976939" w:rsidRDefault="008A2970">
      <w:pPr>
        <w:keepNext/>
        <w:ind w:left="432" w:hanging="432"/>
        <w:outlineLvl w:val="0"/>
        <w:rPr>
          <w:rFonts w:eastAsia="Times New Roman" w:cs="Times New Roman"/>
          <w:b/>
          <w:bCs/>
          <w:color w:val="000000" w:themeColor="text1"/>
          <w:lang w:eastAsia="pl-PL"/>
        </w:rPr>
      </w:pPr>
    </w:p>
    <w:p w:rsidR="0056434C" w:rsidRPr="00976939" w:rsidRDefault="001E7C3D" w:rsidP="00824A68">
      <w:pPr>
        <w:pStyle w:val="Nagwek1"/>
        <w:numPr>
          <w:ilvl w:val="0"/>
          <w:numId w:val="45"/>
        </w:numPr>
        <w:suppressAutoHyphens/>
        <w:spacing w:line="276" w:lineRule="auto"/>
        <w:ind w:left="567" w:hanging="567"/>
        <w:jc w:val="left"/>
        <w:rPr>
          <w:rFonts w:cs="Arial"/>
          <w:color w:val="000000" w:themeColor="text1"/>
          <w:kern w:val="32"/>
        </w:rPr>
      </w:pPr>
      <w:bookmarkStart w:id="64" w:name="_Toc40698953"/>
      <w:bookmarkStart w:id="65" w:name="_Toc73086570"/>
      <w:bookmarkEnd w:id="64"/>
      <w:r w:rsidRPr="00976939">
        <w:rPr>
          <w:rFonts w:cs="Arial"/>
          <w:color w:val="000000" w:themeColor="text1"/>
          <w:kern w:val="32"/>
          <w:sz w:val="22"/>
          <w:szCs w:val="22"/>
        </w:rPr>
        <w:t>WYMAGANIA</w:t>
      </w:r>
      <w:bookmarkEnd w:id="65"/>
    </w:p>
    <w:p w:rsidR="001E7C3D" w:rsidRPr="00976939" w:rsidRDefault="001E7C3D" w:rsidP="00824A68">
      <w:pPr>
        <w:rPr>
          <w:color w:val="000000" w:themeColor="text1"/>
          <w:lang w:eastAsia="pl-PL"/>
        </w:rPr>
      </w:pPr>
    </w:p>
    <w:p w:rsidR="008A2970" w:rsidRPr="00976939" w:rsidRDefault="008A2970" w:rsidP="00824A68">
      <w:pPr>
        <w:pStyle w:val="Nagwek1"/>
        <w:numPr>
          <w:ilvl w:val="1"/>
          <w:numId w:val="42"/>
        </w:numPr>
        <w:suppressAutoHyphens/>
        <w:spacing w:line="276" w:lineRule="auto"/>
        <w:ind w:left="567" w:hanging="567"/>
        <w:jc w:val="left"/>
        <w:rPr>
          <w:rFonts w:cs="Arial"/>
          <w:color w:val="000000" w:themeColor="text1"/>
          <w:kern w:val="32"/>
        </w:rPr>
      </w:pPr>
      <w:bookmarkStart w:id="66" w:name="_Toc40632753"/>
      <w:bookmarkStart w:id="67" w:name="_Toc73086571"/>
      <w:r w:rsidRPr="00976939">
        <w:rPr>
          <w:rFonts w:cs="Arial"/>
          <w:color w:val="000000" w:themeColor="text1"/>
          <w:kern w:val="32"/>
          <w:sz w:val="22"/>
          <w:szCs w:val="22"/>
        </w:rPr>
        <w:t>Wymagania techniczne</w:t>
      </w:r>
      <w:bookmarkEnd w:id="66"/>
      <w:bookmarkEnd w:id="67"/>
    </w:p>
    <w:p w:rsidR="005B5CF4" w:rsidRPr="00976939" w:rsidRDefault="005B5CF4" w:rsidP="001E7C3D">
      <w:pPr>
        <w:keepNext/>
        <w:outlineLvl w:val="1"/>
        <w:rPr>
          <w:rFonts w:eastAsia="Times New Roman" w:cs="Times New Roman"/>
          <w:b/>
          <w:bCs/>
          <w:color w:val="000000" w:themeColor="text1"/>
          <w:lang w:eastAsia="pl-PL"/>
        </w:rPr>
      </w:pPr>
    </w:p>
    <w:p w:rsidR="00374B2C" w:rsidRPr="00976939" w:rsidRDefault="00F378B7" w:rsidP="00824A68">
      <w:pPr>
        <w:rPr>
          <w:color w:val="000000" w:themeColor="text1"/>
          <w:lang w:eastAsia="pl-PL"/>
        </w:rPr>
      </w:pPr>
      <w:r w:rsidRPr="00976939">
        <w:rPr>
          <w:color w:val="000000" w:themeColor="text1"/>
          <w:lang w:eastAsia="pl-PL"/>
        </w:rPr>
        <w:t>Wyrób oraz zastosowane w nich materiały powinny spełniać wymagania zawarte w poniższych tabelach.</w:t>
      </w:r>
    </w:p>
    <w:p w:rsidR="008E277E" w:rsidRPr="00976939" w:rsidRDefault="008E277E" w:rsidP="00824A68">
      <w:pPr>
        <w:rPr>
          <w:color w:val="000000" w:themeColor="text1"/>
          <w:lang w:eastAsia="pl-PL"/>
        </w:rPr>
      </w:pPr>
    </w:p>
    <w:p w:rsidR="008E277E" w:rsidRPr="00976939" w:rsidRDefault="008E277E" w:rsidP="008E277E">
      <w:pPr>
        <w:pStyle w:val="Nagwek3"/>
        <w:numPr>
          <w:ilvl w:val="2"/>
          <w:numId w:val="42"/>
        </w:numPr>
        <w:jc w:val="left"/>
        <w:rPr>
          <w:color w:val="000000" w:themeColor="text1"/>
          <w:sz w:val="22"/>
          <w:szCs w:val="22"/>
        </w:rPr>
      </w:pPr>
      <w:bookmarkStart w:id="68" w:name="_Toc73086572"/>
      <w:r w:rsidRPr="00976939">
        <w:rPr>
          <w:color w:val="000000" w:themeColor="text1"/>
          <w:sz w:val="22"/>
          <w:szCs w:val="22"/>
        </w:rPr>
        <w:t>Zestawienie elementów składowych</w:t>
      </w:r>
      <w:bookmarkEnd w:id="68"/>
    </w:p>
    <w:p w:rsidR="008E277E" w:rsidRPr="00976939" w:rsidRDefault="008E277E" w:rsidP="008E277E">
      <w:pPr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b/>
          <w:color w:val="000000" w:themeColor="text1"/>
          <w:lang w:eastAsia="ar-SA"/>
        </w:rPr>
        <w:t>Tabela 1.</w:t>
      </w:r>
      <w:r w:rsidRPr="00976939">
        <w:rPr>
          <w:rFonts w:eastAsia="Times New Roman" w:cs="Times New Roman"/>
          <w:color w:val="000000" w:themeColor="text1"/>
          <w:lang w:eastAsia="ar-SA"/>
        </w:rPr>
        <w:t xml:space="preserve"> Składowe elementy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 kamizelki</w:t>
      </w:r>
    </w:p>
    <w:tbl>
      <w:tblPr>
        <w:tblW w:w="512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92"/>
        <w:gridCol w:w="1449"/>
        <w:gridCol w:w="4974"/>
        <w:gridCol w:w="1447"/>
        <w:gridCol w:w="1241"/>
      </w:tblGrid>
      <w:tr w:rsidR="00976939" w:rsidRPr="00976939" w:rsidTr="008F2D76">
        <w:trPr>
          <w:trHeight w:val="454"/>
          <w:tblHeader/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b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/>
                <w:color w:val="000000" w:themeColor="text1"/>
                <w:lang w:eastAsia="pl-PL"/>
              </w:rPr>
              <w:t>Lp.</w:t>
            </w:r>
          </w:p>
        </w:tc>
        <w:tc>
          <w:tcPr>
            <w:tcW w:w="739" w:type="pct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b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/>
                <w:color w:val="000000" w:themeColor="text1"/>
                <w:lang w:eastAsia="pl-PL"/>
              </w:rPr>
              <w:t>Oznaczenie na rysunku</w:t>
            </w:r>
          </w:p>
        </w:tc>
        <w:tc>
          <w:tcPr>
            <w:tcW w:w="2537" w:type="pct"/>
            <w:shd w:val="clear" w:color="auto" w:fill="auto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b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/>
                <w:color w:val="000000" w:themeColor="text1"/>
                <w:lang w:eastAsia="pl-PL"/>
              </w:rPr>
              <w:t>Nazwa elementu</w:t>
            </w:r>
          </w:p>
        </w:tc>
        <w:tc>
          <w:tcPr>
            <w:tcW w:w="738" w:type="pct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b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/>
                <w:color w:val="000000" w:themeColor="text1"/>
                <w:lang w:eastAsia="pl-PL"/>
              </w:rPr>
              <w:t>Nr rysunku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b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/>
                <w:color w:val="000000" w:themeColor="text1"/>
                <w:lang w:eastAsia="pl-PL"/>
              </w:rPr>
              <w:t>[ilość szt.]</w:t>
            </w:r>
          </w:p>
        </w:tc>
      </w:tr>
      <w:tr w:rsidR="00976939" w:rsidRPr="00976939" w:rsidTr="00161252">
        <w:trPr>
          <w:trHeight w:val="20"/>
          <w:jc w:val="center"/>
        </w:trPr>
        <w:tc>
          <w:tcPr>
            <w:tcW w:w="5000" w:type="pct"/>
            <w:gridSpan w:val="5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/>
                <w:color w:val="000000" w:themeColor="text1"/>
                <w:lang w:eastAsia="pl-PL"/>
              </w:rPr>
              <w:t>PRZÓD</w:t>
            </w:r>
          </w:p>
        </w:tc>
      </w:tr>
      <w:tr w:rsidR="00976939" w:rsidRPr="00976939" w:rsidTr="008F2D76">
        <w:trPr>
          <w:trHeight w:val="20"/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161252" w:rsidRPr="00976939" w:rsidRDefault="00161252" w:rsidP="00161252">
            <w:pPr>
              <w:numPr>
                <w:ilvl w:val="0"/>
                <w:numId w:val="3"/>
              </w:numPr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739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1</w:t>
            </w:r>
          </w:p>
        </w:tc>
        <w:tc>
          <w:tcPr>
            <w:tcW w:w="2537" w:type="pct"/>
            <w:shd w:val="clear" w:color="auto" w:fill="auto"/>
          </w:tcPr>
          <w:p w:rsidR="00161252" w:rsidRPr="00976939" w:rsidRDefault="00161252" w:rsidP="000D1322">
            <w:pPr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Przód kamizelki lewy z dzianiny zasadniczej w kolorze żółtym fluorescencyjnym</w:t>
            </w:r>
            <w:r w:rsidRPr="00976939" w:rsidDel="00674514">
              <w:rPr>
                <w:rFonts w:eastAsia="Times New Roman" w:cs="Times New Roman"/>
                <w:color w:val="000000" w:themeColor="text1"/>
                <w:lang w:eastAsia="pl-PL"/>
              </w:rPr>
              <w:t xml:space="preserve"> </w:t>
            </w:r>
          </w:p>
        </w:tc>
        <w:tc>
          <w:tcPr>
            <w:tcW w:w="738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Rys.2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1</w:t>
            </w:r>
          </w:p>
        </w:tc>
      </w:tr>
      <w:tr w:rsidR="00976939" w:rsidRPr="00976939" w:rsidTr="008F2D76">
        <w:trPr>
          <w:trHeight w:val="20"/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161252" w:rsidRPr="00976939" w:rsidRDefault="00161252" w:rsidP="00161252">
            <w:pPr>
              <w:numPr>
                <w:ilvl w:val="0"/>
                <w:numId w:val="3"/>
              </w:numPr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739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2</w:t>
            </w:r>
          </w:p>
        </w:tc>
        <w:tc>
          <w:tcPr>
            <w:tcW w:w="2537" w:type="pct"/>
            <w:shd w:val="clear" w:color="auto" w:fill="auto"/>
          </w:tcPr>
          <w:p w:rsidR="00161252" w:rsidRPr="00976939" w:rsidRDefault="00161252" w:rsidP="000D1322">
            <w:pPr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Przód kamizelki prawy z dzianiny zasadniczej w kolorze żółtym fluorescencyjnym </w:t>
            </w:r>
          </w:p>
        </w:tc>
        <w:tc>
          <w:tcPr>
            <w:tcW w:w="738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Rys.2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161252" w:rsidRPr="00976939" w:rsidRDefault="002B20D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1</w:t>
            </w:r>
          </w:p>
        </w:tc>
      </w:tr>
      <w:tr w:rsidR="00976939" w:rsidRPr="00976939" w:rsidTr="008F2D76">
        <w:trPr>
          <w:trHeight w:val="20"/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161252" w:rsidRPr="00976939" w:rsidRDefault="00161252" w:rsidP="00161252">
            <w:pPr>
              <w:numPr>
                <w:ilvl w:val="0"/>
                <w:numId w:val="3"/>
              </w:numPr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739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3</w:t>
            </w:r>
          </w:p>
        </w:tc>
        <w:tc>
          <w:tcPr>
            <w:tcW w:w="2537" w:type="pct"/>
            <w:shd w:val="clear" w:color="auto" w:fill="auto"/>
          </w:tcPr>
          <w:p w:rsidR="00161252" w:rsidRPr="00976939" w:rsidRDefault="00161252" w:rsidP="000D1322">
            <w:pPr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Obłożenie przodu wykonane z dzianiny zasadniczej w kolorze żółtym fluorescencyjnym </w:t>
            </w:r>
          </w:p>
        </w:tc>
        <w:tc>
          <w:tcPr>
            <w:tcW w:w="738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Rys.2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2</w:t>
            </w:r>
          </w:p>
        </w:tc>
      </w:tr>
      <w:tr w:rsidR="00976939" w:rsidRPr="00976939" w:rsidTr="008F2D76">
        <w:trPr>
          <w:trHeight w:val="20"/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161252" w:rsidRPr="00976939" w:rsidRDefault="00161252" w:rsidP="00161252">
            <w:pPr>
              <w:numPr>
                <w:ilvl w:val="0"/>
                <w:numId w:val="3"/>
              </w:numPr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739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4</w:t>
            </w:r>
          </w:p>
        </w:tc>
        <w:tc>
          <w:tcPr>
            <w:tcW w:w="2537" w:type="pct"/>
            <w:shd w:val="clear" w:color="auto" w:fill="auto"/>
          </w:tcPr>
          <w:p w:rsidR="00161252" w:rsidRPr="00976939" w:rsidRDefault="00161252" w:rsidP="000D1322">
            <w:pPr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Obłożenie boku</w:t>
            </w:r>
            <w:r w:rsidRPr="00976939">
              <w:rPr>
                <w:color w:val="000000" w:themeColor="text1"/>
              </w:rPr>
              <w:t xml:space="preserve"> wykonane </w:t>
            </w: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z dzianiny zasadniczej w kolorze żółtym fluorescencyjnym </w:t>
            </w:r>
          </w:p>
        </w:tc>
        <w:tc>
          <w:tcPr>
            <w:tcW w:w="738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Rys.2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2</w:t>
            </w:r>
          </w:p>
        </w:tc>
      </w:tr>
      <w:tr w:rsidR="00976939" w:rsidRPr="00976939" w:rsidTr="008F2D76">
        <w:trPr>
          <w:trHeight w:val="471"/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161252" w:rsidRPr="00976939" w:rsidRDefault="00161252" w:rsidP="00161252">
            <w:pPr>
              <w:numPr>
                <w:ilvl w:val="0"/>
                <w:numId w:val="3"/>
              </w:numPr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739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5</w:t>
            </w:r>
          </w:p>
        </w:tc>
        <w:tc>
          <w:tcPr>
            <w:tcW w:w="2537" w:type="pct"/>
            <w:shd w:val="clear" w:color="auto" w:fill="auto"/>
          </w:tcPr>
          <w:p w:rsidR="00161252" w:rsidRPr="00976939" w:rsidRDefault="00161252" w:rsidP="000D1322">
            <w:pPr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Naramiennik wykonany z dzianiny w kolorze ciemnogranatowym</w:t>
            </w:r>
          </w:p>
          <w:p w:rsidR="00161252" w:rsidRPr="00976939" w:rsidRDefault="00161252" w:rsidP="000D1322">
            <w:pPr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- długość naramiennika mierzona od podstawy do końca ostrego – 160 mm </w:t>
            </w:r>
            <w:r w:rsidRPr="00976939">
              <w:rPr>
                <w:rFonts w:eastAsia="Calibri" w:cs="Times New Roman"/>
                <w:color w:val="000000" w:themeColor="text1"/>
              </w:rPr>
              <w:t>± 5</w:t>
            </w:r>
          </w:p>
          <w:p w:rsidR="00161252" w:rsidRPr="00976939" w:rsidRDefault="00161252" w:rsidP="000D1322">
            <w:pPr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- szerokość naramiennika mierzona w miejscu wszycia – 50 mm ± 2</w:t>
            </w:r>
          </w:p>
          <w:p w:rsidR="00161252" w:rsidRPr="00976939" w:rsidRDefault="00161252" w:rsidP="000D1322">
            <w:pPr>
              <w:jc w:val="left"/>
              <w:rPr>
                <w:rFonts w:eastAsia="Times New Roman" w:cs="Times New Roman"/>
                <w:b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- szerokość naramiennika mierzona w miejscu zwężenia – </w:t>
            </w:r>
            <w:r w:rsidR="003F034E"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40 </w:t>
            </w: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mm ± 2</w:t>
            </w:r>
          </w:p>
        </w:tc>
        <w:tc>
          <w:tcPr>
            <w:tcW w:w="738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Rys.2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2</w:t>
            </w:r>
          </w:p>
        </w:tc>
      </w:tr>
      <w:tr w:rsidR="00976939" w:rsidRPr="00976939" w:rsidTr="008F2D76">
        <w:trPr>
          <w:trHeight w:val="20"/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161252" w:rsidRPr="00976939" w:rsidRDefault="00161252" w:rsidP="00161252">
            <w:pPr>
              <w:numPr>
                <w:ilvl w:val="0"/>
                <w:numId w:val="3"/>
              </w:numPr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739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6</w:t>
            </w:r>
          </w:p>
        </w:tc>
        <w:tc>
          <w:tcPr>
            <w:tcW w:w="2537" w:type="pct"/>
            <w:shd w:val="clear" w:color="auto" w:fill="auto"/>
          </w:tcPr>
          <w:p w:rsidR="00161252" w:rsidRPr="00976939" w:rsidRDefault="00161252" w:rsidP="000D1322">
            <w:pPr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Wzmocnienie naramiennika (wnętrze)</w:t>
            </w:r>
          </w:p>
        </w:tc>
        <w:tc>
          <w:tcPr>
            <w:tcW w:w="738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Rys.2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2</w:t>
            </w:r>
          </w:p>
        </w:tc>
      </w:tr>
      <w:tr w:rsidR="00976939" w:rsidRPr="00976939" w:rsidTr="008F2D76">
        <w:trPr>
          <w:trHeight w:val="20"/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161252" w:rsidRPr="00976939" w:rsidRDefault="00161252" w:rsidP="00161252">
            <w:pPr>
              <w:numPr>
                <w:ilvl w:val="0"/>
                <w:numId w:val="3"/>
              </w:numPr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739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7</w:t>
            </w:r>
          </w:p>
        </w:tc>
        <w:tc>
          <w:tcPr>
            <w:tcW w:w="2537" w:type="pct"/>
            <w:shd w:val="clear" w:color="auto" w:fill="auto"/>
          </w:tcPr>
          <w:p w:rsidR="00161252" w:rsidRPr="00976939" w:rsidRDefault="00161252" w:rsidP="000D1322">
            <w:pPr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Część ramieniowa wykonana z dzianiny ciemnogranatowej </w:t>
            </w:r>
          </w:p>
        </w:tc>
        <w:tc>
          <w:tcPr>
            <w:tcW w:w="738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Rys.2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2</w:t>
            </w:r>
          </w:p>
        </w:tc>
      </w:tr>
      <w:tr w:rsidR="00976939" w:rsidRPr="00976939" w:rsidTr="008F2D76">
        <w:trPr>
          <w:trHeight w:val="20"/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161252" w:rsidRPr="00976939" w:rsidRDefault="00161252" w:rsidP="00161252">
            <w:pPr>
              <w:numPr>
                <w:ilvl w:val="0"/>
                <w:numId w:val="3"/>
              </w:numPr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739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8</w:t>
            </w:r>
          </w:p>
        </w:tc>
        <w:tc>
          <w:tcPr>
            <w:tcW w:w="2537" w:type="pct"/>
            <w:shd w:val="clear" w:color="auto" w:fill="auto"/>
          </w:tcPr>
          <w:p w:rsidR="00161252" w:rsidRPr="00976939" w:rsidRDefault="00161252" w:rsidP="000D1322">
            <w:pPr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Element z taśmy poliestrowej szer. 25 mm, po złożeniu na pół 12 mm w kolorze żółtym fluorescencyjnym</w:t>
            </w:r>
          </w:p>
        </w:tc>
        <w:tc>
          <w:tcPr>
            <w:tcW w:w="738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Rys.2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2</w:t>
            </w:r>
          </w:p>
        </w:tc>
      </w:tr>
      <w:tr w:rsidR="00976939" w:rsidRPr="00976939" w:rsidTr="008F2D76">
        <w:trPr>
          <w:trHeight w:val="20"/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161252" w:rsidRPr="00976939" w:rsidRDefault="00161252" w:rsidP="00161252">
            <w:pPr>
              <w:numPr>
                <w:ilvl w:val="0"/>
                <w:numId w:val="3"/>
              </w:numPr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739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9</w:t>
            </w:r>
          </w:p>
        </w:tc>
        <w:tc>
          <w:tcPr>
            <w:tcW w:w="2537" w:type="pct"/>
            <w:shd w:val="clear" w:color="auto" w:fill="auto"/>
          </w:tcPr>
          <w:p w:rsidR="00161252" w:rsidRPr="00976939" w:rsidRDefault="00161252" w:rsidP="000D1322">
            <w:pPr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Element wykonany z dzianiny ciemnogranatowej </w:t>
            </w:r>
          </w:p>
        </w:tc>
        <w:tc>
          <w:tcPr>
            <w:tcW w:w="738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Rys.</w:t>
            </w:r>
            <w:r w:rsidR="008E5C0E"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 </w:t>
            </w: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2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2</w:t>
            </w:r>
          </w:p>
        </w:tc>
      </w:tr>
      <w:tr w:rsidR="00976939" w:rsidRPr="00976939" w:rsidTr="008F2D76">
        <w:trPr>
          <w:trHeight w:val="20"/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161252" w:rsidRPr="00976939" w:rsidRDefault="00161252" w:rsidP="00161252">
            <w:pPr>
              <w:numPr>
                <w:ilvl w:val="0"/>
                <w:numId w:val="3"/>
              </w:numPr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739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10</w:t>
            </w:r>
          </w:p>
        </w:tc>
        <w:tc>
          <w:tcPr>
            <w:tcW w:w="2537" w:type="pct"/>
            <w:shd w:val="clear" w:color="auto" w:fill="auto"/>
          </w:tcPr>
          <w:p w:rsidR="00161252" w:rsidRPr="00976939" w:rsidRDefault="00161252" w:rsidP="000D1322">
            <w:pPr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Element odblaskowy szer. 25 mm wykonany z folii srebrnej naniesionej metodą termotransferu na element (9)</w:t>
            </w:r>
          </w:p>
        </w:tc>
        <w:tc>
          <w:tcPr>
            <w:tcW w:w="738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Rys.</w:t>
            </w:r>
            <w:r w:rsidR="008E5C0E"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 3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2</w:t>
            </w:r>
          </w:p>
        </w:tc>
      </w:tr>
      <w:tr w:rsidR="00976939" w:rsidRPr="00976939" w:rsidTr="008F2D76">
        <w:trPr>
          <w:trHeight w:val="20"/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161252" w:rsidRPr="00976939" w:rsidRDefault="00161252" w:rsidP="00161252">
            <w:pPr>
              <w:numPr>
                <w:ilvl w:val="0"/>
                <w:numId w:val="3"/>
              </w:numPr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739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11</w:t>
            </w:r>
          </w:p>
        </w:tc>
        <w:tc>
          <w:tcPr>
            <w:tcW w:w="2537" w:type="pct"/>
            <w:shd w:val="clear" w:color="auto" w:fill="auto"/>
          </w:tcPr>
          <w:p w:rsidR="00161252" w:rsidRPr="00976939" w:rsidRDefault="00161252" w:rsidP="000D1322">
            <w:pPr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Element odblaskowy szer. 25 mm wykonany z folii srebrnej z naniesionej metodą termotransferu na element (9)</w:t>
            </w:r>
          </w:p>
        </w:tc>
        <w:tc>
          <w:tcPr>
            <w:tcW w:w="738" w:type="pct"/>
            <w:vAlign w:val="center"/>
          </w:tcPr>
          <w:p w:rsidR="00161252" w:rsidRPr="00976939" w:rsidRDefault="008E5C0E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Rys. 3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2</w:t>
            </w:r>
          </w:p>
        </w:tc>
      </w:tr>
      <w:tr w:rsidR="00976939" w:rsidRPr="00976939" w:rsidTr="008F2D76">
        <w:trPr>
          <w:trHeight w:val="56"/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161252" w:rsidRPr="00976939" w:rsidRDefault="00161252" w:rsidP="00161252">
            <w:pPr>
              <w:numPr>
                <w:ilvl w:val="0"/>
                <w:numId w:val="3"/>
              </w:numPr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739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12</w:t>
            </w:r>
          </w:p>
        </w:tc>
        <w:tc>
          <w:tcPr>
            <w:tcW w:w="2537" w:type="pct"/>
            <w:shd w:val="clear" w:color="auto" w:fill="auto"/>
          </w:tcPr>
          <w:p w:rsidR="00161252" w:rsidRPr="00976939" w:rsidRDefault="00161252" w:rsidP="000D1322">
            <w:pPr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Element odblaskowy szer. 50 mm z folii srebrnej naniesionej metodą termotransferu</w:t>
            </w:r>
            <w:r w:rsidRPr="00976939">
              <w:rPr>
                <w:color w:val="000000" w:themeColor="text1"/>
              </w:rPr>
              <w:t xml:space="preserve"> </w:t>
            </w: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na element (9)</w:t>
            </w:r>
          </w:p>
        </w:tc>
        <w:tc>
          <w:tcPr>
            <w:tcW w:w="738" w:type="pct"/>
            <w:vAlign w:val="center"/>
          </w:tcPr>
          <w:p w:rsidR="00161252" w:rsidRPr="00976939" w:rsidRDefault="008E5C0E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Rys. 3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2</w:t>
            </w:r>
          </w:p>
        </w:tc>
      </w:tr>
      <w:tr w:rsidR="00976939" w:rsidRPr="00976939" w:rsidTr="008F2D76">
        <w:trPr>
          <w:trHeight w:val="20"/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161252" w:rsidRPr="00976939" w:rsidRDefault="00161252" w:rsidP="00161252">
            <w:pPr>
              <w:numPr>
                <w:ilvl w:val="0"/>
                <w:numId w:val="3"/>
              </w:numPr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739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13</w:t>
            </w:r>
          </w:p>
        </w:tc>
        <w:tc>
          <w:tcPr>
            <w:tcW w:w="2537" w:type="pct"/>
            <w:shd w:val="clear" w:color="auto" w:fill="auto"/>
          </w:tcPr>
          <w:p w:rsidR="00161252" w:rsidRPr="00976939" w:rsidRDefault="00161252" w:rsidP="000D1322">
            <w:pPr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Element odblaskowy szer. 50 mm wykonany z folii srebrnej z naniesionej metodą termotransferu na element (22)</w:t>
            </w:r>
          </w:p>
        </w:tc>
        <w:tc>
          <w:tcPr>
            <w:tcW w:w="738" w:type="pct"/>
            <w:vAlign w:val="center"/>
          </w:tcPr>
          <w:p w:rsidR="00161252" w:rsidRPr="00976939" w:rsidRDefault="008E5C0E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Rys. 3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161252" w:rsidRPr="00976939" w:rsidDel="00621377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2</w:t>
            </w:r>
          </w:p>
        </w:tc>
      </w:tr>
      <w:tr w:rsidR="00976939" w:rsidRPr="00976939" w:rsidTr="008F2D76">
        <w:trPr>
          <w:trHeight w:val="20"/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161252" w:rsidRPr="00976939" w:rsidRDefault="00161252" w:rsidP="00161252">
            <w:pPr>
              <w:numPr>
                <w:ilvl w:val="0"/>
                <w:numId w:val="3"/>
              </w:numPr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739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14</w:t>
            </w:r>
          </w:p>
        </w:tc>
        <w:tc>
          <w:tcPr>
            <w:tcW w:w="2537" w:type="pct"/>
            <w:shd w:val="clear" w:color="auto" w:fill="auto"/>
          </w:tcPr>
          <w:p w:rsidR="00161252" w:rsidRPr="00976939" w:rsidRDefault="00161252" w:rsidP="000D1322">
            <w:pPr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Elementy odblaskowe szer. 50 mm wykonany z  żółtej odblaskowej taśmy pryzmatycznej </w:t>
            </w:r>
          </w:p>
        </w:tc>
        <w:tc>
          <w:tcPr>
            <w:tcW w:w="738" w:type="pct"/>
            <w:vAlign w:val="center"/>
          </w:tcPr>
          <w:p w:rsidR="00161252" w:rsidRPr="00976939" w:rsidRDefault="008E5C0E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Rys. 3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161252" w:rsidRPr="00976939" w:rsidDel="00621377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2</w:t>
            </w:r>
          </w:p>
        </w:tc>
      </w:tr>
      <w:tr w:rsidR="00976939" w:rsidRPr="00976939" w:rsidTr="008F2D76">
        <w:trPr>
          <w:trHeight w:val="20"/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161252" w:rsidRPr="00976939" w:rsidRDefault="00161252" w:rsidP="00161252">
            <w:pPr>
              <w:numPr>
                <w:ilvl w:val="0"/>
                <w:numId w:val="3"/>
              </w:numPr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739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15</w:t>
            </w:r>
          </w:p>
        </w:tc>
        <w:tc>
          <w:tcPr>
            <w:tcW w:w="2537" w:type="pct"/>
            <w:shd w:val="clear" w:color="auto" w:fill="auto"/>
          </w:tcPr>
          <w:p w:rsidR="00161252" w:rsidRPr="00976939" w:rsidRDefault="00161252" w:rsidP="000D1322">
            <w:pPr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Napis „POLICJA” mały wykonany ze z folii odblaskowej srebrnej naniesionej metodą termotransferu</w:t>
            </w:r>
          </w:p>
        </w:tc>
        <w:tc>
          <w:tcPr>
            <w:tcW w:w="738" w:type="pct"/>
            <w:vAlign w:val="center"/>
          </w:tcPr>
          <w:p w:rsidR="00161252" w:rsidRPr="00976939" w:rsidRDefault="008E5C0E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Rys. 3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1</w:t>
            </w:r>
          </w:p>
        </w:tc>
      </w:tr>
      <w:tr w:rsidR="00976939" w:rsidRPr="00976939" w:rsidTr="008F2D76">
        <w:trPr>
          <w:trHeight w:val="20"/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161252" w:rsidRPr="00976939" w:rsidRDefault="00161252" w:rsidP="00161252">
            <w:pPr>
              <w:numPr>
                <w:ilvl w:val="0"/>
                <w:numId w:val="3"/>
              </w:numPr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739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16</w:t>
            </w:r>
          </w:p>
        </w:tc>
        <w:tc>
          <w:tcPr>
            <w:tcW w:w="2537" w:type="pct"/>
            <w:shd w:val="clear" w:color="auto" w:fill="auto"/>
          </w:tcPr>
          <w:p w:rsidR="00161252" w:rsidRPr="00976939" w:rsidRDefault="00161252" w:rsidP="000D1322">
            <w:pPr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Taśma samosczepna haczyk 40 x 70 mm</w:t>
            </w:r>
            <w:r w:rsidRPr="00976939">
              <w:rPr>
                <w:color w:val="000000" w:themeColor="text1"/>
              </w:rPr>
              <w:t xml:space="preserve"> </w:t>
            </w: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w kolorze żółtym fluorescencyjnym</w:t>
            </w:r>
          </w:p>
        </w:tc>
        <w:tc>
          <w:tcPr>
            <w:tcW w:w="738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Rys.</w:t>
            </w:r>
            <w:r w:rsidR="008E5C0E"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 </w:t>
            </w: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2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2</w:t>
            </w:r>
          </w:p>
        </w:tc>
      </w:tr>
      <w:tr w:rsidR="00976939" w:rsidRPr="00976939" w:rsidTr="008F2D76">
        <w:trPr>
          <w:trHeight w:val="20"/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161252" w:rsidRPr="00976939" w:rsidRDefault="00161252" w:rsidP="00161252">
            <w:pPr>
              <w:numPr>
                <w:ilvl w:val="0"/>
                <w:numId w:val="3"/>
              </w:numPr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739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17</w:t>
            </w:r>
          </w:p>
        </w:tc>
        <w:tc>
          <w:tcPr>
            <w:tcW w:w="2537" w:type="pct"/>
            <w:shd w:val="clear" w:color="auto" w:fill="auto"/>
          </w:tcPr>
          <w:p w:rsidR="00161252" w:rsidRPr="00976939" w:rsidRDefault="00161252" w:rsidP="000D1322">
            <w:pPr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Taśma samosczepna haczyk 40 x 55 mm w kolorze żółtym fluorescencyjnym </w:t>
            </w:r>
          </w:p>
        </w:tc>
        <w:tc>
          <w:tcPr>
            <w:tcW w:w="738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Rys.</w:t>
            </w:r>
            <w:r w:rsidR="008E5C0E"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 </w:t>
            </w: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2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161252" w:rsidRPr="00976939" w:rsidDel="00621377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2</w:t>
            </w:r>
          </w:p>
        </w:tc>
      </w:tr>
      <w:tr w:rsidR="00976939" w:rsidRPr="00976939" w:rsidTr="008F2D76">
        <w:trPr>
          <w:trHeight w:val="20"/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161252" w:rsidRPr="00976939" w:rsidRDefault="00161252" w:rsidP="00161252">
            <w:pPr>
              <w:numPr>
                <w:ilvl w:val="0"/>
                <w:numId w:val="3"/>
              </w:numPr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739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18</w:t>
            </w:r>
          </w:p>
        </w:tc>
        <w:tc>
          <w:tcPr>
            <w:tcW w:w="2537" w:type="pct"/>
            <w:shd w:val="clear" w:color="auto" w:fill="auto"/>
            <w:vAlign w:val="center"/>
          </w:tcPr>
          <w:p w:rsidR="00161252" w:rsidRPr="00976939" w:rsidRDefault="00161252" w:rsidP="000D1322">
            <w:pPr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Lamówka</w:t>
            </w:r>
            <w:r w:rsidR="003F034E"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 wykonana</w:t>
            </w: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 z dzianiny w kolorze ciemnogranatowym</w:t>
            </w:r>
          </w:p>
        </w:tc>
        <w:tc>
          <w:tcPr>
            <w:tcW w:w="738" w:type="pct"/>
            <w:vAlign w:val="center"/>
          </w:tcPr>
          <w:p w:rsidR="00161252" w:rsidRPr="00976939" w:rsidRDefault="008E5C0E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Rys. 3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Obszycie brzegów kamizelki</w:t>
            </w:r>
          </w:p>
        </w:tc>
      </w:tr>
      <w:tr w:rsidR="00976939" w:rsidRPr="00976939" w:rsidTr="008F2D76">
        <w:trPr>
          <w:trHeight w:val="20"/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161252" w:rsidRPr="00976939" w:rsidRDefault="00161252" w:rsidP="00161252">
            <w:pPr>
              <w:numPr>
                <w:ilvl w:val="0"/>
                <w:numId w:val="3"/>
              </w:numPr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739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19</w:t>
            </w:r>
          </w:p>
        </w:tc>
        <w:tc>
          <w:tcPr>
            <w:tcW w:w="2537" w:type="pct"/>
            <w:shd w:val="clear" w:color="auto" w:fill="auto"/>
            <w:vAlign w:val="center"/>
          </w:tcPr>
          <w:p w:rsidR="00161252" w:rsidRPr="00976939" w:rsidRDefault="00161252" w:rsidP="000D1322">
            <w:pPr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Wzmocnienie taśmy poliestrowej od strony wewnętrznej kamizelki wykonane z dzianiny zasadniczej w kolorze żółtym fluorescencyjnym</w:t>
            </w:r>
          </w:p>
        </w:tc>
        <w:tc>
          <w:tcPr>
            <w:tcW w:w="738" w:type="pct"/>
            <w:vAlign w:val="center"/>
          </w:tcPr>
          <w:p w:rsidR="00161252" w:rsidRPr="00976939" w:rsidRDefault="008E5C0E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Rys. 3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2</w:t>
            </w:r>
          </w:p>
        </w:tc>
      </w:tr>
      <w:tr w:rsidR="00976939" w:rsidRPr="00976939" w:rsidTr="008F2D76">
        <w:trPr>
          <w:trHeight w:val="20"/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161252" w:rsidRPr="00976939" w:rsidRDefault="00161252" w:rsidP="00161252">
            <w:pPr>
              <w:numPr>
                <w:ilvl w:val="0"/>
                <w:numId w:val="3"/>
              </w:numPr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739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20</w:t>
            </w:r>
          </w:p>
        </w:tc>
        <w:tc>
          <w:tcPr>
            <w:tcW w:w="2537" w:type="pct"/>
            <w:shd w:val="clear" w:color="auto" w:fill="auto"/>
          </w:tcPr>
          <w:p w:rsidR="00161252" w:rsidRPr="00976939" w:rsidRDefault="00161252" w:rsidP="000D1322">
            <w:pPr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Napa (kpl</w:t>
            </w:r>
            <w:r w:rsidR="000263D1" w:rsidRPr="00976939">
              <w:rPr>
                <w:rFonts w:eastAsia="Times New Roman" w:cs="Times New Roman"/>
                <w:color w:val="000000" w:themeColor="text1"/>
                <w:lang w:eastAsia="pl-PL"/>
              </w:rPr>
              <w:t>.</w:t>
            </w: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) metalowa z główką plastikową w kolorze ciemnogranatowym</w:t>
            </w:r>
          </w:p>
        </w:tc>
        <w:tc>
          <w:tcPr>
            <w:tcW w:w="738" w:type="pct"/>
            <w:vAlign w:val="center"/>
          </w:tcPr>
          <w:p w:rsidR="00161252" w:rsidRPr="00976939" w:rsidRDefault="008E5C0E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Rys. 3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2</w:t>
            </w:r>
          </w:p>
        </w:tc>
      </w:tr>
      <w:tr w:rsidR="00976939" w:rsidRPr="00976939" w:rsidTr="008F2D76">
        <w:trPr>
          <w:trHeight w:val="20"/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161252" w:rsidRPr="00976939" w:rsidRDefault="00161252" w:rsidP="00161252">
            <w:pPr>
              <w:numPr>
                <w:ilvl w:val="0"/>
                <w:numId w:val="3"/>
              </w:numPr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739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21</w:t>
            </w:r>
          </w:p>
        </w:tc>
        <w:tc>
          <w:tcPr>
            <w:tcW w:w="2537" w:type="pct"/>
            <w:shd w:val="clear" w:color="auto" w:fill="auto"/>
          </w:tcPr>
          <w:p w:rsidR="00161252" w:rsidRPr="00976939" w:rsidRDefault="00161252" w:rsidP="000D1322">
            <w:pPr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Zamek błyskawiczny dł. 30 cm w kolorze ciemnogranatowym</w:t>
            </w:r>
          </w:p>
        </w:tc>
        <w:tc>
          <w:tcPr>
            <w:tcW w:w="738" w:type="pct"/>
            <w:vAlign w:val="center"/>
          </w:tcPr>
          <w:p w:rsidR="00161252" w:rsidRPr="00976939" w:rsidRDefault="008E5C0E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Rys. 3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1</w:t>
            </w:r>
          </w:p>
        </w:tc>
      </w:tr>
      <w:tr w:rsidR="00976939" w:rsidRPr="00976939" w:rsidTr="008F2D76">
        <w:trPr>
          <w:trHeight w:val="20"/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161252" w:rsidRPr="00976939" w:rsidRDefault="00161252" w:rsidP="00161252">
            <w:pPr>
              <w:numPr>
                <w:ilvl w:val="0"/>
                <w:numId w:val="3"/>
              </w:numPr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739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22</w:t>
            </w:r>
          </w:p>
        </w:tc>
        <w:tc>
          <w:tcPr>
            <w:tcW w:w="2537" w:type="pct"/>
            <w:shd w:val="clear" w:color="auto" w:fill="auto"/>
          </w:tcPr>
          <w:p w:rsidR="00161252" w:rsidRPr="00976939" w:rsidRDefault="00161252" w:rsidP="000D1322">
            <w:pPr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Element z dzianiny ciemnogranatowej </w:t>
            </w:r>
          </w:p>
        </w:tc>
        <w:tc>
          <w:tcPr>
            <w:tcW w:w="738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Rys.</w:t>
            </w:r>
            <w:r w:rsidR="008E5C0E"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 </w:t>
            </w: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2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2</w:t>
            </w:r>
          </w:p>
        </w:tc>
      </w:tr>
      <w:tr w:rsidR="00976939" w:rsidRPr="00976939" w:rsidTr="00161252">
        <w:trPr>
          <w:trHeight w:val="20"/>
          <w:jc w:val="center"/>
        </w:trPr>
        <w:tc>
          <w:tcPr>
            <w:tcW w:w="5000" w:type="pct"/>
            <w:gridSpan w:val="5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/>
                <w:color w:val="000000" w:themeColor="text1"/>
                <w:lang w:eastAsia="pl-PL"/>
              </w:rPr>
              <w:t>TYŁ</w:t>
            </w:r>
          </w:p>
        </w:tc>
      </w:tr>
      <w:tr w:rsidR="00976939" w:rsidRPr="00976939" w:rsidTr="008F2D76">
        <w:trPr>
          <w:trHeight w:val="20"/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161252" w:rsidRPr="00976939" w:rsidRDefault="00161252" w:rsidP="00161252">
            <w:pPr>
              <w:numPr>
                <w:ilvl w:val="0"/>
                <w:numId w:val="3"/>
              </w:numPr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739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23</w:t>
            </w:r>
          </w:p>
        </w:tc>
        <w:tc>
          <w:tcPr>
            <w:tcW w:w="2537" w:type="pct"/>
            <w:shd w:val="clear" w:color="auto" w:fill="auto"/>
            <w:vAlign w:val="center"/>
          </w:tcPr>
          <w:p w:rsidR="00161252" w:rsidRPr="00976939" w:rsidRDefault="00161252" w:rsidP="000D1322">
            <w:pPr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Tył kamizelki z dzianiny zasadniczej w kolorze żółtym fluorescencyjnym </w:t>
            </w:r>
          </w:p>
        </w:tc>
        <w:tc>
          <w:tcPr>
            <w:tcW w:w="738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Rys.</w:t>
            </w:r>
            <w:r w:rsidR="008E5C0E"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 </w:t>
            </w: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4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1</w:t>
            </w:r>
          </w:p>
        </w:tc>
      </w:tr>
      <w:tr w:rsidR="00976939" w:rsidRPr="00976939" w:rsidTr="008F2D76">
        <w:trPr>
          <w:trHeight w:val="20"/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161252" w:rsidRPr="00976939" w:rsidRDefault="00161252" w:rsidP="00161252">
            <w:pPr>
              <w:numPr>
                <w:ilvl w:val="0"/>
                <w:numId w:val="3"/>
              </w:numPr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739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24</w:t>
            </w:r>
          </w:p>
        </w:tc>
        <w:tc>
          <w:tcPr>
            <w:tcW w:w="2537" w:type="pct"/>
            <w:shd w:val="clear" w:color="auto" w:fill="auto"/>
            <w:vAlign w:val="center"/>
          </w:tcPr>
          <w:p w:rsidR="00161252" w:rsidRPr="00976939" w:rsidRDefault="00161252" w:rsidP="000D1322">
            <w:pPr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Obłożenie boku z dzianiny zasadniczej w kolorze żółtym fluorescencyjnym </w:t>
            </w:r>
          </w:p>
        </w:tc>
        <w:tc>
          <w:tcPr>
            <w:tcW w:w="738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Rys.</w:t>
            </w:r>
            <w:r w:rsidR="008E5C0E"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 </w:t>
            </w:r>
            <w:r w:rsidR="000F5D99" w:rsidRPr="00976939">
              <w:rPr>
                <w:rFonts w:eastAsia="Times New Roman" w:cs="Times New Roman"/>
                <w:color w:val="000000" w:themeColor="text1"/>
                <w:lang w:eastAsia="pl-PL"/>
              </w:rPr>
              <w:t>4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161252" w:rsidRPr="00976939" w:rsidRDefault="000F5D99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2</w:t>
            </w:r>
          </w:p>
        </w:tc>
      </w:tr>
      <w:tr w:rsidR="00976939" w:rsidRPr="00976939" w:rsidTr="008F2D76">
        <w:trPr>
          <w:trHeight w:val="20"/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161252" w:rsidRPr="00976939" w:rsidDel="009309CA" w:rsidRDefault="00161252" w:rsidP="00161252">
            <w:pPr>
              <w:numPr>
                <w:ilvl w:val="0"/>
                <w:numId w:val="3"/>
              </w:numPr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739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25</w:t>
            </w:r>
          </w:p>
        </w:tc>
        <w:tc>
          <w:tcPr>
            <w:tcW w:w="2537" w:type="pct"/>
            <w:shd w:val="clear" w:color="auto" w:fill="auto"/>
            <w:vAlign w:val="center"/>
          </w:tcPr>
          <w:p w:rsidR="00161252" w:rsidRPr="00976939" w:rsidRDefault="00161252" w:rsidP="000D1322">
            <w:pPr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Część ramieniowa z dzianiny w kolorze ciemnogranatowym</w:t>
            </w:r>
          </w:p>
        </w:tc>
        <w:tc>
          <w:tcPr>
            <w:tcW w:w="738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Rys.</w:t>
            </w:r>
            <w:r w:rsidR="008E5C0E"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 </w:t>
            </w: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4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2</w:t>
            </w:r>
          </w:p>
        </w:tc>
      </w:tr>
      <w:tr w:rsidR="00976939" w:rsidRPr="00976939" w:rsidTr="008F2D76">
        <w:trPr>
          <w:trHeight w:val="20"/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161252" w:rsidRPr="00976939" w:rsidRDefault="00161252" w:rsidP="00161252">
            <w:pPr>
              <w:numPr>
                <w:ilvl w:val="0"/>
                <w:numId w:val="3"/>
              </w:numPr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739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26</w:t>
            </w:r>
          </w:p>
        </w:tc>
        <w:tc>
          <w:tcPr>
            <w:tcW w:w="2537" w:type="pct"/>
            <w:shd w:val="clear" w:color="auto" w:fill="auto"/>
          </w:tcPr>
          <w:p w:rsidR="00161252" w:rsidRPr="00976939" w:rsidRDefault="00161252" w:rsidP="000D1322">
            <w:pPr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Napis „POLICJA” duży</w:t>
            </w:r>
            <w:r w:rsidRPr="00976939">
              <w:rPr>
                <w:color w:val="000000" w:themeColor="text1"/>
              </w:rPr>
              <w:t xml:space="preserve"> </w:t>
            </w: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ze srebrnej folii odblaskowej</w:t>
            </w:r>
          </w:p>
        </w:tc>
        <w:tc>
          <w:tcPr>
            <w:tcW w:w="738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Rys.</w:t>
            </w:r>
            <w:r w:rsidR="008E5C0E"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 </w:t>
            </w: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4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1</w:t>
            </w:r>
          </w:p>
        </w:tc>
      </w:tr>
      <w:tr w:rsidR="00976939" w:rsidRPr="00976939" w:rsidTr="008F2D76">
        <w:trPr>
          <w:trHeight w:val="20"/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161252" w:rsidRPr="00976939" w:rsidRDefault="00161252" w:rsidP="00161252">
            <w:pPr>
              <w:numPr>
                <w:ilvl w:val="0"/>
                <w:numId w:val="3"/>
              </w:numPr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739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27</w:t>
            </w:r>
          </w:p>
        </w:tc>
        <w:tc>
          <w:tcPr>
            <w:tcW w:w="2537" w:type="pct"/>
            <w:shd w:val="clear" w:color="auto" w:fill="auto"/>
          </w:tcPr>
          <w:p w:rsidR="00161252" w:rsidRPr="00976939" w:rsidRDefault="00161252" w:rsidP="000D1322">
            <w:pPr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Element z dzianiny ciemnogranatowej </w:t>
            </w:r>
          </w:p>
        </w:tc>
        <w:tc>
          <w:tcPr>
            <w:tcW w:w="738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Rys.</w:t>
            </w:r>
            <w:r w:rsidR="008E5C0E"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 </w:t>
            </w: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4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1</w:t>
            </w:r>
          </w:p>
        </w:tc>
      </w:tr>
      <w:tr w:rsidR="00976939" w:rsidRPr="00976939" w:rsidTr="008F2D76">
        <w:trPr>
          <w:trHeight w:val="20"/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161252" w:rsidRPr="00976939" w:rsidRDefault="00161252" w:rsidP="00161252">
            <w:pPr>
              <w:numPr>
                <w:ilvl w:val="0"/>
                <w:numId w:val="3"/>
              </w:numPr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739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28</w:t>
            </w:r>
          </w:p>
        </w:tc>
        <w:tc>
          <w:tcPr>
            <w:tcW w:w="2537" w:type="pct"/>
            <w:shd w:val="clear" w:color="auto" w:fill="auto"/>
          </w:tcPr>
          <w:p w:rsidR="00161252" w:rsidRPr="00976939" w:rsidRDefault="00161252" w:rsidP="000D1322">
            <w:pPr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Element z dzianiny ciemnogranatowej</w:t>
            </w:r>
          </w:p>
        </w:tc>
        <w:tc>
          <w:tcPr>
            <w:tcW w:w="738" w:type="pct"/>
            <w:vAlign w:val="center"/>
          </w:tcPr>
          <w:p w:rsidR="00161252" w:rsidRPr="00976939" w:rsidRDefault="008E5C0E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Rys. 4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1</w:t>
            </w:r>
          </w:p>
        </w:tc>
      </w:tr>
      <w:tr w:rsidR="00976939" w:rsidRPr="00976939" w:rsidTr="008F2D76">
        <w:trPr>
          <w:trHeight w:val="20"/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161252" w:rsidRPr="00976939" w:rsidRDefault="00161252" w:rsidP="00161252">
            <w:pPr>
              <w:numPr>
                <w:ilvl w:val="0"/>
                <w:numId w:val="3"/>
              </w:numPr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739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29</w:t>
            </w:r>
          </w:p>
        </w:tc>
        <w:tc>
          <w:tcPr>
            <w:tcW w:w="2537" w:type="pct"/>
            <w:shd w:val="clear" w:color="auto" w:fill="auto"/>
          </w:tcPr>
          <w:p w:rsidR="00161252" w:rsidRPr="00976939" w:rsidRDefault="00161252" w:rsidP="000D1322">
            <w:pPr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Patka górna zapinająca kamizelkę z taśmą samosczepną (wełenka) o wymiarach 70 </w:t>
            </w:r>
            <w:r w:rsidR="00A92736"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 </w:t>
            </w: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x 100 </w:t>
            </w:r>
            <w:r w:rsidR="00A92736"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 </w:t>
            </w: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mm w kolorze żółtym fluorescencyjnym.</w:t>
            </w:r>
          </w:p>
          <w:p w:rsidR="00161252" w:rsidRPr="00976939" w:rsidRDefault="00161252" w:rsidP="000D1322">
            <w:pPr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Taśma samosczepna (wełenka) połączona metodą klejenia z elementem z dzianiny zasadniczej w kolorze żółtym fluorescencyjnym. Patka oblamowana  lamówką (18) z dzianiny w kolorze ciemnogranatowym</w:t>
            </w:r>
          </w:p>
        </w:tc>
        <w:tc>
          <w:tcPr>
            <w:tcW w:w="738" w:type="pct"/>
            <w:vAlign w:val="center"/>
          </w:tcPr>
          <w:p w:rsidR="00161252" w:rsidRPr="00976939" w:rsidRDefault="008E5C0E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Rys. 4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161252" w:rsidRPr="00976939" w:rsidRDefault="000F5D99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2</w:t>
            </w:r>
          </w:p>
        </w:tc>
      </w:tr>
      <w:tr w:rsidR="00976939" w:rsidRPr="00976939" w:rsidTr="008F2D76">
        <w:trPr>
          <w:trHeight w:val="20"/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161252" w:rsidRPr="00976939" w:rsidRDefault="00161252" w:rsidP="00161252">
            <w:pPr>
              <w:numPr>
                <w:ilvl w:val="0"/>
                <w:numId w:val="3"/>
              </w:numPr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739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30</w:t>
            </w:r>
          </w:p>
        </w:tc>
        <w:tc>
          <w:tcPr>
            <w:tcW w:w="2537" w:type="pct"/>
            <w:shd w:val="clear" w:color="auto" w:fill="auto"/>
          </w:tcPr>
          <w:p w:rsidR="00161252" w:rsidRPr="00976939" w:rsidRDefault="00161252" w:rsidP="000D1322">
            <w:pPr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Patka dolna zapinająca kamizelkę z taśmą samosczepną (wełenka) o wymiarach 55 x 100 </w:t>
            </w:r>
            <w:r w:rsidR="000F5D99"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 </w:t>
            </w: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mm</w:t>
            </w:r>
            <w:r w:rsidRPr="00976939">
              <w:rPr>
                <w:color w:val="000000" w:themeColor="text1"/>
              </w:rPr>
              <w:t xml:space="preserve"> </w:t>
            </w: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w kolorze żółtym fluorescencyjnym, Taśma samosczepna (wełenka) połączona metodą klejenia z elementem z dzianiny zasadniczej w kolorze żółtym fluorescencyjnym. Patka oblamowana  lamówką (18) z dzianiny w kolorze ciemnogranatowym</w:t>
            </w:r>
          </w:p>
        </w:tc>
        <w:tc>
          <w:tcPr>
            <w:tcW w:w="738" w:type="pct"/>
            <w:vAlign w:val="center"/>
          </w:tcPr>
          <w:p w:rsidR="00161252" w:rsidRPr="00976939" w:rsidRDefault="008E5C0E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Rys. 4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161252" w:rsidRPr="00976939" w:rsidRDefault="000F5D99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2</w:t>
            </w:r>
          </w:p>
        </w:tc>
      </w:tr>
      <w:tr w:rsidR="00976939" w:rsidRPr="00976939" w:rsidTr="008F2D76">
        <w:trPr>
          <w:trHeight w:val="20"/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161252" w:rsidRPr="00976939" w:rsidRDefault="00161252" w:rsidP="00161252">
            <w:pPr>
              <w:numPr>
                <w:ilvl w:val="0"/>
                <w:numId w:val="3"/>
              </w:numPr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739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31</w:t>
            </w:r>
          </w:p>
        </w:tc>
        <w:tc>
          <w:tcPr>
            <w:tcW w:w="2537" w:type="pct"/>
            <w:shd w:val="clear" w:color="auto" w:fill="auto"/>
          </w:tcPr>
          <w:p w:rsidR="00161252" w:rsidRPr="00976939" w:rsidRDefault="00161252" w:rsidP="000D1322">
            <w:pPr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Element odblaskow</w:t>
            </w:r>
            <w:r w:rsidR="000F5D99" w:rsidRPr="00976939">
              <w:rPr>
                <w:rFonts w:eastAsia="Times New Roman" w:cs="Times New Roman"/>
                <w:color w:val="000000" w:themeColor="text1"/>
                <w:lang w:eastAsia="pl-PL"/>
              </w:rPr>
              <w:t>y</w:t>
            </w: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 szer. 25 mm</w:t>
            </w:r>
            <w:r w:rsidRPr="00976939">
              <w:rPr>
                <w:color w:val="000000" w:themeColor="text1"/>
              </w:rPr>
              <w:t xml:space="preserve"> </w:t>
            </w: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z folii srebrnej naniesiony metodą termotransferu na element (27)</w:t>
            </w:r>
          </w:p>
        </w:tc>
        <w:tc>
          <w:tcPr>
            <w:tcW w:w="738" w:type="pct"/>
            <w:vAlign w:val="center"/>
          </w:tcPr>
          <w:p w:rsidR="00161252" w:rsidRPr="00976939" w:rsidRDefault="008E5C0E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Rys. 4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1</w:t>
            </w:r>
          </w:p>
        </w:tc>
      </w:tr>
      <w:tr w:rsidR="00976939" w:rsidRPr="00976939" w:rsidTr="008F2D76">
        <w:trPr>
          <w:trHeight w:val="20"/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161252" w:rsidRPr="00976939" w:rsidRDefault="00161252" w:rsidP="00161252">
            <w:pPr>
              <w:numPr>
                <w:ilvl w:val="0"/>
                <w:numId w:val="3"/>
              </w:numPr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739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32</w:t>
            </w:r>
          </w:p>
        </w:tc>
        <w:tc>
          <w:tcPr>
            <w:tcW w:w="2537" w:type="pct"/>
            <w:shd w:val="clear" w:color="auto" w:fill="auto"/>
          </w:tcPr>
          <w:p w:rsidR="00161252" w:rsidRPr="00976939" w:rsidRDefault="00161252" w:rsidP="000D1322">
            <w:pPr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Element odblaskow</w:t>
            </w:r>
            <w:r w:rsidR="000F5D99" w:rsidRPr="00976939">
              <w:rPr>
                <w:rFonts w:eastAsia="Times New Roman" w:cs="Times New Roman"/>
                <w:color w:val="000000" w:themeColor="text1"/>
                <w:lang w:eastAsia="pl-PL"/>
              </w:rPr>
              <w:t>y</w:t>
            </w: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 szer. 25 mm</w:t>
            </w:r>
            <w:r w:rsidRPr="00976939">
              <w:rPr>
                <w:color w:val="000000" w:themeColor="text1"/>
              </w:rPr>
              <w:t xml:space="preserve"> </w:t>
            </w: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z folii srebrnej naniesiony metodą termotransferu na element (27)</w:t>
            </w:r>
          </w:p>
        </w:tc>
        <w:tc>
          <w:tcPr>
            <w:tcW w:w="738" w:type="pct"/>
            <w:vAlign w:val="center"/>
          </w:tcPr>
          <w:p w:rsidR="00161252" w:rsidRPr="00976939" w:rsidRDefault="008E5C0E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Rys. 4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1</w:t>
            </w:r>
          </w:p>
        </w:tc>
      </w:tr>
      <w:tr w:rsidR="00976939" w:rsidRPr="00976939" w:rsidTr="008F2D76">
        <w:trPr>
          <w:trHeight w:val="20"/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161252" w:rsidRPr="00976939" w:rsidRDefault="00161252" w:rsidP="00161252">
            <w:pPr>
              <w:numPr>
                <w:ilvl w:val="0"/>
                <w:numId w:val="3"/>
              </w:numPr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739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33</w:t>
            </w:r>
          </w:p>
        </w:tc>
        <w:tc>
          <w:tcPr>
            <w:tcW w:w="2537" w:type="pct"/>
            <w:shd w:val="clear" w:color="auto" w:fill="auto"/>
          </w:tcPr>
          <w:p w:rsidR="00161252" w:rsidRPr="00976939" w:rsidRDefault="00161252" w:rsidP="000D1322">
            <w:pPr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Element odblaskow</w:t>
            </w:r>
            <w:r w:rsidR="000F5D99" w:rsidRPr="00976939">
              <w:rPr>
                <w:rFonts w:eastAsia="Times New Roman" w:cs="Times New Roman"/>
                <w:color w:val="000000" w:themeColor="text1"/>
                <w:lang w:eastAsia="pl-PL"/>
              </w:rPr>
              <w:t>y</w:t>
            </w: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 szer. 25 mm z folii srebrnej naniesiony metodą termotransferu na element (27)</w:t>
            </w:r>
          </w:p>
        </w:tc>
        <w:tc>
          <w:tcPr>
            <w:tcW w:w="738" w:type="pct"/>
            <w:vAlign w:val="center"/>
          </w:tcPr>
          <w:p w:rsidR="00161252" w:rsidRPr="00976939" w:rsidRDefault="008E5C0E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Rys. 4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1</w:t>
            </w:r>
          </w:p>
        </w:tc>
      </w:tr>
      <w:tr w:rsidR="00976939" w:rsidRPr="00976939" w:rsidTr="008F2D76">
        <w:trPr>
          <w:trHeight w:val="20"/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161252" w:rsidRPr="00976939" w:rsidRDefault="00161252" w:rsidP="00161252">
            <w:pPr>
              <w:numPr>
                <w:ilvl w:val="0"/>
                <w:numId w:val="3"/>
              </w:numPr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739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34</w:t>
            </w:r>
          </w:p>
        </w:tc>
        <w:tc>
          <w:tcPr>
            <w:tcW w:w="2537" w:type="pct"/>
            <w:shd w:val="clear" w:color="auto" w:fill="auto"/>
          </w:tcPr>
          <w:p w:rsidR="00161252" w:rsidRPr="00976939" w:rsidRDefault="00161252" w:rsidP="000D1322">
            <w:pPr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Element odblaskow</w:t>
            </w:r>
            <w:r w:rsidR="000F5D99" w:rsidRPr="00976939">
              <w:rPr>
                <w:rFonts w:eastAsia="Times New Roman" w:cs="Times New Roman"/>
                <w:color w:val="000000" w:themeColor="text1"/>
                <w:lang w:eastAsia="pl-PL"/>
              </w:rPr>
              <w:t>y</w:t>
            </w: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 szer. 50 mm z folii srebrnej naniesiony metodą termotransferu na element (28)</w:t>
            </w:r>
          </w:p>
        </w:tc>
        <w:tc>
          <w:tcPr>
            <w:tcW w:w="738" w:type="pct"/>
            <w:vAlign w:val="center"/>
          </w:tcPr>
          <w:p w:rsidR="00161252" w:rsidRPr="00976939" w:rsidRDefault="008E5C0E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Rys. 4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1</w:t>
            </w:r>
          </w:p>
        </w:tc>
      </w:tr>
      <w:tr w:rsidR="00976939" w:rsidRPr="00976939" w:rsidTr="008F2D76">
        <w:trPr>
          <w:trHeight w:val="20"/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161252" w:rsidRPr="00976939" w:rsidDel="009309CA" w:rsidRDefault="00161252" w:rsidP="00161252">
            <w:pPr>
              <w:numPr>
                <w:ilvl w:val="0"/>
                <w:numId w:val="3"/>
              </w:numPr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739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35</w:t>
            </w:r>
          </w:p>
        </w:tc>
        <w:tc>
          <w:tcPr>
            <w:tcW w:w="2537" w:type="pct"/>
            <w:shd w:val="clear" w:color="auto" w:fill="auto"/>
          </w:tcPr>
          <w:p w:rsidR="00161252" w:rsidRPr="00976939" w:rsidDel="0075553F" w:rsidRDefault="00161252" w:rsidP="000D1322">
            <w:pPr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Element odblaskow</w:t>
            </w:r>
            <w:r w:rsidR="000F5D99" w:rsidRPr="00976939">
              <w:rPr>
                <w:rFonts w:eastAsia="Times New Roman" w:cs="Times New Roman"/>
                <w:color w:val="000000" w:themeColor="text1"/>
                <w:lang w:eastAsia="pl-PL"/>
              </w:rPr>
              <w:t>y</w:t>
            </w: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 szer. 50 mm - żółta taśma pryzmatyczna </w:t>
            </w:r>
          </w:p>
        </w:tc>
        <w:tc>
          <w:tcPr>
            <w:tcW w:w="738" w:type="pct"/>
            <w:vAlign w:val="center"/>
          </w:tcPr>
          <w:p w:rsidR="00161252" w:rsidRPr="00976939" w:rsidRDefault="008E5C0E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Rys. 4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161252" w:rsidRPr="00976939" w:rsidDel="0075553F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2</w:t>
            </w:r>
          </w:p>
        </w:tc>
      </w:tr>
      <w:tr w:rsidR="00976939" w:rsidRPr="00976939" w:rsidTr="008F2D76">
        <w:trPr>
          <w:trHeight w:val="20"/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161252" w:rsidRPr="00976939" w:rsidRDefault="00161252" w:rsidP="00161252">
            <w:pPr>
              <w:numPr>
                <w:ilvl w:val="0"/>
                <w:numId w:val="3"/>
              </w:numPr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739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36</w:t>
            </w:r>
          </w:p>
        </w:tc>
        <w:tc>
          <w:tcPr>
            <w:tcW w:w="2537" w:type="pct"/>
            <w:shd w:val="clear" w:color="auto" w:fill="auto"/>
            <w:vAlign w:val="center"/>
          </w:tcPr>
          <w:p w:rsidR="00161252" w:rsidRPr="00976939" w:rsidRDefault="00161252" w:rsidP="000D1322">
            <w:pPr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Lamówka z dzianiny ciemnogranatowej</w:t>
            </w:r>
          </w:p>
        </w:tc>
        <w:tc>
          <w:tcPr>
            <w:tcW w:w="738" w:type="pct"/>
            <w:vAlign w:val="center"/>
          </w:tcPr>
          <w:p w:rsidR="00161252" w:rsidRPr="00976939" w:rsidRDefault="008E5C0E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Rys. 4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Obszycie brzegów kamizelk</w:t>
            </w:r>
            <w:r w:rsidR="0015019D" w:rsidRPr="00976939">
              <w:rPr>
                <w:rFonts w:eastAsia="Times New Roman" w:cs="Times New Roman"/>
                <w:color w:val="000000" w:themeColor="text1"/>
                <w:lang w:eastAsia="pl-PL"/>
              </w:rPr>
              <w:t>i</w:t>
            </w:r>
          </w:p>
        </w:tc>
      </w:tr>
      <w:tr w:rsidR="00161252" w:rsidRPr="00976939" w:rsidTr="008F2D76">
        <w:trPr>
          <w:trHeight w:val="20"/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161252" w:rsidRPr="00976939" w:rsidRDefault="00161252" w:rsidP="00161252">
            <w:pPr>
              <w:numPr>
                <w:ilvl w:val="0"/>
                <w:numId w:val="3"/>
              </w:numPr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739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37</w:t>
            </w:r>
          </w:p>
        </w:tc>
        <w:tc>
          <w:tcPr>
            <w:tcW w:w="2537" w:type="pct"/>
            <w:shd w:val="clear" w:color="auto" w:fill="auto"/>
            <w:vAlign w:val="center"/>
          </w:tcPr>
          <w:p w:rsidR="00161252" w:rsidRPr="00976939" w:rsidRDefault="00161252" w:rsidP="000D1322">
            <w:pPr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Wszywka z przepisem konserwacji i rozmiarem</w:t>
            </w:r>
          </w:p>
        </w:tc>
        <w:tc>
          <w:tcPr>
            <w:tcW w:w="738" w:type="pct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Rys.</w:t>
            </w:r>
            <w:r w:rsidR="008E5C0E"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 </w:t>
            </w:r>
            <w:r w:rsidR="000F5D99" w:rsidRPr="00976939">
              <w:rPr>
                <w:rFonts w:eastAsia="Times New Roman" w:cs="Times New Roman"/>
                <w:color w:val="000000" w:themeColor="text1"/>
                <w:lang w:eastAsia="pl-PL"/>
              </w:rPr>
              <w:t>2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161252" w:rsidRPr="00976939" w:rsidRDefault="00161252" w:rsidP="00161252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1</w:t>
            </w:r>
          </w:p>
        </w:tc>
      </w:tr>
    </w:tbl>
    <w:p w:rsidR="008E277E" w:rsidRPr="00976939" w:rsidRDefault="008E277E" w:rsidP="008E277E">
      <w:pPr>
        <w:rPr>
          <w:rFonts w:eastAsia="Times New Roman" w:cs="Times New Roman"/>
          <w:snapToGrid w:val="0"/>
          <w:color w:val="000000" w:themeColor="text1"/>
          <w:lang w:eastAsia="pl-PL"/>
        </w:rPr>
      </w:pPr>
    </w:p>
    <w:p w:rsidR="00EE3318" w:rsidRPr="00976939" w:rsidRDefault="00EE3318" w:rsidP="008E277E">
      <w:pPr>
        <w:rPr>
          <w:rFonts w:eastAsia="Times New Roman" w:cs="Times New Roman"/>
          <w:snapToGrid w:val="0"/>
          <w:color w:val="000000" w:themeColor="text1"/>
          <w:lang w:eastAsia="pl-PL"/>
        </w:rPr>
      </w:pPr>
    </w:p>
    <w:p w:rsidR="00EE3318" w:rsidRPr="00976939" w:rsidRDefault="00EE3318" w:rsidP="008E277E">
      <w:pPr>
        <w:rPr>
          <w:rFonts w:eastAsia="Times New Roman" w:cs="Times New Roman"/>
          <w:snapToGrid w:val="0"/>
          <w:color w:val="000000" w:themeColor="text1"/>
          <w:lang w:eastAsia="pl-PL"/>
        </w:rPr>
      </w:pPr>
    </w:p>
    <w:p w:rsidR="00EE3318" w:rsidRPr="00976939" w:rsidRDefault="000263D1" w:rsidP="008F2D76">
      <w:pPr>
        <w:jc w:val="center"/>
        <w:rPr>
          <w:rFonts w:eastAsia="Times New Roman" w:cs="Times New Roman"/>
          <w:snapToGrid w:val="0"/>
          <w:color w:val="000000" w:themeColor="text1"/>
          <w:lang w:eastAsia="pl-PL"/>
        </w:rPr>
      </w:pPr>
      <w:r w:rsidRPr="00976939">
        <w:rPr>
          <w:rFonts w:eastAsia="Times New Roman" w:cs="Times New Roman"/>
          <w:noProof/>
          <w:color w:val="000000" w:themeColor="text1"/>
          <w:lang w:eastAsia="pl-PL"/>
        </w:rPr>
        <w:lastRenderedPageBreak/>
        <w:drawing>
          <wp:inline distT="0" distB="0" distL="0" distR="0">
            <wp:extent cx="3732212" cy="3078203"/>
            <wp:effectExtent l="0" t="0" r="1905" b="8255"/>
            <wp:docPr id="188153370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533703" name="Obraz 188153370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543" cy="308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318" w:rsidRPr="00976939" w:rsidRDefault="00EE3318" w:rsidP="00824A68">
      <w:pPr>
        <w:keepNext/>
        <w:jc w:val="center"/>
        <w:outlineLvl w:val="1"/>
        <w:rPr>
          <w:color w:val="000000" w:themeColor="text1"/>
          <w:lang w:eastAsia="pl-PL"/>
        </w:rPr>
      </w:pPr>
    </w:p>
    <w:p w:rsidR="008E277E" w:rsidRPr="00976939" w:rsidRDefault="00EE3318" w:rsidP="00824A68">
      <w:pPr>
        <w:jc w:val="center"/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b/>
          <w:color w:val="000000" w:themeColor="text1"/>
          <w:lang w:eastAsia="pl-PL"/>
        </w:rPr>
        <w:t xml:space="preserve">Rysunek </w:t>
      </w:r>
      <w:r w:rsidR="004F070F" w:rsidRPr="00976939">
        <w:rPr>
          <w:rFonts w:eastAsia="Times New Roman" w:cs="Times New Roman"/>
          <w:b/>
          <w:color w:val="000000" w:themeColor="text1"/>
          <w:lang w:eastAsia="pl-PL"/>
        </w:rPr>
        <w:t>2</w:t>
      </w:r>
      <w:r w:rsidRPr="00976939">
        <w:rPr>
          <w:rFonts w:eastAsia="Times New Roman" w:cs="Times New Roman"/>
          <w:b/>
          <w:color w:val="000000" w:themeColor="text1"/>
          <w:lang w:eastAsia="pl-PL"/>
        </w:rPr>
        <w:t xml:space="preserve">. </w:t>
      </w:r>
      <w:r w:rsidR="004F070F" w:rsidRPr="00976939">
        <w:rPr>
          <w:rFonts w:eastAsia="Times New Roman" w:cs="Times New Roman"/>
          <w:color w:val="000000" w:themeColor="text1"/>
          <w:lang w:eastAsia="ar-SA"/>
        </w:rPr>
        <w:t>Składowe elementy</w:t>
      </w:r>
      <w:r w:rsidR="004F070F" w:rsidRPr="00976939">
        <w:rPr>
          <w:rFonts w:eastAsia="Times New Roman" w:cs="Times New Roman"/>
          <w:color w:val="000000" w:themeColor="text1"/>
          <w:lang w:eastAsia="pl-PL"/>
        </w:rPr>
        <w:t xml:space="preserve"> kamizelki ostrzegawczej </w:t>
      </w:r>
      <w:r w:rsidR="000657A9" w:rsidRPr="00976939">
        <w:rPr>
          <w:rFonts w:eastAsia="Times New Roman" w:cs="Times New Roman"/>
          <w:color w:val="000000" w:themeColor="text1"/>
          <w:lang w:eastAsia="pl-PL"/>
        </w:rPr>
        <w:t>–</w:t>
      </w:r>
      <w:r w:rsidR="004F070F" w:rsidRPr="00976939">
        <w:rPr>
          <w:rFonts w:eastAsia="Times New Roman" w:cs="Times New Roman"/>
          <w:color w:val="000000" w:themeColor="text1"/>
          <w:lang w:eastAsia="pl-PL"/>
        </w:rPr>
        <w:t xml:space="preserve"> przód</w:t>
      </w:r>
    </w:p>
    <w:p w:rsidR="000657A9" w:rsidRPr="00976939" w:rsidRDefault="000657A9" w:rsidP="00824A68">
      <w:pPr>
        <w:jc w:val="center"/>
        <w:rPr>
          <w:color w:val="000000" w:themeColor="text1"/>
          <w:lang w:eastAsia="pl-PL"/>
        </w:rPr>
      </w:pPr>
    </w:p>
    <w:p w:rsidR="008E277E" w:rsidRPr="00976939" w:rsidRDefault="008E5C0E" w:rsidP="00824A68">
      <w:pPr>
        <w:jc w:val="center"/>
        <w:rPr>
          <w:color w:val="000000" w:themeColor="text1"/>
          <w:lang w:eastAsia="pl-PL"/>
        </w:rPr>
      </w:pPr>
      <w:r w:rsidRPr="00976939">
        <w:rPr>
          <w:noProof/>
          <w:color w:val="000000" w:themeColor="text1"/>
          <w:lang w:eastAsia="pl-PL"/>
        </w:rPr>
        <w:drawing>
          <wp:inline distT="0" distB="0" distL="0" distR="0">
            <wp:extent cx="3067050" cy="2620189"/>
            <wp:effectExtent l="0" t="0" r="0" b="889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3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469" cy="266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318" w:rsidRPr="00976939" w:rsidRDefault="00EE3318" w:rsidP="00824A68">
      <w:pPr>
        <w:jc w:val="center"/>
        <w:rPr>
          <w:color w:val="000000" w:themeColor="text1"/>
          <w:lang w:eastAsia="pl-PL"/>
        </w:rPr>
      </w:pPr>
    </w:p>
    <w:p w:rsidR="004F070F" w:rsidRPr="00976939" w:rsidRDefault="004F070F" w:rsidP="004F070F">
      <w:pPr>
        <w:jc w:val="center"/>
        <w:rPr>
          <w:color w:val="000000" w:themeColor="text1"/>
          <w:lang w:eastAsia="pl-PL"/>
        </w:rPr>
      </w:pPr>
      <w:r w:rsidRPr="00976939">
        <w:rPr>
          <w:rFonts w:eastAsia="Times New Roman" w:cs="Times New Roman"/>
          <w:b/>
          <w:color w:val="000000" w:themeColor="text1"/>
          <w:lang w:eastAsia="pl-PL"/>
        </w:rPr>
        <w:t xml:space="preserve">Rysunek 3. </w:t>
      </w:r>
      <w:r w:rsidRPr="00976939">
        <w:rPr>
          <w:rFonts w:eastAsia="Times New Roman" w:cs="Times New Roman"/>
          <w:color w:val="000000" w:themeColor="text1"/>
          <w:lang w:eastAsia="ar-SA"/>
        </w:rPr>
        <w:t>Składowe elementy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 kamizelki ostrzegawczej - przód</w:t>
      </w:r>
    </w:p>
    <w:p w:rsidR="00EE3318" w:rsidRPr="00976939" w:rsidRDefault="00EE3318" w:rsidP="00824A68">
      <w:pPr>
        <w:jc w:val="center"/>
        <w:rPr>
          <w:color w:val="000000" w:themeColor="text1"/>
          <w:lang w:eastAsia="pl-PL"/>
        </w:rPr>
      </w:pPr>
    </w:p>
    <w:p w:rsidR="00EE3318" w:rsidRPr="00976939" w:rsidRDefault="008E5C0E" w:rsidP="00824A68">
      <w:pPr>
        <w:jc w:val="center"/>
        <w:rPr>
          <w:color w:val="000000" w:themeColor="text1"/>
          <w:lang w:eastAsia="pl-PL"/>
        </w:rPr>
      </w:pPr>
      <w:r w:rsidRPr="00976939">
        <w:rPr>
          <w:noProof/>
          <w:color w:val="000000" w:themeColor="text1"/>
          <w:lang w:eastAsia="pl-PL"/>
        </w:rPr>
        <w:lastRenderedPageBreak/>
        <w:drawing>
          <wp:inline distT="0" distB="0" distL="0" distR="0">
            <wp:extent cx="3975653" cy="2837991"/>
            <wp:effectExtent l="0" t="0" r="6350" b="635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az 4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5483" cy="285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70F" w:rsidRPr="00976939" w:rsidRDefault="004F070F" w:rsidP="004F070F">
      <w:pPr>
        <w:jc w:val="center"/>
        <w:rPr>
          <w:color w:val="000000" w:themeColor="text1"/>
          <w:lang w:eastAsia="pl-PL"/>
        </w:rPr>
      </w:pPr>
      <w:r w:rsidRPr="00976939">
        <w:rPr>
          <w:rFonts w:eastAsia="Times New Roman" w:cs="Times New Roman"/>
          <w:b/>
          <w:color w:val="000000" w:themeColor="text1"/>
          <w:lang w:eastAsia="pl-PL"/>
        </w:rPr>
        <w:t xml:space="preserve">Rysunek 4. </w:t>
      </w:r>
      <w:r w:rsidRPr="00976939">
        <w:rPr>
          <w:rFonts w:eastAsia="Times New Roman" w:cs="Times New Roman"/>
          <w:color w:val="000000" w:themeColor="text1"/>
          <w:lang w:eastAsia="ar-SA"/>
        </w:rPr>
        <w:t>Składowe elementy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 kamizelki ostrzegawczej - tył</w:t>
      </w:r>
    </w:p>
    <w:p w:rsidR="00EE3318" w:rsidRPr="00976939" w:rsidRDefault="00EE3318" w:rsidP="00824A68">
      <w:pPr>
        <w:keepNext/>
        <w:jc w:val="center"/>
        <w:outlineLvl w:val="1"/>
        <w:rPr>
          <w:rFonts w:eastAsia="Times New Roman" w:cs="Times New Roman"/>
          <w:color w:val="000000" w:themeColor="text1"/>
          <w:lang w:eastAsia="pl-PL"/>
        </w:rPr>
      </w:pPr>
    </w:p>
    <w:p w:rsidR="008E277E" w:rsidRPr="00976939" w:rsidRDefault="008E277E" w:rsidP="00824A68">
      <w:pPr>
        <w:keepNext/>
        <w:outlineLvl w:val="1"/>
        <w:rPr>
          <w:rFonts w:eastAsia="Times New Roman" w:cs="Times New Roman"/>
          <w:color w:val="000000" w:themeColor="text1"/>
          <w:lang w:eastAsia="pl-PL"/>
        </w:rPr>
      </w:pPr>
    </w:p>
    <w:p w:rsidR="008A2970" w:rsidRPr="00976939" w:rsidRDefault="008A2970" w:rsidP="00824A68">
      <w:pPr>
        <w:pStyle w:val="Nagwek3"/>
        <w:numPr>
          <w:ilvl w:val="2"/>
          <w:numId w:val="42"/>
        </w:numPr>
        <w:jc w:val="both"/>
        <w:rPr>
          <w:color w:val="000000" w:themeColor="text1"/>
          <w:sz w:val="22"/>
          <w:szCs w:val="22"/>
        </w:rPr>
      </w:pPr>
      <w:bookmarkStart w:id="69" w:name="_Toc40632754"/>
      <w:bookmarkStart w:id="70" w:name="_Toc73086573"/>
      <w:r w:rsidRPr="00976939">
        <w:rPr>
          <w:color w:val="000000" w:themeColor="text1"/>
          <w:sz w:val="22"/>
          <w:szCs w:val="22"/>
        </w:rPr>
        <w:t>Wykaz materiałów i dodatków</w:t>
      </w:r>
      <w:bookmarkEnd w:id="69"/>
      <w:bookmarkEnd w:id="70"/>
    </w:p>
    <w:p w:rsidR="00464082" w:rsidRPr="00976939" w:rsidRDefault="00464082" w:rsidP="00824A68">
      <w:pPr>
        <w:rPr>
          <w:color w:val="000000" w:themeColor="text1"/>
          <w:lang w:eastAsia="pl-PL"/>
        </w:rPr>
      </w:pPr>
      <w:r w:rsidRPr="00976939">
        <w:rPr>
          <w:color w:val="000000" w:themeColor="text1"/>
          <w:lang w:eastAsia="pl-PL"/>
        </w:rPr>
        <w:t>W Tabeli 2 przedstawiono zestawienie materiałów zasadniczych i dodatków zastosowanych w kamizelce ostrzegawczej.</w:t>
      </w:r>
    </w:p>
    <w:p w:rsidR="000657A9" w:rsidRPr="00976939" w:rsidRDefault="000657A9">
      <w:pPr>
        <w:rPr>
          <w:rFonts w:eastAsia="Times New Roman" w:cs="Times New Roman"/>
          <w:color w:val="000000" w:themeColor="text1"/>
          <w:lang w:eastAsia="pl-PL"/>
        </w:rPr>
      </w:pPr>
    </w:p>
    <w:p w:rsidR="008A2970" w:rsidRPr="00976939" w:rsidRDefault="008A2970">
      <w:pPr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b/>
          <w:color w:val="000000" w:themeColor="text1"/>
          <w:lang w:eastAsia="pl-PL"/>
        </w:rPr>
        <w:t xml:space="preserve">Tabela </w:t>
      </w:r>
      <w:r w:rsidR="00464082" w:rsidRPr="00976939">
        <w:rPr>
          <w:rFonts w:eastAsia="Times New Roman" w:cs="Times New Roman"/>
          <w:b/>
          <w:color w:val="000000" w:themeColor="text1"/>
          <w:lang w:eastAsia="pl-PL"/>
        </w:rPr>
        <w:t>2</w:t>
      </w:r>
      <w:r w:rsidRPr="00976939">
        <w:rPr>
          <w:rFonts w:eastAsia="Times New Roman" w:cs="Times New Roman"/>
          <w:b/>
          <w:color w:val="000000" w:themeColor="text1"/>
          <w:lang w:eastAsia="pl-PL"/>
        </w:rPr>
        <w:t>.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 Zestawienie materiałów zasadniczych i dodatków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1"/>
        <w:gridCol w:w="1695"/>
        <w:gridCol w:w="4938"/>
        <w:gridCol w:w="2397"/>
      </w:tblGrid>
      <w:tr w:rsidR="00976939" w:rsidRPr="00976939" w:rsidTr="00824A68">
        <w:trPr>
          <w:trHeight w:val="20"/>
          <w:tblHeader/>
        </w:trPr>
        <w:tc>
          <w:tcPr>
            <w:tcW w:w="289" w:type="pct"/>
            <w:vAlign w:val="center"/>
          </w:tcPr>
          <w:p w:rsidR="00F378B7" w:rsidRPr="00976939" w:rsidRDefault="00F378B7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/>
                <w:color w:val="000000" w:themeColor="text1"/>
                <w:lang w:eastAsia="pl-PL"/>
              </w:rPr>
              <w:t>Lp.</w:t>
            </w:r>
          </w:p>
        </w:tc>
        <w:tc>
          <w:tcPr>
            <w:tcW w:w="783" w:type="pct"/>
            <w:vAlign w:val="center"/>
          </w:tcPr>
          <w:p w:rsidR="00F378B7" w:rsidRPr="00976939" w:rsidRDefault="00F378B7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/>
                <w:color w:val="000000" w:themeColor="text1"/>
                <w:lang w:eastAsia="pl-PL"/>
              </w:rPr>
              <w:t>Nazwa materiału</w:t>
            </w:r>
          </w:p>
        </w:tc>
        <w:tc>
          <w:tcPr>
            <w:tcW w:w="2642" w:type="pct"/>
            <w:vAlign w:val="center"/>
          </w:tcPr>
          <w:p w:rsidR="00F378B7" w:rsidRPr="00976939" w:rsidRDefault="00F378B7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/>
                <w:color w:val="000000" w:themeColor="text1"/>
                <w:lang w:eastAsia="pl-PL"/>
              </w:rPr>
              <w:t>Typ, rodzaj, charakterystyka materiału</w:t>
            </w:r>
          </w:p>
        </w:tc>
        <w:tc>
          <w:tcPr>
            <w:tcW w:w="1286" w:type="pct"/>
            <w:vAlign w:val="center"/>
          </w:tcPr>
          <w:p w:rsidR="00F378B7" w:rsidRPr="00976939" w:rsidRDefault="00DA08AB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 w:themeColor="text1"/>
                <w:lang w:eastAsia="pl-PL"/>
              </w:rPr>
            </w:pPr>
            <w:r w:rsidRPr="00976939">
              <w:rPr>
                <w:b/>
                <w:color w:val="000000" w:themeColor="text1"/>
              </w:rPr>
              <w:t>S</w:t>
            </w:r>
            <w:r w:rsidR="00F378B7" w:rsidRPr="00976939">
              <w:rPr>
                <w:b/>
                <w:color w:val="000000" w:themeColor="text1"/>
              </w:rPr>
              <w:t>posób potwierdzenia</w:t>
            </w:r>
          </w:p>
        </w:tc>
      </w:tr>
      <w:tr w:rsidR="00976939" w:rsidRPr="00976939" w:rsidTr="00824A68">
        <w:trPr>
          <w:trHeight w:val="20"/>
        </w:trPr>
        <w:tc>
          <w:tcPr>
            <w:tcW w:w="289" w:type="pct"/>
            <w:vAlign w:val="center"/>
          </w:tcPr>
          <w:p w:rsidR="00F378B7" w:rsidRPr="00976939" w:rsidRDefault="00F378B7">
            <w:pPr>
              <w:numPr>
                <w:ilvl w:val="0"/>
                <w:numId w:val="18"/>
              </w:num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783" w:type="pct"/>
            <w:vAlign w:val="center"/>
          </w:tcPr>
          <w:p w:rsidR="00F378B7" w:rsidRPr="00976939" w:rsidRDefault="00F378B7" w:rsidP="00824A68">
            <w:pPr>
              <w:spacing w:line="240" w:lineRule="auto"/>
              <w:ind w:right="-77"/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Dzianina zasadnicza (tła)</w:t>
            </w:r>
          </w:p>
        </w:tc>
        <w:tc>
          <w:tcPr>
            <w:tcW w:w="2642" w:type="pct"/>
            <w:vAlign w:val="center"/>
          </w:tcPr>
          <w:p w:rsidR="00F378B7" w:rsidRPr="00976939" w:rsidRDefault="00F378B7" w:rsidP="00E63E70">
            <w:pPr>
              <w:spacing w:line="240" w:lineRule="auto"/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W kolorze żółtym fluorescencyjnym, splot ażurowy dziurkowany, skład surowcowy: 100% poliester.</w:t>
            </w:r>
          </w:p>
          <w:p w:rsidR="00F378B7" w:rsidRPr="00976939" w:rsidRDefault="00F378B7" w:rsidP="00E63E70">
            <w:pPr>
              <w:spacing w:line="240" w:lineRule="auto"/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Pozostałe wymagania zgodnie z Tabelą 2</w:t>
            </w:r>
          </w:p>
        </w:tc>
        <w:tc>
          <w:tcPr>
            <w:tcW w:w="1286" w:type="pct"/>
            <w:vAlign w:val="center"/>
          </w:tcPr>
          <w:p w:rsidR="00F378B7" w:rsidRPr="00976939" w:rsidRDefault="00AA4FF3" w:rsidP="00824A6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wg </w:t>
            </w:r>
            <w:r w:rsidR="00F378B7" w:rsidRPr="00976939">
              <w:rPr>
                <w:rFonts w:eastAsia="Times New Roman" w:cs="Times New Roman"/>
                <w:color w:val="000000" w:themeColor="text1"/>
                <w:lang w:eastAsia="pl-PL"/>
              </w:rPr>
              <w:t>Tabel 2 i 4</w:t>
            </w:r>
          </w:p>
        </w:tc>
      </w:tr>
      <w:tr w:rsidR="00976939" w:rsidRPr="00976939" w:rsidTr="00824A68">
        <w:trPr>
          <w:trHeight w:val="20"/>
        </w:trPr>
        <w:tc>
          <w:tcPr>
            <w:tcW w:w="289" w:type="pct"/>
            <w:vAlign w:val="center"/>
          </w:tcPr>
          <w:p w:rsidR="00F378B7" w:rsidRPr="00976939" w:rsidRDefault="00F378B7">
            <w:pPr>
              <w:numPr>
                <w:ilvl w:val="0"/>
                <w:numId w:val="18"/>
              </w:num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783" w:type="pct"/>
            <w:vAlign w:val="center"/>
          </w:tcPr>
          <w:p w:rsidR="00F378B7" w:rsidRPr="00976939" w:rsidRDefault="00F378B7" w:rsidP="00824A68">
            <w:pPr>
              <w:spacing w:line="240" w:lineRule="auto"/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Dzianina granatowa (wzmocnienia i lamówki)</w:t>
            </w:r>
          </w:p>
        </w:tc>
        <w:tc>
          <w:tcPr>
            <w:tcW w:w="2642" w:type="pct"/>
            <w:vAlign w:val="center"/>
          </w:tcPr>
          <w:p w:rsidR="00F378B7" w:rsidRPr="00976939" w:rsidRDefault="00F378B7" w:rsidP="00E63E70">
            <w:pPr>
              <w:spacing w:line="240" w:lineRule="auto"/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W kolorze ciemnogranatowym, skład surowcowy: 100% poliester</w:t>
            </w:r>
            <w:r w:rsidR="00550AC8" w:rsidRPr="00976939">
              <w:rPr>
                <w:rFonts w:eastAsia="Times New Roman" w:cs="Times New Roman"/>
                <w:color w:val="000000" w:themeColor="text1"/>
                <w:lang w:eastAsia="pl-PL"/>
              </w:rPr>
              <w:t>,</w:t>
            </w: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 splot „</w:t>
            </w:r>
            <w:r w:rsidR="00DA6981" w:rsidRPr="00976939">
              <w:rPr>
                <w:rFonts w:eastAsia="Times New Roman" w:cs="Times New Roman"/>
                <w:color w:val="000000" w:themeColor="text1"/>
                <w:lang w:eastAsia="pl-PL"/>
              </w:rPr>
              <w:t>l</w:t>
            </w: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acosta”.</w:t>
            </w:r>
            <w:r w:rsidRPr="00976939">
              <w:rPr>
                <w:rFonts w:eastAsia="Times New Roman" w:cs="Times New Roman"/>
                <w:color w:val="000000" w:themeColor="text1"/>
                <w:vertAlign w:val="superscript"/>
                <w:lang w:eastAsia="pl-PL"/>
              </w:rPr>
              <w:t xml:space="preserve"> </w:t>
            </w: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Pozostałe wymagania zgodne z Tabelą 3</w:t>
            </w:r>
          </w:p>
        </w:tc>
        <w:tc>
          <w:tcPr>
            <w:tcW w:w="1286" w:type="pct"/>
            <w:vAlign w:val="center"/>
          </w:tcPr>
          <w:p w:rsidR="00F378B7" w:rsidRPr="00976939" w:rsidRDefault="00AA4FF3" w:rsidP="00824A6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wg </w:t>
            </w:r>
            <w:r w:rsidR="00F378B7" w:rsidRPr="00976939">
              <w:rPr>
                <w:rFonts w:eastAsia="Times New Roman" w:cs="Times New Roman"/>
                <w:color w:val="000000" w:themeColor="text1"/>
                <w:lang w:eastAsia="pl-PL"/>
              </w:rPr>
              <w:t>Tabel 3 i 4</w:t>
            </w:r>
          </w:p>
        </w:tc>
      </w:tr>
      <w:tr w:rsidR="00976939" w:rsidRPr="00976939" w:rsidTr="00824A68">
        <w:trPr>
          <w:trHeight w:val="20"/>
        </w:trPr>
        <w:tc>
          <w:tcPr>
            <w:tcW w:w="289" w:type="pct"/>
            <w:vAlign w:val="center"/>
          </w:tcPr>
          <w:p w:rsidR="00F378B7" w:rsidRPr="00976939" w:rsidRDefault="00F378B7">
            <w:pPr>
              <w:numPr>
                <w:ilvl w:val="0"/>
                <w:numId w:val="18"/>
              </w:num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783" w:type="pct"/>
            <w:vAlign w:val="center"/>
          </w:tcPr>
          <w:p w:rsidR="00F378B7" w:rsidRPr="00976939" w:rsidRDefault="00F378B7" w:rsidP="00824A68">
            <w:pPr>
              <w:spacing w:line="240" w:lineRule="auto"/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Folia na elementy odblaskowe, napisy „POLICJA”  </w:t>
            </w:r>
          </w:p>
        </w:tc>
        <w:tc>
          <w:tcPr>
            <w:tcW w:w="2642" w:type="pct"/>
            <w:vAlign w:val="center"/>
          </w:tcPr>
          <w:p w:rsidR="00F378B7" w:rsidRPr="00976939" w:rsidRDefault="00F378B7" w:rsidP="00E63E70">
            <w:pPr>
              <w:spacing w:line="240" w:lineRule="auto"/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Odblaskowa, termotrasferowa w kolorze srebrnym, spełniająca wymagania normy PN-EN ISO 20471:2013-07 i zachowująca właściwości odblaskowości po:</w:t>
            </w:r>
          </w:p>
          <w:p w:rsidR="00F378B7" w:rsidRPr="00976939" w:rsidRDefault="00F378B7" w:rsidP="00E63E70">
            <w:pPr>
              <w:spacing w:line="240" w:lineRule="auto"/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- 50 cyklach prania w temperaturze 60ºC, </w:t>
            </w:r>
          </w:p>
          <w:p w:rsidR="00F378B7" w:rsidRPr="00976939" w:rsidRDefault="00F378B7" w:rsidP="00E63E70">
            <w:pPr>
              <w:spacing w:line="240" w:lineRule="auto"/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- 30 cyklach czyszczenia chemicznego, </w:t>
            </w:r>
          </w:p>
          <w:p w:rsidR="00F378B7" w:rsidRPr="00976939" w:rsidRDefault="00F378B7" w:rsidP="00E63E70">
            <w:pPr>
              <w:spacing w:line="240" w:lineRule="auto"/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- 5000 cykli </w:t>
            </w:r>
            <w:r w:rsidR="001B7B5B" w:rsidRPr="00976939">
              <w:rPr>
                <w:rFonts w:eastAsia="Times New Roman" w:cs="Times New Roman"/>
                <w:color w:val="000000" w:themeColor="text1"/>
                <w:lang w:eastAsia="pl-PL"/>
              </w:rPr>
              <w:t>tarcia</w:t>
            </w: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, </w:t>
            </w:r>
          </w:p>
          <w:p w:rsidR="00F378B7" w:rsidRPr="00976939" w:rsidRDefault="00F378B7" w:rsidP="00E63E70">
            <w:pPr>
              <w:spacing w:line="240" w:lineRule="auto"/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bez oznak uszkodzeń mechanicznych</w:t>
            </w:r>
          </w:p>
        </w:tc>
        <w:tc>
          <w:tcPr>
            <w:tcW w:w="1286" w:type="pct"/>
            <w:vAlign w:val="center"/>
          </w:tcPr>
          <w:p w:rsidR="00F378B7" w:rsidRPr="00976939" w:rsidRDefault="00F378B7" w:rsidP="00824A6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color w:val="000000" w:themeColor="text1"/>
              </w:rPr>
              <w:t>Deklaracja producenta</w:t>
            </w:r>
          </w:p>
        </w:tc>
      </w:tr>
      <w:tr w:rsidR="00976939" w:rsidRPr="00976939" w:rsidTr="00824A68">
        <w:trPr>
          <w:trHeight w:val="20"/>
        </w:trPr>
        <w:tc>
          <w:tcPr>
            <w:tcW w:w="289" w:type="pct"/>
            <w:vAlign w:val="center"/>
          </w:tcPr>
          <w:p w:rsidR="00F378B7" w:rsidRPr="00976939" w:rsidRDefault="00F378B7">
            <w:pPr>
              <w:numPr>
                <w:ilvl w:val="0"/>
                <w:numId w:val="18"/>
              </w:num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783" w:type="pct"/>
            <w:vAlign w:val="center"/>
          </w:tcPr>
          <w:p w:rsidR="00F378B7" w:rsidRPr="00976939" w:rsidRDefault="00F378B7" w:rsidP="00824A68">
            <w:pPr>
              <w:spacing w:line="240" w:lineRule="auto"/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Taśma samosczepna </w:t>
            </w:r>
          </w:p>
        </w:tc>
        <w:tc>
          <w:tcPr>
            <w:tcW w:w="2642" w:type="pct"/>
            <w:vAlign w:val="center"/>
          </w:tcPr>
          <w:p w:rsidR="00F378B7" w:rsidRPr="00976939" w:rsidRDefault="00F378B7" w:rsidP="00E63E70">
            <w:pPr>
              <w:spacing w:line="240" w:lineRule="auto"/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Taśma samosczepna (pętelka i haczyk), skład surowcowy: 100% poliester, w kolorze żółtym fluorescencyjnym o</w:t>
            </w:r>
            <w:r w:rsidR="001B7B5B"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 dobranej </w:t>
            </w: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szerokości</w:t>
            </w:r>
          </w:p>
        </w:tc>
        <w:tc>
          <w:tcPr>
            <w:tcW w:w="1286" w:type="pct"/>
            <w:vAlign w:val="center"/>
          </w:tcPr>
          <w:p w:rsidR="00F378B7" w:rsidRPr="00976939" w:rsidRDefault="00F378B7" w:rsidP="00824A6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color w:val="000000" w:themeColor="text1"/>
              </w:rPr>
              <w:t>Deklaracja producenta</w:t>
            </w:r>
          </w:p>
        </w:tc>
      </w:tr>
      <w:tr w:rsidR="00976939" w:rsidRPr="00976939" w:rsidTr="00824A68">
        <w:trPr>
          <w:trHeight w:val="20"/>
        </w:trPr>
        <w:tc>
          <w:tcPr>
            <w:tcW w:w="289" w:type="pct"/>
            <w:vAlign w:val="center"/>
          </w:tcPr>
          <w:p w:rsidR="00F378B7" w:rsidRPr="00976939" w:rsidRDefault="00F378B7">
            <w:pPr>
              <w:numPr>
                <w:ilvl w:val="0"/>
                <w:numId w:val="18"/>
              </w:num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783" w:type="pct"/>
            <w:vAlign w:val="center"/>
          </w:tcPr>
          <w:p w:rsidR="00F378B7" w:rsidRPr="00976939" w:rsidRDefault="00F378B7" w:rsidP="00824A68">
            <w:pPr>
              <w:spacing w:line="240" w:lineRule="auto"/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Zamek błyskawiczny</w:t>
            </w:r>
          </w:p>
        </w:tc>
        <w:tc>
          <w:tcPr>
            <w:tcW w:w="2642" w:type="pct"/>
            <w:vAlign w:val="center"/>
          </w:tcPr>
          <w:p w:rsidR="00F378B7" w:rsidRPr="00976939" w:rsidRDefault="00F378B7" w:rsidP="00E63E70">
            <w:pPr>
              <w:spacing w:line="240" w:lineRule="auto"/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W kolorze granatowym, średnio sprężynkowy, rozdzielczy z tworzywa sztucznego, szerokość ząbków 5 mm, o długości </w:t>
            </w:r>
            <w:r w:rsidR="00EF1A90" w:rsidRPr="00976939">
              <w:rPr>
                <w:rFonts w:eastAsia="Times New Roman" w:cs="Times New Roman"/>
                <w:color w:val="000000" w:themeColor="text1"/>
                <w:lang w:eastAsia="pl-PL"/>
              </w:rPr>
              <w:t>3</w:t>
            </w: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00 mm dla rozmiaru zbliżonego do </w:t>
            </w:r>
            <w:r w:rsidR="00EF1A90" w:rsidRPr="00976939">
              <w:rPr>
                <w:rFonts w:eastAsia="Times New Roman" w:cs="Times New Roman"/>
                <w:color w:val="000000" w:themeColor="text1"/>
                <w:lang w:eastAsia="pl-PL"/>
              </w:rPr>
              <w:t>X</w:t>
            </w: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L</w:t>
            </w:r>
          </w:p>
        </w:tc>
        <w:tc>
          <w:tcPr>
            <w:tcW w:w="1286" w:type="pct"/>
            <w:vAlign w:val="center"/>
          </w:tcPr>
          <w:p w:rsidR="00F378B7" w:rsidRPr="00976939" w:rsidRDefault="00F378B7" w:rsidP="00824A6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color w:val="000000" w:themeColor="text1"/>
              </w:rPr>
              <w:t>Deklaracja producenta</w:t>
            </w:r>
          </w:p>
        </w:tc>
      </w:tr>
      <w:tr w:rsidR="00976939" w:rsidRPr="00976939" w:rsidTr="00824A68">
        <w:trPr>
          <w:trHeight w:val="20"/>
        </w:trPr>
        <w:tc>
          <w:tcPr>
            <w:tcW w:w="289" w:type="pct"/>
            <w:vAlign w:val="center"/>
          </w:tcPr>
          <w:p w:rsidR="00F378B7" w:rsidRPr="00976939" w:rsidRDefault="00F378B7">
            <w:pPr>
              <w:numPr>
                <w:ilvl w:val="0"/>
                <w:numId w:val="18"/>
              </w:num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783" w:type="pct"/>
            <w:vAlign w:val="center"/>
          </w:tcPr>
          <w:p w:rsidR="00F378B7" w:rsidRPr="00976939" w:rsidRDefault="00F378B7" w:rsidP="00824A68">
            <w:pPr>
              <w:spacing w:line="240" w:lineRule="auto"/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Nici</w:t>
            </w:r>
          </w:p>
        </w:tc>
        <w:tc>
          <w:tcPr>
            <w:tcW w:w="2642" w:type="pct"/>
            <w:vAlign w:val="center"/>
          </w:tcPr>
          <w:p w:rsidR="00F378B7" w:rsidRPr="00976939" w:rsidRDefault="00F378B7" w:rsidP="00E63E70">
            <w:pPr>
              <w:spacing w:line="240" w:lineRule="auto"/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W kolorze żółtym fluorescencyjnym i ciemnogranatowym, poliestrowe z włókien odcinkowych, nr handlowy 120, spełniające </w:t>
            </w: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lastRenderedPageBreak/>
              <w:t>wymagania PN-EN 12590:2002</w:t>
            </w:r>
          </w:p>
        </w:tc>
        <w:tc>
          <w:tcPr>
            <w:tcW w:w="1286" w:type="pct"/>
            <w:vAlign w:val="center"/>
          </w:tcPr>
          <w:p w:rsidR="00F378B7" w:rsidRPr="00976939" w:rsidRDefault="00F378B7" w:rsidP="00824A6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color w:val="000000" w:themeColor="text1"/>
              </w:rPr>
              <w:lastRenderedPageBreak/>
              <w:t>Deklaracja producenta</w:t>
            </w:r>
          </w:p>
        </w:tc>
      </w:tr>
      <w:tr w:rsidR="00976939" w:rsidRPr="00976939" w:rsidTr="00F378B7">
        <w:trPr>
          <w:trHeight w:val="20"/>
        </w:trPr>
        <w:tc>
          <w:tcPr>
            <w:tcW w:w="289" w:type="pct"/>
            <w:vAlign w:val="center"/>
          </w:tcPr>
          <w:p w:rsidR="00D77A68" w:rsidRPr="00976939" w:rsidRDefault="00D77A68">
            <w:pPr>
              <w:numPr>
                <w:ilvl w:val="0"/>
                <w:numId w:val="18"/>
              </w:num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783" w:type="pct"/>
            <w:vAlign w:val="center"/>
          </w:tcPr>
          <w:p w:rsidR="00D77A68" w:rsidRPr="00976939" w:rsidRDefault="00D77A68">
            <w:pPr>
              <w:spacing w:line="240" w:lineRule="auto"/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Taśma poliestrowa</w:t>
            </w:r>
          </w:p>
        </w:tc>
        <w:tc>
          <w:tcPr>
            <w:tcW w:w="2642" w:type="pct"/>
            <w:vAlign w:val="center"/>
          </w:tcPr>
          <w:p w:rsidR="00D77A68" w:rsidRPr="00976939" w:rsidRDefault="00D77A68" w:rsidP="00E63E70">
            <w:pPr>
              <w:spacing w:line="240" w:lineRule="auto"/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W kolorze żółtym fluorescencyjnym o szerokości </w:t>
            </w: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br/>
              <w:t xml:space="preserve">25 </w:t>
            </w:r>
            <w:r w:rsidR="00C332D9" w:rsidRPr="00976939">
              <w:rPr>
                <w:rFonts w:eastAsia="Times New Roman" w:cs="Times New Roman"/>
                <w:color w:val="000000" w:themeColor="text1"/>
                <w:lang w:eastAsia="pl-PL"/>
              </w:rPr>
              <w:t>mm</w:t>
            </w:r>
          </w:p>
        </w:tc>
        <w:tc>
          <w:tcPr>
            <w:tcW w:w="1286" w:type="pct"/>
            <w:vAlign w:val="center"/>
          </w:tcPr>
          <w:p w:rsidR="00D77A68" w:rsidRPr="00976939" w:rsidRDefault="00D77A68">
            <w:pPr>
              <w:spacing w:line="240" w:lineRule="auto"/>
              <w:jc w:val="center"/>
              <w:rPr>
                <w:color w:val="000000" w:themeColor="text1"/>
              </w:rPr>
            </w:pPr>
            <w:r w:rsidRPr="00976939">
              <w:rPr>
                <w:color w:val="000000" w:themeColor="text1"/>
              </w:rPr>
              <w:t>Deklaracja producenta</w:t>
            </w:r>
          </w:p>
        </w:tc>
      </w:tr>
      <w:tr w:rsidR="00976939" w:rsidRPr="00976939" w:rsidTr="00824A68">
        <w:trPr>
          <w:trHeight w:val="20"/>
        </w:trPr>
        <w:tc>
          <w:tcPr>
            <w:tcW w:w="289" w:type="pct"/>
            <w:vAlign w:val="center"/>
          </w:tcPr>
          <w:p w:rsidR="00F378B7" w:rsidRPr="00976939" w:rsidRDefault="00F378B7">
            <w:pPr>
              <w:numPr>
                <w:ilvl w:val="0"/>
                <w:numId w:val="18"/>
              </w:num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783" w:type="pct"/>
            <w:vAlign w:val="center"/>
          </w:tcPr>
          <w:p w:rsidR="00F378B7" w:rsidRPr="00976939" w:rsidRDefault="00F378B7" w:rsidP="00824A68">
            <w:pPr>
              <w:spacing w:line="240" w:lineRule="auto"/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Napy</w:t>
            </w:r>
          </w:p>
        </w:tc>
        <w:tc>
          <w:tcPr>
            <w:tcW w:w="2642" w:type="pct"/>
            <w:vAlign w:val="center"/>
          </w:tcPr>
          <w:p w:rsidR="00F378B7" w:rsidRPr="00976939" w:rsidRDefault="00F378B7" w:rsidP="00E63E70">
            <w:pPr>
              <w:spacing w:line="240" w:lineRule="auto"/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Zatrzask konfekcyjny mosiężny oksydowany, główka matowa z tworzywa sztucznego w kolorze ciemnogranatowym, o średnicy 15 ± 2 mm</w:t>
            </w:r>
          </w:p>
        </w:tc>
        <w:tc>
          <w:tcPr>
            <w:tcW w:w="1286" w:type="pct"/>
            <w:vAlign w:val="center"/>
          </w:tcPr>
          <w:p w:rsidR="00F378B7" w:rsidRPr="00976939" w:rsidRDefault="00F378B7" w:rsidP="00824A6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color w:val="000000" w:themeColor="text1"/>
              </w:rPr>
              <w:t>Deklaracja producenta</w:t>
            </w:r>
          </w:p>
        </w:tc>
      </w:tr>
      <w:tr w:rsidR="00596B8E" w:rsidRPr="00976939" w:rsidTr="00824A68">
        <w:trPr>
          <w:trHeight w:val="20"/>
        </w:trPr>
        <w:tc>
          <w:tcPr>
            <w:tcW w:w="289" w:type="pct"/>
            <w:vAlign w:val="center"/>
          </w:tcPr>
          <w:p w:rsidR="00596B8E" w:rsidRPr="00976939" w:rsidRDefault="00596B8E">
            <w:pPr>
              <w:numPr>
                <w:ilvl w:val="0"/>
                <w:numId w:val="18"/>
              </w:num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783" w:type="pct"/>
            <w:vAlign w:val="center"/>
          </w:tcPr>
          <w:p w:rsidR="00596B8E" w:rsidRPr="00976939" w:rsidRDefault="00596B8E" w:rsidP="00824A68">
            <w:pPr>
              <w:spacing w:line="240" w:lineRule="auto"/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Taśma żółta fluorescencyjno-odblaskowa</w:t>
            </w:r>
          </w:p>
        </w:tc>
        <w:tc>
          <w:tcPr>
            <w:tcW w:w="2642" w:type="pct"/>
            <w:vAlign w:val="center"/>
          </w:tcPr>
          <w:p w:rsidR="00596B8E" w:rsidRPr="00976939" w:rsidRDefault="00596B8E" w:rsidP="00596B8E">
            <w:pPr>
              <w:spacing w:line="240" w:lineRule="auto"/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Fluorescencyjno-odblaskowa, w kolorze żółtym fluorescencyjnym, do naszycia, spełniająca wymagania normy PN-EN ISO 20471:2013-07 i zachowująca właściwości </w:t>
            </w:r>
            <w:proofErr w:type="spellStart"/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fluorescncyjności</w:t>
            </w:r>
            <w:proofErr w:type="spellEnd"/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 i odblaskowości po 75 cyklach prania</w:t>
            </w:r>
          </w:p>
          <w:p w:rsidR="00596B8E" w:rsidRPr="00976939" w:rsidRDefault="00596B8E" w:rsidP="00596B8E">
            <w:pPr>
              <w:spacing w:line="240" w:lineRule="auto"/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w temperaturze 60ºC, po 30 cyklach czyszczenia chemicznego oraz po 5000 cykli ścierania.</w:t>
            </w:r>
          </w:p>
        </w:tc>
        <w:tc>
          <w:tcPr>
            <w:tcW w:w="1286" w:type="pct"/>
            <w:vAlign w:val="center"/>
          </w:tcPr>
          <w:p w:rsidR="00596B8E" w:rsidRPr="00976939" w:rsidRDefault="00596B8E" w:rsidP="00824A68">
            <w:pPr>
              <w:spacing w:line="240" w:lineRule="auto"/>
              <w:jc w:val="center"/>
              <w:rPr>
                <w:color w:val="000000" w:themeColor="text1"/>
              </w:rPr>
            </w:pPr>
            <w:r w:rsidRPr="00976939">
              <w:rPr>
                <w:color w:val="000000" w:themeColor="text1"/>
              </w:rPr>
              <w:t>Deklaracja producenta</w:t>
            </w:r>
          </w:p>
        </w:tc>
      </w:tr>
    </w:tbl>
    <w:p w:rsidR="00273CB0" w:rsidRPr="00976939" w:rsidRDefault="00273CB0">
      <w:pPr>
        <w:ind w:left="1134" w:hanging="1134"/>
        <w:rPr>
          <w:rFonts w:eastAsia="Times New Roman" w:cs="Times New Roman"/>
          <w:color w:val="000000" w:themeColor="text1"/>
          <w:lang w:eastAsia="pl-PL"/>
        </w:rPr>
      </w:pPr>
    </w:p>
    <w:p w:rsidR="008A2970" w:rsidRPr="00976939" w:rsidRDefault="008A2970" w:rsidP="00EA3861">
      <w:pPr>
        <w:ind w:left="1134" w:hanging="1134"/>
        <w:rPr>
          <w:rFonts w:eastAsia="Times New Roman" w:cs="Times New Roman"/>
          <w:snapToGrid w:val="0"/>
          <w:color w:val="000000" w:themeColor="text1"/>
          <w:lang w:eastAsia="pl-PL"/>
        </w:rPr>
      </w:pPr>
      <w:r w:rsidRPr="00976939">
        <w:rPr>
          <w:rFonts w:eastAsia="Times New Roman" w:cs="Times New Roman"/>
          <w:b/>
          <w:color w:val="000000" w:themeColor="text1"/>
          <w:lang w:eastAsia="pl-PL"/>
        </w:rPr>
        <w:t>UWAGA:</w:t>
      </w:r>
      <w:r w:rsidRPr="00976939">
        <w:rPr>
          <w:rFonts w:eastAsia="Times New Roman" w:cs="Times New Roman"/>
          <w:snapToGrid w:val="0"/>
          <w:color w:val="000000" w:themeColor="text1"/>
          <w:lang w:eastAsia="pl-PL"/>
        </w:rPr>
        <w:t xml:space="preserve"> W wyrobie powinny być stosowane materiały odzieżowe i dodatki o sprawdzonych wskaźnikach użytkowych, zgodnych z obowiązującymi normami przedmiotowymi lub warunkami technicznymi,  o parametrach zawartych w Tabeli </w:t>
      </w:r>
      <w:r w:rsidR="00464082" w:rsidRPr="00976939">
        <w:rPr>
          <w:rFonts w:eastAsia="Times New Roman" w:cs="Times New Roman"/>
          <w:snapToGrid w:val="0"/>
          <w:color w:val="000000" w:themeColor="text1"/>
          <w:lang w:eastAsia="pl-PL"/>
        </w:rPr>
        <w:t>2</w:t>
      </w:r>
      <w:r w:rsidRPr="00976939">
        <w:rPr>
          <w:rFonts w:eastAsia="Times New Roman" w:cs="Times New Roman"/>
          <w:snapToGrid w:val="0"/>
          <w:color w:val="000000" w:themeColor="text1"/>
          <w:lang w:eastAsia="pl-PL"/>
        </w:rPr>
        <w:t>.</w:t>
      </w:r>
    </w:p>
    <w:p w:rsidR="00D6383C" w:rsidRPr="00976939" w:rsidRDefault="00D6383C">
      <w:pPr>
        <w:rPr>
          <w:rFonts w:eastAsia="Times New Roman" w:cs="Times New Roman"/>
          <w:snapToGrid w:val="0"/>
          <w:color w:val="000000" w:themeColor="text1"/>
          <w:lang w:eastAsia="pl-PL"/>
        </w:rPr>
      </w:pPr>
    </w:p>
    <w:p w:rsidR="001F1062" w:rsidRPr="00976939" w:rsidRDefault="008A2970">
      <w:pPr>
        <w:rPr>
          <w:rFonts w:eastAsia="Times New Roman" w:cs="Times New Roman"/>
          <w:snapToGrid w:val="0"/>
          <w:color w:val="000000" w:themeColor="text1"/>
          <w:lang w:eastAsia="pl-PL"/>
        </w:rPr>
      </w:pPr>
      <w:r w:rsidRPr="00976939">
        <w:rPr>
          <w:rFonts w:eastAsia="Times New Roman" w:cs="Times New Roman"/>
          <w:snapToGrid w:val="0"/>
          <w:color w:val="000000" w:themeColor="text1"/>
          <w:lang w:eastAsia="pl-PL"/>
        </w:rPr>
        <w:t>Przed rozpoczęciem produkcji</w:t>
      </w:r>
      <w:r w:rsidR="00B54115" w:rsidRPr="00976939">
        <w:rPr>
          <w:rFonts w:eastAsia="Times New Roman" w:cs="Times New Roman"/>
          <w:snapToGrid w:val="0"/>
          <w:color w:val="000000" w:themeColor="text1"/>
          <w:lang w:eastAsia="pl-PL"/>
        </w:rPr>
        <w:t xml:space="preserve">, </w:t>
      </w:r>
      <w:r w:rsidR="00E63E70" w:rsidRPr="00976939">
        <w:rPr>
          <w:rFonts w:eastAsia="Times New Roman" w:cs="Times New Roman"/>
          <w:snapToGrid w:val="0"/>
          <w:color w:val="000000" w:themeColor="text1"/>
          <w:lang w:eastAsia="pl-PL"/>
        </w:rPr>
        <w:t>W</w:t>
      </w:r>
      <w:r w:rsidRPr="00976939">
        <w:rPr>
          <w:rFonts w:eastAsia="Times New Roman" w:cs="Times New Roman"/>
          <w:snapToGrid w:val="0"/>
          <w:color w:val="000000" w:themeColor="text1"/>
          <w:lang w:eastAsia="pl-PL"/>
        </w:rPr>
        <w:t>ykonawca powinien zgromadzić i dokonać przeglądu</w:t>
      </w:r>
      <w:r w:rsidRPr="00976939">
        <w:rPr>
          <w:rFonts w:eastAsia="Times New Roman" w:cs="Times New Roman"/>
          <w:snapToGrid w:val="0"/>
          <w:color w:val="000000" w:themeColor="text1"/>
          <w:lang w:eastAsia="pl-PL"/>
        </w:rPr>
        <w:br/>
        <w:t>poświadczeń jakościowych producentów dla każdej nowej dostawy materiałów i dodatków</w:t>
      </w:r>
      <w:r w:rsidR="00B54115" w:rsidRPr="00976939">
        <w:rPr>
          <w:rFonts w:eastAsia="Times New Roman" w:cs="Times New Roman"/>
          <w:snapToGrid w:val="0"/>
          <w:color w:val="000000" w:themeColor="text1"/>
          <w:lang w:eastAsia="pl-PL"/>
        </w:rPr>
        <w:t>,</w:t>
      </w:r>
      <w:r w:rsidRPr="00976939">
        <w:rPr>
          <w:rFonts w:eastAsia="Times New Roman" w:cs="Times New Roman"/>
          <w:snapToGrid w:val="0"/>
          <w:color w:val="000000" w:themeColor="text1"/>
          <w:lang w:eastAsia="pl-PL"/>
        </w:rPr>
        <w:t xml:space="preserve"> potwierdzające wymagania zawarte w Tabeli </w:t>
      </w:r>
      <w:r w:rsidR="00464082" w:rsidRPr="00976939">
        <w:rPr>
          <w:rFonts w:eastAsia="Times New Roman" w:cs="Times New Roman"/>
          <w:snapToGrid w:val="0"/>
          <w:color w:val="000000" w:themeColor="text1"/>
          <w:lang w:eastAsia="pl-PL"/>
        </w:rPr>
        <w:t>2</w:t>
      </w:r>
      <w:r w:rsidRPr="00976939">
        <w:rPr>
          <w:rFonts w:eastAsia="Times New Roman" w:cs="Times New Roman"/>
          <w:snapToGrid w:val="0"/>
          <w:color w:val="000000" w:themeColor="text1"/>
          <w:lang w:eastAsia="pl-PL"/>
        </w:rPr>
        <w:t xml:space="preserve">. </w:t>
      </w:r>
    </w:p>
    <w:p w:rsidR="008A2970" w:rsidRPr="00976939" w:rsidRDefault="008A2970" w:rsidP="00824A68">
      <w:pPr>
        <w:keepNext/>
        <w:jc w:val="left"/>
        <w:outlineLvl w:val="2"/>
        <w:rPr>
          <w:rFonts w:eastAsia="SimSun" w:cs="Times New Roman"/>
          <w:b/>
          <w:bCs/>
          <w:color w:val="000000" w:themeColor="text1"/>
          <w:lang w:eastAsia="pl-PL"/>
        </w:rPr>
      </w:pPr>
      <w:bookmarkStart w:id="71" w:name="_Toc472415182"/>
    </w:p>
    <w:p w:rsidR="008A2970" w:rsidRPr="00976939" w:rsidRDefault="008A2970" w:rsidP="00824A68">
      <w:pPr>
        <w:pStyle w:val="Nagwek3"/>
        <w:numPr>
          <w:ilvl w:val="2"/>
          <w:numId w:val="42"/>
        </w:numPr>
        <w:jc w:val="left"/>
        <w:rPr>
          <w:color w:val="000000" w:themeColor="text1"/>
          <w:sz w:val="22"/>
          <w:szCs w:val="22"/>
        </w:rPr>
      </w:pPr>
      <w:bookmarkStart w:id="72" w:name="_Toc73086574"/>
      <w:bookmarkStart w:id="73" w:name="_Toc40632755"/>
      <w:r w:rsidRPr="00976939">
        <w:rPr>
          <w:color w:val="000000" w:themeColor="text1"/>
          <w:sz w:val="22"/>
          <w:szCs w:val="22"/>
        </w:rPr>
        <w:t>Charakterystyki oraz wymagania techniczne podstawowych materiałów</w:t>
      </w:r>
      <w:bookmarkEnd w:id="72"/>
      <w:r w:rsidRPr="00976939">
        <w:rPr>
          <w:color w:val="000000" w:themeColor="text1"/>
          <w:sz w:val="22"/>
          <w:szCs w:val="22"/>
        </w:rPr>
        <w:t xml:space="preserve"> </w:t>
      </w:r>
      <w:bookmarkEnd w:id="71"/>
      <w:bookmarkEnd w:id="73"/>
    </w:p>
    <w:p w:rsidR="00F378B7" w:rsidRPr="00976939" w:rsidRDefault="00F378B7" w:rsidP="00F378B7">
      <w:pPr>
        <w:keepNext/>
        <w:ind w:left="993" w:hanging="993"/>
        <w:rPr>
          <w:rFonts w:eastAsia="Calibri" w:cs="Times New Roman"/>
          <w:bCs/>
          <w:color w:val="000000" w:themeColor="text1"/>
          <w:lang w:eastAsia="pl-PL"/>
        </w:rPr>
      </w:pPr>
      <w:r w:rsidRPr="00976939">
        <w:rPr>
          <w:rFonts w:eastAsia="Calibri" w:cs="Times New Roman"/>
          <w:bCs/>
          <w:color w:val="000000" w:themeColor="text1"/>
          <w:lang w:eastAsia="pl-PL"/>
        </w:rPr>
        <w:t xml:space="preserve">W wyrobie powinny być stosowane materiały i dodatki o wskaźnikach użytkowych, wyszczególnionych </w:t>
      </w:r>
    </w:p>
    <w:p w:rsidR="00F378B7" w:rsidRPr="00976939" w:rsidRDefault="00F378B7" w:rsidP="00E63E70">
      <w:pPr>
        <w:keepNext/>
        <w:ind w:left="993" w:hanging="993"/>
        <w:rPr>
          <w:rFonts w:eastAsia="Calibri" w:cs="Times New Roman"/>
          <w:bCs/>
          <w:color w:val="000000" w:themeColor="text1"/>
          <w:lang w:eastAsia="pl-PL"/>
        </w:rPr>
      </w:pPr>
      <w:r w:rsidRPr="00976939">
        <w:rPr>
          <w:rFonts w:eastAsia="Calibri" w:cs="Times New Roman"/>
          <w:bCs/>
          <w:color w:val="000000" w:themeColor="text1"/>
          <w:lang w:eastAsia="pl-PL"/>
        </w:rPr>
        <w:t xml:space="preserve">w Tabelach </w:t>
      </w:r>
      <w:r w:rsidR="00464082" w:rsidRPr="00976939">
        <w:rPr>
          <w:rFonts w:eastAsia="Calibri" w:cs="Times New Roman"/>
          <w:bCs/>
          <w:color w:val="000000" w:themeColor="text1"/>
          <w:lang w:eastAsia="pl-PL"/>
        </w:rPr>
        <w:t>3</w:t>
      </w:r>
      <w:r w:rsidRPr="00976939">
        <w:rPr>
          <w:rFonts w:eastAsia="Calibri" w:cs="Times New Roman"/>
          <w:bCs/>
          <w:color w:val="000000" w:themeColor="text1"/>
          <w:lang w:eastAsia="pl-PL"/>
        </w:rPr>
        <w:t>÷</w:t>
      </w:r>
      <w:r w:rsidR="00464082" w:rsidRPr="00976939">
        <w:rPr>
          <w:rFonts w:eastAsia="Calibri" w:cs="Times New Roman"/>
          <w:bCs/>
          <w:color w:val="000000" w:themeColor="text1"/>
          <w:lang w:eastAsia="pl-PL"/>
        </w:rPr>
        <w:t>4</w:t>
      </w:r>
      <w:r w:rsidRPr="00976939">
        <w:rPr>
          <w:rFonts w:eastAsia="Calibri" w:cs="Times New Roman"/>
          <w:bCs/>
          <w:color w:val="000000" w:themeColor="text1"/>
          <w:lang w:eastAsia="pl-PL"/>
        </w:rPr>
        <w:t>.</w:t>
      </w:r>
    </w:p>
    <w:p w:rsidR="008A2970" w:rsidRPr="00976939" w:rsidRDefault="008A2970">
      <w:pPr>
        <w:keepNext/>
        <w:ind w:left="993" w:hanging="993"/>
        <w:rPr>
          <w:rFonts w:eastAsia="Calibri" w:cs="Times New Roman"/>
          <w:bCs/>
          <w:color w:val="000000" w:themeColor="text1"/>
          <w:lang w:eastAsia="pl-PL"/>
        </w:rPr>
      </w:pPr>
      <w:r w:rsidRPr="00976939">
        <w:rPr>
          <w:rFonts w:eastAsia="Calibri" w:cs="Times New Roman"/>
          <w:b/>
          <w:bCs/>
          <w:color w:val="000000" w:themeColor="text1"/>
          <w:lang w:eastAsia="pl-PL"/>
        </w:rPr>
        <w:t xml:space="preserve">Tabela </w:t>
      </w:r>
      <w:r w:rsidR="00464082" w:rsidRPr="00976939">
        <w:rPr>
          <w:rFonts w:eastAsia="Calibri" w:cs="Times New Roman"/>
          <w:b/>
          <w:bCs/>
          <w:color w:val="000000" w:themeColor="text1"/>
          <w:lang w:eastAsia="pl-PL"/>
        </w:rPr>
        <w:t>3</w:t>
      </w:r>
      <w:r w:rsidRPr="00976939">
        <w:rPr>
          <w:rFonts w:eastAsia="Calibri" w:cs="Times New Roman"/>
          <w:b/>
          <w:bCs/>
          <w:color w:val="000000" w:themeColor="text1"/>
          <w:lang w:eastAsia="pl-PL"/>
        </w:rPr>
        <w:t>.</w:t>
      </w:r>
      <w:r w:rsidRPr="00976939">
        <w:rPr>
          <w:rFonts w:eastAsia="Calibri" w:cs="Times New Roman"/>
          <w:bCs/>
          <w:color w:val="000000" w:themeColor="text1"/>
          <w:lang w:eastAsia="pl-PL"/>
        </w:rPr>
        <w:t xml:space="preserve"> Wymagania techniczne dla dzianiny zasadniczej (tła) </w:t>
      </w:r>
    </w:p>
    <w:tbl>
      <w:tblPr>
        <w:tblW w:w="494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1785"/>
        <w:gridCol w:w="1683"/>
        <w:gridCol w:w="1198"/>
        <w:gridCol w:w="1043"/>
        <w:gridCol w:w="3187"/>
      </w:tblGrid>
      <w:tr w:rsidR="00976939" w:rsidRPr="00976939" w:rsidTr="008F2D76">
        <w:trPr>
          <w:trHeight w:val="20"/>
          <w:tblHeader/>
        </w:trPr>
        <w:tc>
          <w:tcPr>
            <w:tcW w:w="300" w:type="pct"/>
            <w:vAlign w:val="center"/>
          </w:tcPr>
          <w:p w:rsidR="007903FE" w:rsidRPr="00976939" w:rsidRDefault="007903FE" w:rsidP="00824A68">
            <w:pPr>
              <w:tabs>
                <w:tab w:val="left" w:pos="360"/>
              </w:tabs>
              <w:spacing w:line="240" w:lineRule="auto"/>
              <w:ind w:left="360" w:hanging="360"/>
              <w:contextualSpacing/>
              <w:jc w:val="left"/>
              <w:rPr>
                <w:rFonts w:eastAsia="Times New Roman" w:cs="Times New Roman"/>
                <w:b/>
                <w:b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/>
                <w:color w:val="000000" w:themeColor="text1"/>
                <w:lang w:eastAsia="pl-PL"/>
              </w:rPr>
              <w:t>Lp.</w:t>
            </w:r>
          </w:p>
        </w:tc>
        <w:tc>
          <w:tcPr>
            <w:tcW w:w="1832" w:type="pct"/>
            <w:gridSpan w:val="2"/>
            <w:vAlign w:val="center"/>
          </w:tcPr>
          <w:p w:rsidR="007903FE" w:rsidRPr="00976939" w:rsidRDefault="007903FE" w:rsidP="008F2D76">
            <w:pPr>
              <w:spacing w:line="240" w:lineRule="auto"/>
              <w:ind w:right="-108"/>
              <w:jc w:val="center"/>
              <w:rPr>
                <w:rFonts w:eastAsia="Times New Roman" w:cs="Times New Roman"/>
                <w:b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/>
                <w:color w:val="000000" w:themeColor="text1"/>
                <w:lang w:eastAsia="pl-PL"/>
              </w:rPr>
              <w:t>Wskaźnik</w:t>
            </w:r>
          </w:p>
        </w:tc>
        <w:tc>
          <w:tcPr>
            <w:tcW w:w="633" w:type="pct"/>
            <w:vAlign w:val="center"/>
          </w:tcPr>
          <w:p w:rsidR="007903FE" w:rsidRPr="00976939" w:rsidRDefault="007903FE" w:rsidP="00824A68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/>
                <w:color w:val="000000" w:themeColor="text1"/>
                <w:lang w:eastAsia="pl-PL"/>
              </w:rPr>
              <w:t>Jednostka</w:t>
            </w:r>
          </w:p>
        </w:tc>
        <w:tc>
          <w:tcPr>
            <w:tcW w:w="551" w:type="pct"/>
            <w:vAlign w:val="center"/>
          </w:tcPr>
          <w:p w:rsidR="007903FE" w:rsidRPr="00976939" w:rsidRDefault="007903FE" w:rsidP="00824A6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/>
                <w:color w:val="000000" w:themeColor="text1"/>
                <w:lang w:eastAsia="pl-PL"/>
              </w:rPr>
              <w:t>Wartość</w:t>
            </w:r>
          </w:p>
        </w:tc>
        <w:tc>
          <w:tcPr>
            <w:tcW w:w="1684" w:type="pct"/>
            <w:vAlign w:val="center"/>
          </w:tcPr>
          <w:p w:rsidR="007903FE" w:rsidRPr="00976939" w:rsidRDefault="007903FE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/>
                <w:color w:val="000000" w:themeColor="text1"/>
                <w:lang w:eastAsia="pl-PL"/>
              </w:rPr>
              <w:t>Metodyka</w:t>
            </w:r>
          </w:p>
        </w:tc>
      </w:tr>
      <w:tr w:rsidR="00976939" w:rsidRPr="00976939" w:rsidTr="008F2D76">
        <w:trPr>
          <w:trHeight w:val="20"/>
        </w:trPr>
        <w:tc>
          <w:tcPr>
            <w:tcW w:w="300" w:type="pct"/>
            <w:vAlign w:val="center"/>
          </w:tcPr>
          <w:p w:rsidR="009946D7" w:rsidRPr="00976939" w:rsidRDefault="009946D7" w:rsidP="00824A68">
            <w:pPr>
              <w:numPr>
                <w:ilvl w:val="0"/>
                <w:numId w:val="43"/>
              </w:numPr>
              <w:tabs>
                <w:tab w:val="left" w:pos="360"/>
              </w:tabs>
              <w:spacing w:line="240" w:lineRule="auto"/>
              <w:contextualSpacing/>
              <w:jc w:val="left"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</w:p>
        </w:tc>
        <w:tc>
          <w:tcPr>
            <w:tcW w:w="1832" w:type="pct"/>
            <w:gridSpan w:val="2"/>
            <w:vAlign w:val="center"/>
          </w:tcPr>
          <w:p w:rsidR="009946D7" w:rsidRPr="00976939" w:rsidRDefault="007903FE" w:rsidP="00824A68">
            <w:pPr>
              <w:spacing w:line="240" w:lineRule="auto"/>
              <w:ind w:left="-108" w:right="-108"/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 </w:t>
            </w:r>
            <w:r w:rsidR="009946D7"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Masa powierzchniowa </w:t>
            </w:r>
          </w:p>
        </w:tc>
        <w:tc>
          <w:tcPr>
            <w:tcW w:w="633" w:type="pct"/>
            <w:vAlign w:val="center"/>
          </w:tcPr>
          <w:p w:rsidR="009946D7" w:rsidRPr="00976939" w:rsidRDefault="009946D7" w:rsidP="00824A68">
            <w:pPr>
              <w:spacing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g/m</w:t>
            </w:r>
            <w:r w:rsidRPr="00976939">
              <w:rPr>
                <w:rFonts w:eastAsia="Times New Roman" w:cs="Times New Roman"/>
                <w:color w:val="000000" w:themeColor="text1"/>
                <w:vertAlign w:val="superscript"/>
                <w:lang w:eastAsia="pl-PL"/>
              </w:rPr>
              <w:t>2</w:t>
            </w:r>
          </w:p>
        </w:tc>
        <w:tc>
          <w:tcPr>
            <w:tcW w:w="551" w:type="pct"/>
            <w:vAlign w:val="center"/>
          </w:tcPr>
          <w:p w:rsidR="009946D7" w:rsidRPr="00976939" w:rsidRDefault="009946D7" w:rsidP="00824A68">
            <w:pPr>
              <w:spacing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lang w:eastAsia="pl-PL"/>
              </w:rPr>
              <w:t>140 ± 10</w:t>
            </w:r>
          </w:p>
        </w:tc>
        <w:tc>
          <w:tcPr>
            <w:tcW w:w="1684" w:type="pct"/>
            <w:vAlign w:val="center"/>
          </w:tcPr>
          <w:p w:rsidR="009946D7" w:rsidRPr="00976939" w:rsidRDefault="009946D7" w:rsidP="00824A6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lang w:eastAsia="pl-PL"/>
              </w:rPr>
              <w:t>PN-ISO 3801:1993</w:t>
            </w: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 Metoda 5</w:t>
            </w:r>
          </w:p>
        </w:tc>
      </w:tr>
      <w:tr w:rsidR="00976939" w:rsidRPr="00976939" w:rsidTr="008F2D76">
        <w:trPr>
          <w:trHeight w:val="886"/>
        </w:trPr>
        <w:tc>
          <w:tcPr>
            <w:tcW w:w="300" w:type="pct"/>
            <w:vMerge w:val="restart"/>
            <w:vAlign w:val="center"/>
          </w:tcPr>
          <w:p w:rsidR="009946D7" w:rsidRPr="00976939" w:rsidRDefault="009946D7" w:rsidP="00824A68">
            <w:pPr>
              <w:pStyle w:val="Akapitzlist"/>
              <w:numPr>
                <w:ilvl w:val="0"/>
                <w:numId w:val="43"/>
              </w:numPr>
              <w:tabs>
                <w:tab w:val="left" w:pos="360"/>
              </w:tabs>
              <w:spacing w:line="240" w:lineRule="auto"/>
              <w:jc w:val="left"/>
              <w:rPr>
                <w:rFonts w:eastAsia="Times New Roman"/>
                <w:bCs/>
                <w:color w:val="000000" w:themeColor="text1"/>
                <w:lang w:val="pl-PL" w:eastAsia="pl-PL"/>
              </w:rPr>
            </w:pPr>
          </w:p>
        </w:tc>
        <w:tc>
          <w:tcPr>
            <w:tcW w:w="943" w:type="pct"/>
            <w:vMerge w:val="restart"/>
            <w:vAlign w:val="center"/>
          </w:tcPr>
          <w:p w:rsidR="009946D7" w:rsidRPr="00976939" w:rsidRDefault="009946D7" w:rsidP="00824A68">
            <w:pPr>
              <w:spacing w:line="240" w:lineRule="auto"/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lang w:eastAsia="pl-PL"/>
              </w:rPr>
              <w:t xml:space="preserve">Zmiana wymiarów po pierwszym praniu w temp. 40°C i suszeniu w stanie rozłożonym </w:t>
            </w:r>
          </w:p>
        </w:tc>
        <w:tc>
          <w:tcPr>
            <w:tcW w:w="889" w:type="pct"/>
            <w:vAlign w:val="center"/>
          </w:tcPr>
          <w:p w:rsidR="004E0E5B" w:rsidRPr="00976939" w:rsidRDefault="009946D7" w:rsidP="00824A68">
            <w:pPr>
              <w:spacing w:line="240" w:lineRule="auto"/>
              <w:ind w:left="-108" w:right="-108"/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kierunek wzdłużny</w:t>
            </w:r>
            <w:r w:rsidR="00AA4FF3" w:rsidRPr="00976939">
              <w:rPr>
                <w:rFonts w:eastAsia="Times New Roman" w:cs="Times New Roman"/>
                <w:color w:val="000000" w:themeColor="text1"/>
                <w:lang w:eastAsia="pl-PL"/>
              </w:rPr>
              <w:t>,</w:t>
            </w: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 </w:t>
            </w:r>
          </w:p>
          <w:p w:rsidR="009946D7" w:rsidRPr="00976939" w:rsidRDefault="00FF23C7" w:rsidP="00824A68">
            <w:pPr>
              <w:spacing w:line="240" w:lineRule="auto"/>
              <w:ind w:left="-108" w:right="-108"/>
              <w:jc w:val="left"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lang w:eastAsia="pl-PL"/>
              </w:rPr>
              <w:t>nie więcej niż</w:t>
            </w:r>
            <w:r w:rsidR="00E63E70" w:rsidRPr="00976939">
              <w:rPr>
                <w:rFonts w:eastAsia="Times New Roman" w:cs="Times New Roman"/>
                <w:bCs/>
                <w:color w:val="000000" w:themeColor="text1"/>
                <w:lang w:eastAsia="pl-PL"/>
              </w:rPr>
              <w:t>:</w:t>
            </w:r>
          </w:p>
        </w:tc>
        <w:tc>
          <w:tcPr>
            <w:tcW w:w="633" w:type="pct"/>
            <w:vMerge w:val="restart"/>
            <w:vAlign w:val="center"/>
          </w:tcPr>
          <w:p w:rsidR="009946D7" w:rsidRPr="00976939" w:rsidRDefault="009946D7">
            <w:pPr>
              <w:spacing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lang w:eastAsia="pl-PL"/>
              </w:rPr>
              <w:t>%</w:t>
            </w:r>
          </w:p>
        </w:tc>
        <w:tc>
          <w:tcPr>
            <w:tcW w:w="551" w:type="pct"/>
            <w:vMerge w:val="restart"/>
            <w:vAlign w:val="center"/>
          </w:tcPr>
          <w:p w:rsidR="009946D7" w:rsidRPr="00976939" w:rsidRDefault="00923581">
            <w:pPr>
              <w:spacing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lang w:eastAsia="pl-PL"/>
              </w:rPr>
              <w:t>3</w:t>
            </w:r>
            <w:r w:rsidR="009946D7" w:rsidRPr="00976939">
              <w:rPr>
                <w:rFonts w:eastAsia="Times New Roman" w:cs="Times New Roman"/>
                <w:bCs/>
                <w:color w:val="000000" w:themeColor="text1"/>
                <w:lang w:eastAsia="pl-PL"/>
              </w:rPr>
              <w:t>,0</w:t>
            </w:r>
          </w:p>
          <w:p w:rsidR="009946D7" w:rsidRPr="00976939" w:rsidRDefault="009946D7">
            <w:pPr>
              <w:spacing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</w:p>
          <w:p w:rsidR="009946D7" w:rsidRPr="00976939" w:rsidRDefault="009946D7">
            <w:pPr>
              <w:spacing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</w:p>
          <w:p w:rsidR="009946D7" w:rsidRPr="00976939" w:rsidRDefault="00923581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lang w:eastAsia="pl-PL"/>
              </w:rPr>
              <w:t>3</w:t>
            </w:r>
            <w:r w:rsidR="009946D7" w:rsidRPr="00976939">
              <w:rPr>
                <w:rFonts w:eastAsia="Times New Roman" w:cs="Times New Roman"/>
                <w:bCs/>
                <w:color w:val="000000" w:themeColor="text1"/>
                <w:lang w:eastAsia="pl-PL"/>
              </w:rPr>
              <w:t>,0</w:t>
            </w:r>
          </w:p>
        </w:tc>
        <w:tc>
          <w:tcPr>
            <w:tcW w:w="1684" w:type="pct"/>
            <w:vMerge w:val="restart"/>
            <w:vAlign w:val="center"/>
          </w:tcPr>
          <w:p w:rsidR="009946D7" w:rsidRPr="00976939" w:rsidRDefault="009946D7" w:rsidP="00824A6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val="nl-NL"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val="nl-NL" w:eastAsia="pl-PL"/>
              </w:rPr>
              <w:t>PN-EN ISO 5077:2011</w:t>
            </w:r>
          </w:p>
          <w:p w:rsidR="009946D7" w:rsidRPr="00976939" w:rsidRDefault="009946D7" w:rsidP="00824A6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val="nl-NL"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val="nl-NL" w:eastAsia="pl-PL"/>
              </w:rPr>
              <w:t>PN-EN ISO 6330:2012</w:t>
            </w:r>
          </w:p>
        </w:tc>
      </w:tr>
      <w:tr w:rsidR="00976939" w:rsidRPr="00976939" w:rsidTr="008F2D76">
        <w:trPr>
          <w:trHeight w:val="20"/>
        </w:trPr>
        <w:tc>
          <w:tcPr>
            <w:tcW w:w="300" w:type="pct"/>
            <w:vMerge/>
            <w:vAlign w:val="center"/>
          </w:tcPr>
          <w:p w:rsidR="009946D7" w:rsidRPr="00976939" w:rsidRDefault="009946D7" w:rsidP="00824A68">
            <w:pPr>
              <w:numPr>
                <w:ilvl w:val="0"/>
                <w:numId w:val="43"/>
              </w:numPr>
              <w:spacing w:line="240" w:lineRule="auto"/>
              <w:contextualSpacing/>
              <w:rPr>
                <w:rFonts w:eastAsia="Times New Roman" w:cs="Times New Roman"/>
                <w:bCs/>
                <w:color w:val="000000" w:themeColor="text1"/>
                <w:lang w:val="nl-NL" w:eastAsia="pl-PL"/>
              </w:rPr>
            </w:pPr>
          </w:p>
        </w:tc>
        <w:tc>
          <w:tcPr>
            <w:tcW w:w="943" w:type="pct"/>
            <w:vMerge/>
            <w:vAlign w:val="center"/>
          </w:tcPr>
          <w:p w:rsidR="009946D7" w:rsidRPr="00976939" w:rsidRDefault="009946D7" w:rsidP="00824A68">
            <w:pPr>
              <w:spacing w:line="240" w:lineRule="auto"/>
              <w:jc w:val="left"/>
              <w:rPr>
                <w:rFonts w:eastAsia="Times New Roman" w:cs="Times New Roman"/>
                <w:bCs/>
                <w:color w:val="000000" w:themeColor="text1"/>
                <w:lang w:val="nl-NL" w:eastAsia="pl-PL"/>
              </w:rPr>
            </w:pPr>
          </w:p>
        </w:tc>
        <w:tc>
          <w:tcPr>
            <w:tcW w:w="889" w:type="pct"/>
            <w:vAlign w:val="center"/>
          </w:tcPr>
          <w:p w:rsidR="004E0E5B" w:rsidRPr="00976939" w:rsidRDefault="009946D7" w:rsidP="00824A68">
            <w:pPr>
              <w:spacing w:line="240" w:lineRule="auto"/>
              <w:ind w:left="-108" w:right="-108"/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kierunek poprzeczny</w:t>
            </w:r>
            <w:r w:rsidR="00AA4FF3" w:rsidRPr="00976939">
              <w:rPr>
                <w:rFonts w:eastAsia="Times New Roman" w:cs="Times New Roman"/>
                <w:color w:val="000000" w:themeColor="text1"/>
                <w:lang w:eastAsia="pl-PL"/>
              </w:rPr>
              <w:t>,</w:t>
            </w:r>
          </w:p>
          <w:p w:rsidR="009946D7" w:rsidRPr="00976939" w:rsidRDefault="00FF23C7" w:rsidP="00824A68">
            <w:pPr>
              <w:spacing w:line="240" w:lineRule="auto"/>
              <w:ind w:left="-108" w:right="-108"/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lang w:eastAsia="pl-PL"/>
              </w:rPr>
              <w:t>nie więcej niż</w:t>
            </w:r>
            <w:r w:rsidR="00E63E70" w:rsidRPr="00976939">
              <w:rPr>
                <w:rFonts w:eastAsia="Times New Roman" w:cs="Times New Roman"/>
                <w:bCs/>
                <w:color w:val="000000" w:themeColor="text1"/>
                <w:lang w:eastAsia="pl-PL"/>
              </w:rPr>
              <w:t>:</w:t>
            </w:r>
          </w:p>
        </w:tc>
        <w:tc>
          <w:tcPr>
            <w:tcW w:w="633" w:type="pct"/>
            <w:vMerge/>
            <w:vAlign w:val="center"/>
          </w:tcPr>
          <w:p w:rsidR="009946D7" w:rsidRPr="00976939" w:rsidRDefault="009946D7">
            <w:pPr>
              <w:spacing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</w:p>
        </w:tc>
        <w:tc>
          <w:tcPr>
            <w:tcW w:w="551" w:type="pct"/>
            <w:vMerge/>
            <w:vAlign w:val="center"/>
          </w:tcPr>
          <w:p w:rsidR="009946D7" w:rsidRPr="00976939" w:rsidRDefault="009946D7">
            <w:pPr>
              <w:spacing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</w:p>
        </w:tc>
        <w:tc>
          <w:tcPr>
            <w:tcW w:w="1684" w:type="pct"/>
            <w:vMerge/>
            <w:vAlign w:val="center"/>
          </w:tcPr>
          <w:p w:rsidR="009946D7" w:rsidRPr="00976939" w:rsidRDefault="009946D7" w:rsidP="00824A6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</w:tr>
      <w:tr w:rsidR="00976939" w:rsidRPr="00976939" w:rsidTr="008F2D76">
        <w:trPr>
          <w:trHeight w:val="20"/>
        </w:trPr>
        <w:tc>
          <w:tcPr>
            <w:tcW w:w="300" w:type="pct"/>
            <w:vAlign w:val="center"/>
          </w:tcPr>
          <w:p w:rsidR="009946D7" w:rsidRPr="00976939" w:rsidRDefault="009946D7" w:rsidP="00824A68">
            <w:pPr>
              <w:numPr>
                <w:ilvl w:val="0"/>
                <w:numId w:val="43"/>
              </w:numPr>
              <w:spacing w:line="240" w:lineRule="auto"/>
              <w:contextualSpacing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</w:p>
        </w:tc>
        <w:tc>
          <w:tcPr>
            <w:tcW w:w="1832" w:type="pct"/>
            <w:gridSpan w:val="2"/>
            <w:vAlign w:val="center"/>
          </w:tcPr>
          <w:p w:rsidR="009946D7" w:rsidRPr="00976939" w:rsidRDefault="009946D7" w:rsidP="00824A68">
            <w:pPr>
              <w:spacing w:line="240" w:lineRule="auto"/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Siła wypychająca dzianinę, </w:t>
            </w:r>
          </w:p>
          <w:p w:rsidR="009946D7" w:rsidRPr="00976939" w:rsidRDefault="00FF23C7" w:rsidP="00824A68">
            <w:pPr>
              <w:spacing w:line="240" w:lineRule="auto"/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nie mniej niż</w:t>
            </w:r>
            <w:r w:rsidR="00E63E70" w:rsidRPr="00976939">
              <w:rPr>
                <w:rFonts w:eastAsia="Times New Roman" w:cs="Times New Roman"/>
                <w:color w:val="000000" w:themeColor="text1"/>
                <w:lang w:eastAsia="pl-PL"/>
              </w:rPr>
              <w:t>:</w:t>
            </w:r>
          </w:p>
        </w:tc>
        <w:tc>
          <w:tcPr>
            <w:tcW w:w="633" w:type="pct"/>
            <w:vAlign w:val="center"/>
          </w:tcPr>
          <w:p w:rsidR="009946D7" w:rsidRPr="00976939" w:rsidRDefault="009946D7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kN/m</w:t>
            </w:r>
            <w:r w:rsidRPr="00976939">
              <w:rPr>
                <w:rFonts w:eastAsia="Times New Roman" w:cs="Times New Roman"/>
                <w:color w:val="000000" w:themeColor="text1"/>
                <w:vertAlign w:val="superscript"/>
                <w:lang w:eastAsia="pl-PL"/>
              </w:rPr>
              <w:t>2</w:t>
            </w:r>
          </w:p>
        </w:tc>
        <w:tc>
          <w:tcPr>
            <w:tcW w:w="551" w:type="pct"/>
            <w:vAlign w:val="center"/>
          </w:tcPr>
          <w:p w:rsidR="009946D7" w:rsidRPr="00976939" w:rsidRDefault="009946D7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800</w:t>
            </w:r>
          </w:p>
        </w:tc>
        <w:tc>
          <w:tcPr>
            <w:tcW w:w="1684" w:type="pct"/>
            <w:vAlign w:val="center"/>
          </w:tcPr>
          <w:p w:rsidR="009946D7" w:rsidRPr="00976939" w:rsidRDefault="009946D7" w:rsidP="00824A6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PN-EN ISO 13938-1</w:t>
            </w:r>
          </w:p>
          <w:p w:rsidR="009946D7" w:rsidRPr="00976939" w:rsidRDefault="009946D7" w:rsidP="00824A6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średnica próbki 30 mm</w:t>
            </w:r>
          </w:p>
        </w:tc>
      </w:tr>
      <w:tr w:rsidR="00976939" w:rsidRPr="00976939" w:rsidTr="008F2D76">
        <w:trPr>
          <w:trHeight w:val="20"/>
        </w:trPr>
        <w:tc>
          <w:tcPr>
            <w:tcW w:w="300" w:type="pct"/>
            <w:vAlign w:val="center"/>
          </w:tcPr>
          <w:p w:rsidR="009946D7" w:rsidRPr="00976939" w:rsidRDefault="009946D7" w:rsidP="00824A68">
            <w:pPr>
              <w:numPr>
                <w:ilvl w:val="0"/>
                <w:numId w:val="43"/>
              </w:numPr>
              <w:spacing w:line="240" w:lineRule="auto"/>
              <w:contextualSpacing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</w:p>
        </w:tc>
        <w:tc>
          <w:tcPr>
            <w:tcW w:w="1832" w:type="pct"/>
            <w:gridSpan w:val="2"/>
            <w:vAlign w:val="center"/>
          </w:tcPr>
          <w:p w:rsidR="009946D7" w:rsidRPr="00976939" w:rsidRDefault="009946D7" w:rsidP="00824A68">
            <w:pPr>
              <w:spacing w:line="240" w:lineRule="auto"/>
              <w:jc w:val="left"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lang w:eastAsia="pl-PL"/>
              </w:rPr>
              <w:t>Odporność wybarwień na tarcie suche:</w:t>
            </w:r>
          </w:p>
          <w:p w:rsidR="009946D7" w:rsidRPr="00976939" w:rsidRDefault="009946D7" w:rsidP="00824A68">
            <w:pPr>
              <w:spacing w:line="240" w:lineRule="auto"/>
              <w:jc w:val="left"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lang w:eastAsia="pl-PL"/>
              </w:rPr>
              <w:t xml:space="preserve">- wzdłuż, </w:t>
            </w:r>
          </w:p>
          <w:p w:rsidR="004E0E5B" w:rsidRPr="00976939" w:rsidRDefault="009946D7" w:rsidP="00824A68">
            <w:pPr>
              <w:spacing w:line="240" w:lineRule="auto"/>
              <w:jc w:val="left"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lang w:eastAsia="pl-PL"/>
              </w:rPr>
              <w:t>- wszerz</w:t>
            </w:r>
            <w:r w:rsidR="004E0E5B" w:rsidRPr="00976939">
              <w:rPr>
                <w:rFonts w:eastAsia="Times New Roman" w:cs="Times New Roman"/>
                <w:bCs/>
                <w:color w:val="000000" w:themeColor="text1"/>
                <w:lang w:eastAsia="pl-PL"/>
              </w:rPr>
              <w:t>,</w:t>
            </w:r>
          </w:p>
          <w:p w:rsidR="009946D7" w:rsidRPr="00976939" w:rsidRDefault="00FF23C7" w:rsidP="00824A68">
            <w:pPr>
              <w:spacing w:line="240" w:lineRule="auto"/>
              <w:jc w:val="left"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lang w:eastAsia="pl-PL"/>
              </w:rPr>
              <w:t>nie mniej niż</w:t>
            </w:r>
            <w:r w:rsidR="009946D7" w:rsidRPr="00976939">
              <w:rPr>
                <w:rFonts w:eastAsia="Times New Roman" w:cs="Times New Roman"/>
                <w:bCs/>
                <w:color w:val="000000" w:themeColor="text1"/>
                <w:lang w:eastAsia="pl-PL"/>
              </w:rPr>
              <w:t xml:space="preserve"> </w:t>
            </w:r>
            <w:r w:rsidR="00E63E70" w:rsidRPr="00976939">
              <w:rPr>
                <w:rFonts w:eastAsia="Times New Roman" w:cs="Times New Roman"/>
                <w:bCs/>
                <w:color w:val="000000" w:themeColor="text1"/>
                <w:lang w:eastAsia="pl-PL"/>
              </w:rPr>
              <w:t>:</w:t>
            </w:r>
          </w:p>
        </w:tc>
        <w:tc>
          <w:tcPr>
            <w:tcW w:w="633" w:type="pct"/>
            <w:vAlign w:val="center"/>
          </w:tcPr>
          <w:p w:rsidR="009946D7" w:rsidRPr="00976939" w:rsidRDefault="009946D7">
            <w:pPr>
              <w:spacing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lang w:eastAsia="pl-PL"/>
              </w:rPr>
              <w:t>stopień</w:t>
            </w:r>
          </w:p>
        </w:tc>
        <w:tc>
          <w:tcPr>
            <w:tcW w:w="551" w:type="pct"/>
            <w:vAlign w:val="center"/>
          </w:tcPr>
          <w:p w:rsidR="009946D7" w:rsidRPr="00976939" w:rsidRDefault="009946D7">
            <w:pPr>
              <w:spacing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</w:p>
          <w:p w:rsidR="009946D7" w:rsidRPr="00976939" w:rsidRDefault="009946D7">
            <w:pPr>
              <w:spacing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lang w:eastAsia="pl-PL"/>
              </w:rPr>
              <w:t>4</w:t>
            </w:r>
          </w:p>
          <w:p w:rsidR="009946D7" w:rsidRPr="00976939" w:rsidRDefault="009946D7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lang w:eastAsia="pl-PL"/>
              </w:rPr>
              <w:t>4</w:t>
            </w:r>
          </w:p>
        </w:tc>
        <w:tc>
          <w:tcPr>
            <w:tcW w:w="1684" w:type="pct"/>
            <w:vAlign w:val="center"/>
          </w:tcPr>
          <w:p w:rsidR="009946D7" w:rsidRPr="00976939" w:rsidRDefault="009946D7" w:rsidP="00824A6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PN-EN ISO 105-X12:2016-08</w:t>
            </w:r>
          </w:p>
        </w:tc>
      </w:tr>
      <w:tr w:rsidR="00976939" w:rsidRPr="00976939" w:rsidTr="008F2D76">
        <w:trPr>
          <w:trHeight w:val="20"/>
        </w:trPr>
        <w:tc>
          <w:tcPr>
            <w:tcW w:w="300" w:type="pct"/>
            <w:vAlign w:val="center"/>
          </w:tcPr>
          <w:p w:rsidR="009946D7" w:rsidRPr="00976939" w:rsidRDefault="009946D7" w:rsidP="00824A68">
            <w:pPr>
              <w:numPr>
                <w:ilvl w:val="0"/>
                <w:numId w:val="43"/>
              </w:numPr>
              <w:spacing w:line="240" w:lineRule="auto"/>
              <w:contextualSpacing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</w:p>
        </w:tc>
        <w:tc>
          <w:tcPr>
            <w:tcW w:w="1832" w:type="pct"/>
            <w:gridSpan w:val="2"/>
            <w:vAlign w:val="center"/>
          </w:tcPr>
          <w:p w:rsidR="009946D7" w:rsidRPr="00976939" w:rsidRDefault="009946D7" w:rsidP="00824A68">
            <w:pPr>
              <w:spacing w:line="240" w:lineRule="auto"/>
              <w:jc w:val="left"/>
              <w:rPr>
                <w:rFonts w:eastAsia="Times New Roman" w:cs="Times New Roman"/>
                <w:bCs/>
                <w:color w:val="000000" w:themeColor="text1"/>
                <w:spacing w:val="-10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spacing w:val="-10"/>
                <w:lang w:eastAsia="pl-PL"/>
              </w:rPr>
              <w:t>Odporność wybarwień na pranie w temp. 40°C:</w:t>
            </w:r>
          </w:p>
          <w:p w:rsidR="009946D7" w:rsidRPr="00976939" w:rsidRDefault="009946D7" w:rsidP="00824A68">
            <w:pPr>
              <w:numPr>
                <w:ilvl w:val="0"/>
                <w:numId w:val="13"/>
              </w:numPr>
              <w:spacing w:line="240" w:lineRule="auto"/>
              <w:jc w:val="left"/>
              <w:rPr>
                <w:rFonts w:eastAsia="Times New Roman" w:cs="Times New Roman"/>
                <w:bCs/>
                <w:color w:val="000000" w:themeColor="text1"/>
                <w:spacing w:val="-10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spacing w:val="-10"/>
                <w:lang w:eastAsia="pl-PL"/>
              </w:rPr>
              <w:t xml:space="preserve">zmiana barwy próbki,  </w:t>
            </w:r>
          </w:p>
          <w:p w:rsidR="009946D7" w:rsidRPr="00976939" w:rsidRDefault="009946D7" w:rsidP="00824A68">
            <w:pPr>
              <w:numPr>
                <w:ilvl w:val="0"/>
                <w:numId w:val="13"/>
              </w:numPr>
              <w:spacing w:line="240" w:lineRule="auto"/>
              <w:jc w:val="left"/>
              <w:rPr>
                <w:rFonts w:eastAsia="Times New Roman" w:cs="Times New Roman"/>
                <w:bCs/>
                <w:color w:val="000000" w:themeColor="text1"/>
                <w:spacing w:val="-10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spacing w:val="-10"/>
                <w:lang w:eastAsia="pl-PL"/>
              </w:rPr>
              <w:t xml:space="preserve">zabrudzenie bieli CO, </w:t>
            </w:r>
          </w:p>
          <w:p w:rsidR="00FF23C7" w:rsidRPr="00976939" w:rsidRDefault="009946D7" w:rsidP="00824A68">
            <w:pPr>
              <w:numPr>
                <w:ilvl w:val="0"/>
                <w:numId w:val="13"/>
              </w:numPr>
              <w:spacing w:line="240" w:lineRule="auto"/>
              <w:jc w:val="left"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spacing w:val="-10"/>
                <w:lang w:eastAsia="pl-PL"/>
              </w:rPr>
              <w:t xml:space="preserve">zabrudzenie bieli PES, </w:t>
            </w:r>
          </w:p>
          <w:p w:rsidR="009946D7" w:rsidRPr="00976939" w:rsidRDefault="00FF23C7" w:rsidP="00824A68">
            <w:pPr>
              <w:spacing w:line="240" w:lineRule="auto"/>
              <w:jc w:val="left"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spacing w:val="-10"/>
                <w:lang w:eastAsia="pl-PL"/>
              </w:rPr>
              <w:t>nie mniej niż</w:t>
            </w:r>
            <w:r w:rsidR="00E63E70" w:rsidRPr="00976939">
              <w:rPr>
                <w:rFonts w:eastAsia="Times New Roman" w:cs="Times New Roman"/>
                <w:bCs/>
                <w:color w:val="000000" w:themeColor="text1"/>
                <w:spacing w:val="-10"/>
                <w:lang w:eastAsia="pl-PL"/>
              </w:rPr>
              <w:t>:</w:t>
            </w:r>
          </w:p>
        </w:tc>
        <w:tc>
          <w:tcPr>
            <w:tcW w:w="633" w:type="pct"/>
            <w:vAlign w:val="center"/>
          </w:tcPr>
          <w:p w:rsidR="009946D7" w:rsidRPr="00976939" w:rsidRDefault="009946D7">
            <w:pPr>
              <w:spacing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lang w:eastAsia="pl-PL"/>
              </w:rPr>
              <w:t>stopień</w:t>
            </w:r>
          </w:p>
        </w:tc>
        <w:tc>
          <w:tcPr>
            <w:tcW w:w="551" w:type="pct"/>
            <w:vAlign w:val="center"/>
          </w:tcPr>
          <w:p w:rsidR="009946D7" w:rsidRPr="00976939" w:rsidRDefault="009946D7">
            <w:pPr>
              <w:spacing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lang w:eastAsia="pl-PL"/>
              </w:rPr>
              <w:t>4</w:t>
            </w:r>
          </w:p>
          <w:p w:rsidR="009946D7" w:rsidRPr="00976939" w:rsidRDefault="009946D7">
            <w:pPr>
              <w:spacing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lang w:eastAsia="pl-PL"/>
              </w:rPr>
              <w:t>4</w:t>
            </w:r>
          </w:p>
          <w:p w:rsidR="009946D7" w:rsidRPr="00976939" w:rsidRDefault="009946D7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lang w:eastAsia="pl-PL"/>
              </w:rPr>
              <w:t>4</w:t>
            </w:r>
          </w:p>
        </w:tc>
        <w:tc>
          <w:tcPr>
            <w:tcW w:w="1684" w:type="pct"/>
            <w:vAlign w:val="center"/>
          </w:tcPr>
          <w:p w:rsidR="009946D7" w:rsidRPr="00976939" w:rsidRDefault="009946D7" w:rsidP="00824A68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PN-</w:t>
            </w:r>
            <w:r w:rsidR="00B63FC3"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EN </w:t>
            </w: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ISO 105-C06:2010</w:t>
            </w:r>
          </w:p>
        </w:tc>
      </w:tr>
      <w:tr w:rsidR="00976939" w:rsidRPr="00976939" w:rsidTr="008F2D76">
        <w:trPr>
          <w:trHeight w:val="2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46D7" w:rsidRPr="00976939" w:rsidRDefault="009946D7" w:rsidP="00824A68">
            <w:pPr>
              <w:numPr>
                <w:ilvl w:val="0"/>
                <w:numId w:val="43"/>
              </w:numPr>
              <w:spacing w:line="240" w:lineRule="auto"/>
              <w:contextualSpacing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</w:p>
        </w:tc>
        <w:tc>
          <w:tcPr>
            <w:tcW w:w="183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46D7" w:rsidRPr="00976939" w:rsidRDefault="009946D7" w:rsidP="00824A68">
            <w:pPr>
              <w:spacing w:line="240" w:lineRule="auto"/>
              <w:jc w:val="left"/>
              <w:rPr>
                <w:rFonts w:eastAsia="Times New Roman" w:cs="Times New Roman"/>
                <w:bCs/>
                <w:color w:val="000000" w:themeColor="text1"/>
                <w:spacing w:val="-10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spacing w:val="-10"/>
                <w:lang w:eastAsia="pl-PL"/>
              </w:rPr>
              <w:t>Współrzędne chromatyczności:</w:t>
            </w:r>
            <w:r w:rsidR="00180421" w:rsidRPr="00976939">
              <w:rPr>
                <w:rFonts w:eastAsia="Times New Roman" w:cs="Times New Roman"/>
                <w:bCs/>
                <w:color w:val="000000" w:themeColor="text1"/>
                <w:spacing w:val="-10"/>
                <w:lang w:eastAsia="pl-PL"/>
              </w:rPr>
              <w:t>**</w:t>
            </w:r>
          </w:p>
          <w:p w:rsidR="009946D7" w:rsidRPr="00976939" w:rsidRDefault="009946D7" w:rsidP="00824A68">
            <w:pPr>
              <w:numPr>
                <w:ilvl w:val="0"/>
                <w:numId w:val="19"/>
              </w:numPr>
              <w:spacing w:line="240" w:lineRule="auto"/>
              <w:ind w:left="176" w:hanging="176"/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przed i po 50 cyklach prania w </w:t>
            </w: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lastRenderedPageBreak/>
              <w:t>temp. 60</w:t>
            </w:r>
            <w:r w:rsidRPr="00976939">
              <w:rPr>
                <w:rFonts w:eastAsia="Times New Roman" w:cs="Times New Roman"/>
                <w:bCs/>
                <w:color w:val="000000" w:themeColor="text1"/>
                <w:lang w:eastAsia="pl-PL"/>
              </w:rPr>
              <w:t>°C</w:t>
            </w: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 i suszeniu w stanie rozłożonym</w:t>
            </w:r>
          </w:p>
          <w:p w:rsidR="009946D7" w:rsidRPr="00976939" w:rsidRDefault="009946D7" w:rsidP="00824A68">
            <w:pPr>
              <w:numPr>
                <w:ilvl w:val="0"/>
                <w:numId w:val="19"/>
              </w:numPr>
              <w:spacing w:line="240" w:lineRule="auto"/>
              <w:ind w:left="176" w:hanging="176"/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spacing w:val="-10"/>
                <w:lang w:eastAsia="pl-PL"/>
              </w:rPr>
              <w:t>po naświetlaniu lampą ksenonową</w:t>
            </w:r>
          </w:p>
        </w:tc>
        <w:tc>
          <w:tcPr>
            <w:tcW w:w="118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46D7" w:rsidRPr="00976939" w:rsidRDefault="009946D7" w:rsidP="00824A6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lastRenderedPageBreak/>
              <w:t xml:space="preserve">Współrzędne chromatyczności </w:t>
            </w: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lastRenderedPageBreak/>
              <w:t xml:space="preserve">zawarte w obszarze określonym dla </w:t>
            </w:r>
            <w:r w:rsidRPr="00976939">
              <w:rPr>
                <w:rFonts w:eastAsia="Times New Roman" w:cs="Times New Roman"/>
                <w:bCs/>
                <w:color w:val="000000" w:themeColor="text1"/>
                <w:spacing w:val="-10"/>
                <w:lang w:eastAsia="pl-PL"/>
              </w:rPr>
              <w:t>barwy fluorescencyjnej żółtej</w:t>
            </w: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 w Tabeli 2 normy PN-EN ISO 20471:2013</w:t>
            </w:r>
          </w:p>
        </w:tc>
        <w:tc>
          <w:tcPr>
            <w:tcW w:w="16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46D7" w:rsidRPr="00976939" w:rsidRDefault="009946D7" w:rsidP="00824A6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val="nl-NL"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val="nl-NL" w:eastAsia="pl-PL"/>
              </w:rPr>
              <w:lastRenderedPageBreak/>
              <w:t>PN-EN ISO 20471:2013-07</w:t>
            </w:r>
          </w:p>
          <w:p w:rsidR="009946D7" w:rsidRPr="00976939" w:rsidRDefault="009946D7" w:rsidP="00824A6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val="nl-NL"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val="nl-NL" w:eastAsia="pl-PL"/>
              </w:rPr>
              <w:t>PN-EN ISO 6330:2012</w:t>
            </w:r>
          </w:p>
          <w:p w:rsidR="009946D7" w:rsidRPr="00976939" w:rsidRDefault="009946D7" w:rsidP="00824A6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lastRenderedPageBreak/>
              <w:t>PN-EN ISO 105-B02:2014-11</w:t>
            </w:r>
          </w:p>
        </w:tc>
      </w:tr>
      <w:tr w:rsidR="00976939" w:rsidRPr="00976939" w:rsidTr="008F2D76">
        <w:trPr>
          <w:trHeight w:val="2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6D7" w:rsidRPr="00976939" w:rsidRDefault="009946D7" w:rsidP="00824A68">
            <w:pPr>
              <w:numPr>
                <w:ilvl w:val="0"/>
                <w:numId w:val="43"/>
              </w:numPr>
              <w:spacing w:line="240" w:lineRule="auto"/>
              <w:contextualSpacing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</w:p>
        </w:tc>
        <w:tc>
          <w:tcPr>
            <w:tcW w:w="1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6D7" w:rsidRPr="00976939" w:rsidRDefault="009946D7" w:rsidP="00824A68">
            <w:pPr>
              <w:spacing w:line="240" w:lineRule="auto"/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Współczynnik  luminancji świetlnej:</w:t>
            </w:r>
          </w:p>
          <w:p w:rsidR="009946D7" w:rsidRPr="00976939" w:rsidRDefault="009946D7" w:rsidP="00824A68">
            <w:pPr>
              <w:numPr>
                <w:ilvl w:val="0"/>
                <w:numId w:val="19"/>
              </w:numPr>
              <w:spacing w:line="240" w:lineRule="auto"/>
              <w:ind w:left="176" w:hanging="176"/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przed i po 50 cyklach prania w temp. 60</w:t>
            </w:r>
            <w:r w:rsidRPr="00976939">
              <w:rPr>
                <w:rFonts w:eastAsia="Times New Roman" w:cs="Times New Roman"/>
                <w:bCs/>
                <w:color w:val="000000" w:themeColor="text1"/>
                <w:lang w:eastAsia="pl-PL"/>
              </w:rPr>
              <w:t>°C</w:t>
            </w: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 i suszeniu w stanie rozłożonym, </w:t>
            </w:r>
          </w:p>
          <w:p w:rsidR="00FF23C7" w:rsidRPr="00976939" w:rsidRDefault="009946D7" w:rsidP="00824A68">
            <w:pPr>
              <w:numPr>
                <w:ilvl w:val="0"/>
                <w:numId w:val="19"/>
              </w:numPr>
              <w:spacing w:line="240" w:lineRule="auto"/>
              <w:ind w:left="176" w:hanging="176"/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po naświetlaniu lampą ksenonową, </w:t>
            </w:r>
          </w:p>
          <w:p w:rsidR="009946D7" w:rsidRPr="00976939" w:rsidRDefault="00FF23C7" w:rsidP="00824A68">
            <w:pPr>
              <w:spacing w:line="240" w:lineRule="auto"/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nie mniej niż</w:t>
            </w:r>
            <w:r w:rsidR="00E63E70" w:rsidRPr="00976939">
              <w:rPr>
                <w:rFonts w:eastAsia="Times New Roman" w:cs="Times New Roman"/>
                <w:color w:val="000000" w:themeColor="text1"/>
                <w:lang w:eastAsia="pl-PL"/>
              </w:rPr>
              <w:t>:</w:t>
            </w:r>
          </w:p>
        </w:tc>
        <w:tc>
          <w:tcPr>
            <w:tcW w:w="11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6D7" w:rsidRPr="00976939" w:rsidRDefault="009946D7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0,70</w:t>
            </w:r>
          </w:p>
        </w:tc>
        <w:tc>
          <w:tcPr>
            <w:tcW w:w="1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6D7" w:rsidRPr="00976939" w:rsidRDefault="009946D7" w:rsidP="00824A6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PN-EN ISO 20471:2013-07</w:t>
            </w:r>
          </w:p>
          <w:p w:rsidR="009946D7" w:rsidRPr="00976939" w:rsidRDefault="009946D7" w:rsidP="00824A6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PN-EN ISO 6330:2012</w:t>
            </w:r>
          </w:p>
          <w:p w:rsidR="009946D7" w:rsidRPr="00976939" w:rsidRDefault="009946D7" w:rsidP="00824A6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PN-EN ISO 105-B02:2014-11</w:t>
            </w:r>
          </w:p>
        </w:tc>
      </w:tr>
      <w:tr w:rsidR="00976939" w:rsidRPr="00976939" w:rsidTr="008F2D76">
        <w:trPr>
          <w:trHeight w:val="2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6D7" w:rsidRPr="00976939" w:rsidRDefault="009946D7" w:rsidP="00824A68">
            <w:pPr>
              <w:numPr>
                <w:ilvl w:val="0"/>
                <w:numId w:val="43"/>
              </w:numPr>
              <w:spacing w:line="240" w:lineRule="auto"/>
              <w:contextualSpacing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</w:p>
        </w:tc>
        <w:tc>
          <w:tcPr>
            <w:tcW w:w="1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6D7" w:rsidRPr="00976939" w:rsidRDefault="009946D7" w:rsidP="00AA4FF3">
            <w:pPr>
              <w:spacing w:line="240" w:lineRule="auto"/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Odporność wybarwień na światło sztuczne, </w:t>
            </w:r>
            <w:r w:rsidR="00FF23C7" w:rsidRPr="00976939">
              <w:rPr>
                <w:rFonts w:eastAsia="Times New Roman" w:cs="Times New Roman"/>
                <w:color w:val="000000" w:themeColor="text1"/>
                <w:lang w:eastAsia="pl-PL"/>
              </w:rPr>
              <w:t>nie mniej niż</w:t>
            </w:r>
            <w:r w:rsidR="00E63E70" w:rsidRPr="00976939">
              <w:rPr>
                <w:rFonts w:eastAsia="Times New Roman" w:cs="Times New Roman"/>
                <w:color w:val="000000" w:themeColor="text1"/>
                <w:lang w:eastAsia="pl-PL"/>
              </w:rPr>
              <w:t>:</w:t>
            </w:r>
          </w:p>
        </w:tc>
        <w:tc>
          <w:tcPr>
            <w:tcW w:w="11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6D7" w:rsidRPr="00976939" w:rsidRDefault="009946D7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4</w:t>
            </w:r>
          </w:p>
        </w:tc>
        <w:tc>
          <w:tcPr>
            <w:tcW w:w="1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6D7" w:rsidRPr="00976939" w:rsidRDefault="009946D7" w:rsidP="00824A6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PN-EN ISO 105-B02:2014-11</w:t>
            </w:r>
          </w:p>
        </w:tc>
      </w:tr>
    </w:tbl>
    <w:p w:rsidR="008A2970" w:rsidRPr="00976939" w:rsidRDefault="00180421">
      <w:pPr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 xml:space="preserve">** Dopuszcza się  potwierdzenie chromatyczności stosownym Certyfikatem i wynikami badan. </w:t>
      </w:r>
    </w:p>
    <w:p w:rsidR="00464082" w:rsidRPr="00976939" w:rsidRDefault="00464082">
      <w:pPr>
        <w:rPr>
          <w:rFonts w:eastAsia="Times New Roman" w:cs="Times New Roman"/>
          <w:color w:val="000000" w:themeColor="text1"/>
          <w:lang w:eastAsia="pl-PL"/>
        </w:rPr>
      </w:pPr>
    </w:p>
    <w:p w:rsidR="008A2970" w:rsidRPr="00976939" w:rsidRDefault="008A2970">
      <w:pPr>
        <w:keepNext/>
        <w:rPr>
          <w:rFonts w:eastAsia="Times New Roman" w:cs="Times New Roman"/>
          <w:bCs/>
          <w:color w:val="000000" w:themeColor="text1"/>
          <w:lang w:eastAsia="pl-PL"/>
        </w:rPr>
      </w:pPr>
      <w:bookmarkStart w:id="74" w:name="_Toc472415183"/>
      <w:r w:rsidRPr="00976939">
        <w:rPr>
          <w:rFonts w:eastAsia="Times New Roman" w:cs="Times New Roman"/>
          <w:b/>
          <w:bCs/>
          <w:color w:val="000000" w:themeColor="text1"/>
          <w:lang w:eastAsia="pl-PL"/>
        </w:rPr>
        <w:t xml:space="preserve">Tabela </w:t>
      </w:r>
      <w:r w:rsidR="00464082" w:rsidRPr="00976939">
        <w:rPr>
          <w:rFonts w:eastAsia="Times New Roman" w:cs="Times New Roman"/>
          <w:b/>
          <w:bCs/>
          <w:color w:val="000000" w:themeColor="text1"/>
          <w:lang w:eastAsia="pl-PL"/>
        </w:rPr>
        <w:t>4</w:t>
      </w:r>
      <w:r w:rsidRPr="00976939">
        <w:rPr>
          <w:rFonts w:eastAsia="Times New Roman" w:cs="Times New Roman"/>
          <w:b/>
          <w:bCs/>
          <w:color w:val="000000" w:themeColor="text1"/>
          <w:lang w:eastAsia="pl-PL"/>
        </w:rPr>
        <w:t>.</w:t>
      </w:r>
      <w:r w:rsidRPr="00976939">
        <w:rPr>
          <w:rFonts w:eastAsia="Times New Roman" w:cs="Times New Roman"/>
          <w:bCs/>
          <w:color w:val="000000" w:themeColor="text1"/>
          <w:lang w:eastAsia="pl-PL"/>
        </w:rPr>
        <w:t xml:space="preserve"> Wymagania techniczne dla dzianiny granatowej </w:t>
      </w:r>
    </w:p>
    <w:tbl>
      <w:tblPr>
        <w:tblW w:w="494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1785"/>
        <w:gridCol w:w="1603"/>
        <w:gridCol w:w="1306"/>
        <w:gridCol w:w="1160"/>
        <w:gridCol w:w="3042"/>
      </w:tblGrid>
      <w:tr w:rsidR="00976939" w:rsidRPr="00976939" w:rsidTr="00824A68">
        <w:trPr>
          <w:trHeight w:val="454"/>
          <w:tblHeader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970" w:rsidRPr="00976939" w:rsidRDefault="008A2970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/>
                <w:color w:val="000000" w:themeColor="text1"/>
                <w:lang w:eastAsia="pl-PL"/>
              </w:rPr>
              <w:t>Lp.</w:t>
            </w:r>
          </w:p>
        </w:tc>
        <w:tc>
          <w:tcPr>
            <w:tcW w:w="17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970" w:rsidRPr="00976939" w:rsidRDefault="008A2970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/>
                <w:color w:val="000000" w:themeColor="text1"/>
                <w:lang w:eastAsia="pl-PL"/>
              </w:rPr>
              <w:t>Wskaźnik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970" w:rsidRPr="00976939" w:rsidRDefault="008A2970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/>
                <w:color w:val="000000" w:themeColor="text1"/>
                <w:lang w:eastAsia="pl-PL"/>
              </w:rPr>
              <w:t>Jednostka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970" w:rsidRPr="00976939" w:rsidRDefault="008A2970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/>
                <w:color w:val="000000" w:themeColor="text1"/>
                <w:lang w:eastAsia="pl-PL"/>
              </w:rPr>
              <w:t>Wartość</w:t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970" w:rsidRPr="00976939" w:rsidRDefault="008A2970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/>
                <w:color w:val="000000" w:themeColor="text1"/>
                <w:lang w:eastAsia="pl-PL"/>
              </w:rPr>
              <w:t>Metoda badania</w:t>
            </w:r>
          </w:p>
        </w:tc>
      </w:tr>
      <w:tr w:rsidR="00976939" w:rsidRPr="00976939" w:rsidTr="00824A68">
        <w:trPr>
          <w:trHeight w:val="2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970" w:rsidRPr="00976939" w:rsidRDefault="008A2970">
            <w:pPr>
              <w:numPr>
                <w:ilvl w:val="0"/>
                <w:numId w:val="32"/>
              </w:numPr>
              <w:spacing w:line="240" w:lineRule="auto"/>
              <w:contextualSpacing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17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970" w:rsidRPr="00976939" w:rsidRDefault="008A2970">
            <w:pPr>
              <w:spacing w:line="240" w:lineRule="auto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Masa powierzchniowa 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970" w:rsidRPr="00976939" w:rsidRDefault="008A2970">
            <w:pPr>
              <w:spacing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g/m</w:t>
            </w:r>
            <w:r w:rsidRPr="00976939">
              <w:rPr>
                <w:rFonts w:eastAsia="Times New Roman" w:cs="Times New Roman"/>
                <w:color w:val="000000" w:themeColor="text1"/>
                <w:vertAlign w:val="superscript"/>
                <w:lang w:eastAsia="pl-PL"/>
              </w:rPr>
              <w:t>2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970" w:rsidRPr="00976939" w:rsidRDefault="008A2970">
            <w:pPr>
              <w:spacing w:line="240" w:lineRule="auto"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lang w:eastAsia="pl-PL"/>
              </w:rPr>
              <w:t>215 ± 10</w:t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970" w:rsidRPr="00976939" w:rsidRDefault="008A2970" w:rsidP="00824A6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lang w:eastAsia="pl-PL"/>
              </w:rPr>
              <w:t>PN-ISO 3801:1993</w:t>
            </w: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 Metoda 5</w:t>
            </w:r>
          </w:p>
        </w:tc>
      </w:tr>
      <w:tr w:rsidR="00976939" w:rsidRPr="00976939" w:rsidTr="008F2D76">
        <w:trPr>
          <w:trHeight w:val="964"/>
        </w:trPr>
        <w:tc>
          <w:tcPr>
            <w:tcW w:w="3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970" w:rsidRPr="00976939" w:rsidRDefault="008A2970">
            <w:pPr>
              <w:numPr>
                <w:ilvl w:val="0"/>
                <w:numId w:val="32"/>
              </w:numPr>
              <w:spacing w:line="240" w:lineRule="auto"/>
              <w:contextualSpacing/>
              <w:jc w:val="center"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</w:p>
        </w:tc>
        <w:tc>
          <w:tcPr>
            <w:tcW w:w="9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970" w:rsidRPr="00976939" w:rsidRDefault="008A2970" w:rsidP="00824A68">
            <w:pPr>
              <w:spacing w:line="240" w:lineRule="auto"/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lang w:eastAsia="pl-PL"/>
              </w:rPr>
              <w:t>Zmiana wymiarów po pierwszym praniu w temp. 40°C i suszeniu w stanie rozłożonym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970" w:rsidRPr="00976939" w:rsidRDefault="008A2970" w:rsidP="00824A68">
            <w:pPr>
              <w:spacing w:line="240" w:lineRule="auto"/>
              <w:ind w:left="-108" w:right="-108"/>
              <w:jc w:val="left"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kierunek wzdłużny,</w:t>
            </w: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br/>
            </w:r>
            <w:r w:rsidR="00FF23C7" w:rsidRPr="00976939">
              <w:rPr>
                <w:rFonts w:eastAsia="Times New Roman" w:cs="Times New Roman"/>
                <w:bCs/>
                <w:color w:val="000000" w:themeColor="text1"/>
                <w:lang w:eastAsia="pl-PL"/>
              </w:rPr>
              <w:t>nie więcej niż</w:t>
            </w:r>
            <w:r w:rsidR="00E63E70" w:rsidRPr="00976939">
              <w:rPr>
                <w:rFonts w:eastAsia="Times New Roman" w:cs="Times New Roman"/>
                <w:bCs/>
                <w:color w:val="000000" w:themeColor="text1"/>
                <w:lang w:eastAsia="pl-PL"/>
              </w:rPr>
              <w:t>:</w:t>
            </w:r>
          </w:p>
        </w:tc>
        <w:tc>
          <w:tcPr>
            <w:tcW w:w="6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970" w:rsidRPr="00976939" w:rsidRDefault="008A2970">
            <w:pPr>
              <w:spacing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lang w:eastAsia="pl-PL"/>
              </w:rPr>
              <w:t>%</w:t>
            </w:r>
          </w:p>
        </w:tc>
        <w:tc>
          <w:tcPr>
            <w:tcW w:w="6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970" w:rsidRPr="00976939" w:rsidRDefault="008A2970">
            <w:pPr>
              <w:spacing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lang w:eastAsia="pl-PL"/>
              </w:rPr>
              <w:t>3,0</w:t>
            </w:r>
          </w:p>
          <w:p w:rsidR="008A2970" w:rsidRPr="00976939" w:rsidRDefault="008A2970">
            <w:pPr>
              <w:spacing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</w:p>
          <w:p w:rsidR="008A2970" w:rsidRPr="00976939" w:rsidRDefault="008A2970">
            <w:pPr>
              <w:spacing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</w:p>
          <w:p w:rsidR="008A2970" w:rsidRPr="00976939" w:rsidRDefault="008A2970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lang w:eastAsia="pl-PL"/>
              </w:rPr>
              <w:t>3,0</w:t>
            </w:r>
          </w:p>
        </w:tc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970" w:rsidRPr="00976939" w:rsidRDefault="008A2970" w:rsidP="00824A6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val="nl-NL"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val="nl-NL" w:eastAsia="pl-PL"/>
              </w:rPr>
              <w:t>PN-EN ISO 5077:2011</w:t>
            </w:r>
          </w:p>
          <w:p w:rsidR="008A2970" w:rsidRPr="00976939" w:rsidRDefault="008A2970" w:rsidP="00824A6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val="nl-NL"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val="nl-NL" w:eastAsia="pl-PL"/>
              </w:rPr>
              <w:t>PN-EN ISO 6330:2012</w:t>
            </w:r>
          </w:p>
        </w:tc>
      </w:tr>
      <w:tr w:rsidR="00976939" w:rsidRPr="00976939" w:rsidTr="008F2D76">
        <w:trPr>
          <w:trHeight w:val="20"/>
        </w:trPr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970" w:rsidRPr="00976939" w:rsidRDefault="008A2970">
            <w:pPr>
              <w:spacing w:line="240" w:lineRule="auto"/>
              <w:rPr>
                <w:rFonts w:eastAsia="Times New Roman" w:cs="Times New Roman"/>
                <w:bCs/>
                <w:color w:val="000000" w:themeColor="text1"/>
                <w:lang w:val="nl-NL" w:eastAsia="pl-PL"/>
              </w:rPr>
            </w:pPr>
          </w:p>
        </w:tc>
        <w:tc>
          <w:tcPr>
            <w:tcW w:w="9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970" w:rsidRPr="00976939" w:rsidRDefault="008A2970">
            <w:pPr>
              <w:spacing w:line="240" w:lineRule="auto"/>
              <w:rPr>
                <w:rFonts w:eastAsia="Times New Roman" w:cs="Times New Roman"/>
                <w:color w:val="000000" w:themeColor="text1"/>
                <w:lang w:val="nl-NL" w:eastAsia="pl-PL"/>
              </w:rPr>
            </w:pP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970" w:rsidRPr="00976939" w:rsidRDefault="008A2970" w:rsidP="00824A68">
            <w:pPr>
              <w:spacing w:line="240" w:lineRule="auto"/>
              <w:ind w:left="-108" w:right="-108"/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kierunek poprzeczny, </w:t>
            </w:r>
            <w:r w:rsidR="00FF23C7" w:rsidRPr="00976939">
              <w:rPr>
                <w:rFonts w:eastAsia="Times New Roman" w:cs="Times New Roman"/>
                <w:bCs/>
                <w:color w:val="000000" w:themeColor="text1"/>
                <w:lang w:eastAsia="pl-PL"/>
              </w:rPr>
              <w:t>nie więcej niż</w:t>
            </w:r>
            <w:r w:rsidR="00E63E70" w:rsidRPr="00976939">
              <w:rPr>
                <w:rFonts w:eastAsia="Times New Roman" w:cs="Times New Roman"/>
                <w:bCs/>
                <w:color w:val="000000" w:themeColor="text1"/>
                <w:lang w:eastAsia="pl-PL"/>
              </w:rPr>
              <w:t>:</w:t>
            </w:r>
          </w:p>
        </w:tc>
        <w:tc>
          <w:tcPr>
            <w:tcW w:w="6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970" w:rsidRPr="00976939" w:rsidRDefault="008A2970">
            <w:pPr>
              <w:spacing w:line="240" w:lineRule="auto"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</w:p>
        </w:tc>
        <w:tc>
          <w:tcPr>
            <w:tcW w:w="6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970" w:rsidRPr="00976939" w:rsidRDefault="008A2970">
            <w:pPr>
              <w:spacing w:line="240" w:lineRule="auto"/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16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970" w:rsidRPr="00976939" w:rsidRDefault="008A2970" w:rsidP="00824A6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</w:tr>
      <w:tr w:rsidR="00976939" w:rsidRPr="00976939" w:rsidTr="00824A68">
        <w:trPr>
          <w:trHeight w:val="2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970" w:rsidRPr="00976939" w:rsidRDefault="008A2970">
            <w:pPr>
              <w:numPr>
                <w:ilvl w:val="0"/>
                <w:numId w:val="32"/>
              </w:numPr>
              <w:spacing w:line="240" w:lineRule="auto"/>
              <w:contextualSpacing/>
              <w:jc w:val="center"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</w:p>
        </w:tc>
        <w:tc>
          <w:tcPr>
            <w:tcW w:w="17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970" w:rsidRPr="00976939" w:rsidRDefault="008A2970" w:rsidP="00824A68">
            <w:pPr>
              <w:spacing w:line="240" w:lineRule="auto"/>
              <w:jc w:val="left"/>
              <w:rPr>
                <w:rFonts w:eastAsia="Times New Roman" w:cs="Times New Roman"/>
                <w:bCs/>
                <w:color w:val="000000" w:themeColor="text1"/>
                <w:spacing w:val="-10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spacing w:val="-10"/>
                <w:lang w:eastAsia="pl-PL"/>
              </w:rPr>
              <w:t>Odporność wybarwień na pranie w temp. 40 °C:</w:t>
            </w:r>
          </w:p>
          <w:p w:rsidR="008A2970" w:rsidRPr="00976939" w:rsidRDefault="008A2970" w:rsidP="00824A68">
            <w:pPr>
              <w:spacing w:line="240" w:lineRule="auto"/>
              <w:jc w:val="left"/>
              <w:rPr>
                <w:rFonts w:eastAsia="Times New Roman" w:cs="Times New Roman"/>
                <w:bCs/>
                <w:color w:val="000000" w:themeColor="text1"/>
                <w:spacing w:val="-10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spacing w:val="-10"/>
                <w:lang w:eastAsia="pl-PL"/>
              </w:rPr>
              <w:t xml:space="preserve">-  zmiana barwy próbki, </w:t>
            </w:r>
          </w:p>
          <w:p w:rsidR="008A2970" w:rsidRPr="00976939" w:rsidRDefault="008A2970" w:rsidP="00824A68">
            <w:pPr>
              <w:spacing w:line="240" w:lineRule="auto"/>
              <w:jc w:val="left"/>
              <w:rPr>
                <w:rFonts w:eastAsia="Times New Roman" w:cs="Times New Roman"/>
                <w:bCs/>
                <w:color w:val="000000" w:themeColor="text1"/>
                <w:spacing w:val="-10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spacing w:val="-10"/>
                <w:lang w:eastAsia="pl-PL"/>
              </w:rPr>
              <w:t xml:space="preserve">-  zabrudzenie bieli CO, </w:t>
            </w:r>
          </w:p>
          <w:p w:rsidR="009309CA" w:rsidRPr="00976939" w:rsidRDefault="008A2970" w:rsidP="00824A68">
            <w:pPr>
              <w:spacing w:line="240" w:lineRule="auto"/>
              <w:jc w:val="left"/>
              <w:rPr>
                <w:rFonts w:eastAsia="Times New Roman" w:cs="Times New Roman"/>
                <w:bCs/>
                <w:color w:val="000000" w:themeColor="text1"/>
                <w:spacing w:val="-10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spacing w:val="-10"/>
                <w:lang w:eastAsia="pl-PL"/>
              </w:rPr>
              <w:t xml:space="preserve">-  zabrudzenie bieli PES, </w:t>
            </w:r>
          </w:p>
          <w:p w:rsidR="008A2970" w:rsidRPr="00976939" w:rsidRDefault="00FF23C7" w:rsidP="00824A68">
            <w:pPr>
              <w:spacing w:line="240" w:lineRule="auto"/>
              <w:jc w:val="left"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spacing w:val="-10"/>
                <w:lang w:eastAsia="pl-PL"/>
              </w:rPr>
              <w:t>nie mniej niż</w:t>
            </w:r>
            <w:r w:rsidR="00E63E70" w:rsidRPr="00976939">
              <w:rPr>
                <w:rFonts w:eastAsia="Times New Roman" w:cs="Times New Roman"/>
                <w:bCs/>
                <w:color w:val="000000" w:themeColor="text1"/>
                <w:spacing w:val="-10"/>
                <w:lang w:eastAsia="pl-PL"/>
              </w:rPr>
              <w:t>: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970" w:rsidRPr="00976939" w:rsidRDefault="008A2970">
            <w:pPr>
              <w:spacing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lang w:eastAsia="pl-PL"/>
              </w:rPr>
              <w:t>stopień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970" w:rsidRPr="00976939" w:rsidRDefault="008A2970">
            <w:pPr>
              <w:spacing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</w:p>
          <w:p w:rsidR="008A2970" w:rsidRPr="00976939" w:rsidRDefault="008A2970">
            <w:pPr>
              <w:spacing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</w:p>
          <w:p w:rsidR="008A2970" w:rsidRPr="00976939" w:rsidRDefault="008A2970">
            <w:pPr>
              <w:spacing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lang w:eastAsia="pl-PL"/>
              </w:rPr>
              <w:t>4</w:t>
            </w:r>
          </w:p>
          <w:p w:rsidR="008A2970" w:rsidRPr="00976939" w:rsidRDefault="008A2970">
            <w:pPr>
              <w:spacing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lang w:eastAsia="pl-PL"/>
              </w:rPr>
              <w:t>4</w:t>
            </w:r>
          </w:p>
          <w:p w:rsidR="008A2970" w:rsidRPr="00976939" w:rsidRDefault="008A2970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lang w:eastAsia="pl-PL"/>
              </w:rPr>
              <w:t>4</w:t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970" w:rsidRPr="00976939" w:rsidRDefault="008A2970" w:rsidP="00824A68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PN-EN ISO 105-C06:2010</w:t>
            </w:r>
          </w:p>
        </w:tc>
      </w:tr>
      <w:tr w:rsidR="00976939" w:rsidRPr="00976939" w:rsidTr="00824A68">
        <w:trPr>
          <w:trHeight w:val="2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970" w:rsidRPr="00976939" w:rsidRDefault="008A2970">
            <w:pPr>
              <w:numPr>
                <w:ilvl w:val="0"/>
                <w:numId w:val="32"/>
              </w:numPr>
              <w:spacing w:line="240" w:lineRule="auto"/>
              <w:contextualSpacing/>
              <w:jc w:val="center"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</w:p>
        </w:tc>
        <w:tc>
          <w:tcPr>
            <w:tcW w:w="17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970" w:rsidRPr="00976939" w:rsidRDefault="008A2970" w:rsidP="00824A68">
            <w:pPr>
              <w:spacing w:line="240" w:lineRule="auto"/>
              <w:jc w:val="left"/>
              <w:rPr>
                <w:rFonts w:eastAsia="Times New Roman" w:cs="Times New Roman"/>
                <w:bCs/>
                <w:color w:val="000000" w:themeColor="text1"/>
                <w:spacing w:val="-10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spacing w:val="-10"/>
                <w:lang w:eastAsia="pl-PL"/>
              </w:rPr>
              <w:t>Odporność wybarwień na pot kwaśny i alkaliczny</w:t>
            </w:r>
            <w:r w:rsidR="004E0E5B" w:rsidRPr="00976939">
              <w:rPr>
                <w:rFonts w:eastAsia="Times New Roman" w:cs="Times New Roman"/>
                <w:bCs/>
                <w:color w:val="000000" w:themeColor="text1"/>
                <w:spacing w:val="-10"/>
                <w:lang w:eastAsia="pl-PL"/>
              </w:rPr>
              <w:t>:</w:t>
            </w:r>
            <w:r w:rsidR="00C807A2" w:rsidRPr="00976939">
              <w:rPr>
                <w:rFonts w:eastAsia="Times New Roman" w:cs="Times New Roman"/>
                <w:bCs/>
                <w:color w:val="000000" w:themeColor="text1"/>
                <w:spacing w:val="-10"/>
                <w:lang w:eastAsia="pl-PL"/>
              </w:rPr>
              <w:br/>
            </w:r>
            <w:r w:rsidRPr="00976939">
              <w:rPr>
                <w:rFonts w:eastAsia="Times New Roman" w:cs="Times New Roman"/>
                <w:bCs/>
                <w:color w:val="000000" w:themeColor="text1"/>
                <w:spacing w:val="-10"/>
                <w:lang w:eastAsia="pl-PL"/>
              </w:rPr>
              <w:t>- zmiana barwy próbki</w:t>
            </w:r>
          </w:p>
          <w:p w:rsidR="008A2970" w:rsidRPr="00976939" w:rsidRDefault="008A2970" w:rsidP="00824A68">
            <w:pPr>
              <w:spacing w:line="240" w:lineRule="auto"/>
              <w:ind w:left="177" w:hanging="177"/>
              <w:jc w:val="left"/>
              <w:rPr>
                <w:rFonts w:eastAsia="Times New Roman" w:cs="Times New Roman"/>
                <w:bCs/>
                <w:color w:val="000000" w:themeColor="text1"/>
                <w:spacing w:val="-10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spacing w:val="-10"/>
                <w:lang w:eastAsia="pl-PL"/>
              </w:rPr>
              <w:t>-  zabrudzenie bieli CO:</w:t>
            </w:r>
          </w:p>
          <w:p w:rsidR="004E0E5B" w:rsidRPr="00976939" w:rsidRDefault="004E0E5B" w:rsidP="004E0E5B">
            <w:pPr>
              <w:spacing w:line="240" w:lineRule="auto"/>
              <w:ind w:left="177" w:hanging="177"/>
              <w:jc w:val="left"/>
              <w:rPr>
                <w:rFonts w:eastAsia="Times New Roman" w:cs="Times New Roman"/>
                <w:bCs/>
                <w:color w:val="000000" w:themeColor="text1"/>
                <w:spacing w:val="-10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spacing w:val="-10"/>
                <w:lang w:eastAsia="pl-PL"/>
              </w:rPr>
              <w:t xml:space="preserve">- </w:t>
            </w:r>
            <w:r w:rsidR="008A2970" w:rsidRPr="00976939">
              <w:rPr>
                <w:rFonts w:eastAsia="Times New Roman" w:cs="Times New Roman"/>
                <w:bCs/>
                <w:color w:val="000000" w:themeColor="text1"/>
                <w:spacing w:val="-10"/>
                <w:lang w:eastAsia="pl-PL"/>
              </w:rPr>
              <w:t>zabrudzenie bieli PES,</w:t>
            </w:r>
          </w:p>
          <w:p w:rsidR="008A2970" w:rsidRPr="00976939" w:rsidRDefault="00FF23C7" w:rsidP="00824A68">
            <w:pPr>
              <w:spacing w:line="240" w:lineRule="auto"/>
              <w:ind w:left="177" w:hanging="177"/>
              <w:jc w:val="left"/>
              <w:rPr>
                <w:rFonts w:eastAsia="Times New Roman" w:cs="Times New Roman"/>
                <w:bCs/>
                <w:color w:val="000000" w:themeColor="text1"/>
                <w:spacing w:val="-10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spacing w:val="-10"/>
                <w:lang w:eastAsia="pl-PL"/>
              </w:rPr>
              <w:t>nie mniej niż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970" w:rsidRPr="00976939" w:rsidRDefault="008A2970">
            <w:pPr>
              <w:spacing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lang w:eastAsia="pl-PL"/>
              </w:rPr>
              <w:t>stopień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970" w:rsidRPr="00976939" w:rsidRDefault="008A2970">
            <w:pPr>
              <w:spacing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</w:p>
          <w:p w:rsidR="008A2970" w:rsidRPr="00976939" w:rsidRDefault="008A2970">
            <w:pPr>
              <w:spacing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</w:p>
          <w:p w:rsidR="008A2970" w:rsidRPr="00976939" w:rsidRDefault="008A2970">
            <w:pPr>
              <w:spacing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lang w:eastAsia="pl-PL"/>
              </w:rPr>
              <w:t>4</w:t>
            </w:r>
          </w:p>
          <w:p w:rsidR="008A2970" w:rsidRPr="00976939" w:rsidRDefault="008A2970">
            <w:pPr>
              <w:spacing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lang w:eastAsia="pl-PL"/>
              </w:rPr>
              <w:t>4</w:t>
            </w:r>
          </w:p>
          <w:p w:rsidR="008A2970" w:rsidRPr="00976939" w:rsidRDefault="008A2970">
            <w:pPr>
              <w:spacing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lang w:eastAsia="pl-PL"/>
              </w:rPr>
              <w:t>4</w:t>
            </w:r>
          </w:p>
          <w:p w:rsidR="008A2970" w:rsidRPr="00976939" w:rsidRDefault="008A2970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970" w:rsidRPr="00976939" w:rsidRDefault="008A2970" w:rsidP="00824A68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PN-EN ISO 105-E04:2013</w:t>
            </w:r>
          </w:p>
        </w:tc>
      </w:tr>
      <w:tr w:rsidR="00976939" w:rsidRPr="00976939" w:rsidTr="00824A68">
        <w:trPr>
          <w:trHeight w:val="2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970" w:rsidRPr="00976939" w:rsidRDefault="008A2970">
            <w:pPr>
              <w:numPr>
                <w:ilvl w:val="0"/>
                <w:numId w:val="32"/>
              </w:numPr>
              <w:spacing w:line="240" w:lineRule="auto"/>
              <w:contextualSpacing/>
              <w:jc w:val="center"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</w:p>
        </w:tc>
        <w:tc>
          <w:tcPr>
            <w:tcW w:w="17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970" w:rsidRPr="00976939" w:rsidRDefault="008A2970" w:rsidP="00824A68">
            <w:pPr>
              <w:spacing w:line="240" w:lineRule="auto"/>
              <w:jc w:val="left"/>
              <w:rPr>
                <w:rFonts w:eastAsia="Times New Roman" w:cs="Times New Roman"/>
                <w:bCs/>
                <w:color w:val="000000" w:themeColor="text1"/>
                <w:spacing w:val="-10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spacing w:val="-10"/>
                <w:lang w:eastAsia="pl-PL"/>
              </w:rPr>
              <w:t>Odporność wybarwień na tarcie suche i mokre</w:t>
            </w:r>
            <w:r w:rsidR="004E0E5B" w:rsidRPr="00976939">
              <w:rPr>
                <w:rFonts w:eastAsia="Times New Roman" w:cs="Times New Roman"/>
                <w:bCs/>
                <w:color w:val="000000" w:themeColor="text1"/>
                <w:spacing w:val="-10"/>
                <w:lang w:eastAsia="pl-PL"/>
              </w:rPr>
              <w:t>:</w:t>
            </w:r>
          </w:p>
          <w:p w:rsidR="008A2970" w:rsidRPr="00976939" w:rsidRDefault="008A2970" w:rsidP="00824A68">
            <w:pPr>
              <w:spacing w:line="240" w:lineRule="auto"/>
              <w:jc w:val="left"/>
              <w:rPr>
                <w:rFonts w:eastAsia="Times New Roman" w:cs="Times New Roman"/>
                <w:bCs/>
                <w:color w:val="000000" w:themeColor="text1"/>
                <w:spacing w:val="-10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spacing w:val="-10"/>
                <w:lang w:eastAsia="pl-PL"/>
              </w:rPr>
              <w:t>- stopień zabrudzenia bieli</w:t>
            </w:r>
            <w:r w:rsidR="00C807A2" w:rsidRPr="00976939">
              <w:rPr>
                <w:rFonts w:eastAsia="Times New Roman" w:cs="Times New Roman"/>
                <w:bCs/>
                <w:color w:val="000000" w:themeColor="text1"/>
                <w:spacing w:val="-10"/>
                <w:lang w:eastAsia="pl-PL"/>
              </w:rPr>
              <w:t>,</w:t>
            </w:r>
          </w:p>
          <w:p w:rsidR="00C807A2" w:rsidRPr="00976939" w:rsidRDefault="00FF23C7" w:rsidP="00824A68">
            <w:pPr>
              <w:spacing w:line="240" w:lineRule="auto"/>
              <w:jc w:val="left"/>
              <w:rPr>
                <w:rFonts w:eastAsia="Times New Roman" w:cs="Times New Roman"/>
                <w:bCs/>
                <w:color w:val="000000" w:themeColor="text1"/>
                <w:spacing w:val="-10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spacing w:val="-10"/>
                <w:lang w:eastAsia="pl-PL"/>
              </w:rPr>
              <w:t>nie mniej niż</w:t>
            </w:r>
            <w:r w:rsidR="00E63E70" w:rsidRPr="00976939">
              <w:rPr>
                <w:rFonts w:eastAsia="Times New Roman" w:cs="Times New Roman"/>
                <w:bCs/>
                <w:color w:val="000000" w:themeColor="text1"/>
                <w:spacing w:val="-10"/>
                <w:lang w:eastAsia="pl-PL"/>
              </w:rPr>
              <w:t>: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970" w:rsidRPr="00976939" w:rsidRDefault="008A2970">
            <w:pPr>
              <w:spacing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lang w:eastAsia="pl-PL"/>
              </w:rPr>
              <w:t>stopień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970" w:rsidRPr="00976939" w:rsidRDefault="008A2970">
            <w:pPr>
              <w:spacing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lang w:eastAsia="pl-PL"/>
              </w:rPr>
              <w:t>4</w:t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970" w:rsidRPr="00976939" w:rsidRDefault="008A2970" w:rsidP="00824A68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PN-EN ISO 105-X12:2016</w:t>
            </w:r>
            <w:r w:rsidR="00B63FC3" w:rsidRPr="00976939">
              <w:rPr>
                <w:rFonts w:eastAsia="Times New Roman" w:cs="Times New Roman"/>
                <w:color w:val="000000" w:themeColor="text1"/>
                <w:lang w:eastAsia="pl-PL"/>
              </w:rPr>
              <w:t>-08</w:t>
            </w:r>
          </w:p>
        </w:tc>
      </w:tr>
      <w:tr w:rsidR="00976939" w:rsidRPr="00976939" w:rsidTr="00824A68">
        <w:trPr>
          <w:trHeight w:val="2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970" w:rsidRPr="00976939" w:rsidRDefault="008A2970">
            <w:pPr>
              <w:numPr>
                <w:ilvl w:val="0"/>
                <w:numId w:val="32"/>
              </w:numPr>
              <w:spacing w:line="240" w:lineRule="auto"/>
              <w:contextualSpacing/>
              <w:jc w:val="center"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</w:p>
        </w:tc>
        <w:tc>
          <w:tcPr>
            <w:tcW w:w="17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970" w:rsidRPr="00976939" w:rsidRDefault="008A2970" w:rsidP="00AA4FF3">
            <w:pPr>
              <w:spacing w:line="240" w:lineRule="auto"/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 xml:space="preserve">Odporność wybarwień na światło sztuczne, </w:t>
            </w:r>
            <w:r w:rsidR="00FF23C7" w:rsidRPr="00976939">
              <w:rPr>
                <w:rFonts w:eastAsia="Times New Roman" w:cs="Times New Roman"/>
                <w:color w:val="000000" w:themeColor="text1"/>
                <w:lang w:eastAsia="pl-PL"/>
              </w:rPr>
              <w:t>nie mniej niż</w:t>
            </w:r>
            <w:r w:rsidR="00E63E70" w:rsidRPr="00976939">
              <w:rPr>
                <w:rFonts w:eastAsia="Times New Roman" w:cs="Times New Roman"/>
                <w:color w:val="000000" w:themeColor="text1"/>
                <w:lang w:eastAsia="pl-PL"/>
              </w:rPr>
              <w:t>: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970" w:rsidRPr="00976939" w:rsidRDefault="008A2970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stopień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970" w:rsidRPr="00976939" w:rsidRDefault="008A2970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4</w:t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970" w:rsidRPr="00976939" w:rsidRDefault="008A2970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PN-EN ISO 105-B02:2014-11</w:t>
            </w:r>
          </w:p>
        </w:tc>
      </w:tr>
      <w:tr w:rsidR="008A2970" w:rsidRPr="00976939" w:rsidTr="00824A68">
        <w:trPr>
          <w:trHeight w:val="2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970" w:rsidRPr="00976939" w:rsidRDefault="008A2970">
            <w:pPr>
              <w:numPr>
                <w:ilvl w:val="0"/>
                <w:numId w:val="32"/>
              </w:numPr>
              <w:spacing w:line="240" w:lineRule="auto"/>
              <w:contextualSpacing/>
              <w:jc w:val="center"/>
              <w:rPr>
                <w:rFonts w:eastAsia="Times New Roman" w:cs="Times New Roman"/>
                <w:bCs/>
                <w:color w:val="000000" w:themeColor="text1"/>
                <w:lang w:eastAsia="pl-PL"/>
              </w:rPr>
            </w:pPr>
          </w:p>
        </w:tc>
        <w:tc>
          <w:tcPr>
            <w:tcW w:w="17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970" w:rsidRPr="00976939" w:rsidRDefault="008A2970" w:rsidP="00824A68">
            <w:pPr>
              <w:spacing w:line="240" w:lineRule="auto"/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Kolor granatowy</w:t>
            </w:r>
          </w:p>
          <w:p w:rsidR="008A2970" w:rsidRPr="00976939" w:rsidRDefault="008A2970" w:rsidP="00824A68">
            <w:pPr>
              <w:spacing w:line="240" w:lineRule="auto"/>
              <w:jc w:val="left"/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13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970" w:rsidRPr="00976939" w:rsidRDefault="008A2970" w:rsidP="00824A6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Wartość współrzędnych</w:t>
            </w:r>
          </w:p>
          <w:p w:rsidR="008A2970" w:rsidRPr="00976939" w:rsidRDefault="008A2970" w:rsidP="00824A6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barwy wzorca  CIELab:</w:t>
            </w:r>
          </w:p>
          <w:p w:rsidR="008A2970" w:rsidRPr="00976939" w:rsidRDefault="008A2970" w:rsidP="00824A6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L=18,231; a=1,781;</w:t>
            </w:r>
          </w:p>
          <w:p w:rsidR="008A2970" w:rsidRPr="00976939" w:rsidRDefault="008A2970" w:rsidP="00824A6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b= -6,26 ; ∆E≤1,5</w:t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DDE" w:rsidRPr="00976939" w:rsidRDefault="007A4DDE" w:rsidP="007A4DDE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PN-EN ISO 20471:2013-07</w:t>
            </w:r>
          </w:p>
          <w:p w:rsidR="008A2970" w:rsidRPr="00976939" w:rsidRDefault="008A2970" w:rsidP="00824A6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bookmarkStart w:id="75" w:name="_Hlk111094678"/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PN-EN ISO 105–J01:2002</w:t>
            </w:r>
          </w:p>
          <w:p w:rsidR="008A2970" w:rsidRPr="00976939" w:rsidRDefault="008A2970" w:rsidP="00824A6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bookmarkStart w:id="76" w:name="_Hlk111094730"/>
            <w:bookmarkEnd w:id="75"/>
            <w:r w:rsidRPr="00976939">
              <w:rPr>
                <w:rFonts w:eastAsia="Times New Roman" w:cs="Times New Roman"/>
                <w:color w:val="000000" w:themeColor="text1"/>
                <w:lang w:eastAsia="pl-PL"/>
              </w:rPr>
              <w:t>PN-EN ISO 105–J03:2009</w:t>
            </w:r>
          </w:p>
          <w:bookmarkEnd w:id="76"/>
          <w:p w:rsidR="008A2970" w:rsidRPr="00976939" w:rsidRDefault="008A2970" w:rsidP="00824A6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</w:tr>
    </w:tbl>
    <w:p w:rsidR="006E4635" w:rsidRPr="00976939" w:rsidRDefault="006E4635" w:rsidP="006E4635">
      <w:pPr>
        <w:rPr>
          <w:color w:val="000000" w:themeColor="text1"/>
          <w:lang w:eastAsia="pl-PL"/>
        </w:rPr>
      </w:pPr>
      <w:bookmarkStart w:id="77" w:name="_Toc40637276"/>
      <w:bookmarkStart w:id="78" w:name="_Toc40637630"/>
      <w:bookmarkStart w:id="79" w:name="_Toc40640784"/>
      <w:bookmarkStart w:id="80" w:name="_Toc40642006"/>
      <w:bookmarkStart w:id="81" w:name="_Toc40642456"/>
      <w:bookmarkStart w:id="82" w:name="_Toc40644221"/>
      <w:bookmarkStart w:id="83" w:name="_Toc40644292"/>
      <w:bookmarkStart w:id="84" w:name="_Toc40644409"/>
      <w:bookmarkStart w:id="85" w:name="_Toc40644467"/>
      <w:bookmarkStart w:id="86" w:name="_Toc40644586"/>
      <w:bookmarkStart w:id="87" w:name="_Toc40698958"/>
      <w:bookmarkStart w:id="88" w:name="_Toc4063275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</w:p>
    <w:p w:rsidR="006E4635" w:rsidRPr="00976939" w:rsidRDefault="006E4635" w:rsidP="006E4635">
      <w:pPr>
        <w:rPr>
          <w:color w:val="000000" w:themeColor="text1"/>
          <w:lang w:eastAsia="pl-PL"/>
        </w:rPr>
      </w:pPr>
    </w:p>
    <w:p w:rsidR="008A2970" w:rsidRPr="00976939" w:rsidRDefault="008A2970" w:rsidP="008F2D76">
      <w:pPr>
        <w:pStyle w:val="Nagwek3"/>
        <w:numPr>
          <w:ilvl w:val="2"/>
          <w:numId w:val="42"/>
        </w:numPr>
        <w:jc w:val="left"/>
        <w:rPr>
          <w:color w:val="000000" w:themeColor="text1"/>
          <w:sz w:val="22"/>
          <w:szCs w:val="22"/>
        </w:rPr>
      </w:pPr>
      <w:bookmarkStart w:id="89" w:name="_Toc73086575"/>
      <w:r w:rsidRPr="00976939">
        <w:rPr>
          <w:color w:val="000000" w:themeColor="text1"/>
          <w:sz w:val="22"/>
          <w:szCs w:val="22"/>
        </w:rPr>
        <w:lastRenderedPageBreak/>
        <w:t>Wymagania dla połączeń, szwów i ściegów</w:t>
      </w:r>
      <w:bookmarkEnd w:id="74"/>
      <w:bookmarkEnd w:id="88"/>
      <w:bookmarkEnd w:id="89"/>
    </w:p>
    <w:p w:rsidR="00575E3F" w:rsidRPr="00976939" w:rsidRDefault="00575E3F">
      <w:pPr>
        <w:suppressAutoHyphens/>
        <w:rPr>
          <w:rFonts w:eastAsia="Times New Roman" w:cs="Times New Roman"/>
          <w:color w:val="000000" w:themeColor="text1"/>
          <w:lang w:eastAsia="ar-SA"/>
        </w:rPr>
      </w:pPr>
    </w:p>
    <w:p w:rsidR="008A2970" w:rsidRPr="00976939" w:rsidRDefault="008A2970">
      <w:pPr>
        <w:suppressAutoHyphens/>
        <w:rPr>
          <w:rFonts w:eastAsia="Times New Roman" w:cs="Times New Roman"/>
          <w:color w:val="000000" w:themeColor="text1"/>
          <w:lang w:eastAsia="ar-SA"/>
        </w:rPr>
      </w:pPr>
      <w:r w:rsidRPr="00976939">
        <w:rPr>
          <w:rFonts w:eastAsia="Times New Roman" w:cs="Times New Roman"/>
          <w:color w:val="000000" w:themeColor="text1"/>
          <w:lang w:eastAsia="ar-SA"/>
        </w:rPr>
        <w:t>Elementy kamizelki powinny być łączone za pomocą szycia, klejenia i zgrzewania termicznego.</w:t>
      </w:r>
    </w:p>
    <w:p w:rsidR="008A2970" w:rsidRPr="00976939" w:rsidRDefault="008A2970">
      <w:pPr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 xml:space="preserve">Wszystkie elementy z dzianiny </w:t>
      </w:r>
      <w:r w:rsidR="002944A7" w:rsidRPr="00976939">
        <w:rPr>
          <w:rFonts w:eastAsia="Times New Roman" w:cs="Times New Roman"/>
          <w:color w:val="000000" w:themeColor="text1"/>
          <w:lang w:eastAsia="pl-PL"/>
        </w:rPr>
        <w:t>ciemnogranatowej</w:t>
      </w:r>
      <w:r w:rsidRPr="00976939">
        <w:rPr>
          <w:rFonts w:eastAsia="Times New Roman" w:cs="Times New Roman"/>
          <w:color w:val="000000" w:themeColor="text1"/>
          <w:lang w:eastAsia="pl-PL"/>
        </w:rPr>
        <w:t>, które są nośnikiem elementów odblaskowych, muszą być cięte termicznie i przytwierdzone do dzianiny zasadniczej klejem termicznym i przeszyciem.</w:t>
      </w:r>
    </w:p>
    <w:p w:rsidR="008A2970" w:rsidRPr="00976939" w:rsidRDefault="008A2970">
      <w:pPr>
        <w:suppressAutoHyphens/>
        <w:rPr>
          <w:rFonts w:eastAsia="Times New Roman" w:cs="Times New Roman"/>
          <w:color w:val="000000" w:themeColor="text1"/>
          <w:lang w:eastAsia="ar-SA"/>
        </w:rPr>
      </w:pPr>
      <w:r w:rsidRPr="00976939">
        <w:rPr>
          <w:rFonts w:eastAsia="Times New Roman" w:cs="Times New Roman"/>
          <w:color w:val="000000" w:themeColor="text1"/>
          <w:lang w:eastAsia="ar-SA"/>
        </w:rPr>
        <w:t>Wykaz operacji wraz z oznaczeniem zastosowanych w wyrobie szwów i ściegów</w:t>
      </w:r>
      <w:r w:rsidR="00E63E70" w:rsidRPr="00976939">
        <w:rPr>
          <w:rFonts w:eastAsia="Times New Roman" w:cs="Times New Roman"/>
          <w:color w:val="000000" w:themeColor="text1"/>
          <w:lang w:eastAsia="ar-SA"/>
        </w:rPr>
        <w:t>,</w:t>
      </w:r>
      <w:r w:rsidR="00575E3F" w:rsidRPr="00976939">
        <w:rPr>
          <w:rFonts w:eastAsia="Times New Roman" w:cs="Times New Roman"/>
          <w:color w:val="000000" w:themeColor="text1"/>
          <w:lang w:eastAsia="ar-SA"/>
        </w:rPr>
        <w:t xml:space="preserve"> </w:t>
      </w:r>
      <w:r w:rsidRPr="00976939">
        <w:rPr>
          <w:rFonts w:eastAsia="Times New Roman" w:cs="Times New Roman"/>
          <w:color w:val="000000" w:themeColor="text1"/>
          <w:lang w:eastAsia="ar-SA"/>
        </w:rPr>
        <w:t>Wykonawca powinien zamieścić w dokumentacji techniczno-technologicznej z zastosowaniem oznaczeń z norm:</w:t>
      </w:r>
    </w:p>
    <w:p w:rsidR="008A2970" w:rsidRPr="00976939" w:rsidRDefault="008A2970" w:rsidP="00824A68">
      <w:pPr>
        <w:numPr>
          <w:ilvl w:val="0"/>
          <w:numId w:val="30"/>
        </w:numPr>
        <w:suppressAutoHyphens/>
        <w:ind w:left="709" w:hanging="352"/>
        <w:contextualSpacing/>
        <w:rPr>
          <w:rFonts w:eastAsia="Calibri" w:cs="Times New Roman"/>
          <w:color w:val="000000" w:themeColor="text1"/>
          <w:lang w:eastAsia="ar-SA"/>
        </w:rPr>
      </w:pPr>
      <w:r w:rsidRPr="00976939">
        <w:rPr>
          <w:rFonts w:eastAsia="Calibri" w:cs="Times New Roman"/>
          <w:color w:val="000000" w:themeColor="text1"/>
          <w:lang w:eastAsia="ar-SA"/>
        </w:rPr>
        <w:t>szwy wg normy PN-P-84501:1983</w:t>
      </w:r>
      <w:r w:rsidR="00C807A2" w:rsidRPr="00976939">
        <w:rPr>
          <w:rFonts w:eastAsia="Calibri" w:cs="Times New Roman"/>
          <w:color w:val="000000" w:themeColor="text1"/>
          <w:lang w:eastAsia="ar-SA"/>
        </w:rPr>
        <w:t>,</w:t>
      </w:r>
    </w:p>
    <w:p w:rsidR="008A2970" w:rsidRPr="00976939" w:rsidRDefault="008A2970" w:rsidP="00824A68">
      <w:pPr>
        <w:numPr>
          <w:ilvl w:val="0"/>
          <w:numId w:val="30"/>
        </w:numPr>
        <w:suppressAutoHyphens/>
        <w:ind w:left="709" w:hanging="352"/>
        <w:contextualSpacing/>
        <w:rPr>
          <w:rFonts w:eastAsia="Calibri" w:cs="Times New Roman"/>
          <w:color w:val="000000" w:themeColor="text1"/>
          <w:lang w:eastAsia="ar-SA"/>
        </w:rPr>
      </w:pPr>
      <w:r w:rsidRPr="00976939">
        <w:rPr>
          <w:rFonts w:eastAsia="Calibri" w:cs="Times New Roman"/>
          <w:color w:val="000000" w:themeColor="text1"/>
          <w:lang w:eastAsia="ar-SA"/>
        </w:rPr>
        <w:t xml:space="preserve">ściegi wg normy </w:t>
      </w:r>
      <w:bookmarkStart w:id="90" w:name="_Hlk159925249"/>
      <w:r w:rsidRPr="00976939">
        <w:rPr>
          <w:rFonts w:eastAsia="Calibri" w:cs="Times New Roman"/>
          <w:color w:val="000000" w:themeColor="text1"/>
          <w:lang w:eastAsia="ar-SA"/>
        </w:rPr>
        <w:t>PN-P-84502:1983</w:t>
      </w:r>
      <w:bookmarkEnd w:id="90"/>
      <w:r w:rsidRPr="00976939">
        <w:rPr>
          <w:rFonts w:eastAsia="Calibri" w:cs="Times New Roman"/>
          <w:color w:val="000000" w:themeColor="text1"/>
          <w:lang w:eastAsia="ar-SA"/>
        </w:rPr>
        <w:t>.</w:t>
      </w:r>
    </w:p>
    <w:p w:rsidR="008A2970" w:rsidRPr="00976939" w:rsidRDefault="008A2970">
      <w:pPr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>Zalecane gęstości ściegów stębnowych (szwy łączące i stębnówki): 3</w:t>
      </w:r>
      <w:r w:rsidR="00182F72" w:rsidRPr="00976939">
        <w:rPr>
          <w:rFonts w:eastAsia="Times New Roman" w:cs="Times New Roman"/>
          <w:color w:val="000000" w:themeColor="text1"/>
          <w:lang w:eastAsia="pl-PL"/>
        </w:rPr>
        <w:t>,</w:t>
      </w:r>
      <w:r w:rsidRPr="00976939">
        <w:rPr>
          <w:rFonts w:eastAsia="Times New Roman" w:cs="Times New Roman"/>
          <w:color w:val="000000" w:themeColor="text1"/>
          <w:lang w:eastAsia="pl-PL"/>
        </w:rPr>
        <w:t>0 ÷ 4</w:t>
      </w:r>
      <w:r w:rsidR="00182F72" w:rsidRPr="00976939">
        <w:rPr>
          <w:rFonts w:eastAsia="Times New Roman" w:cs="Times New Roman"/>
          <w:color w:val="000000" w:themeColor="text1"/>
          <w:lang w:eastAsia="pl-PL"/>
        </w:rPr>
        <w:t>,</w:t>
      </w:r>
      <w:r w:rsidRPr="00976939">
        <w:rPr>
          <w:rFonts w:eastAsia="Times New Roman" w:cs="Times New Roman"/>
          <w:color w:val="000000" w:themeColor="text1"/>
          <w:lang w:eastAsia="pl-PL"/>
        </w:rPr>
        <w:t>5 / 1</w:t>
      </w:r>
      <w:r w:rsidR="004E0E5B" w:rsidRPr="00976939">
        <w:rPr>
          <w:rFonts w:eastAsia="Times New Roman" w:cs="Times New Roman"/>
          <w:color w:val="000000" w:themeColor="text1"/>
          <w:lang w:eastAsia="pl-PL"/>
        </w:rPr>
        <w:t xml:space="preserve"> </w:t>
      </w:r>
      <w:r w:rsidR="00182F72" w:rsidRPr="00976939">
        <w:rPr>
          <w:rFonts w:eastAsia="Times New Roman" w:cs="Times New Roman"/>
          <w:color w:val="000000" w:themeColor="text1"/>
          <w:lang w:eastAsia="pl-PL"/>
        </w:rPr>
        <w:t>cm</w:t>
      </w:r>
      <w:r w:rsidRPr="00976939">
        <w:rPr>
          <w:rFonts w:eastAsia="Times New Roman" w:cs="Times New Roman"/>
          <w:color w:val="000000" w:themeColor="text1"/>
          <w:lang w:eastAsia="pl-PL"/>
        </w:rPr>
        <w:t>.</w:t>
      </w:r>
    </w:p>
    <w:p w:rsidR="008A2970" w:rsidRPr="00976939" w:rsidRDefault="008A2970">
      <w:pPr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>Szwy barkowe zszyte i przestębnowane na obu częściach kamizelki (przód i tył).</w:t>
      </w:r>
    </w:p>
    <w:p w:rsidR="008A2970" w:rsidRPr="00976939" w:rsidRDefault="008A2970">
      <w:pPr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 xml:space="preserve">Naramienniki przestębnowane pojedynczo w odległości 1,0 </w:t>
      </w:r>
      <w:r w:rsidR="00B912DE" w:rsidRPr="00976939">
        <w:rPr>
          <w:rFonts w:eastAsia="Times New Roman" w:cs="Times New Roman"/>
          <w:color w:val="000000" w:themeColor="text1"/>
          <w:lang w:eastAsia="pl-PL"/>
        </w:rPr>
        <w:t xml:space="preserve">÷ </w:t>
      </w:r>
      <w:r w:rsidRPr="00976939">
        <w:rPr>
          <w:rFonts w:eastAsia="Times New Roman" w:cs="Times New Roman"/>
          <w:color w:val="000000" w:themeColor="text1"/>
          <w:lang w:eastAsia="pl-PL"/>
        </w:rPr>
        <w:t>1,5 mm od krawędzi.</w:t>
      </w:r>
    </w:p>
    <w:p w:rsidR="008A2970" w:rsidRPr="00976939" w:rsidRDefault="008A2970">
      <w:pPr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>Naszycia:</w:t>
      </w:r>
      <w:r w:rsidR="00B54115" w:rsidRPr="00976939">
        <w:rPr>
          <w:rFonts w:eastAsia="Times New Roman" w:cs="Times New Roman"/>
          <w:bCs/>
          <w:color w:val="000000" w:themeColor="text1"/>
          <w:lang w:eastAsia="pl-PL"/>
        </w:rPr>
        <w:t xml:space="preserve"> elementów dzianiny </w:t>
      </w:r>
      <w:r w:rsidR="002944A7" w:rsidRPr="00976939">
        <w:rPr>
          <w:rFonts w:eastAsia="Times New Roman" w:cs="Times New Roman"/>
          <w:bCs/>
          <w:color w:val="000000" w:themeColor="text1"/>
          <w:lang w:eastAsia="pl-PL"/>
        </w:rPr>
        <w:t>ciemnogranatowej</w:t>
      </w:r>
      <w:r w:rsidR="00B54115" w:rsidRPr="00976939">
        <w:rPr>
          <w:rFonts w:eastAsia="Times New Roman" w:cs="Times New Roman"/>
          <w:bCs/>
          <w:color w:val="000000" w:themeColor="text1"/>
          <w:lang w:eastAsia="pl-PL"/>
        </w:rPr>
        <w:t xml:space="preserve"> </w:t>
      </w:r>
      <w:r w:rsidRPr="00976939">
        <w:rPr>
          <w:rFonts w:eastAsia="Times New Roman" w:cs="Times New Roman"/>
          <w:color w:val="000000" w:themeColor="text1"/>
          <w:lang w:eastAsia="pl-PL"/>
        </w:rPr>
        <w:t>należy wykonać szwami stębnowymi w odległości</w:t>
      </w:r>
      <w:r w:rsidR="00450980" w:rsidRPr="00976939">
        <w:rPr>
          <w:rFonts w:eastAsia="Times New Roman" w:cs="Times New Roman"/>
          <w:color w:val="000000" w:themeColor="text1"/>
          <w:lang w:eastAsia="pl-PL"/>
        </w:rPr>
        <w:br/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1,0 </w:t>
      </w:r>
      <w:r w:rsidR="00B912DE" w:rsidRPr="00976939">
        <w:rPr>
          <w:rFonts w:eastAsia="Times New Roman" w:cs="Times New Roman"/>
          <w:color w:val="000000" w:themeColor="text1"/>
          <w:lang w:eastAsia="pl-PL"/>
        </w:rPr>
        <w:t>÷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 1,5 mm od krawędzi.</w:t>
      </w:r>
    </w:p>
    <w:p w:rsidR="008A2970" w:rsidRPr="00976939" w:rsidRDefault="008A2970">
      <w:pPr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>Przeszycia na początku i na końcu powinny być zabezpieczone przed pruciem.</w:t>
      </w:r>
    </w:p>
    <w:p w:rsidR="004E0E5B" w:rsidRPr="00976939" w:rsidRDefault="004E0E5B">
      <w:pPr>
        <w:rPr>
          <w:rFonts w:eastAsia="Times New Roman" w:cs="Times New Roman"/>
          <w:color w:val="000000" w:themeColor="text1"/>
          <w:lang w:eastAsia="pl-PL"/>
        </w:rPr>
      </w:pPr>
    </w:p>
    <w:p w:rsidR="008A2970" w:rsidRPr="00976939" w:rsidRDefault="008A2970" w:rsidP="008F2D76">
      <w:pPr>
        <w:pStyle w:val="Nagwek2"/>
        <w:numPr>
          <w:ilvl w:val="1"/>
          <w:numId w:val="42"/>
        </w:numPr>
        <w:ind w:left="567" w:hanging="567"/>
        <w:jc w:val="left"/>
        <w:rPr>
          <w:color w:val="000000" w:themeColor="text1"/>
          <w:sz w:val="22"/>
          <w:szCs w:val="22"/>
        </w:rPr>
      </w:pPr>
      <w:bookmarkStart w:id="91" w:name="_Toc472415184"/>
      <w:bookmarkStart w:id="92" w:name="_Toc40632757"/>
      <w:bookmarkStart w:id="93" w:name="_Toc73086576"/>
      <w:r w:rsidRPr="00976939">
        <w:rPr>
          <w:color w:val="000000" w:themeColor="text1"/>
          <w:sz w:val="22"/>
          <w:szCs w:val="22"/>
        </w:rPr>
        <w:t>Wymagania dotyczące jakości</w:t>
      </w:r>
      <w:bookmarkEnd w:id="91"/>
      <w:bookmarkEnd w:id="92"/>
      <w:bookmarkEnd w:id="93"/>
    </w:p>
    <w:p w:rsidR="00575E3F" w:rsidRPr="00976939" w:rsidRDefault="00575E3F">
      <w:pPr>
        <w:suppressAutoHyphens/>
        <w:rPr>
          <w:rFonts w:eastAsia="Times New Roman" w:cs="Times New Roman"/>
          <w:color w:val="000000" w:themeColor="text1"/>
          <w:lang w:eastAsia="ar-SA"/>
        </w:rPr>
      </w:pPr>
    </w:p>
    <w:p w:rsidR="008A2970" w:rsidRPr="00976939" w:rsidRDefault="008A2970">
      <w:pPr>
        <w:suppressAutoHyphens/>
        <w:rPr>
          <w:rFonts w:eastAsia="Times New Roman" w:cs="Times New Roman"/>
          <w:color w:val="000000" w:themeColor="text1"/>
          <w:lang w:eastAsia="ar-SA"/>
        </w:rPr>
      </w:pPr>
      <w:r w:rsidRPr="00976939">
        <w:rPr>
          <w:rFonts w:eastAsia="Times New Roman" w:cs="Times New Roman"/>
          <w:color w:val="000000" w:themeColor="text1"/>
          <w:lang w:eastAsia="ar-SA"/>
        </w:rPr>
        <w:t xml:space="preserve">Wyrób powinien spełniać zapisy zawarte w specyfikacji technicznej. Wykonawca powinien posiadać </w:t>
      </w:r>
      <w:r w:rsidR="0049634B">
        <w:rPr>
          <w:rFonts w:eastAsia="Times New Roman" w:cs="Times New Roman"/>
          <w:color w:val="000000" w:themeColor="text1"/>
          <w:lang w:eastAsia="ar-SA"/>
        </w:rPr>
        <w:t xml:space="preserve">                    </w:t>
      </w:r>
      <w:r w:rsidRPr="00976939">
        <w:rPr>
          <w:rFonts w:eastAsia="Times New Roman" w:cs="Times New Roman"/>
          <w:color w:val="000000" w:themeColor="text1"/>
          <w:lang w:eastAsia="ar-SA"/>
        </w:rPr>
        <w:t>i stosować system oceny jakości produkcji. Wykonanie powyższych czynności powinno być udoku</w:t>
      </w:r>
      <w:r w:rsidR="00A51DEB" w:rsidRPr="00976939">
        <w:rPr>
          <w:rFonts w:eastAsia="Times New Roman" w:cs="Times New Roman"/>
          <w:color w:val="000000" w:themeColor="text1"/>
          <w:lang w:eastAsia="ar-SA"/>
        </w:rPr>
        <w:t xml:space="preserve">mentowane (sporządzone zapisy). </w:t>
      </w:r>
      <w:r w:rsidRPr="00976939">
        <w:rPr>
          <w:rFonts w:eastAsia="Times New Roman" w:cs="Times New Roman"/>
          <w:snapToGrid w:val="0"/>
          <w:color w:val="000000" w:themeColor="text1"/>
          <w:lang w:eastAsia="pl-PL"/>
        </w:rPr>
        <w:t>Przed rozpoczęciem produkcji, Wykonawca powinien zgromadzić i dokonać przeglądu poświadczeń jakościowych producentów dla każdej nowej dostawy materiałów i dodatków, potwierdzającej wymagania zawarte w Tabeli 1.</w:t>
      </w:r>
      <w:r w:rsidR="00A51DEB" w:rsidRPr="00976939">
        <w:rPr>
          <w:rFonts w:eastAsia="Times New Roman" w:cs="Times New Roman"/>
          <w:color w:val="000000" w:themeColor="text1"/>
          <w:lang w:eastAsia="ar-SA"/>
        </w:rPr>
        <w:t xml:space="preserve"> </w:t>
      </w:r>
      <w:r w:rsidRPr="00976939">
        <w:rPr>
          <w:rFonts w:eastAsia="Times New Roman" w:cs="Times New Roman"/>
          <w:color w:val="000000" w:themeColor="text1"/>
          <w:lang w:eastAsia="ar-SA"/>
        </w:rPr>
        <w:t>Wykonawca jest zobowiązany do sporządzenia stosownego dokumentu (protokołu, zaświadczenia) z przeprowadzonej klasyfikacji jakości i pozytywnej kontroli końcowej wyrobów.</w:t>
      </w:r>
    </w:p>
    <w:p w:rsidR="008A2970" w:rsidRPr="00976939" w:rsidRDefault="008A2970">
      <w:pPr>
        <w:suppressAutoHyphens/>
        <w:rPr>
          <w:rFonts w:eastAsia="Times New Roman" w:cs="Times New Roman"/>
          <w:color w:val="000000" w:themeColor="text1"/>
          <w:lang w:eastAsia="ar-SA"/>
        </w:rPr>
      </w:pPr>
    </w:p>
    <w:p w:rsidR="008A2970" w:rsidRPr="00976939" w:rsidRDefault="008A2970" w:rsidP="008F2D76">
      <w:pPr>
        <w:pStyle w:val="Nagwek1"/>
        <w:numPr>
          <w:ilvl w:val="2"/>
          <w:numId w:val="42"/>
        </w:numPr>
        <w:suppressAutoHyphens/>
        <w:spacing w:line="276" w:lineRule="auto"/>
        <w:jc w:val="left"/>
        <w:rPr>
          <w:rFonts w:cs="Arial"/>
          <w:b w:val="0"/>
          <w:bCs w:val="0"/>
          <w:color w:val="000000" w:themeColor="text1"/>
          <w:kern w:val="32"/>
          <w:sz w:val="22"/>
          <w:szCs w:val="22"/>
        </w:rPr>
      </w:pPr>
      <w:bookmarkStart w:id="94" w:name="_Toc472415185"/>
      <w:bookmarkStart w:id="95" w:name="_Toc40632758"/>
      <w:bookmarkStart w:id="96" w:name="_Toc73086577"/>
      <w:r w:rsidRPr="00976939">
        <w:rPr>
          <w:rFonts w:cs="Arial"/>
          <w:color w:val="000000" w:themeColor="text1"/>
          <w:kern w:val="32"/>
          <w:sz w:val="22"/>
          <w:szCs w:val="22"/>
        </w:rPr>
        <w:t>Klasyfikacja jakości</w:t>
      </w:r>
      <w:bookmarkEnd w:id="94"/>
      <w:bookmarkEnd w:id="95"/>
      <w:bookmarkEnd w:id="96"/>
    </w:p>
    <w:p w:rsidR="00575E3F" w:rsidRPr="00976939" w:rsidRDefault="00575E3F">
      <w:pPr>
        <w:tabs>
          <w:tab w:val="left" w:pos="540"/>
        </w:tabs>
        <w:suppressAutoHyphens/>
        <w:rPr>
          <w:rFonts w:eastAsia="Times New Roman" w:cs="Times New Roman"/>
          <w:color w:val="000000" w:themeColor="text1"/>
          <w:lang w:eastAsia="ar-SA"/>
        </w:rPr>
      </w:pPr>
    </w:p>
    <w:p w:rsidR="008A2970" w:rsidRPr="00976939" w:rsidRDefault="008A2970">
      <w:pPr>
        <w:tabs>
          <w:tab w:val="left" w:pos="540"/>
        </w:tabs>
        <w:suppressAutoHyphens/>
        <w:rPr>
          <w:rFonts w:eastAsia="Times New Roman" w:cs="Times New Roman"/>
          <w:color w:val="000000" w:themeColor="text1"/>
          <w:lang w:eastAsia="ar-SA"/>
        </w:rPr>
      </w:pPr>
      <w:r w:rsidRPr="00976939">
        <w:rPr>
          <w:rFonts w:eastAsia="Times New Roman" w:cs="Times New Roman"/>
          <w:color w:val="000000" w:themeColor="text1"/>
          <w:lang w:eastAsia="ar-SA"/>
        </w:rPr>
        <w:t xml:space="preserve">Ocenę jakości należy przeprowadzić wg normy PN-P-84507:1985. Dopuszcza się dostawę wyłącznie kamizelek wykonanych w </w:t>
      </w:r>
      <w:r w:rsidRPr="00976939">
        <w:rPr>
          <w:rFonts w:eastAsia="Times New Roman" w:cs="Times New Roman"/>
          <w:b/>
          <w:color w:val="000000" w:themeColor="text1"/>
          <w:lang w:eastAsia="ar-SA"/>
        </w:rPr>
        <w:t>pierwszym stopniu jakości</w:t>
      </w:r>
      <w:r w:rsidRPr="00976939">
        <w:rPr>
          <w:rFonts w:eastAsia="Times New Roman" w:cs="Times New Roman"/>
          <w:color w:val="000000" w:themeColor="text1"/>
          <w:lang w:eastAsia="ar-SA"/>
        </w:rPr>
        <w:t>.</w:t>
      </w:r>
    </w:p>
    <w:p w:rsidR="008A2970" w:rsidRPr="00976939" w:rsidRDefault="008A2970">
      <w:pPr>
        <w:tabs>
          <w:tab w:val="left" w:pos="540"/>
        </w:tabs>
        <w:suppressAutoHyphens/>
        <w:rPr>
          <w:rFonts w:eastAsia="Times New Roman" w:cs="Times New Roman"/>
          <w:color w:val="000000" w:themeColor="text1"/>
          <w:lang w:eastAsia="ar-SA"/>
        </w:rPr>
      </w:pPr>
    </w:p>
    <w:p w:rsidR="008A2970" w:rsidRPr="00976939" w:rsidRDefault="008A2970" w:rsidP="008F2D76">
      <w:pPr>
        <w:pStyle w:val="Nagwek1"/>
        <w:numPr>
          <w:ilvl w:val="2"/>
          <w:numId w:val="42"/>
        </w:numPr>
        <w:suppressAutoHyphens/>
        <w:spacing w:line="276" w:lineRule="auto"/>
        <w:jc w:val="left"/>
        <w:rPr>
          <w:rFonts w:cs="Arial"/>
          <w:b w:val="0"/>
          <w:bCs w:val="0"/>
          <w:color w:val="000000" w:themeColor="text1"/>
          <w:kern w:val="32"/>
          <w:sz w:val="22"/>
          <w:szCs w:val="22"/>
        </w:rPr>
      </w:pPr>
      <w:bookmarkStart w:id="97" w:name="_Toc472415186"/>
      <w:bookmarkStart w:id="98" w:name="_Toc40632759"/>
      <w:bookmarkStart w:id="99" w:name="_Toc73086578"/>
      <w:r w:rsidRPr="00976939">
        <w:rPr>
          <w:rFonts w:cs="Arial"/>
          <w:color w:val="000000" w:themeColor="text1"/>
          <w:kern w:val="32"/>
          <w:sz w:val="22"/>
          <w:szCs w:val="22"/>
        </w:rPr>
        <w:t>Wymagania dla wyrobów</w:t>
      </w:r>
      <w:bookmarkEnd w:id="97"/>
      <w:bookmarkEnd w:id="98"/>
      <w:bookmarkEnd w:id="99"/>
    </w:p>
    <w:p w:rsidR="00575E3F" w:rsidRPr="00976939" w:rsidRDefault="00575E3F">
      <w:pPr>
        <w:rPr>
          <w:rFonts w:eastAsia="Times New Roman" w:cs="Times New Roman"/>
          <w:color w:val="000000" w:themeColor="text1"/>
          <w:lang w:eastAsia="pl-PL"/>
        </w:rPr>
      </w:pPr>
    </w:p>
    <w:p w:rsidR="008A2970" w:rsidRPr="00976939" w:rsidRDefault="008A2970">
      <w:pPr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>Wymagania dla kamizelek:</w:t>
      </w:r>
    </w:p>
    <w:p w:rsidR="008A2970" w:rsidRPr="00976939" w:rsidRDefault="008A2970" w:rsidP="00824A68">
      <w:pPr>
        <w:numPr>
          <w:ilvl w:val="0"/>
          <w:numId w:val="15"/>
        </w:numPr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>konstrukcja i wykonanie kamizelek powinno zapewniać swobodę ruchów;</w:t>
      </w:r>
    </w:p>
    <w:p w:rsidR="008A2970" w:rsidRPr="00976939" w:rsidRDefault="008A2970" w:rsidP="00824A68">
      <w:pPr>
        <w:numPr>
          <w:ilvl w:val="0"/>
          <w:numId w:val="15"/>
        </w:numPr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>kamizelki powinny charakteryzować się:</w:t>
      </w:r>
    </w:p>
    <w:p w:rsidR="008A2970" w:rsidRPr="00976939" w:rsidRDefault="008A2970" w:rsidP="00824A68">
      <w:pPr>
        <w:numPr>
          <w:ilvl w:val="1"/>
          <w:numId w:val="15"/>
        </w:numPr>
        <w:ind w:left="993" w:hanging="273"/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>dobrą układalnością,</w:t>
      </w:r>
    </w:p>
    <w:p w:rsidR="008A2970" w:rsidRPr="00976939" w:rsidRDefault="008A2970" w:rsidP="00824A68">
      <w:pPr>
        <w:numPr>
          <w:ilvl w:val="1"/>
          <w:numId w:val="15"/>
        </w:numPr>
        <w:ind w:left="993" w:hanging="273"/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>odpornością na deformację,</w:t>
      </w:r>
    </w:p>
    <w:p w:rsidR="008A2970" w:rsidRPr="00976939" w:rsidRDefault="008A2970" w:rsidP="00824A68">
      <w:pPr>
        <w:numPr>
          <w:ilvl w:val="1"/>
          <w:numId w:val="15"/>
        </w:numPr>
        <w:ind w:left="993" w:hanging="273"/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>stabilnością kształtów i wymiarów po zabiegach konserwacyjnych,</w:t>
      </w:r>
    </w:p>
    <w:p w:rsidR="008A2970" w:rsidRPr="00976939" w:rsidRDefault="008A2970" w:rsidP="00824A68">
      <w:pPr>
        <w:numPr>
          <w:ilvl w:val="1"/>
          <w:numId w:val="15"/>
        </w:numPr>
        <w:ind w:left="993" w:hanging="273"/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>estetycznym wykonaniem, tj. bez zabrudzeń i różnic odcieni kolorystycznych elementów;</w:t>
      </w:r>
    </w:p>
    <w:p w:rsidR="008A2970" w:rsidRPr="00976939" w:rsidRDefault="008A2970" w:rsidP="00824A68">
      <w:pPr>
        <w:numPr>
          <w:ilvl w:val="0"/>
          <w:numId w:val="15"/>
        </w:numPr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 xml:space="preserve">szwy powinny być ciągłe, wytrzymałe, wykonane prawidłowo (bez marszczeń i wyciągnięć), </w:t>
      </w:r>
      <w:r w:rsidR="0049634B">
        <w:rPr>
          <w:rFonts w:eastAsia="Times New Roman" w:cs="Times New Roman"/>
          <w:color w:val="000000" w:themeColor="text1"/>
          <w:lang w:eastAsia="pl-PL"/>
        </w:rPr>
        <w:t xml:space="preserve">                           </w:t>
      </w:r>
      <w:r w:rsidRPr="00976939">
        <w:rPr>
          <w:rFonts w:eastAsia="Times New Roman" w:cs="Times New Roman"/>
          <w:color w:val="000000" w:themeColor="text1"/>
          <w:lang w:eastAsia="pl-PL"/>
        </w:rPr>
        <w:t>z prawidłowym wiązaniem ściegu w szwie;</w:t>
      </w:r>
    </w:p>
    <w:p w:rsidR="008A2970" w:rsidRPr="00976939" w:rsidRDefault="008A2970" w:rsidP="00824A68">
      <w:pPr>
        <w:numPr>
          <w:ilvl w:val="0"/>
          <w:numId w:val="15"/>
        </w:numPr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>powinna być zachowana symetria wyrobu;</w:t>
      </w:r>
    </w:p>
    <w:p w:rsidR="008A2970" w:rsidRPr="00976939" w:rsidRDefault="008A2970" w:rsidP="00824A68">
      <w:pPr>
        <w:numPr>
          <w:ilvl w:val="0"/>
          <w:numId w:val="15"/>
        </w:numPr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>w wyrobie nie dopuszcza się sztukowania elementów;</w:t>
      </w:r>
    </w:p>
    <w:p w:rsidR="008A2970" w:rsidRPr="00976939" w:rsidRDefault="008A2970" w:rsidP="00824A68">
      <w:pPr>
        <w:numPr>
          <w:ilvl w:val="0"/>
          <w:numId w:val="15"/>
        </w:numPr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>kamizelka nie powinna ulec samoistnemu uszkodzeniu ani przebarwieniu podczas użytkowania</w:t>
      </w:r>
      <w:r w:rsidR="0049634B">
        <w:rPr>
          <w:rFonts w:eastAsia="Times New Roman" w:cs="Times New Roman"/>
          <w:color w:val="000000" w:themeColor="text1"/>
          <w:lang w:eastAsia="pl-PL"/>
        </w:rPr>
        <w:t xml:space="preserve">                      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 i konserwacji zgodnie z wymaganiami przedstawionymi w niniejszej specyfikacji technicznej;</w:t>
      </w:r>
    </w:p>
    <w:p w:rsidR="008A2970" w:rsidRPr="00976939" w:rsidRDefault="008A2970" w:rsidP="00824A68">
      <w:pPr>
        <w:numPr>
          <w:ilvl w:val="0"/>
          <w:numId w:val="15"/>
        </w:numPr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lastRenderedPageBreak/>
        <w:t>konstrukcja kamizelki oraz jej parametry użytkowe nie powinny ulec zmianie podczas przechowywania zgodnie z warunkami opisanymi w niniejszej specyfikacji technicznej.</w:t>
      </w:r>
    </w:p>
    <w:p w:rsidR="008A2970" w:rsidRPr="00976939" w:rsidRDefault="008A2970">
      <w:pPr>
        <w:ind w:left="360"/>
        <w:rPr>
          <w:rFonts w:eastAsia="Times New Roman" w:cs="Times New Roman"/>
          <w:color w:val="000000" w:themeColor="text1"/>
          <w:lang w:eastAsia="pl-PL"/>
        </w:rPr>
      </w:pPr>
    </w:p>
    <w:p w:rsidR="008A2970" w:rsidRPr="00976939" w:rsidRDefault="008A2970" w:rsidP="008F2D76">
      <w:pPr>
        <w:pStyle w:val="Nagwek1"/>
        <w:numPr>
          <w:ilvl w:val="2"/>
          <w:numId w:val="42"/>
        </w:numPr>
        <w:suppressAutoHyphens/>
        <w:spacing w:line="276" w:lineRule="auto"/>
        <w:jc w:val="left"/>
        <w:rPr>
          <w:rFonts w:cs="Arial"/>
          <w:b w:val="0"/>
          <w:bCs w:val="0"/>
          <w:color w:val="000000" w:themeColor="text1"/>
          <w:kern w:val="32"/>
          <w:sz w:val="22"/>
          <w:szCs w:val="22"/>
        </w:rPr>
      </w:pPr>
      <w:bookmarkStart w:id="100" w:name="_Toc472415187"/>
      <w:bookmarkStart w:id="101" w:name="_Toc40632760"/>
      <w:bookmarkStart w:id="102" w:name="_Toc73086579"/>
      <w:r w:rsidRPr="00976939">
        <w:rPr>
          <w:rFonts w:cs="Arial"/>
          <w:color w:val="000000" w:themeColor="text1"/>
          <w:kern w:val="32"/>
          <w:sz w:val="22"/>
          <w:szCs w:val="22"/>
        </w:rPr>
        <w:t>Przykłady błędów niedopuszczalnych</w:t>
      </w:r>
      <w:bookmarkEnd w:id="100"/>
      <w:bookmarkEnd w:id="101"/>
      <w:bookmarkEnd w:id="102"/>
    </w:p>
    <w:p w:rsidR="00C74884" w:rsidRPr="00976939" w:rsidRDefault="00C74884">
      <w:pPr>
        <w:tabs>
          <w:tab w:val="left" w:pos="0"/>
        </w:tabs>
        <w:suppressAutoHyphens/>
        <w:rPr>
          <w:rFonts w:eastAsia="Times New Roman" w:cs="Times New Roman"/>
          <w:color w:val="000000" w:themeColor="text1"/>
          <w:lang w:eastAsia="ar-SA"/>
        </w:rPr>
      </w:pPr>
    </w:p>
    <w:p w:rsidR="008A2970" w:rsidRPr="00976939" w:rsidRDefault="008A2970">
      <w:pPr>
        <w:tabs>
          <w:tab w:val="left" w:pos="0"/>
        </w:tabs>
        <w:suppressAutoHyphens/>
        <w:rPr>
          <w:rFonts w:eastAsia="Times New Roman" w:cs="Times New Roman"/>
          <w:color w:val="000000" w:themeColor="text1"/>
          <w:lang w:eastAsia="ar-SA"/>
        </w:rPr>
      </w:pPr>
      <w:r w:rsidRPr="00976939">
        <w:rPr>
          <w:rFonts w:eastAsia="Times New Roman" w:cs="Times New Roman"/>
          <w:color w:val="000000" w:themeColor="text1"/>
          <w:lang w:eastAsia="ar-SA"/>
        </w:rPr>
        <w:t>Niedopuszczalne błędy konfekcyjne:</w:t>
      </w:r>
    </w:p>
    <w:p w:rsidR="008A2970" w:rsidRPr="00976939" w:rsidRDefault="008A2970" w:rsidP="00824A68">
      <w:pPr>
        <w:numPr>
          <w:ilvl w:val="0"/>
          <w:numId w:val="6"/>
        </w:numPr>
        <w:tabs>
          <w:tab w:val="left" w:pos="360"/>
        </w:tabs>
        <w:suppressAutoHyphens/>
        <w:rPr>
          <w:rFonts w:eastAsia="Times New Roman" w:cs="Times New Roman"/>
          <w:color w:val="000000" w:themeColor="text1"/>
          <w:lang w:eastAsia="ar-SA"/>
        </w:rPr>
      </w:pPr>
      <w:r w:rsidRPr="00976939">
        <w:rPr>
          <w:rFonts w:eastAsia="Times New Roman" w:cs="Times New Roman"/>
          <w:color w:val="000000" w:themeColor="text1"/>
          <w:lang w:eastAsia="ar-SA"/>
        </w:rPr>
        <w:t>zniekształcenia i skrzywienia poszczególnych elementów wyrobu,</w:t>
      </w:r>
    </w:p>
    <w:p w:rsidR="008A2970" w:rsidRPr="00976939" w:rsidRDefault="008A2970" w:rsidP="00824A68">
      <w:pPr>
        <w:numPr>
          <w:ilvl w:val="0"/>
          <w:numId w:val="6"/>
        </w:numPr>
        <w:tabs>
          <w:tab w:val="left" w:pos="360"/>
        </w:tabs>
        <w:suppressAutoHyphens/>
        <w:rPr>
          <w:rFonts w:eastAsia="Times New Roman" w:cs="Times New Roman"/>
          <w:color w:val="000000" w:themeColor="text1"/>
          <w:lang w:eastAsia="ar-SA"/>
        </w:rPr>
      </w:pPr>
      <w:r w:rsidRPr="00976939">
        <w:rPr>
          <w:rFonts w:eastAsia="Times New Roman" w:cs="Times New Roman"/>
          <w:color w:val="000000" w:themeColor="text1"/>
          <w:lang w:eastAsia="ar-SA"/>
        </w:rPr>
        <w:t>skrzywienie stębnówek,</w:t>
      </w:r>
    </w:p>
    <w:p w:rsidR="008A2970" w:rsidRPr="00976939" w:rsidRDefault="008A2970" w:rsidP="00824A68">
      <w:pPr>
        <w:numPr>
          <w:ilvl w:val="0"/>
          <w:numId w:val="6"/>
        </w:numPr>
        <w:tabs>
          <w:tab w:val="left" w:pos="360"/>
        </w:tabs>
        <w:suppressAutoHyphens/>
        <w:rPr>
          <w:rFonts w:eastAsia="Times New Roman" w:cs="Times New Roman"/>
          <w:color w:val="000000" w:themeColor="text1"/>
          <w:lang w:eastAsia="ar-SA"/>
        </w:rPr>
      </w:pPr>
      <w:r w:rsidRPr="00976939">
        <w:rPr>
          <w:rFonts w:eastAsia="Times New Roman" w:cs="Times New Roman"/>
          <w:color w:val="000000" w:themeColor="text1"/>
          <w:lang w:eastAsia="ar-SA"/>
        </w:rPr>
        <w:t>nieprawidłowo naniesione elementy odblaskowe i napisy „POLICJA”,</w:t>
      </w:r>
    </w:p>
    <w:p w:rsidR="008A2970" w:rsidRPr="00976939" w:rsidRDefault="008A2970" w:rsidP="00824A68">
      <w:pPr>
        <w:numPr>
          <w:ilvl w:val="0"/>
          <w:numId w:val="6"/>
        </w:numPr>
        <w:tabs>
          <w:tab w:val="left" w:pos="360"/>
        </w:tabs>
        <w:suppressAutoHyphens/>
        <w:rPr>
          <w:rFonts w:eastAsia="Times New Roman" w:cs="Times New Roman"/>
          <w:color w:val="000000" w:themeColor="text1"/>
          <w:lang w:eastAsia="ar-SA"/>
        </w:rPr>
      </w:pPr>
      <w:r w:rsidRPr="00976939">
        <w:rPr>
          <w:rFonts w:eastAsia="Times New Roman" w:cs="Times New Roman"/>
          <w:color w:val="000000" w:themeColor="text1"/>
          <w:lang w:eastAsia="ar-SA"/>
        </w:rPr>
        <w:t>nieprawidłowe podklejenie dzianiny granatowej (</w:t>
      </w:r>
      <w:proofErr w:type="spellStart"/>
      <w:r w:rsidRPr="00976939">
        <w:rPr>
          <w:rFonts w:eastAsia="Times New Roman" w:cs="Times New Roman"/>
          <w:color w:val="000000" w:themeColor="text1"/>
          <w:lang w:eastAsia="ar-SA"/>
        </w:rPr>
        <w:t>wzmocnieniowej</w:t>
      </w:r>
      <w:proofErr w:type="spellEnd"/>
      <w:r w:rsidRPr="00976939">
        <w:rPr>
          <w:rFonts w:eastAsia="Times New Roman" w:cs="Times New Roman"/>
          <w:color w:val="000000" w:themeColor="text1"/>
          <w:lang w:eastAsia="ar-SA"/>
        </w:rPr>
        <w:t xml:space="preserve">), zdeformowanie elementu </w:t>
      </w:r>
      <w:r w:rsidR="0049634B">
        <w:rPr>
          <w:rFonts w:eastAsia="Times New Roman" w:cs="Times New Roman"/>
          <w:color w:val="000000" w:themeColor="text1"/>
          <w:lang w:eastAsia="ar-SA"/>
        </w:rPr>
        <w:t xml:space="preserve">                     </w:t>
      </w:r>
      <w:r w:rsidRPr="00976939">
        <w:rPr>
          <w:rFonts w:eastAsia="Times New Roman" w:cs="Times New Roman"/>
          <w:color w:val="000000" w:themeColor="text1"/>
          <w:lang w:eastAsia="ar-SA"/>
        </w:rPr>
        <w:t>w wyniku nieprawidłowego podklejenia,</w:t>
      </w:r>
    </w:p>
    <w:p w:rsidR="008A2970" w:rsidRPr="00976939" w:rsidRDefault="008A2970" w:rsidP="00824A68">
      <w:pPr>
        <w:numPr>
          <w:ilvl w:val="0"/>
          <w:numId w:val="6"/>
        </w:numPr>
        <w:tabs>
          <w:tab w:val="left" w:pos="360"/>
        </w:tabs>
        <w:suppressAutoHyphens/>
        <w:rPr>
          <w:rFonts w:eastAsia="Times New Roman" w:cs="Times New Roman"/>
          <w:color w:val="000000" w:themeColor="text1"/>
          <w:lang w:eastAsia="ar-SA"/>
        </w:rPr>
      </w:pPr>
      <w:r w:rsidRPr="00976939">
        <w:rPr>
          <w:rFonts w:eastAsia="Times New Roman" w:cs="Times New Roman"/>
          <w:color w:val="000000" w:themeColor="text1"/>
          <w:lang w:eastAsia="ar-SA"/>
        </w:rPr>
        <w:t xml:space="preserve">widoczna substancja klejowa na zewnątrz wyrobu, </w:t>
      </w:r>
    </w:p>
    <w:p w:rsidR="008A2970" w:rsidRPr="00976939" w:rsidRDefault="008A2970" w:rsidP="00824A68">
      <w:pPr>
        <w:numPr>
          <w:ilvl w:val="0"/>
          <w:numId w:val="6"/>
        </w:numPr>
        <w:tabs>
          <w:tab w:val="left" w:pos="360"/>
        </w:tabs>
        <w:suppressAutoHyphens/>
        <w:rPr>
          <w:rFonts w:eastAsia="Times New Roman" w:cs="Times New Roman"/>
          <w:color w:val="000000" w:themeColor="text1"/>
          <w:lang w:eastAsia="ar-SA"/>
        </w:rPr>
      </w:pPr>
      <w:r w:rsidRPr="00976939">
        <w:rPr>
          <w:rFonts w:eastAsia="Times New Roman" w:cs="Times New Roman"/>
          <w:color w:val="000000" w:themeColor="text1"/>
          <w:lang w:eastAsia="ar-SA"/>
        </w:rPr>
        <w:t>niedoszycie, nieprawidłowe szwy lub ściegi,</w:t>
      </w:r>
    </w:p>
    <w:p w:rsidR="008A2970" w:rsidRPr="00976939" w:rsidRDefault="008A2970" w:rsidP="00824A68">
      <w:pPr>
        <w:numPr>
          <w:ilvl w:val="0"/>
          <w:numId w:val="6"/>
        </w:numPr>
        <w:tabs>
          <w:tab w:val="left" w:pos="360"/>
        </w:tabs>
        <w:suppressAutoHyphens/>
        <w:rPr>
          <w:rFonts w:eastAsia="Times New Roman" w:cs="Times New Roman"/>
          <w:b/>
          <w:color w:val="000000" w:themeColor="text1"/>
          <w:lang w:eastAsia="ar-SA"/>
        </w:rPr>
      </w:pPr>
      <w:r w:rsidRPr="00976939">
        <w:rPr>
          <w:rFonts w:eastAsia="Times New Roman" w:cs="Times New Roman"/>
          <w:color w:val="000000" w:themeColor="text1"/>
          <w:lang w:eastAsia="ar-SA"/>
        </w:rPr>
        <w:t>różnica wymiarów między częściami składowymi wykraczająca poza dopuszczalne odchyłki, np.: długości i szerokości naramienników, długość szwów barkowych.</w:t>
      </w:r>
    </w:p>
    <w:p w:rsidR="00FF23C7" w:rsidRPr="00976939" w:rsidRDefault="00FF23C7" w:rsidP="008F2D76">
      <w:pPr>
        <w:tabs>
          <w:tab w:val="left" w:pos="360"/>
        </w:tabs>
        <w:suppressAutoHyphens/>
        <w:rPr>
          <w:rFonts w:eastAsia="Times New Roman" w:cs="Times New Roman"/>
          <w:b/>
          <w:color w:val="000000" w:themeColor="text1"/>
          <w:lang w:eastAsia="ar-SA"/>
        </w:rPr>
      </w:pPr>
    </w:p>
    <w:p w:rsidR="008A2970" w:rsidRPr="00976939" w:rsidRDefault="008A2970" w:rsidP="008F2D76">
      <w:pPr>
        <w:pStyle w:val="Nagwek1"/>
        <w:numPr>
          <w:ilvl w:val="2"/>
          <w:numId w:val="42"/>
        </w:numPr>
        <w:suppressAutoHyphens/>
        <w:spacing w:line="276" w:lineRule="auto"/>
        <w:jc w:val="left"/>
        <w:rPr>
          <w:rFonts w:cs="Arial"/>
          <w:b w:val="0"/>
          <w:bCs w:val="0"/>
          <w:color w:val="000000" w:themeColor="text1"/>
          <w:kern w:val="32"/>
          <w:sz w:val="22"/>
          <w:szCs w:val="22"/>
        </w:rPr>
      </w:pPr>
      <w:bookmarkStart w:id="103" w:name="_Toc472415188"/>
      <w:bookmarkStart w:id="104" w:name="_Toc40632761"/>
      <w:bookmarkStart w:id="105" w:name="_Toc73086580"/>
      <w:r w:rsidRPr="00976939">
        <w:rPr>
          <w:rFonts w:cs="Arial"/>
          <w:color w:val="000000" w:themeColor="text1"/>
          <w:kern w:val="32"/>
          <w:sz w:val="22"/>
          <w:szCs w:val="22"/>
        </w:rPr>
        <w:t>Zasady ustalania błędów</w:t>
      </w:r>
      <w:bookmarkEnd w:id="103"/>
      <w:bookmarkEnd w:id="104"/>
      <w:bookmarkEnd w:id="105"/>
    </w:p>
    <w:p w:rsidR="00C74884" w:rsidRPr="00976939" w:rsidRDefault="00C74884">
      <w:pPr>
        <w:suppressAutoHyphens/>
        <w:rPr>
          <w:rFonts w:eastAsia="Times New Roman" w:cs="Times New Roman"/>
          <w:color w:val="000000" w:themeColor="text1"/>
          <w:lang w:eastAsia="ar-SA"/>
        </w:rPr>
      </w:pPr>
    </w:p>
    <w:p w:rsidR="008A2970" w:rsidRPr="00976939" w:rsidRDefault="008A2970">
      <w:pPr>
        <w:suppressAutoHyphens/>
        <w:rPr>
          <w:rFonts w:eastAsia="Times New Roman" w:cs="Times New Roman"/>
          <w:color w:val="000000" w:themeColor="text1"/>
          <w:lang w:eastAsia="ar-SA"/>
        </w:rPr>
      </w:pPr>
      <w:r w:rsidRPr="00976939">
        <w:rPr>
          <w:rFonts w:eastAsia="Times New Roman" w:cs="Times New Roman"/>
          <w:color w:val="000000" w:themeColor="text1"/>
          <w:lang w:eastAsia="ar-SA"/>
        </w:rPr>
        <w:t xml:space="preserve">Przy ustalaniu błędów i odchyłek od wymiarów należy przestrzegać następujących zasad: ocenę organoleptyczną należy przeprowadzać wzrokowo, przy odbitym świetle (nie pod światło), </w:t>
      </w:r>
      <w:r w:rsidR="0049634B">
        <w:rPr>
          <w:rFonts w:eastAsia="Times New Roman" w:cs="Times New Roman"/>
          <w:color w:val="000000" w:themeColor="text1"/>
          <w:lang w:eastAsia="ar-SA"/>
        </w:rPr>
        <w:t xml:space="preserve">                                  </w:t>
      </w:r>
      <w:r w:rsidRPr="00976939">
        <w:rPr>
          <w:rFonts w:eastAsia="Times New Roman" w:cs="Times New Roman"/>
          <w:color w:val="000000" w:themeColor="text1"/>
          <w:lang w:eastAsia="ar-SA"/>
        </w:rPr>
        <w:t>na wierzchniej stronie wyrobu swobodnie</w:t>
      </w:r>
      <w:r w:rsidR="00A51DEB" w:rsidRPr="00976939">
        <w:rPr>
          <w:rFonts w:eastAsia="Times New Roman" w:cs="Times New Roman"/>
          <w:color w:val="000000" w:themeColor="text1"/>
          <w:lang w:eastAsia="ar-SA"/>
        </w:rPr>
        <w:t xml:space="preserve">, płasko rozłożonego na stole o jasnej i </w:t>
      </w:r>
      <w:r w:rsidRPr="00976939">
        <w:rPr>
          <w:rFonts w:eastAsia="Times New Roman" w:cs="Times New Roman"/>
          <w:color w:val="000000" w:themeColor="text1"/>
          <w:lang w:eastAsia="ar-SA"/>
        </w:rPr>
        <w:t>gładkiej powierzchni lub zawieszonego na manekinie lub wieszaku.</w:t>
      </w:r>
    </w:p>
    <w:p w:rsidR="008A2970" w:rsidRPr="00976939" w:rsidRDefault="008A2970">
      <w:pPr>
        <w:suppressAutoHyphens/>
        <w:rPr>
          <w:rFonts w:eastAsia="Times New Roman" w:cs="Times New Roman"/>
          <w:color w:val="000000" w:themeColor="text1"/>
          <w:lang w:eastAsia="ar-SA"/>
        </w:rPr>
      </w:pPr>
    </w:p>
    <w:p w:rsidR="008A2970" w:rsidRPr="00976939" w:rsidRDefault="008A2970" w:rsidP="008F2D76">
      <w:pPr>
        <w:pStyle w:val="Nagwek1"/>
        <w:numPr>
          <w:ilvl w:val="1"/>
          <w:numId w:val="42"/>
        </w:numPr>
        <w:suppressAutoHyphens/>
        <w:spacing w:line="276" w:lineRule="auto"/>
        <w:ind w:left="567" w:hanging="567"/>
        <w:jc w:val="left"/>
        <w:rPr>
          <w:rFonts w:cs="Arial"/>
          <w:b w:val="0"/>
          <w:bCs w:val="0"/>
          <w:color w:val="000000" w:themeColor="text1"/>
          <w:kern w:val="32"/>
          <w:sz w:val="22"/>
          <w:szCs w:val="22"/>
        </w:rPr>
      </w:pPr>
      <w:bookmarkStart w:id="106" w:name="_Toc472415189"/>
      <w:bookmarkStart w:id="107" w:name="_Toc40632762"/>
      <w:bookmarkStart w:id="108" w:name="_Toc73086581"/>
      <w:r w:rsidRPr="00976939">
        <w:rPr>
          <w:rFonts w:cs="Arial"/>
          <w:color w:val="000000" w:themeColor="text1"/>
          <w:kern w:val="32"/>
          <w:sz w:val="22"/>
          <w:szCs w:val="22"/>
        </w:rPr>
        <w:t>Wymagania dotyczące bezpieczeństwa użytkowania</w:t>
      </w:r>
      <w:bookmarkEnd w:id="106"/>
      <w:bookmarkEnd w:id="107"/>
      <w:bookmarkEnd w:id="108"/>
    </w:p>
    <w:p w:rsidR="00575E3F" w:rsidRPr="00976939" w:rsidRDefault="00575E3F">
      <w:pPr>
        <w:suppressAutoHyphens/>
        <w:rPr>
          <w:rFonts w:eastAsia="Times New Roman" w:cs="Times New Roman"/>
          <w:color w:val="000000" w:themeColor="text1"/>
          <w:lang w:eastAsia="ar-SA"/>
        </w:rPr>
      </w:pPr>
    </w:p>
    <w:p w:rsidR="008A2970" w:rsidRPr="00976939" w:rsidRDefault="008A2970">
      <w:pPr>
        <w:suppressAutoHyphens/>
        <w:rPr>
          <w:rFonts w:eastAsia="Times New Roman" w:cs="Times New Roman"/>
          <w:color w:val="000000" w:themeColor="text1"/>
          <w:lang w:eastAsia="ar-SA"/>
        </w:rPr>
      </w:pPr>
      <w:r w:rsidRPr="00976939">
        <w:rPr>
          <w:rFonts w:eastAsia="Times New Roman" w:cs="Times New Roman"/>
          <w:color w:val="000000" w:themeColor="text1"/>
          <w:lang w:eastAsia="ar-SA"/>
        </w:rPr>
        <w:t>Wyrób powinien być wykonany z materiałów i dodatków spełniających wymagania</w:t>
      </w:r>
      <w:r w:rsidRPr="00976939">
        <w:rPr>
          <w:rFonts w:eastAsia="Times New Roman" w:cs="Times New Roman"/>
          <w:color w:val="000000" w:themeColor="text1"/>
          <w:lang w:eastAsia="ar-SA"/>
        </w:rPr>
        <w:br/>
        <w:t xml:space="preserve">Rozporządzenia (WE) nr 1907/2006 Parlamentu Europejskiego i Rady z dnia 18 grudnia 2006 r. </w:t>
      </w:r>
      <w:r w:rsidR="0049634B">
        <w:rPr>
          <w:rFonts w:eastAsia="Times New Roman" w:cs="Times New Roman"/>
          <w:color w:val="000000" w:themeColor="text1"/>
          <w:lang w:eastAsia="ar-SA"/>
        </w:rPr>
        <w:t xml:space="preserve">                           </w:t>
      </w:r>
      <w:r w:rsidRPr="00976939">
        <w:rPr>
          <w:rFonts w:eastAsia="Times New Roman" w:cs="Times New Roman"/>
          <w:color w:val="000000" w:themeColor="text1"/>
          <w:lang w:eastAsia="ar-SA"/>
        </w:rPr>
        <w:t xml:space="preserve">w sprawie rejestracji, oceny, udzielania zezwoleń i stosowanych ograniczeń w zakresie chemikaliów (REACH) i utworzenia Europejskiej Agencji Chemikaliów, zmieniające Dyrektywę 1999/45/WE oraz uchylające Rozporządzenie Rady (EWG) nr 793/93 i Rozporządzenie Komisji (WE) nr 1488/94, </w:t>
      </w:r>
      <w:r w:rsidR="0049634B">
        <w:rPr>
          <w:rFonts w:eastAsia="Times New Roman" w:cs="Times New Roman"/>
          <w:color w:val="000000" w:themeColor="text1"/>
          <w:lang w:eastAsia="ar-SA"/>
        </w:rPr>
        <w:t xml:space="preserve">                        </w:t>
      </w:r>
      <w:r w:rsidRPr="00976939">
        <w:rPr>
          <w:rFonts w:eastAsia="Times New Roman" w:cs="Times New Roman"/>
          <w:color w:val="000000" w:themeColor="text1"/>
          <w:lang w:eastAsia="ar-SA"/>
        </w:rPr>
        <w:t>jak również Dyrektywę Rady 76/769/EWG i Dyrektywy Komisji 91/155/EWG, 93/67/EWG, 93/105/WE i 2000/21/WE (Dz. Urz. UE z 2006  r. Nr L 396, s. 1 z późn. zm.).</w:t>
      </w:r>
    </w:p>
    <w:p w:rsidR="00004C00" w:rsidRPr="00976939" w:rsidRDefault="008A2970">
      <w:pPr>
        <w:suppressAutoHyphens/>
        <w:rPr>
          <w:rFonts w:eastAsia="Times New Roman" w:cs="Times New Roman"/>
          <w:color w:val="000000" w:themeColor="text1"/>
          <w:lang w:eastAsia="ar-SA"/>
        </w:rPr>
      </w:pPr>
      <w:r w:rsidRPr="00976939">
        <w:rPr>
          <w:rFonts w:eastAsia="Times New Roman" w:cs="Times New Roman"/>
          <w:color w:val="000000" w:themeColor="text1"/>
          <w:lang w:eastAsia="ar-SA"/>
        </w:rPr>
        <w:t xml:space="preserve">W szczególności nie mogą one zawierać substancji zabronionych do stosowania w wyrobach włókienniczych oraz powinny spełniać wymagania określone w Tabeli </w:t>
      </w:r>
      <w:r w:rsidR="00450980" w:rsidRPr="00976939">
        <w:rPr>
          <w:rFonts w:eastAsia="Times New Roman" w:cs="Times New Roman"/>
          <w:color w:val="000000" w:themeColor="text1"/>
          <w:lang w:eastAsia="ar-SA"/>
        </w:rPr>
        <w:t>5</w:t>
      </w:r>
      <w:r w:rsidRPr="00976939">
        <w:rPr>
          <w:rFonts w:eastAsia="Times New Roman" w:cs="Times New Roman"/>
          <w:color w:val="000000" w:themeColor="text1"/>
          <w:lang w:eastAsia="ar-SA"/>
        </w:rPr>
        <w:t>.</w:t>
      </w:r>
    </w:p>
    <w:p w:rsidR="00004C00" w:rsidRPr="00976939" w:rsidRDefault="00004C00">
      <w:pPr>
        <w:suppressAutoHyphens/>
        <w:rPr>
          <w:rFonts w:eastAsia="Times New Roman" w:cs="Times New Roman"/>
          <w:color w:val="000000" w:themeColor="text1"/>
          <w:lang w:eastAsia="ar-SA"/>
        </w:rPr>
      </w:pPr>
    </w:p>
    <w:p w:rsidR="008A2970" w:rsidRPr="00976939" w:rsidRDefault="008A2970">
      <w:pPr>
        <w:suppressAutoHyphens/>
        <w:rPr>
          <w:rFonts w:eastAsia="Times New Roman" w:cs="Times New Roman"/>
          <w:b/>
          <w:color w:val="000000" w:themeColor="text1"/>
          <w:lang w:eastAsia="ar-SA"/>
        </w:rPr>
      </w:pPr>
      <w:r w:rsidRPr="00976939">
        <w:rPr>
          <w:rFonts w:eastAsia="Times New Roman" w:cs="Times New Roman"/>
          <w:b/>
          <w:bCs/>
          <w:color w:val="000000" w:themeColor="text1"/>
          <w:lang w:eastAsia="ar-SA"/>
        </w:rPr>
        <w:t xml:space="preserve">Tabela </w:t>
      </w:r>
      <w:r w:rsidR="009610B5" w:rsidRPr="00976939">
        <w:rPr>
          <w:rFonts w:eastAsia="Times New Roman" w:cs="Times New Roman"/>
          <w:b/>
          <w:bCs/>
          <w:color w:val="000000" w:themeColor="text1"/>
          <w:lang w:eastAsia="ar-SA"/>
        </w:rPr>
        <w:t>5</w:t>
      </w:r>
      <w:r w:rsidRPr="00976939">
        <w:rPr>
          <w:rFonts w:eastAsia="Times New Roman" w:cs="Times New Roman"/>
          <w:b/>
          <w:bCs/>
          <w:color w:val="000000" w:themeColor="text1"/>
          <w:lang w:eastAsia="ar-SA"/>
        </w:rPr>
        <w:t>.</w:t>
      </w:r>
      <w:r w:rsidRPr="00976939">
        <w:rPr>
          <w:rFonts w:eastAsia="Times New Roman" w:cs="Times New Roman"/>
          <w:color w:val="000000" w:themeColor="text1"/>
          <w:lang w:eastAsia="ar-SA"/>
        </w:rPr>
        <w:t xml:space="preserve"> Wymagania dotyczące bezpieczeństwa użytkowania</w:t>
      </w:r>
    </w:p>
    <w:tbl>
      <w:tblPr>
        <w:tblW w:w="5087" w:type="pct"/>
        <w:tblInd w:w="-7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71"/>
        <w:gridCol w:w="585"/>
        <w:gridCol w:w="2002"/>
        <w:gridCol w:w="1360"/>
        <w:gridCol w:w="1314"/>
        <w:gridCol w:w="1461"/>
        <w:gridCol w:w="2848"/>
        <w:gridCol w:w="19"/>
      </w:tblGrid>
      <w:tr w:rsidR="00976939" w:rsidRPr="00976939" w:rsidTr="00D24767">
        <w:trPr>
          <w:gridAfter w:val="1"/>
          <w:wAfter w:w="10" w:type="pct"/>
          <w:cantSplit/>
          <w:trHeight w:val="20"/>
        </w:trPr>
        <w:tc>
          <w:tcPr>
            <w:tcW w:w="3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2970" w:rsidRPr="00976939" w:rsidRDefault="008A2970" w:rsidP="00824A68">
            <w:pPr>
              <w:suppressAutoHyphens/>
              <w:jc w:val="center"/>
              <w:rPr>
                <w:rFonts w:eastAsia="Times New Roman" w:cs="Times New Roman"/>
                <w:b/>
                <w:color w:val="000000" w:themeColor="text1"/>
                <w:lang w:eastAsia="ar-SA"/>
              </w:rPr>
            </w:pPr>
            <w:r w:rsidRPr="00976939">
              <w:rPr>
                <w:rFonts w:eastAsia="Times New Roman" w:cs="Times New Roman"/>
                <w:b/>
                <w:color w:val="000000" w:themeColor="text1"/>
                <w:lang w:eastAsia="ar-SA"/>
              </w:rPr>
              <w:t>Lp.</w:t>
            </w:r>
          </w:p>
        </w:tc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970" w:rsidRPr="00976939" w:rsidRDefault="008A2970" w:rsidP="00824A68">
            <w:pPr>
              <w:suppressAutoHyphens/>
              <w:jc w:val="center"/>
              <w:rPr>
                <w:rFonts w:eastAsia="Times New Roman" w:cs="Times New Roman"/>
                <w:b/>
                <w:color w:val="000000" w:themeColor="text1"/>
                <w:lang w:eastAsia="ar-SA"/>
              </w:rPr>
            </w:pPr>
            <w:r w:rsidRPr="00976939">
              <w:rPr>
                <w:rFonts w:eastAsia="Times New Roman" w:cs="Times New Roman"/>
                <w:b/>
                <w:color w:val="000000" w:themeColor="text1"/>
                <w:lang w:eastAsia="ar-SA"/>
              </w:rPr>
              <w:t>Parametr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970" w:rsidRPr="00976939" w:rsidRDefault="008A2970" w:rsidP="00824A68">
            <w:pPr>
              <w:suppressAutoHyphens/>
              <w:jc w:val="center"/>
              <w:rPr>
                <w:rFonts w:eastAsia="Times New Roman" w:cs="Times New Roman"/>
                <w:b/>
                <w:color w:val="000000" w:themeColor="text1"/>
                <w:lang w:eastAsia="ar-SA"/>
              </w:rPr>
            </w:pPr>
            <w:r w:rsidRPr="00976939">
              <w:rPr>
                <w:rFonts w:eastAsia="Times New Roman" w:cs="Times New Roman"/>
                <w:b/>
                <w:color w:val="000000" w:themeColor="text1"/>
                <w:lang w:eastAsia="ar-SA"/>
              </w:rPr>
              <w:t>Jednostka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970" w:rsidRPr="00976939" w:rsidRDefault="008A2970" w:rsidP="00824A68">
            <w:pPr>
              <w:suppressAutoHyphens/>
              <w:jc w:val="center"/>
              <w:rPr>
                <w:rFonts w:eastAsia="Times New Roman" w:cs="Times New Roman"/>
                <w:b/>
                <w:color w:val="000000" w:themeColor="text1"/>
                <w:lang w:eastAsia="ar-SA"/>
              </w:rPr>
            </w:pPr>
            <w:r w:rsidRPr="00976939">
              <w:rPr>
                <w:rFonts w:eastAsia="Times New Roman" w:cs="Times New Roman"/>
                <w:b/>
                <w:color w:val="000000" w:themeColor="text1"/>
                <w:lang w:eastAsia="ar-SA"/>
              </w:rPr>
              <w:t>Wartość</w:t>
            </w:r>
          </w:p>
        </w:tc>
        <w:tc>
          <w:tcPr>
            <w:tcW w:w="1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2970" w:rsidRPr="00976939" w:rsidRDefault="008A2970" w:rsidP="00824A68">
            <w:pPr>
              <w:suppressAutoHyphens/>
              <w:jc w:val="center"/>
              <w:rPr>
                <w:rFonts w:eastAsia="Times New Roman" w:cs="Times New Roman"/>
                <w:b/>
                <w:color w:val="000000" w:themeColor="text1"/>
                <w:lang w:eastAsia="ar-SA"/>
              </w:rPr>
            </w:pPr>
            <w:r w:rsidRPr="00976939">
              <w:rPr>
                <w:rFonts w:eastAsia="Times New Roman" w:cs="Times New Roman"/>
                <w:b/>
                <w:color w:val="000000" w:themeColor="text1"/>
                <w:lang w:eastAsia="ar-SA"/>
              </w:rPr>
              <w:t>Metodyka badań</w:t>
            </w:r>
          </w:p>
        </w:tc>
      </w:tr>
      <w:tr w:rsidR="00976939" w:rsidRPr="00976939" w:rsidTr="00D24767">
        <w:trPr>
          <w:gridAfter w:val="1"/>
          <w:wAfter w:w="10" w:type="pct"/>
          <w:cantSplit/>
          <w:trHeight w:val="20"/>
        </w:trPr>
        <w:tc>
          <w:tcPr>
            <w:tcW w:w="3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2970" w:rsidRPr="00976939" w:rsidRDefault="008A2970" w:rsidP="00824A68">
            <w:pPr>
              <w:suppressAutoHyphens/>
              <w:rPr>
                <w:rFonts w:eastAsia="Times New Roman" w:cs="Times New Roman"/>
                <w:color w:val="000000" w:themeColor="text1"/>
                <w:lang w:eastAsia="ar-SA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ar-SA"/>
              </w:rPr>
              <w:t>1.</w:t>
            </w:r>
          </w:p>
        </w:tc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970" w:rsidRPr="00976939" w:rsidRDefault="008A2970" w:rsidP="00824A68">
            <w:pPr>
              <w:suppressAutoHyphens/>
              <w:rPr>
                <w:rFonts w:eastAsia="Times New Roman" w:cs="Times New Roman"/>
                <w:color w:val="000000" w:themeColor="text1"/>
                <w:lang w:eastAsia="ar-SA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ar-SA"/>
              </w:rPr>
              <w:t>Zawartość amin aromatycznych,</w:t>
            </w:r>
          </w:p>
          <w:p w:rsidR="008A2970" w:rsidRPr="00976939" w:rsidRDefault="00FF23C7" w:rsidP="00824A68">
            <w:pPr>
              <w:suppressAutoHyphens/>
              <w:rPr>
                <w:rFonts w:eastAsia="Times New Roman" w:cs="Times New Roman"/>
                <w:color w:val="000000" w:themeColor="text1"/>
                <w:lang w:eastAsia="ar-SA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ar-SA"/>
              </w:rPr>
              <w:t>nie więcej niż</w:t>
            </w:r>
            <w:r w:rsidR="00450980" w:rsidRPr="00976939">
              <w:rPr>
                <w:rFonts w:eastAsia="Times New Roman" w:cs="Times New Roman"/>
                <w:color w:val="000000" w:themeColor="text1"/>
                <w:lang w:eastAsia="ar-SA"/>
              </w:rPr>
              <w:t>: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970" w:rsidRPr="00976939" w:rsidRDefault="008A2970" w:rsidP="00824A68">
            <w:pPr>
              <w:suppressAutoHyphens/>
              <w:jc w:val="center"/>
              <w:rPr>
                <w:rFonts w:eastAsia="Times New Roman" w:cs="Times New Roman"/>
                <w:color w:val="000000" w:themeColor="text1"/>
                <w:lang w:eastAsia="ar-SA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ar-SA"/>
              </w:rPr>
              <w:t>mg/kg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970" w:rsidRPr="00976939" w:rsidRDefault="008A2970" w:rsidP="00824A68">
            <w:pPr>
              <w:suppressAutoHyphens/>
              <w:jc w:val="center"/>
              <w:rPr>
                <w:rFonts w:eastAsia="Times New Roman" w:cs="Times New Roman"/>
                <w:color w:val="000000" w:themeColor="text1"/>
                <w:lang w:eastAsia="ar-SA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ar-SA"/>
              </w:rPr>
              <w:t>30</w:t>
            </w:r>
          </w:p>
        </w:tc>
        <w:tc>
          <w:tcPr>
            <w:tcW w:w="1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2970" w:rsidRPr="00976939" w:rsidRDefault="008A2970" w:rsidP="00A44E79">
            <w:pPr>
              <w:suppressAutoHyphens/>
              <w:rPr>
                <w:rFonts w:eastAsia="Times New Roman" w:cs="Times New Roman"/>
                <w:color w:val="000000" w:themeColor="text1"/>
                <w:lang w:val="nl-NL" w:eastAsia="ar-SA"/>
              </w:rPr>
            </w:pPr>
            <w:r w:rsidRPr="00976939">
              <w:rPr>
                <w:rFonts w:eastAsia="Times New Roman" w:cs="Times New Roman"/>
                <w:color w:val="000000" w:themeColor="text1"/>
                <w:lang w:val="nl-NL" w:eastAsia="ar-SA"/>
              </w:rPr>
              <w:t xml:space="preserve"> PN-EN </w:t>
            </w:r>
            <w:r w:rsidR="00A44E79" w:rsidRPr="00976939">
              <w:rPr>
                <w:rFonts w:eastAsia="Times New Roman" w:cs="Times New Roman"/>
                <w:color w:val="000000" w:themeColor="text1"/>
                <w:lang w:val="nl-NL" w:eastAsia="ar-SA"/>
              </w:rPr>
              <w:t xml:space="preserve">ISO </w:t>
            </w:r>
            <w:r w:rsidRPr="00976939">
              <w:rPr>
                <w:rFonts w:eastAsia="Times New Roman" w:cs="Times New Roman"/>
                <w:color w:val="000000" w:themeColor="text1"/>
                <w:lang w:val="nl-NL" w:eastAsia="ar-SA"/>
              </w:rPr>
              <w:t>14362-1:2017-04</w:t>
            </w:r>
          </w:p>
          <w:p w:rsidR="008A2970" w:rsidRPr="00976939" w:rsidRDefault="008A2970" w:rsidP="00A44E79">
            <w:pPr>
              <w:suppressAutoHyphens/>
              <w:rPr>
                <w:rFonts w:eastAsia="Times New Roman" w:cs="Times New Roman"/>
                <w:color w:val="000000" w:themeColor="text1"/>
                <w:lang w:val="nl-NL" w:eastAsia="ar-SA"/>
              </w:rPr>
            </w:pPr>
            <w:r w:rsidRPr="00976939">
              <w:rPr>
                <w:rFonts w:eastAsia="Times New Roman" w:cs="Times New Roman"/>
                <w:color w:val="000000" w:themeColor="text1"/>
                <w:lang w:val="nl-NL" w:eastAsia="ar-SA"/>
              </w:rPr>
              <w:t xml:space="preserve">PN-EN </w:t>
            </w:r>
            <w:r w:rsidR="00A44E79" w:rsidRPr="00976939">
              <w:rPr>
                <w:rFonts w:eastAsia="Times New Roman" w:cs="Times New Roman"/>
                <w:color w:val="000000" w:themeColor="text1"/>
                <w:lang w:val="nl-NL" w:eastAsia="ar-SA"/>
              </w:rPr>
              <w:t xml:space="preserve">ISO </w:t>
            </w:r>
            <w:r w:rsidRPr="00976939">
              <w:rPr>
                <w:rFonts w:eastAsia="Times New Roman" w:cs="Times New Roman"/>
                <w:color w:val="000000" w:themeColor="text1"/>
                <w:lang w:val="nl-NL" w:eastAsia="ar-SA"/>
              </w:rPr>
              <w:t>14362-3:2017-04</w:t>
            </w:r>
          </w:p>
        </w:tc>
      </w:tr>
      <w:tr w:rsidR="00976939" w:rsidRPr="00976939" w:rsidTr="00D24767">
        <w:trPr>
          <w:gridAfter w:val="1"/>
          <w:wAfter w:w="10" w:type="pct"/>
          <w:cantSplit/>
          <w:trHeight w:val="20"/>
        </w:trPr>
        <w:tc>
          <w:tcPr>
            <w:tcW w:w="3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2970" w:rsidRPr="00976939" w:rsidRDefault="008A2970" w:rsidP="00824A68">
            <w:pPr>
              <w:suppressAutoHyphens/>
              <w:rPr>
                <w:rFonts w:eastAsia="Times New Roman" w:cs="Times New Roman"/>
                <w:color w:val="000000" w:themeColor="text1"/>
                <w:lang w:eastAsia="ar-SA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ar-SA"/>
              </w:rPr>
              <w:t>2.</w:t>
            </w:r>
          </w:p>
        </w:tc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970" w:rsidRPr="00976939" w:rsidRDefault="008A2970" w:rsidP="00824A68">
            <w:pPr>
              <w:suppressAutoHyphens/>
              <w:rPr>
                <w:rFonts w:eastAsia="Times New Roman" w:cs="Times New Roman"/>
                <w:color w:val="000000" w:themeColor="text1"/>
                <w:lang w:eastAsia="ar-SA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ar-SA"/>
              </w:rPr>
              <w:t>Zawartość formaldehydu,</w:t>
            </w:r>
          </w:p>
          <w:p w:rsidR="008A2970" w:rsidRPr="00976939" w:rsidRDefault="00FF23C7" w:rsidP="00824A68">
            <w:pPr>
              <w:suppressAutoHyphens/>
              <w:rPr>
                <w:rFonts w:eastAsia="Times New Roman" w:cs="Times New Roman"/>
                <w:color w:val="000000" w:themeColor="text1"/>
                <w:lang w:eastAsia="ar-SA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ar-SA"/>
              </w:rPr>
              <w:t>nie więcej niż</w:t>
            </w:r>
            <w:r w:rsidR="00450980" w:rsidRPr="00976939">
              <w:rPr>
                <w:rFonts w:eastAsia="Times New Roman" w:cs="Times New Roman"/>
                <w:color w:val="000000" w:themeColor="text1"/>
                <w:lang w:eastAsia="ar-SA"/>
              </w:rPr>
              <w:t>: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970" w:rsidRPr="00976939" w:rsidRDefault="008A2970" w:rsidP="00824A68">
            <w:pPr>
              <w:suppressAutoHyphens/>
              <w:jc w:val="center"/>
              <w:rPr>
                <w:rFonts w:eastAsia="Times New Roman" w:cs="Times New Roman"/>
                <w:color w:val="000000" w:themeColor="text1"/>
                <w:lang w:eastAsia="ar-SA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ar-SA"/>
              </w:rPr>
              <w:t>mg/kg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970" w:rsidRPr="00976939" w:rsidRDefault="008A2970" w:rsidP="00824A68">
            <w:pPr>
              <w:suppressAutoHyphens/>
              <w:jc w:val="center"/>
              <w:rPr>
                <w:rFonts w:eastAsia="Times New Roman" w:cs="Times New Roman"/>
                <w:color w:val="000000" w:themeColor="text1"/>
                <w:lang w:eastAsia="ar-SA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ar-SA"/>
              </w:rPr>
              <w:t>75</w:t>
            </w:r>
          </w:p>
        </w:tc>
        <w:tc>
          <w:tcPr>
            <w:tcW w:w="1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2970" w:rsidRPr="00976939" w:rsidRDefault="008A2970" w:rsidP="00824A68">
            <w:pPr>
              <w:suppressAutoHyphens/>
              <w:jc w:val="center"/>
              <w:rPr>
                <w:rFonts w:eastAsia="Times New Roman" w:cs="Times New Roman"/>
                <w:color w:val="000000" w:themeColor="text1"/>
                <w:lang w:eastAsia="ar-SA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ar-SA"/>
              </w:rPr>
              <w:t>PN-EN ISO 14184-1:2011</w:t>
            </w:r>
          </w:p>
        </w:tc>
      </w:tr>
      <w:tr w:rsidR="00976939" w:rsidRPr="00976939" w:rsidTr="00D24767">
        <w:trPr>
          <w:gridAfter w:val="1"/>
          <w:wAfter w:w="10" w:type="pct"/>
          <w:cantSplit/>
          <w:trHeight w:val="20"/>
        </w:trPr>
        <w:tc>
          <w:tcPr>
            <w:tcW w:w="3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A2970" w:rsidRPr="00976939" w:rsidRDefault="008A2970" w:rsidP="00824A68">
            <w:pPr>
              <w:suppressAutoHyphens/>
              <w:rPr>
                <w:rFonts w:eastAsia="Times New Roman" w:cs="Times New Roman"/>
                <w:color w:val="000000" w:themeColor="text1"/>
                <w:lang w:eastAsia="ar-SA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ar-SA"/>
              </w:rPr>
              <w:t>3.</w:t>
            </w:r>
          </w:p>
        </w:tc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A2970" w:rsidRPr="00976939" w:rsidRDefault="008A2970" w:rsidP="00824A68">
            <w:pPr>
              <w:suppressAutoHyphens/>
              <w:rPr>
                <w:rFonts w:eastAsia="Times New Roman" w:cs="Times New Roman"/>
                <w:color w:val="000000" w:themeColor="text1"/>
                <w:lang w:eastAsia="ar-SA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ar-SA"/>
              </w:rPr>
              <w:t xml:space="preserve">Odczyn pH 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A2970" w:rsidRPr="00976939" w:rsidRDefault="00004C00" w:rsidP="00824A68">
            <w:pPr>
              <w:suppressAutoHyphens/>
              <w:jc w:val="center"/>
              <w:rPr>
                <w:rFonts w:eastAsia="Times New Roman" w:cs="Times New Roman"/>
                <w:color w:val="000000" w:themeColor="text1"/>
                <w:lang w:eastAsia="ar-SA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ar-SA"/>
              </w:rPr>
              <w:t>-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A2970" w:rsidRPr="00976939" w:rsidRDefault="008A2970" w:rsidP="00824A68">
            <w:pPr>
              <w:suppressAutoHyphens/>
              <w:jc w:val="center"/>
              <w:rPr>
                <w:rFonts w:eastAsia="Times New Roman" w:cs="Times New Roman"/>
                <w:color w:val="000000" w:themeColor="text1"/>
                <w:lang w:eastAsia="ar-SA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ar-SA"/>
              </w:rPr>
              <w:t>4,0</w:t>
            </w:r>
            <w:r w:rsidR="00C74884" w:rsidRPr="00976939">
              <w:rPr>
                <w:rFonts w:eastAsia="Times New Roman" w:cs="Times New Roman"/>
                <w:color w:val="000000" w:themeColor="text1"/>
                <w:lang w:eastAsia="ar-SA"/>
              </w:rPr>
              <w:t xml:space="preserve"> </w:t>
            </w:r>
            <w:r w:rsidRPr="00976939">
              <w:rPr>
                <w:rFonts w:eastAsia="Times New Roman" w:cs="Times New Roman"/>
                <w:color w:val="000000" w:themeColor="text1"/>
                <w:lang w:eastAsia="ar-SA"/>
              </w:rPr>
              <w:t>÷</w:t>
            </w:r>
            <w:r w:rsidR="00C74884" w:rsidRPr="00976939">
              <w:rPr>
                <w:rFonts w:eastAsia="Times New Roman" w:cs="Times New Roman"/>
                <w:color w:val="000000" w:themeColor="text1"/>
                <w:lang w:eastAsia="ar-SA"/>
              </w:rPr>
              <w:t xml:space="preserve"> </w:t>
            </w:r>
            <w:r w:rsidRPr="00976939">
              <w:rPr>
                <w:rFonts w:eastAsia="Times New Roman" w:cs="Times New Roman"/>
                <w:color w:val="000000" w:themeColor="text1"/>
                <w:lang w:eastAsia="ar-SA"/>
              </w:rPr>
              <w:t>7,5</w:t>
            </w:r>
          </w:p>
        </w:tc>
        <w:tc>
          <w:tcPr>
            <w:tcW w:w="14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2970" w:rsidRPr="00976939" w:rsidRDefault="008A2970" w:rsidP="00824A68">
            <w:pPr>
              <w:suppressAutoHyphens/>
              <w:jc w:val="center"/>
              <w:rPr>
                <w:rFonts w:eastAsia="Times New Roman" w:cs="Times New Roman"/>
                <w:color w:val="000000" w:themeColor="text1"/>
                <w:lang w:eastAsia="ar-SA"/>
              </w:rPr>
            </w:pPr>
            <w:r w:rsidRPr="00976939">
              <w:rPr>
                <w:rFonts w:eastAsia="Times New Roman" w:cs="Times New Roman"/>
                <w:color w:val="000000" w:themeColor="text1"/>
                <w:lang w:eastAsia="ar-SA"/>
              </w:rPr>
              <w:t>PN-EN ISO 3071:2007</w:t>
            </w:r>
          </w:p>
        </w:tc>
      </w:tr>
      <w:tr w:rsidR="00976939" w:rsidRPr="00976939" w:rsidTr="00D24767">
        <w:tblPrEx>
          <w:jc w:val="center"/>
          <w:tblCellMar>
            <w:left w:w="10" w:type="dxa"/>
            <w:right w:w="10" w:type="dxa"/>
          </w:tblCellMar>
        </w:tblPrEx>
        <w:trPr>
          <w:gridBefore w:val="1"/>
          <w:wBefore w:w="37" w:type="pct"/>
          <w:cantSplit/>
          <w:trHeight w:val="879"/>
          <w:jc w:val="center"/>
        </w:trPr>
        <w:tc>
          <w:tcPr>
            <w:tcW w:w="3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C00" w:rsidRPr="00976939" w:rsidRDefault="00004C00" w:rsidP="00824A68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rFonts w:eastAsia="TimesNew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NewRoman" w:cs="Times New Roman"/>
                <w:color w:val="000000" w:themeColor="text1"/>
                <w:lang w:eastAsia="pl-PL"/>
              </w:rPr>
              <w:t xml:space="preserve"> 4.</w:t>
            </w:r>
          </w:p>
        </w:tc>
        <w:tc>
          <w:tcPr>
            <w:tcW w:w="10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04C00" w:rsidRPr="00976939" w:rsidRDefault="00004C00" w:rsidP="00004C00">
            <w:pPr>
              <w:tabs>
                <w:tab w:val="left" w:pos="426"/>
              </w:tabs>
              <w:suppressAutoHyphens/>
              <w:autoSpaceDN w:val="0"/>
              <w:jc w:val="left"/>
              <w:textAlignment w:val="baseline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NewRoman" w:cs="Times New Roman"/>
                <w:color w:val="000000" w:themeColor="text1"/>
                <w:lang w:eastAsia="pl-PL"/>
              </w:rPr>
              <w:t xml:space="preserve">Zawartość metali ciężkich </w:t>
            </w:r>
            <w:r w:rsidRPr="00976939">
              <w:rPr>
                <w:rFonts w:eastAsia="TimesNewRoman" w:cs="Times New Roman"/>
                <w:color w:val="000000" w:themeColor="text1"/>
                <w:lang w:eastAsia="pl-PL"/>
              </w:rPr>
              <w:br/>
              <w:t>w zmineralizowanej próbce,</w:t>
            </w:r>
            <w:r w:rsidRPr="00976939">
              <w:rPr>
                <w:rFonts w:eastAsia="TimesNewRoman" w:cs="Times New Roman"/>
                <w:color w:val="000000" w:themeColor="text1"/>
                <w:lang w:eastAsia="pl-PL"/>
              </w:rPr>
              <w:br/>
              <w:t>nie więcej niż</w:t>
            </w:r>
            <w:r w:rsidR="00450980" w:rsidRPr="00976939">
              <w:rPr>
                <w:rFonts w:eastAsia="TimesNewRoman" w:cs="Times New Roman"/>
                <w:color w:val="000000" w:themeColor="text1"/>
                <w:lang w:eastAsia="pl-PL"/>
              </w:rPr>
              <w:t>: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C00" w:rsidRPr="00976939" w:rsidRDefault="00004C00" w:rsidP="00824A68">
            <w:pPr>
              <w:tabs>
                <w:tab w:val="left" w:pos="426"/>
              </w:tabs>
              <w:suppressAutoHyphens/>
              <w:autoSpaceDN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NewRoman" w:cs="Times New Roman"/>
                <w:color w:val="000000" w:themeColor="text1"/>
                <w:lang w:eastAsia="pl-PL"/>
              </w:rPr>
              <w:t>Ołów (Pb)</w:t>
            </w:r>
          </w:p>
        </w:tc>
        <w:tc>
          <w:tcPr>
            <w:tcW w:w="6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04C00" w:rsidRPr="00976939" w:rsidRDefault="00004C00" w:rsidP="00824A68">
            <w:pPr>
              <w:tabs>
                <w:tab w:val="left" w:pos="426"/>
              </w:tabs>
              <w:suppressAutoHyphens/>
              <w:autoSpaceDN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NewRoman" w:cs="Times New Roman"/>
                <w:color w:val="000000" w:themeColor="text1"/>
                <w:lang w:eastAsia="pl-PL"/>
              </w:rPr>
              <w:t>mg/kg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04C00" w:rsidRPr="00976939" w:rsidRDefault="00004C00" w:rsidP="00824A68">
            <w:pPr>
              <w:tabs>
                <w:tab w:val="left" w:pos="426"/>
              </w:tabs>
              <w:suppressAutoHyphens/>
              <w:autoSpaceDN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NewRoman" w:cs="Times New Roman"/>
                <w:color w:val="000000" w:themeColor="text1"/>
                <w:lang w:eastAsia="pl-PL"/>
              </w:rPr>
              <w:t>90,0</w:t>
            </w:r>
          </w:p>
        </w:tc>
        <w:tc>
          <w:tcPr>
            <w:tcW w:w="148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04C00" w:rsidRPr="00976939" w:rsidRDefault="00004C00" w:rsidP="00824A68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rFonts w:eastAsia="Times New Roman" w:cs="Times New Roman"/>
                <w:color w:val="000000" w:themeColor="text1"/>
                <w:lang w:eastAsia="pl-PL"/>
              </w:rPr>
            </w:pPr>
            <w:bookmarkStart w:id="109" w:name="_Hlk111112407"/>
            <w:r w:rsidRPr="00976939">
              <w:rPr>
                <w:rFonts w:eastAsia="TimesNewRoman" w:cs="Times New Roman"/>
                <w:color w:val="000000" w:themeColor="text1"/>
                <w:lang w:eastAsia="pl-PL"/>
              </w:rPr>
              <w:t>PN-EN 16711-1:2016-01</w:t>
            </w:r>
            <w:bookmarkEnd w:id="109"/>
          </w:p>
        </w:tc>
      </w:tr>
      <w:tr w:rsidR="00976939" w:rsidRPr="00976939" w:rsidTr="00D24767">
        <w:tblPrEx>
          <w:jc w:val="center"/>
          <w:tblCellMar>
            <w:left w:w="10" w:type="dxa"/>
            <w:right w:w="10" w:type="dxa"/>
          </w:tblCellMar>
        </w:tblPrEx>
        <w:trPr>
          <w:gridBefore w:val="1"/>
          <w:wBefore w:w="37" w:type="pct"/>
          <w:cantSplit/>
          <w:trHeight w:val="20"/>
          <w:jc w:val="center"/>
        </w:trPr>
        <w:tc>
          <w:tcPr>
            <w:tcW w:w="3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C00" w:rsidRPr="00976939" w:rsidRDefault="00004C00" w:rsidP="00824A68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10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04C00" w:rsidRPr="00976939" w:rsidRDefault="00004C00" w:rsidP="00004C00">
            <w:pPr>
              <w:tabs>
                <w:tab w:val="left" w:pos="426"/>
              </w:tabs>
              <w:suppressAutoHyphens/>
              <w:autoSpaceDN w:val="0"/>
              <w:jc w:val="left"/>
              <w:textAlignment w:val="baseline"/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C00" w:rsidRPr="00976939" w:rsidRDefault="00004C00" w:rsidP="00824A68">
            <w:pPr>
              <w:tabs>
                <w:tab w:val="left" w:pos="426"/>
              </w:tabs>
              <w:suppressAutoHyphens/>
              <w:autoSpaceDN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NewRoman" w:cs="Times New Roman"/>
                <w:color w:val="000000" w:themeColor="text1"/>
                <w:lang w:eastAsia="pl-PL"/>
              </w:rPr>
              <w:t>Kadm Cd)</w:t>
            </w:r>
          </w:p>
        </w:tc>
        <w:tc>
          <w:tcPr>
            <w:tcW w:w="6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04C00" w:rsidRPr="00976939" w:rsidRDefault="00004C00" w:rsidP="00824A68">
            <w:pPr>
              <w:tabs>
                <w:tab w:val="left" w:pos="426"/>
              </w:tabs>
              <w:suppressAutoHyphens/>
              <w:autoSpaceDN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04C00" w:rsidRPr="00976939" w:rsidRDefault="00004C00" w:rsidP="00824A68">
            <w:pPr>
              <w:tabs>
                <w:tab w:val="left" w:pos="426"/>
              </w:tabs>
              <w:suppressAutoHyphens/>
              <w:autoSpaceDN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NewRoman" w:cs="Times New Roman"/>
                <w:color w:val="000000" w:themeColor="text1"/>
                <w:lang w:eastAsia="pl-PL"/>
              </w:rPr>
              <w:t>40,0</w:t>
            </w:r>
          </w:p>
        </w:tc>
        <w:tc>
          <w:tcPr>
            <w:tcW w:w="148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04C00" w:rsidRPr="00976939" w:rsidRDefault="00004C00" w:rsidP="00824A68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</w:tr>
      <w:tr w:rsidR="00976939" w:rsidRPr="00976939" w:rsidTr="00D24767">
        <w:tblPrEx>
          <w:jc w:val="center"/>
          <w:tblCellMar>
            <w:left w:w="10" w:type="dxa"/>
            <w:right w:w="10" w:type="dxa"/>
          </w:tblCellMar>
        </w:tblPrEx>
        <w:trPr>
          <w:gridBefore w:val="1"/>
          <w:wBefore w:w="37" w:type="pct"/>
          <w:cantSplit/>
          <w:trHeight w:val="550"/>
          <w:jc w:val="center"/>
        </w:trPr>
        <w:tc>
          <w:tcPr>
            <w:tcW w:w="3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C00" w:rsidRPr="00976939" w:rsidRDefault="00004C00" w:rsidP="00824A68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rFonts w:eastAsia="TimesNewRoman" w:cs="Times New Roman"/>
                <w:color w:val="000000" w:themeColor="text1"/>
                <w:lang w:eastAsia="pl-PL"/>
              </w:rPr>
            </w:pPr>
          </w:p>
        </w:tc>
        <w:tc>
          <w:tcPr>
            <w:tcW w:w="10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04C00" w:rsidRPr="00976939" w:rsidRDefault="00004C00" w:rsidP="00004C00">
            <w:pPr>
              <w:tabs>
                <w:tab w:val="left" w:pos="426"/>
              </w:tabs>
              <w:suppressAutoHyphens/>
              <w:autoSpaceDN w:val="0"/>
              <w:jc w:val="left"/>
              <w:textAlignment w:val="baseline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NewRoman" w:cs="Times New Roman"/>
                <w:color w:val="000000" w:themeColor="text1"/>
                <w:lang w:eastAsia="pl-PL"/>
              </w:rPr>
              <w:t>Zawartość ekstrahowanych metali ciężkich,</w:t>
            </w:r>
            <w:r w:rsidR="00450980" w:rsidRPr="00976939">
              <w:rPr>
                <w:rFonts w:eastAsia="TimesNewRoman" w:cs="Times New Roman"/>
                <w:color w:val="000000" w:themeColor="text1"/>
                <w:lang w:eastAsia="pl-PL"/>
              </w:rPr>
              <w:br/>
            </w:r>
            <w:r w:rsidRPr="00976939">
              <w:rPr>
                <w:rFonts w:eastAsia="TimesNewRoman" w:cs="Times New Roman"/>
                <w:color w:val="000000" w:themeColor="text1"/>
                <w:lang w:eastAsia="pl-PL"/>
              </w:rPr>
              <w:t>nie więcej niż</w:t>
            </w:r>
            <w:r w:rsidR="00450980" w:rsidRPr="00976939">
              <w:rPr>
                <w:rFonts w:eastAsia="TimesNewRoman" w:cs="Times New Roman"/>
                <w:color w:val="000000" w:themeColor="text1"/>
                <w:lang w:eastAsia="pl-PL"/>
              </w:rPr>
              <w:t>: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C00" w:rsidRPr="00976939" w:rsidRDefault="00004C00" w:rsidP="00824A68">
            <w:pPr>
              <w:tabs>
                <w:tab w:val="left" w:pos="426"/>
              </w:tabs>
              <w:suppressAutoHyphens/>
              <w:autoSpaceDN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NewRoman" w:cs="Times New Roman"/>
                <w:color w:val="000000" w:themeColor="text1"/>
                <w:lang w:eastAsia="pl-PL"/>
              </w:rPr>
              <w:t>Arsen (As)</w:t>
            </w:r>
          </w:p>
        </w:tc>
        <w:tc>
          <w:tcPr>
            <w:tcW w:w="6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04C00" w:rsidRPr="00976939" w:rsidRDefault="00004C00" w:rsidP="00824A68">
            <w:pPr>
              <w:tabs>
                <w:tab w:val="left" w:pos="426"/>
              </w:tabs>
              <w:suppressAutoHyphens/>
              <w:autoSpaceDN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04C00" w:rsidRPr="00976939" w:rsidRDefault="00004C00" w:rsidP="00824A68">
            <w:pPr>
              <w:tabs>
                <w:tab w:val="left" w:pos="426"/>
              </w:tabs>
              <w:suppressAutoHyphens/>
              <w:autoSpaceDN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NewRoman" w:cs="Times New Roman"/>
                <w:color w:val="000000" w:themeColor="text1"/>
                <w:lang w:eastAsia="pl-PL"/>
              </w:rPr>
              <w:t>1,0</w:t>
            </w:r>
          </w:p>
        </w:tc>
        <w:tc>
          <w:tcPr>
            <w:tcW w:w="148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04C00" w:rsidRPr="00976939" w:rsidRDefault="00004C00" w:rsidP="00824A68">
            <w:pPr>
              <w:tabs>
                <w:tab w:val="left" w:pos="426"/>
              </w:tabs>
              <w:suppressAutoHyphens/>
              <w:autoSpaceDN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lang w:eastAsia="pl-PL"/>
              </w:rPr>
            </w:pPr>
            <w:bookmarkStart w:id="110" w:name="_Hlk111112542"/>
            <w:r w:rsidRPr="00976939">
              <w:rPr>
                <w:rFonts w:eastAsia="TimesNewRoman" w:cs="Times New Roman"/>
                <w:color w:val="000000" w:themeColor="text1"/>
                <w:lang w:eastAsia="pl-PL"/>
              </w:rPr>
              <w:t>PN-EN 16711-2:2016-01</w:t>
            </w:r>
            <w:bookmarkEnd w:id="110"/>
          </w:p>
        </w:tc>
      </w:tr>
      <w:tr w:rsidR="00004C00" w:rsidRPr="00976939" w:rsidTr="00D24767">
        <w:tblPrEx>
          <w:jc w:val="center"/>
          <w:tblCellMar>
            <w:left w:w="10" w:type="dxa"/>
            <w:right w:w="10" w:type="dxa"/>
          </w:tblCellMar>
        </w:tblPrEx>
        <w:trPr>
          <w:gridBefore w:val="1"/>
          <w:wBefore w:w="37" w:type="pct"/>
          <w:cantSplit/>
          <w:trHeight w:val="20"/>
          <w:jc w:val="center"/>
        </w:trPr>
        <w:tc>
          <w:tcPr>
            <w:tcW w:w="3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C00" w:rsidRPr="00976939" w:rsidRDefault="00004C00" w:rsidP="00824A68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rFonts w:eastAsia="TimesNewRoman" w:cs="Times New Roman"/>
                <w:color w:val="000000" w:themeColor="text1"/>
                <w:lang w:eastAsia="pl-PL"/>
              </w:rPr>
            </w:pPr>
          </w:p>
        </w:tc>
        <w:tc>
          <w:tcPr>
            <w:tcW w:w="10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04C00" w:rsidRPr="00976939" w:rsidRDefault="00004C00" w:rsidP="00004C00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rFonts w:eastAsia="TimesNewRoman" w:cs="Times New Roman"/>
                <w:color w:val="000000" w:themeColor="text1"/>
                <w:lang w:eastAsia="pl-PL"/>
              </w:rPr>
            </w:pP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C00" w:rsidRPr="00976939" w:rsidRDefault="00004C00" w:rsidP="00824A68">
            <w:pPr>
              <w:tabs>
                <w:tab w:val="left" w:pos="426"/>
              </w:tabs>
              <w:suppressAutoHyphens/>
              <w:autoSpaceDN w:val="0"/>
              <w:jc w:val="center"/>
              <w:textAlignment w:val="baseline"/>
              <w:rPr>
                <w:rFonts w:eastAsia="TimesNew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NewRoman" w:cs="Times New Roman"/>
                <w:color w:val="000000" w:themeColor="text1"/>
              </w:rPr>
              <w:t>Rtęć (Hg)</w:t>
            </w:r>
          </w:p>
        </w:tc>
        <w:tc>
          <w:tcPr>
            <w:tcW w:w="6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04C00" w:rsidRPr="00976939" w:rsidRDefault="00004C00" w:rsidP="00824A68">
            <w:pPr>
              <w:tabs>
                <w:tab w:val="left" w:pos="426"/>
              </w:tabs>
              <w:suppressAutoHyphens/>
              <w:autoSpaceDN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04C00" w:rsidRPr="00976939" w:rsidRDefault="00004C00" w:rsidP="00824A68">
            <w:pPr>
              <w:tabs>
                <w:tab w:val="left" w:pos="426"/>
              </w:tabs>
              <w:suppressAutoHyphens/>
              <w:autoSpaceDN w:val="0"/>
              <w:jc w:val="center"/>
              <w:textAlignment w:val="baseline"/>
              <w:rPr>
                <w:rFonts w:eastAsia="TimesNewRoman" w:cs="Times New Roman"/>
                <w:color w:val="000000" w:themeColor="text1"/>
                <w:lang w:eastAsia="pl-PL"/>
              </w:rPr>
            </w:pPr>
            <w:r w:rsidRPr="00976939">
              <w:rPr>
                <w:rFonts w:eastAsia="TimesNewRoman" w:cs="Times New Roman"/>
                <w:color w:val="000000" w:themeColor="text1"/>
                <w:lang w:eastAsia="pl-PL"/>
              </w:rPr>
              <w:t>0,02</w:t>
            </w:r>
          </w:p>
        </w:tc>
        <w:tc>
          <w:tcPr>
            <w:tcW w:w="148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04C00" w:rsidRPr="00976939" w:rsidRDefault="00004C00" w:rsidP="00824A68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rFonts w:eastAsia="TimesNewRoman" w:cs="Times New Roman"/>
                <w:color w:val="000000" w:themeColor="text1"/>
                <w:lang w:eastAsia="pl-PL"/>
              </w:rPr>
            </w:pPr>
          </w:p>
        </w:tc>
      </w:tr>
    </w:tbl>
    <w:p w:rsidR="008A2970" w:rsidRPr="00976939" w:rsidRDefault="008A2970">
      <w:pPr>
        <w:tabs>
          <w:tab w:val="left" w:pos="0"/>
          <w:tab w:val="left" w:pos="240"/>
          <w:tab w:val="left" w:pos="720"/>
        </w:tabs>
        <w:suppressAutoHyphens/>
        <w:ind w:right="37"/>
        <w:rPr>
          <w:rFonts w:eastAsia="Times New Roman" w:cs="Times New Roman"/>
          <w:b/>
          <w:color w:val="000000" w:themeColor="text1"/>
          <w:lang w:eastAsia="ar-SA"/>
        </w:rPr>
      </w:pPr>
    </w:p>
    <w:p w:rsidR="008A2970" w:rsidRPr="00976939" w:rsidRDefault="007D0DE3" w:rsidP="008F2D76">
      <w:pPr>
        <w:tabs>
          <w:tab w:val="left" w:pos="240"/>
          <w:tab w:val="left" w:pos="720"/>
        </w:tabs>
        <w:suppressAutoHyphens/>
        <w:ind w:left="993" w:right="37" w:hanging="993"/>
        <w:rPr>
          <w:rFonts w:eastAsia="Times New Roman" w:cs="Times New Roman"/>
          <w:color w:val="000000" w:themeColor="text1"/>
          <w:lang w:eastAsia="ar-SA"/>
        </w:rPr>
      </w:pPr>
      <w:r w:rsidRPr="00976939">
        <w:rPr>
          <w:rFonts w:eastAsia="Times New Roman" w:cs="Times New Roman"/>
          <w:color w:val="000000" w:themeColor="text1"/>
          <w:lang w:eastAsia="ar-SA"/>
        </w:rPr>
        <w:t>UWAGA:</w:t>
      </w:r>
      <w:r w:rsidR="00500343" w:rsidRPr="00976939">
        <w:rPr>
          <w:rFonts w:eastAsia="Times New Roman" w:cs="Times New Roman"/>
          <w:color w:val="000000" w:themeColor="text1"/>
          <w:lang w:eastAsia="ar-SA"/>
        </w:rPr>
        <w:t xml:space="preserve"> </w:t>
      </w:r>
      <w:r w:rsidR="008A2970" w:rsidRPr="00976939">
        <w:rPr>
          <w:rFonts w:eastAsia="Times New Roman" w:cs="Times New Roman"/>
          <w:color w:val="000000" w:themeColor="text1"/>
          <w:lang w:eastAsia="ar-SA"/>
        </w:rPr>
        <w:t xml:space="preserve">Spełnienie wymagań Tabeli </w:t>
      </w:r>
      <w:r w:rsidR="009610B5" w:rsidRPr="00976939">
        <w:rPr>
          <w:rFonts w:eastAsia="Times New Roman" w:cs="Times New Roman"/>
          <w:color w:val="000000" w:themeColor="text1"/>
          <w:lang w:eastAsia="ar-SA"/>
        </w:rPr>
        <w:t xml:space="preserve">5 </w:t>
      </w:r>
      <w:r w:rsidR="008A2970" w:rsidRPr="00976939">
        <w:rPr>
          <w:rFonts w:eastAsia="Times New Roman" w:cs="Times New Roman"/>
          <w:color w:val="000000" w:themeColor="text1"/>
          <w:lang w:eastAsia="ar-SA"/>
        </w:rPr>
        <w:t xml:space="preserve">dla dzianiny zasadniczej i granatowej musi </w:t>
      </w:r>
      <w:r w:rsidR="0049634B">
        <w:rPr>
          <w:rFonts w:eastAsia="Times New Roman" w:cs="Times New Roman"/>
          <w:color w:val="000000" w:themeColor="text1"/>
          <w:lang w:eastAsia="ar-SA"/>
        </w:rPr>
        <w:t xml:space="preserve">                                         </w:t>
      </w:r>
      <w:r w:rsidR="008A2970" w:rsidRPr="00976939">
        <w:rPr>
          <w:rFonts w:eastAsia="Times New Roman" w:cs="Times New Roman"/>
          <w:color w:val="000000" w:themeColor="text1"/>
          <w:lang w:eastAsia="ar-SA"/>
        </w:rPr>
        <w:t xml:space="preserve">być udokumentowane </w:t>
      </w:r>
      <w:r w:rsidR="00004C00" w:rsidRPr="00976939">
        <w:rPr>
          <w:rFonts w:eastAsia="Times New Roman" w:cs="Times New Roman"/>
          <w:color w:val="000000" w:themeColor="text1"/>
          <w:lang w:eastAsia="ar-SA"/>
        </w:rPr>
        <w:t xml:space="preserve">wynikami </w:t>
      </w:r>
      <w:r w:rsidR="008A2970" w:rsidRPr="00976939">
        <w:rPr>
          <w:rFonts w:eastAsia="Times New Roman" w:cs="Times New Roman"/>
          <w:color w:val="000000" w:themeColor="text1"/>
          <w:lang w:eastAsia="ar-SA"/>
        </w:rPr>
        <w:t>z badań wykonanymi w laboratorium akredytowanym potwierdzającymi bezpieczeństwo i ekologię wyrobów włókienniczych.</w:t>
      </w:r>
    </w:p>
    <w:p w:rsidR="00F378B7" w:rsidRPr="00976939" w:rsidRDefault="00F378B7" w:rsidP="00450980">
      <w:pPr>
        <w:rPr>
          <w:rFonts w:eastAsia="Times New Roman" w:cs="Times New Roman"/>
          <w:color w:val="000000" w:themeColor="text1"/>
          <w:lang w:eastAsia="pl-PL"/>
        </w:rPr>
      </w:pPr>
    </w:p>
    <w:p w:rsidR="008A2970" w:rsidRPr="00976939" w:rsidRDefault="008A2970" w:rsidP="00824A68">
      <w:pPr>
        <w:pStyle w:val="Nagwek1"/>
        <w:numPr>
          <w:ilvl w:val="0"/>
          <w:numId w:val="45"/>
        </w:numPr>
        <w:suppressAutoHyphens/>
        <w:spacing w:line="276" w:lineRule="auto"/>
        <w:ind w:left="567" w:hanging="567"/>
        <w:jc w:val="left"/>
        <w:rPr>
          <w:rFonts w:cs="Arial"/>
          <w:b w:val="0"/>
          <w:bCs w:val="0"/>
          <w:color w:val="000000" w:themeColor="text1"/>
          <w:kern w:val="32"/>
        </w:rPr>
      </w:pPr>
      <w:bookmarkStart w:id="111" w:name="_Toc472415194"/>
      <w:bookmarkStart w:id="112" w:name="_Toc40632764"/>
      <w:bookmarkStart w:id="113" w:name="_Toc73086582"/>
      <w:r w:rsidRPr="00976939">
        <w:rPr>
          <w:rFonts w:cs="Arial"/>
          <w:color w:val="000000" w:themeColor="text1"/>
          <w:kern w:val="32"/>
          <w:sz w:val="22"/>
          <w:szCs w:val="22"/>
        </w:rPr>
        <w:t>WYMIAROWANIE</w:t>
      </w:r>
      <w:bookmarkEnd w:id="111"/>
      <w:bookmarkEnd w:id="112"/>
      <w:bookmarkEnd w:id="113"/>
    </w:p>
    <w:p w:rsidR="00C74884" w:rsidRPr="00976939" w:rsidRDefault="00C74884">
      <w:pPr>
        <w:tabs>
          <w:tab w:val="left" w:pos="5387"/>
        </w:tabs>
        <w:rPr>
          <w:rFonts w:eastAsia="Times New Roman" w:cs="Times New Roman"/>
          <w:color w:val="000000" w:themeColor="text1"/>
          <w:lang w:eastAsia="ar-SA"/>
        </w:rPr>
      </w:pPr>
    </w:p>
    <w:p w:rsidR="004566AD" w:rsidRPr="00976939" w:rsidRDefault="008A2970">
      <w:pPr>
        <w:tabs>
          <w:tab w:val="left" w:pos="5387"/>
        </w:tabs>
        <w:rPr>
          <w:rFonts w:eastAsia="Times New Roman" w:cs="Times New Roman"/>
          <w:color w:val="000000" w:themeColor="text1"/>
        </w:rPr>
      </w:pPr>
      <w:r w:rsidRPr="00976939">
        <w:rPr>
          <w:rFonts w:eastAsia="Times New Roman" w:cs="Times New Roman"/>
          <w:color w:val="000000" w:themeColor="text1"/>
          <w:lang w:eastAsia="ar-SA"/>
        </w:rPr>
        <w:t>Kamizelki odblaskowe stanowią komplet ze zindywidualizowanym kombinezonem dla motocyklisty. Dopasowanie i wykonanie wyrobu w rozmiarach zindywidualizowanych musi być zgodne ze sztuką krawiecką, zasadami stopniowania, a także zapewni</w:t>
      </w:r>
      <w:r w:rsidR="00450980" w:rsidRPr="00976939">
        <w:rPr>
          <w:rFonts w:eastAsia="Times New Roman" w:cs="Times New Roman"/>
          <w:color w:val="000000" w:themeColor="text1"/>
          <w:lang w:eastAsia="ar-SA"/>
        </w:rPr>
        <w:t>a</w:t>
      </w:r>
      <w:r w:rsidRPr="00976939">
        <w:rPr>
          <w:rFonts w:eastAsia="Times New Roman" w:cs="Times New Roman"/>
          <w:color w:val="000000" w:themeColor="text1"/>
          <w:lang w:eastAsia="ar-SA"/>
        </w:rPr>
        <w:t xml:space="preserve">ć funkcjonalność, właściwe dopasowanie </w:t>
      </w:r>
      <w:r w:rsidR="0049634B">
        <w:rPr>
          <w:rFonts w:eastAsia="Times New Roman" w:cs="Times New Roman"/>
          <w:color w:val="000000" w:themeColor="text1"/>
          <w:lang w:eastAsia="ar-SA"/>
        </w:rPr>
        <w:t xml:space="preserve">                           </w:t>
      </w:r>
      <w:r w:rsidRPr="00976939">
        <w:rPr>
          <w:rFonts w:eastAsia="Times New Roman" w:cs="Times New Roman"/>
          <w:color w:val="000000" w:themeColor="text1"/>
          <w:lang w:eastAsia="ar-SA"/>
        </w:rPr>
        <w:t xml:space="preserve">do użytkownika i jego estetykę. </w:t>
      </w:r>
      <w:r w:rsidRPr="00976939">
        <w:rPr>
          <w:rFonts w:eastAsia="Times New Roman" w:cs="Times New Roman"/>
          <w:color w:val="000000" w:themeColor="text1"/>
        </w:rPr>
        <w:t>Wymiary kamizelki odblaskowej w rozmiarze zbliżonym do L zawart</w:t>
      </w:r>
      <w:r w:rsidR="00450980" w:rsidRPr="00976939">
        <w:rPr>
          <w:rFonts w:eastAsia="Times New Roman" w:cs="Times New Roman"/>
          <w:color w:val="000000" w:themeColor="text1"/>
        </w:rPr>
        <w:t>o</w:t>
      </w:r>
      <w:r w:rsidRPr="00976939">
        <w:rPr>
          <w:rFonts w:eastAsia="Times New Roman" w:cs="Times New Roman"/>
          <w:color w:val="000000" w:themeColor="text1"/>
        </w:rPr>
        <w:t xml:space="preserve">  w Tabeli 6.</w:t>
      </w:r>
    </w:p>
    <w:p w:rsidR="008A2970" w:rsidRPr="00976939" w:rsidRDefault="00DA08AB" w:rsidP="00C3744D">
      <w:pPr>
        <w:tabs>
          <w:tab w:val="left" w:pos="5387"/>
        </w:tabs>
        <w:jc w:val="center"/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noProof/>
          <w:color w:val="000000" w:themeColor="text1"/>
          <w:lang w:eastAsia="pl-PL"/>
        </w:rPr>
        <w:drawing>
          <wp:inline distT="0" distB="0" distL="0" distR="0">
            <wp:extent cx="4816475" cy="3877310"/>
            <wp:effectExtent l="0" t="0" r="3175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387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970" w:rsidRPr="00976939" w:rsidRDefault="008A2970">
      <w:pPr>
        <w:jc w:val="center"/>
        <w:rPr>
          <w:rFonts w:eastAsia="Times-Roman" w:cs="Times New Roman"/>
          <w:color w:val="000000" w:themeColor="text1"/>
          <w:lang w:eastAsia="pl-PL"/>
        </w:rPr>
      </w:pPr>
      <w:r w:rsidRPr="00976939">
        <w:rPr>
          <w:rFonts w:eastAsia="Times-Roman" w:cs="Times New Roman"/>
          <w:b/>
          <w:color w:val="000000" w:themeColor="text1"/>
          <w:lang w:eastAsia="pl-PL"/>
        </w:rPr>
        <w:t>Rys</w:t>
      </w:r>
      <w:r w:rsidR="00C74884" w:rsidRPr="00976939">
        <w:rPr>
          <w:rFonts w:eastAsia="Times-Roman" w:cs="Times New Roman"/>
          <w:b/>
          <w:color w:val="000000" w:themeColor="text1"/>
          <w:lang w:eastAsia="pl-PL"/>
        </w:rPr>
        <w:t>unek</w:t>
      </w:r>
      <w:r w:rsidRPr="00976939">
        <w:rPr>
          <w:rFonts w:eastAsia="Times-Roman" w:cs="Times New Roman"/>
          <w:b/>
          <w:color w:val="000000" w:themeColor="text1"/>
          <w:lang w:eastAsia="pl-PL"/>
        </w:rPr>
        <w:t xml:space="preserve"> </w:t>
      </w:r>
      <w:r w:rsidR="008E5C0E" w:rsidRPr="00976939">
        <w:rPr>
          <w:rFonts w:eastAsia="Times-Roman" w:cs="Times New Roman"/>
          <w:b/>
          <w:color w:val="000000" w:themeColor="text1"/>
          <w:lang w:eastAsia="pl-PL"/>
        </w:rPr>
        <w:t>5</w:t>
      </w:r>
      <w:r w:rsidR="00D6383C" w:rsidRPr="00976939">
        <w:rPr>
          <w:rFonts w:eastAsia="Times-Roman" w:cs="Times New Roman"/>
          <w:b/>
          <w:color w:val="000000" w:themeColor="text1"/>
          <w:lang w:eastAsia="pl-PL"/>
        </w:rPr>
        <w:t>.</w:t>
      </w:r>
      <w:r w:rsidRPr="00976939">
        <w:rPr>
          <w:rFonts w:eastAsia="Times-Roman" w:cs="Times New Roman"/>
          <w:color w:val="000000" w:themeColor="text1"/>
          <w:lang w:eastAsia="pl-PL"/>
        </w:rPr>
        <w:t xml:space="preserve"> Wymiary kamizelki odblaskowej, przód</w:t>
      </w:r>
    </w:p>
    <w:p w:rsidR="00DA08AB" w:rsidRPr="00976939" w:rsidRDefault="00DA08AB">
      <w:pPr>
        <w:jc w:val="center"/>
        <w:rPr>
          <w:rFonts w:eastAsia="Times-Roman" w:cs="Times New Roman"/>
          <w:color w:val="000000" w:themeColor="text1"/>
          <w:lang w:eastAsia="pl-PL"/>
        </w:rPr>
      </w:pPr>
    </w:p>
    <w:p w:rsidR="00DA08AB" w:rsidRPr="00976939" w:rsidRDefault="00DA08AB">
      <w:pPr>
        <w:jc w:val="center"/>
        <w:rPr>
          <w:rFonts w:eastAsia="Times-Roman" w:cs="Times New Roman"/>
          <w:color w:val="000000" w:themeColor="text1"/>
          <w:lang w:eastAsia="pl-PL"/>
        </w:rPr>
      </w:pPr>
    </w:p>
    <w:p w:rsidR="00DA08AB" w:rsidRPr="00976939" w:rsidRDefault="00DA08AB">
      <w:pPr>
        <w:jc w:val="center"/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noProof/>
          <w:color w:val="000000" w:themeColor="text1"/>
          <w:lang w:eastAsia="pl-PL"/>
        </w:rPr>
        <w:lastRenderedPageBreak/>
        <w:drawing>
          <wp:inline distT="0" distB="0" distL="0" distR="0">
            <wp:extent cx="5645150" cy="3841115"/>
            <wp:effectExtent l="0" t="0" r="0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970" w:rsidRPr="00976939" w:rsidRDefault="008A2970">
      <w:pPr>
        <w:jc w:val="center"/>
        <w:rPr>
          <w:rFonts w:eastAsia="Times-Roman" w:cs="Times New Roman"/>
          <w:color w:val="000000" w:themeColor="text1"/>
          <w:lang w:eastAsia="pl-PL"/>
        </w:rPr>
      </w:pPr>
      <w:r w:rsidRPr="00976939">
        <w:rPr>
          <w:rFonts w:eastAsia="Times-Roman" w:cs="Times New Roman"/>
          <w:b/>
          <w:color w:val="000000" w:themeColor="text1"/>
          <w:lang w:eastAsia="pl-PL"/>
        </w:rPr>
        <w:t>Rys</w:t>
      </w:r>
      <w:r w:rsidR="00C74884" w:rsidRPr="00976939">
        <w:rPr>
          <w:rFonts w:eastAsia="Times-Roman" w:cs="Times New Roman"/>
          <w:b/>
          <w:color w:val="000000" w:themeColor="text1"/>
          <w:lang w:eastAsia="pl-PL"/>
        </w:rPr>
        <w:t>unek</w:t>
      </w:r>
      <w:r w:rsidRPr="00976939">
        <w:rPr>
          <w:rFonts w:eastAsia="Times-Roman" w:cs="Times New Roman"/>
          <w:b/>
          <w:color w:val="000000" w:themeColor="text1"/>
          <w:lang w:eastAsia="pl-PL"/>
        </w:rPr>
        <w:t xml:space="preserve"> </w:t>
      </w:r>
      <w:r w:rsidR="008E5C0E" w:rsidRPr="00976939">
        <w:rPr>
          <w:rFonts w:eastAsia="Times-Roman" w:cs="Times New Roman"/>
          <w:b/>
          <w:color w:val="000000" w:themeColor="text1"/>
          <w:lang w:eastAsia="pl-PL"/>
        </w:rPr>
        <w:t>6</w:t>
      </w:r>
      <w:r w:rsidRPr="00976939">
        <w:rPr>
          <w:rFonts w:eastAsia="Times-Roman" w:cs="Times New Roman"/>
          <w:b/>
          <w:color w:val="000000" w:themeColor="text1"/>
          <w:lang w:eastAsia="pl-PL"/>
        </w:rPr>
        <w:t>.</w:t>
      </w:r>
      <w:r w:rsidRPr="00976939">
        <w:rPr>
          <w:rFonts w:eastAsia="Times-Roman" w:cs="Times New Roman"/>
          <w:color w:val="000000" w:themeColor="text1"/>
          <w:lang w:eastAsia="pl-PL"/>
        </w:rPr>
        <w:t xml:space="preserve"> Wymiary kamizelki odblaskowej, tył</w:t>
      </w:r>
    </w:p>
    <w:p w:rsidR="008A2970" w:rsidRPr="00976939" w:rsidRDefault="008A2970">
      <w:pPr>
        <w:rPr>
          <w:rFonts w:eastAsia="Times-Roman" w:cs="Times New Roman"/>
          <w:color w:val="000000" w:themeColor="text1"/>
          <w:lang w:eastAsia="pl-PL"/>
        </w:rPr>
      </w:pPr>
    </w:p>
    <w:p w:rsidR="008A2970" w:rsidRPr="00976939" w:rsidRDefault="008A2970">
      <w:pPr>
        <w:rPr>
          <w:rFonts w:eastAsia="Times-Roman" w:cs="Times New Roman"/>
          <w:color w:val="000000" w:themeColor="text1"/>
          <w:lang w:eastAsia="pl-PL"/>
        </w:rPr>
      </w:pPr>
      <w:r w:rsidRPr="00976939">
        <w:rPr>
          <w:rFonts w:eastAsia="Times-Roman" w:cs="Times New Roman"/>
          <w:b/>
          <w:color w:val="000000" w:themeColor="text1"/>
          <w:lang w:eastAsia="pl-PL"/>
        </w:rPr>
        <w:t>Tabela 6.</w:t>
      </w:r>
      <w:r w:rsidRPr="00976939">
        <w:rPr>
          <w:rFonts w:eastAsia="Times-Roman" w:cs="Times New Roman"/>
          <w:color w:val="000000" w:themeColor="text1"/>
          <w:lang w:eastAsia="pl-PL"/>
        </w:rPr>
        <w:t xml:space="preserve"> Wymiary kamizelki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77"/>
        <w:gridCol w:w="4152"/>
        <w:gridCol w:w="1472"/>
        <w:gridCol w:w="1730"/>
        <w:gridCol w:w="1640"/>
      </w:tblGrid>
      <w:tr w:rsidR="00976939" w:rsidRPr="00976939" w:rsidTr="00DA08AB">
        <w:trPr>
          <w:trHeight w:val="20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/>
                <w:iCs/>
                <w:color w:val="000000" w:themeColor="text1"/>
                <w:lang w:eastAsia="pl-PL"/>
              </w:rPr>
              <w:t>Lp.</w:t>
            </w:r>
          </w:p>
        </w:tc>
        <w:tc>
          <w:tcPr>
            <w:tcW w:w="2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Wyszczególnienie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Oznaczenie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Wymiar [mm]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Tolerancja ± [mm]</w:t>
            </w:r>
          </w:p>
        </w:tc>
      </w:tr>
      <w:tr w:rsidR="00976939" w:rsidRPr="00976939" w:rsidTr="00DA08AB">
        <w:trPr>
          <w:trHeight w:val="20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/>
                <w:iCs/>
                <w:color w:val="000000" w:themeColor="text1"/>
                <w:lang w:eastAsia="pl-PL"/>
              </w:rPr>
              <w:t>1.</w:t>
            </w:r>
          </w:p>
        </w:tc>
        <w:tc>
          <w:tcPr>
            <w:tcW w:w="2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8F2D76">
            <w:pPr>
              <w:spacing w:line="240" w:lineRule="auto"/>
              <w:jc w:val="left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Długość przodu mierzona od najwyższego punktu do dołu kamizelki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A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570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5</w:t>
            </w:r>
          </w:p>
        </w:tc>
      </w:tr>
      <w:tr w:rsidR="00976939" w:rsidRPr="00976939" w:rsidTr="00DA08AB">
        <w:trPr>
          <w:trHeight w:val="20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/>
                <w:iCs/>
                <w:color w:val="000000" w:themeColor="text1"/>
                <w:lang w:eastAsia="pl-PL"/>
              </w:rPr>
              <w:t>2.</w:t>
            </w:r>
          </w:p>
        </w:tc>
        <w:tc>
          <w:tcPr>
            <w:tcW w:w="2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8F2D76">
            <w:pPr>
              <w:spacing w:line="240" w:lineRule="auto"/>
              <w:jc w:val="left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Długość przodu mierzona od góry suwaka do dołu kamizelki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B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365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5</w:t>
            </w:r>
          </w:p>
        </w:tc>
      </w:tr>
      <w:tr w:rsidR="00976939" w:rsidRPr="00976939" w:rsidTr="00DA08AB">
        <w:trPr>
          <w:trHeight w:val="20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/>
                <w:iCs/>
                <w:color w:val="000000" w:themeColor="text1"/>
                <w:lang w:eastAsia="pl-PL"/>
              </w:rPr>
              <w:t>3.</w:t>
            </w:r>
          </w:p>
        </w:tc>
        <w:tc>
          <w:tcPr>
            <w:tcW w:w="2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8F2D76">
            <w:pPr>
              <w:spacing w:line="240" w:lineRule="auto"/>
              <w:jc w:val="left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Wysokość boku kamizelki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C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Del="001C78C7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240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5</w:t>
            </w:r>
          </w:p>
        </w:tc>
      </w:tr>
      <w:tr w:rsidR="00976939" w:rsidRPr="00976939" w:rsidTr="00DA08AB">
        <w:trPr>
          <w:trHeight w:val="20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/>
                <w:iCs/>
                <w:color w:val="000000" w:themeColor="text1"/>
                <w:lang w:eastAsia="pl-PL"/>
              </w:rPr>
              <w:t>4.</w:t>
            </w:r>
          </w:p>
        </w:tc>
        <w:tc>
          <w:tcPr>
            <w:tcW w:w="2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8F2D76">
            <w:pPr>
              <w:spacing w:line="240" w:lineRule="auto"/>
              <w:jc w:val="left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Szerokość kamizelki na linii ramion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D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490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5</w:t>
            </w:r>
          </w:p>
        </w:tc>
      </w:tr>
      <w:tr w:rsidR="00976939" w:rsidRPr="00976939" w:rsidTr="00DA08AB">
        <w:trPr>
          <w:trHeight w:val="20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6981" w:rsidP="00DA6981">
            <w:pPr>
              <w:spacing w:line="240" w:lineRule="auto"/>
              <w:rPr>
                <w:rFonts w:eastAsia="Times New Roman" w:cs="Times New Roman"/>
                <w:b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/>
                <w:iCs/>
                <w:color w:val="000000" w:themeColor="text1"/>
                <w:lang w:eastAsia="pl-PL"/>
              </w:rPr>
              <w:t xml:space="preserve"> </w:t>
            </w:r>
            <w:r w:rsidR="00DA08AB" w:rsidRPr="00976939">
              <w:rPr>
                <w:rFonts w:eastAsia="Times New Roman" w:cs="Times New Roman"/>
                <w:b/>
                <w:iCs/>
                <w:color w:val="000000" w:themeColor="text1"/>
                <w:lang w:eastAsia="pl-PL"/>
              </w:rPr>
              <w:t>5.</w:t>
            </w:r>
          </w:p>
        </w:tc>
        <w:tc>
          <w:tcPr>
            <w:tcW w:w="2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8F2D76">
            <w:pPr>
              <w:spacing w:line="240" w:lineRule="auto"/>
              <w:jc w:val="left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Szerokość przodu mierzona w najszerszym miejscu kamizelki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E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DA08AB">
            <w:pPr>
              <w:spacing w:line="240" w:lineRule="auto"/>
              <w:jc w:val="center"/>
              <w:rPr>
                <w:color w:val="000000" w:themeColor="text1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605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5</w:t>
            </w:r>
          </w:p>
        </w:tc>
      </w:tr>
      <w:tr w:rsidR="00976939" w:rsidRPr="00976939" w:rsidTr="00DA08AB">
        <w:trPr>
          <w:trHeight w:val="20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/>
                <w:iCs/>
                <w:color w:val="000000" w:themeColor="text1"/>
                <w:lang w:eastAsia="pl-PL"/>
              </w:rPr>
              <w:t>6.</w:t>
            </w:r>
          </w:p>
        </w:tc>
        <w:tc>
          <w:tcPr>
            <w:tcW w:w="2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8F2D76">
            <w:pPr>
              <w:spacing w:line="240" w:lineRule="auto"/>
              <w:jc w:val="left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Długość tyłu mierzona od najwyższego punktu do dołu kamizelki</w:t>
            </w:r>
            <w:r w:rsidRPr="00976939" w:rsidDel="009B4E18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 xml:space="preserve"> 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F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570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5</w:t>
            </w:r>
          </w:p>
        </w:tc>
      </w:tr>
      <w:tr w:rsidR="00976939" w:rsidRPr="00976939" w:rsidTr="00DA08AB">
        <w:trPr>
          <w:trHeight w:val="20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/>
                <w:iCs/>
                <w:color w:val="000000" w:themeColor="text1"/>
                <w:lang w:eastAsia="pl-PL"/>
              </w:rPr>
              <w:t>7.</w:t>
            </w:r>
          </w:p>
        </w:tc>
        <w:tc>
          <w:tcPr>
            <w:tcW w:w="2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8F2D76">
            <w:pPr>
              <w:spacing w:line="240" w:lineRule="auto"/>
              <w:jc w:val="left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Długość tyłu mierzona od podkroju szyi do dołu kamizelki</w:t>
            </w:r>
            <w:r w:rsidRPr="00976939" w:rsidDel="009B4E18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 xml:space="preserve"> 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G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550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5</w:t>
            </w:r>
          </w:p>
        </w:tc>
      </w:tr>
      <w:tr w:rsidR="00976939" w:rsidRPr="00976939" w:rsidTr="00DA08AB">
        <w:trPr>
          <w:trHeight w:val="20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/>
                <w:iCs/>
                <w:color w:val="000000" w:themeColor="text1"/>
                <w:lang w:eastAsia="pl-PL"/>
              </w:rPr>
              <w:t>8.</w:t>
            </w:r>
          </w:p>
        </w:tc>
        <w:tc>
          <w:tcPr>
            <w:tcW w:w="2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8F2D76">
            <w:pPr>
              <w:spacing w:line="240" w:lineRule="auto"/>
              <w:jc w:val="left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Wysokość boku tyłu kamizelki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H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Del="001C78C7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240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5</w:t>
            </w:r>
          </w:p>
        </w:tc>
      </w:tr>
      <w:tr w:rsidR="00976939" w:rsidRPr="00976939" w:rsidTr="00DA08AB">
        <w:trPr>
          <w:trHeight w:val="20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/>
                <w:iCs/>
                <w:color w:val="000000" w:themeColor="text1"/>
                <w:lang w:eastAsia="pl-PL"/>
              </w:rPr>
              <w:t>9.</w:t>
            </w:r>
          </w:p>
        </w:tc>
        <w:tc>
          <w:tcPr>
            <w:tcW w:w="2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8F2D76">
            <w:pPr>
              <w:spacing w:line="240" w:lineRule="auto"/>
              <w:jc w:val="left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Odległość wszycia dolnej krawędzi patki górnej od dołu kamizelki</w:t>
            </w:r>
            <w:r w:rsidRPr="00976939" w:rsidDel="008F3DFA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 xml:space="preserve"> 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Del="006320DE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I</w:t>
            </w:r>
            <w:r w:rsidRPr="00976939" w:rsidDel="008F3DFA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 xml:space="preserve"> 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180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161252" w:rsidP="00DA08AB">
            <w:pPr>
              <w:spacing w:line="240" w:lineRule="auto"/>
              <w:jc w:val="center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2</w:t>
            </w:r>
          </w:p>
        </w:tc>
      </w:tr>
      <w:tr w:rsidR="00976939" w:rsidRPr="00976939" w:rsidTr="00DA08AB">
        <w:trPr>
          <w:trHeight w:val="20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/>
                <w:iCs/>
                <w:color w:val="000000" w:themeColor="text1"/>
                <w:lang w:eastAsia="pl-PL"/>
              </w:rPr>
              <w:t>10.</w:t>
            </w:r>
          </w:p>
        </w:tc>
        <w:tc>
          <w:tcPr>
            <w:tcW w:w="2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8F2D76">
            <w:pPr>
              <w:spacing w:line="240" w:lineRule="auto"/>
              <w:jc w:val="left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Odległość wszycia dolnej krawędzi patki od dołu kamizelki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Del="006320DE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J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80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161252" w:rsidP="00DA08AB">
            <w:pPr>
              <w:spacing w:line="240" w:lineRule="auto"/>
              <w:jc w:val="center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1</w:t>
            </w:r>
          </w:p>
        </w:tc>
      </w:tr>
      <w:tr w:rsidR="00976939" w:rsidRPr="00976939" w:rsidTr="00DA08AB">
        <w:trPr>
          <w:trHeight w:val="20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/>
                <w:iCs/>
                <w:color w:val="000000" w:themeColor="text1"/>
                <w:lang w:eastAsia="pl-PL"/>
              </w:rPr>
              <w:t>11.</w:t>
            </w:r>
          </w:p>
        </w:tc>
        <w:tc>
          <w:tcPr>
            <w:tcW w:w="2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8F2D76">
            <w:pPr>
              <w:spacing w:line="240" w:lineRule="auto"/>
              <w:jc w:val="left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Wysokość patki bocznej górnej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K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6</w:t>
            </w:r>
            <w:r w:rsidR="0080282F"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7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161252" w:rsidP="00DA08AB">
            <w:pPr>
              <w:spacing w:line="240" w:lineRule="auto"/>
              <w:jc w:val="center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1</w:t>
            </w:r>
          </w:p>
        </w:tc>
      </w:tr>
      <w:tr w:rsidR="00976939" w:rsidRPr="00976939" w:rsidTr="00DA08AB">
        <w:trPr>
          <w:trHeight w:val="20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/>
                <w:iCs/>
                <w:color w:val="000000" w:themeColor="text1"/>
                <w:lang w:eastAsia="pl-PL"/>
              </w:rPr>
              <w:t>12.</w:t>
            </w:r>
          </w:p>
        </w:tc>
        <w:tc>
          <w:tcPr>
            <w:tcW w:w="2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8F2D76">
            <w:pPr>
              <w:spacing w:line="240" w:lineRule="auto"/>
              <w:jc w:val="left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Wysokość patki bocznej dolnej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L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Del="001C78C7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55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161252" w:rsidP="00DA08AB">
            <w:pPr>
              <w:spacing w:line="240" w:lineRule="auto"/>
              <w:jc w:val="center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1</w:t>
            </w:r>
          </w:p>
        </w:tc>
      </w:tr>
      <w:tr w:rsidR="00976939" w:rsidRPr="00976939" w:rsidTr="00DA08AB">
        <w:trPr>
          <w:trHeight w:val="20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/>
                <w:iCs/>
                <w:color w:val="000000" w:themeColor="text1"/>
                <w:lang w:eastAsia="pl-PL"/>
              </w:rPr>
              <w:t>13.</w:t>
            </w:r>
          </w:p>
        </w:tc>
        <w:tc>
          <w:tcPr>
            <w:tcW w:w="2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8F2D76">
            <w:pPr>
              <w:spacing w:line="240" w:lineRule="auto"/>
              <w:jc w:val="left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Długość patki bocznej górnej lub dolnej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M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Del="001C78C7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85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161252" w:rsidP="00DA08AB">
            <w:pPr>
              <w:spacing w:line="240" w:lineRule="auto"/>
              <w:jc w:val="center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1</w:t>
            </w:r>
          </w:p>
        </w:tc>
      </w:tr>
      <w:tr w:rsidR="00976939" w:rsidRPr="00976939" w:rsidTr="00DA08AB">
        <w:trPr>
          <w:trHeight w:val="20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/>
                <w:iCs/>
                <w:color w:val="000000" w:themeColor="text1"/>
                <w:lang w:eastAsia="pl-PL"/>
              </w:rPr>
              <w:t>14.</w:t>
            </w:r>
          </w:p>
        </w:tc>
        <w:tc>
          <w:tcPr>
            <w:tcW w:w="2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8F2D76">
            <w:pPr>
              <w:spacing w:line="240" w:lineRule="auto"/>
              <w:jc w:val="left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Szerokość tyłu mierzona w najszerszym miejscu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N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Del="001C78C7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600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5</w:t>
            </w:r>
          </w:p>
        </w:tc>
      </w:tr>
      <w:tr w:rsidR="00DA08AB" w:rsidRPr="00976939" w:rsidTr="00DA08AB">
        <w:trPr>
          <w:trHeight w:val="20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/>
                <w:iCs/>
                <w:color w:val="000000" w:themeColor="text1"/>
                <w:lang w:eastAsia="pl-PL"/>
              </w:rPr>
              <w:t>15</w:t>
            </w:r>
          </w:p>
        </w:tc>
        <w:tc>
          <w:tcPr>
            <w:tcW w:w="2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8F2D76">
            <w:pPr>
              <w:spacing w:line="240" w:lineRule="auto"/>
              <w:jc w:val="left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Szerokość tyłu przy rozłożonych patkach bocznych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80282F" w:rsidP="00DA08AB">
            <w:pPr>
              <w:spacing w:line="240" w:lineRule="auto"/>
              <w:jc w:val="center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O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Del="001C78C7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770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8AB" w:rsidRPr="00976939" w:rsidRDefault="00DA08AB" w:rsidP="00DA08AB">
            <w:pPr>
              <w:spacing w:line="240" w:lineRule="auto"/>
              <w:jc w:val="center"/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</w:pPr>
            <w:r w:rsidRPr="00976939">
              <w:rPr>
                <w:rFonts w:eastAsia="Times New Roman" w:cs="Times New Roman"/>
                <w:bCs/>
                <w:iCs/>
                <w:color w:val="000000" w:themeColor="text1"/>
                <w:lang w:eastAsia="pl-PL"/>
              </w:rPr>
              <w:t>5</w:t>
            </w:r>
          </w:p>
        </w:tc>
      </w:tr>
    </w:tbl>
    <w:p w:rsidR="00FF23C7" w:rsidRPr="00976939" w:rsidRDefault="00FF23C7">
      <w:pPr>
        <w:rPr>
          <w:rFonts w:eastAsia="Times New Roman" w:cs="Times New Roman"/>
          <w:b/>
          <w:color w:val="000000" w:themeColor="text1"/>
          <w:lang w:eastAsia="pl-PL"/>
        </w:rPr>
      </w:pPr>
    </w:p>
    <w:p w:rsidR="002944A7" w:rsidRPr="00976939" w:rsidRDefault="002944A7" w:rsidP="002944A7">
      <w:pPr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lastRenderedPageBreak/>
        <w:t xml:space="preserve">Odległości między poszczególnymi elementami odblaskowymi i ich kąty nachylenia </w:t>
      </w:r>
      <w:r w:rsidR="00450980" w:rsidRPr="00976939">
        <w:rPr>
          <w:rFonts w:eastAsia="Times New Roman" w:cs="Times New Roman"/>
          <w:color w:val="000000" w:themeColor="text1"/>
          <w:lang w:eastAsia="pl-PL"/>
        </w:rPr>
        <w:t>przedstawiono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 </w:t>
      </w:r>
      <w:r w:rsidR="0049634B">
        <w:rPr>
          <w:rFonts w:eastAsia="Times New Roman" w:cs="Times New Roman"/>
          <w:color w:val="000000" w:themeColor="text1"/>
          <w:lang w:eastAsia="pl-PL"/>
        </w:rPr>
        <w:t xml:space="preserve">                    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na kratownicy </w:t>
      </w:r>
      <w:r w:rsidR="00450980" w:rsidRPr="00976939">
        <w:rPr>
          <w:rFonts w:eastAsia="Times New Roman" w:cs="Times New Roman"/>
          <w:color w:val="000000" w:themeColor="text1"/>
          <w:lang w:eastAsia="pl-PL"/>
        </w:rPr>
        <w:t>(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Rysunek </w:t>
      </w:r>
      <w:r w:rsidR="006E4635" w:rsidRPr="00976939">
        <w:rPr>
          <w:rFonts w:eastAsia="Times New Roman" w:cs="Times New Roman"/>
          <w:color w:val="000000" w:themeColor="text1"/>
          <w:lang w:eastAsia="pl-PL"/>
        </w:rPr>
        <w:t>7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, </w:t>
      </w:r>
      <w:r w:rsidR="006E4635" w:rsidRPr="00976939">
        <w:rPr>
          <w:rFonts w:eastAsia="Times New Roman" w:cs="Times New Roman"/>
          <w:color w:val="000000" w:themeColor="text1"/>
          <w:lang w:eastAsia="pl-PL"/>
        </w:rPr>
        <w:t>8</w:t>
      </w:r>
      <w:r w:rsidR="00450980" w:rsidRPr="00976939">
        <w:rPr>
          <w:rFonts w:eastAsia="Times New Roman" w:cs="Times New Roman"/>
          <w:color w:val="000000" w:themeColor="text1"/>
          <w:lang w:eastAsia="pl-PL"/>
        </w:rPr>
        <w:t>)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. </w:t>
      </w:r>
      <w:r w:rsidR="00450980" w:rsidRPr="00976939">
        <w:rPr>
          <w:rFonts w:eastAsia="Times New Roman" w:cs="Times New Roman"/>
          <w:color w:val="000000" w:themeColor="text1"/>
          <w:lang w:eastAsia="pl-PL"/>
        </w:rPr>
        <w:t xml:space="preserve">Na Rysunku </w:t>
      </w:r>
      <w:r w:rsidR="006E4635" w:rsidRPr="00976939">
        <w:rPr>
          <w:rFonts w:eastAsia="Times New Roman" w:cs="Times New Roman"/>
          <w:color w:val="000000" w:themeColor="text1"/>
          <w:lang w:eastAsia="pl-PL"/>
        </w:rPr>
        <w:t xml:space="preserve">9 </w:t>
      </w:r>
      <w:r w:rsidR="00450980" w:rsidRPr="00976939">
        <w:rPr>
          <w:rFonts w:eastAsia="Times New Roman" w:cs="Times New Roman"/>
          <w:color w:val="000000" w:themeColor="text1"/>
          <w:lang w:eastAsia="pl-PL"/>
        </w:rPr>
        <w:t>p</w:t>
      </w:r>
      <w:r w:rsidRPr="00976939">
        <w:rPr>
          <w:rFonts w:eastAsia="Times New Roman" w:cs="Times New Roman"/>
          <w:color w:val="000000" w:themeColor="text1"/>
          <w:lang w:eastAsia="pl-PL"/>
        </w:rPr>
        <w:t>odano</w:t>
      </w:r>
      <w:r w:rsidR="00450980" w:rsidRPr="00976939">
        <w:rPr>
          <w:rFonts w:eastAsia="Times New Roman" w:cs="Times New Roman"/>
          <w:color w:val="000000" w:themeColor="text1"/>
          <w:lang w:eastAsia="pl-PL"/>
        </w:rPr>
        <w:t>,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 liczbę kratek kratownicy</w:t>
      </w:r>
      <w:r w:rsidR="00450980" w:rsidRPr="00976939">
        <w:rPr>
          <w:rFonts w:eastAsia="Times New Roman" w:cs="Times New Roman"/>
          <w:color w:val="000000" w:themeColor="text1"/>
          <w:lang w:eastAsia="pl-PL"/>
        </w:rPr>
        <w:t>,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 </w:t>
      </w:r>
      <w:r w:rsidR="00696DF0" w:rsidRPr="00976939">
        <w:rPr>
          <w:rFonts w:eastAsia="Times New Roman" w:cs="Times New Roman"/>
          <w:color w:val="000000" w:themeColor="text1"/>
          <w:lang w:eastAsia="pl-PL"/>
        </w:rPr>
        <w:t>co stanowi miarę 100 mm.</w:t>
      </w:r>
    </w:p>
    <w:p w:rsidR="00696DF0" w:rsidRPr="00976939" w:rsidRDefault="00696DF0" w:rsidP="002944A7">
      <w:pPr>
        <w:rPr>
          <w:rFonts w:eastAsia="Times New Roman" w:cs="Times New Roman"/>
          <w:color w:val="000000" w:themeColor="text1"/>
          <w:lang w:eastAsia="pl-PL"/>
        </w:rPr>
      </w:pPr>
    </w:p>
    <w:p w:rsidR="00696DF0" w:rsidRPr="00976939" w:rsidRDefault="00696DF0" w:rsidP="002944A7">
      <w:pPr>
        <w:rPr>
          <w:rFonts w:eastAsia="Times New Roman" w:cs="Times New Roman"/>
          <w:color w:val="000000" w:themeColor="text1"/>
          <w:lang w:eastAsia="pl-PL"/>
        </w:rPr>
      </w:pPr>
    </w:p>
    <w:p w:rsidR="002944A7" w:rsidRPr="00976939" w:rsidRDefault="002944A7" w:rsidP="00450980">
      <w:pPr>
        <w:jc w:val="center"/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noProof/>
          <w:color w:val="000000" w:themeColor="text1"/>
          <w:lang w:eastAsia="pl-PL"/>
        </w:rPr>
        <w:drawing>
          <wp:inline distT="0" distB="0" distL="0" distR="0">
            <wp:extent cx="5332176" cy="3725545"/>
            <wp:effectExtent l="0" t="0" r="1905" b="8255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19" cy="3728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6DF0" w:rsidRPr="00976939" w:rsidRDefault="00696DF0" w:rsidP="002944A7">
      <w:pPr>
        <w:rPr>
          <w:rFonts w:eastAsia="Times New Roman" w:cs="Times New Roman"/>
          <w:color w:val="000000" w:themeColor="text1"/>
          <w:lang w:eastAsia="pl-PL"/>
        </w:rPr>
      </w:pPr>
    </w:p>
    <w:p w:rsidR="00696DF0" w:rsidRPr="00976939" w:rsidRDefault="00696DF0" w:rsidP="00824A68">
      <w:pPr>
        <w:jc w:val="center"/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b/>
          <w:color w:val="000000" w:themeColor="text1"/>
          <w:lang w:eastAsia="pl-PL"/>
        </w:rPr>
        <w:t xml:space="preserve">Rysunek </w:t>
      </w:r>
      <w:r w:rsidR="008E5C0E" w:rsidRPr="00976939">
        <w:rPr>
          <w:rFonts w:eastAsia="Times New Roman" w:cs="Times New Roman"/>
          <w:b/>
          <w:color w:val="000000" w:themeColor="text1"/>
          <w:lang w:eastAsia="pl-PL"/>
        </w:rPr>
        <w:t>7</w:t>
      </w:r>
      <w:r w:rsidRPr="00976939">
        <w:rPr>
          <w:rFonts w:eastAsia="Times New Roman" w:cs="Times New Roman"/>
          <w:b/>
          <w:color w:val="000000" w:themeColor="text1"/>
          <w:lang w:eastAsia="pl-PL"/>
        </w:rPr>
        <w:t>.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 </w:t>
      </w:r>
      <w:r w:rsidR="000D1322" w:rsidRPr="00976939">
        <w:rPr>
          <w:rFonts w:eastAsia="Times New Roman" w:cs="Times New Roman"/>
          <w:color w:val="000000" w:themeColor="text1"/>
          <w:lang w:eastAsia="pl-PL"/>
        </w:rPr>
        <w:t>G</w:t>
      </w:r>
      <w:r w:rsidRPr="00976939">
        <w:rPr>
          <w:rFonts w:eastAsia="Times New Roman" w:cs="Times New Roman"/>
          <w:color w:val="000000" w:themeColor="text1"/>
          <w:lang w:eastAsia="pl-PL"/>
        </w:rPr>
        <w:t>raficzn</w:t>
      </w:r>
      <w:r w:rsidR="000D1322" w:rsidRPr="00976939">
        <w:rPr>
          <w:rFonts w:eastAsia="Times New Roman" w:cs="Times New Roman"/>
          <w:color w:val="000000" w:themeColor="text1"/>
          <w:lang w:eastAsia="pl-PL"/>
        </w:rPr>
        <w:t>e przedstawienie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 odległości naszycia elementów odblaskowych i ich kąty nachylenia w przodzie kamizelki odblaskowej</w:t>
      </w:r>
    </w:p>
    <w:p w:rsidR="00696DF0" w:rsidRPr="00976939" w:rsidRDefault="00696DF0" w:rsidP="00824A68">
      <w:pPr>
        <w:jc w:val="center"/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noProof/>
          <w:color w:val="000000" w:themeColor="text1"/>
          <w:lang w:eastAsia="pl-PL"/>
        </w:rPr>
        <w:lastRenderedPageBreak/>
        <w:drawing>
          <wp:inline distT="0" distB="0" distL="0" distR="0">
            <wp:extent cx="3571875" cy="4042532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918" cy="4057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6DF0" w:rsidRPr="00976939" w:rsidRDefault="00696DF0" w:rsidP="00696DF0">
      <w:pPr>
        <w:jc w:val="center"/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b/>
          <w:color w:val="000000" w:themeColor="text1"/>
          <w:lang w:eastAsia="pl-PL"/>
        </w:rPr>
        <w:t xml:space="preserve">Rysunek </w:t>
      </w:r>
      <w:r w:rsidR="008E5C0E" w:rsidRPr="00976939">
        <w:rPr>
          <w:rFonts w:eastAsia="Times New Roman" w:cs="Times New Roman"/>
          <w:b/>
          <w:color w:val="000000" w:themeColor="text1"/>
          <w:lang w:eastAsia="pl-PL"/>
        </w:rPr>
        <w:t>8</w:t>
      </w:r>
      <w:r w:rsidRPr="00976939">
        <w:rPr>
          <w:rFonts w:eastAsia="Times New Roman" w:cs="Times New Roman"/>
          <w:b/>
          <w:color w:val="000000" w:themeColor="text1"/>
          <w:lang w:eastAsia="pl-PL"/>
        </w:rPr>
        <w:t>.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 </w:t>
      </w:r>
      <w:r w:rsidR="000D1322" w:rsidRPr="00976939">
        <w:rPr>
          <w:rFonts w:eastAsia="Times New Roman" w:cs="Times New Roman"/>
          <w:color w:val="000000" w:themeColor="text1"/>
          <w:lang w:eastAsia="pl-PL"/>
        </w:rPr>
        <w:t>G</w:t>
      </w:r>
      <w:r w:rsidRPr="00976939">
        <w:rPr>
          <w:rFonts w:eastAsia="Times New Roman" w:cs="Times New Roman"/>
          <w:color w:val="000000" w:themeColor="text1"/>
          <w:lang w:eastAsia="pl-PL"/>
        </w:rPr>
        <w:t>raficzn</w:t>
      </w:r>
      <w:r w:rsidR="000D1322" w:rsidRPr="00976939">
        <w:rPr>
          <w:rFonts w:eastAsia="Times New Roman" w:cs="Times New Roman"/>
          <w:color w:val="000000" w:themeColor="text1"/>
          <w:lang w:eastAsia="pl-PL"/>
        </w:rPr>
        <w:t>e przedstawienie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 odległości naszycia elementów odblaskowych i ich kąty nachylenia w przodzie kamizelki odblaskowej</w:t>
      </w:r>
    </w:p>
    <w:p w:rsidR="00696DF0" w:rsidRPr="00976939" w:rsidRDefault="00696DF0" w:rsidP="00450980">
      <w:pPr>
        <w:rPr>
          <w:rFonts w:eastAsia="Times New Roman" w:cs="Times New Roman"/>
          <w:color w:val="000000" w:themeColor="text1"/>
          <w:lang w:eastAsia="pl-PL"/>
        </w:rPr>
      </w:pPr>
    </w:p>
    <w:p w:rsidR="00696DF0" w:rsidRPr="00976939" w:rsidRDefault="00696DF0" w:rsidP="00696DF0">
      <w:pPr>
        <w:jc w:val="center"/>
        <w:rPr>
          <w:rFonts w:eastAsia="Times New Roman" w:cs="Times New Roman"/>
          <w:color w:val="000000" w:themeColor="text1"/>
          <w:lang w:eastAsia="pl-PL"/>
        </w:rPr>
      </w:pPr>
    </w:p>
    <w:p w:rsidR="00696DF0" w:rsidRPr="00976939" w:rsidRDefault="00696DF0" w:rsidP="00696DF0">
      <w:pPr>
        <w:jc w:val="center"/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noProof/>
          <w:color w:val="000000" w:themeColor="text1"/>
          <w:lang w:eastAsia="pl-PL"/>
        </w:rPr>
        <w:drawing>
          <wp:inline distT="0" distB="0" distL="0" distR="0">
            <wp:extent cx="3700780" cy="1213485"/>
            <wp:effectExtent l="0" t="0" r="0" b="5715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6DF0" w:rsidRPr="00976939" w:rsidRDefault="00696DF0" w:rsidP="00696DF0">
      <w:pPr>
        <w:jc w:val="center"/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b/>
          <w:color w:val="000000" w:themeColor="text1"/>
          <w:lang w:eastAsia="pl-PL"/>
        </w:rPr>
        <w:t xml:space="preserve">Rysunek </w:t>
      </w:r>
      <w:r w:rsidR="008E5C0E" w:rsidRPr="00976939">
        <w:rPr>
          <w:rFonts w:eastAsia="Times New Roman" w:cs="Times New Roman"/>
          <w:b/>
          <w:color w:val="000000" w:themeColor="text1"/>
          <w:lang w:eastAsia="pl-PL"/>
        </w:rPr>
        <w:t>9</w:t>
      </w:r>
      <w:r w:rsidRPr="00976939">
        <w:rPr>
          <w:rFonts w:eastAsia="Times New Roman" w:cs="Times New Roman"/>
          <w:color w:val="000000" w:themeColor="text1"/>
          <w:lang w:eastAsia="pl-PL"/>
        </w:rPr>
        <w:t>. Miara kratownicy rysunku</w:t>
      </w:r>
    </w:p>
    <w:p w:rsidR="00696DF0" w:rsidRPr="00976939" w:rsidRDefault="00696DF0" w:rsidP="002944A7">
      <w:pPr>
        <w:rPr>
          <w:rFonts w:eastAsia="Times New Roman" w:cs="Times New Roman"/>
          <w:color w:val="000000" w:themeColor="text1"/>
          <w:lang w:eastAsia="pl-PL"/>
        </w:rPr>
      </w:pPr>
    </w:p>
    <w:p w:rsidR="002944A7" w:rsidRPr="00976939" w:rsidRDefault="002944A7">
      <w:pPr>
        <w:rPr>
          <w:rFonts w:eastAsia="Times New Roman" w:cs="Times New Roman"/>
          <w:b/>
          <w:color w:val="000000" w:themeColor="text1"/>
          <w:lang w:eastAsia="pl-PL"/>
        </w:rPr>
      </w:pPr>
    </w:p>
    <w:p w:rsidR="008A2970" w:rsidRPr="00976939" w:rsidRDefault="008A2970">
      <w:pPr>
        <w:rPr>
          <w:rFonts w:eastAsia="Times New Roman" w:cs="Times New Roman"/>
          <w:b/>
          <w:color w:val="000000" w:themeColor="text1"/>
          <w:lang w:eastAsia="pl-PL"/>
        </w:rPr>
      </w:pPr>
      <w:r w:rsidRPr="00976939">
        <w:rPr>
          <w:rFonts w:eastAsia="Times New Roman" w:cs="Times New Roman"/>
          <w:bCs/>
          <w:color w:val="000000" w:themeColor="text1"/>
          <w:lang w:eastAsia="pl-PL"/>
        </w:rPr>
        <w:t>Nap</w:t>
      </w:r>
      <w:r w:rsidR="00500343" w:rsidRPr="00976939">
        <w:rPr>
          <w:rFonts w:eastAsia="Times New Roman" w:cs="Times New Roman"/>
          <w:bCs/>
          <w:color w:val="000000" w:themeColor="text1"/>
          <w:lang w:eastAsia="pl-PL"/>
        </w:rPr>
        <w:t>is</w:t>
      </w:r>
      <w:r w:rsidR="00500343" w:rsidRPr="00976939">
        <w:rPr>
          <w:rFonts w:eastAsia="Times New Roman" w:cs="Times New Roman"/>
          <w:b/>
          <w:color w:val="000000" w:themeColor="text1"/>
          <w:lang w:eastAsia="pl-PL"/>
        </w:rPr>
        <w:t xml:space="preserve"> „POLICJA” – </w:t>
      </w:r>
      <w:r w:rsidR="00500343" w:rsidRPr="00976939">
        <w:rPr>
          <w:rFonts w:eastAsia="Times New Roman" w:cs="Times New Roman"/>
          <w:color w:val="000000" w:themeColor="text1"/>
          <w:lang w:eastAsia="pl-PL"/>
        </w:rPr>
        <w:t xml:space="preserve">zgodny </w:t>
      </w:r>
      <w:r w:rsidRPr="00976939">
        <w:rPr>
          <w:rFonts w:eastAsia="Times New Roman" w:cs="Times New Roman"/>
          <w:color w:val="000000" w:themeColor="text1"/>
          <w:lang w:eastAsia="pl-PL"/>
        </w:rPr>
        <w:t>z Rozporządzeniem Ministra Spraw Wewnętrznych</w:t>
      </w:r>
      <w:r w:rsidR="007D0DE3" w:rsidRPr="00976939">
        <w:rPr>
          <w:rFonts w:eastAsia="Times New Roman" w:cs="Times New Roman"/>
          <w:color w:val="000000" w:themeColor="text1"/>
          <w:lang w:eastAsia="pl-PL"/>
        </w:rPr>
        <w:t xml:space="preserve"> i Administracji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 </w:t>
      </w:r>
      <w:r w:rsidR="0049634B">
        <w:rPr>
          <w:rFonts w:eastAsia="Times New Roman" w:cs="Times New Roman"/>
          <w:color w:val="000000" w:themeColor="text1"/>
          <w:lang w:eastAsia="pl-PL"/>
        </w:rPr>
        <w:t xml:space="preserve">                        </w:t>
      </w:r>
      <w:r w:rsidRPr="00976939">
        <w:rPr>
          <w:rFonts w:eastAsia="Times New Roman" w:cs="Times New Roman"/>
          <w:color w:val="000000" w:themeColor="text1"/>
          <w:lang w:eastAsia="pl-PL"/>
        </w:rPr>
        <w:t xml:space="preserve">w sprawie umundurowania </w:t>
      </w:r>
      <w:r w:rsidR="00500343" w:rsidRPr="00976939">
        <w:rPr>
          <w:rFonts w:eastAsia="Times New Roman" w:cs="Times New Roman"/>
          <w:color w:val="000000" w:themeColor="text1"/>
          <w:lang w:eastAsia="pl-PL"/>
        </w:rPr>
        <w:t xml:space="preserve">funkcjonariuszy </w:t>
      </w:r>
      <w:r w:rsidR="00450980" w:rsidRPr="00976939">
        <w:rPr>
          <w:rFonts w:eastAsia="Times New Roman" w:cs="Times New Roman"/>
          <w:color w:val="000000" w:themeColor="text1"/>
          <w:lang w:eastAsia="pl-PL"/>
        </w:rPr>
        <w:t>P</w:t>
      </w:r>
      <w:r w:rsidR="00500343" w:rsidRPr="00976939">
        <w:rPr>
          <w:rFonts w:eastAsia="Times New Roman" w:cs="Times New Roman"/>
          <w:color w:val="000000" w:themeColor="text1"/>
          <w:lang w:eastAsia="pl-PL"/>
        </w:rPr>
        <w:t>olicji</w:t>
      </w:r>
      <w:r w:rsidRPr="00976939">
        <w:rPr>
          <w:rFonts w:eastAsia="Times New Roman" w:cs="Times New Roman"/>
          <w:color w:val="000000" w:themeColor="text1"/>
          <w:lang w:eastAsia="pl-PL"/>
        </w:rPr>
        <w:t>.</w:t>
      </w:r>
    </w:p>
    <w:p w:rsidR="008A2970" w:rsidRPr="00976939" w:rsidRDefault="008A2970">
      <w:pPr>
        <w:rPr>
          <w:rFonts w:eastAsia="Times New Roman" w:cs="Times New Roman"/>
          <w:color w:val="000000" w:themeColor="text1"/>
        </w:rPr>
      </w:pPr>
      <w:r w:rsidRPr="00976939">
        <w:rPr>
          <w:rFonts w:eastAsia="Times New Roman" w:cs="Times New Roman"/>
          <w:color w:val="000000" w:themeColor="text1"/>
        </w:rPr>
        <w:tab/>
      </w:r>
      <w:r w:rsidRPr="00976939">
        <w:rPr>
          <w:rFonts w:eastAsia="Times New Roman" w:cs="Times New Roman"/>
          <w:color w:val="000000" w:themeColor="text1"/>
        </w:rPr>
        <w:tab/>
      </w:r>
      <w:r w:rsidRPr="00976939">
        <w:rPr>
          <w:rFonts w:eastAsia="Times New Roman" w:cs="Times New Roman"/>
          <w:color w:val="000000" w:themeColor="text1"/>
        </w:rPr>
        <w:tab/>
      </w:r>
      <w:r w:rsidRPr="00976939">
        <w:rPr>
          <w:rFonts w:eastAsia="Times New Roman" w:cs="Times New Roman"/>
          <w:color w:val="000000" w:themeColor="text1"/>
        </w:rPr>
        <w:tab/>
      </w:r>
      <w:r w:rsidRPr="00976939">
        <w:rPr>
          <w:rFonts w:eastAsia="Times New Roman" w:cs="Times New Roman"/>
          <w:color w:val="000000" w:themeColor="text1"/>
        </w:rPr>
        <w:tab/>
      </w:r>
      <w:r w:rsidRPr="00976939">
        <w:rPr>
          <w:rFonts w:eastAsia="Times New Roman" w:cs="Times New Roman"/>
          <w:color w:val="000000" w:themeColor="text1"/>
        </w:rPr>
        <w:tab/>
        <w:t>C</w:t>
      </w:r>
    </w:p>
    <w:p w:rsidR="008A2970" w:rsidRPr="00976939" w:rsidRDefault="00B4426D">
      <w:pPr>
        <w:tabs>
          <w:tab w:val="left" w:pos="993"/>
          <w:tab w:val="left" w:pos="1134"/>
        </w:tabs>
        <w:jc w:val="center"/>
        <w:rPr>
          <w:rFonts w:eastAsia="Times New Roman" w:cs="Times New Roman"/>
          <w:color w:val="000000" w:themeColor="text1"/>
          <w:lang w:eastAsia="pl-PL"/>
        </w:rPr>
      </w:pPr>
      <w:r>
        <w:rPr>
          <w:rFonts w:eastAsia="Times New Roman" w:cs="Times New Roman"/>
          <w:noProof/>
          <w:color w:val="000000" w:themeColor="text1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2051" type="#_x0000_t202" style="position:absolute;left:0;text-align:left;margin-left:202.2pt;margin-top:61.9pt;width:21.3pt;height:21.75pt;z-index:2516602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" strokecolor="white">
            <v:textbox style="mso-fit-shape-to-text:t">
              <w:txbxContent>
                <w:p w:rsidR="00A569BF" w:rsidRPr="000263D1" w:rsidRDefault="00A569BF" w:rsidP="008A2970">
                  <w:r w:rsidRPr="000263D1">
                    <w:t>B</w:t>
                  </w:r>
                </w:p>
              </w:txbxContent>
            </v:textbox>
          </v:shape>
        </w:pict>
      </w:r>
      <w:r>
        <w:rPr>
          <w:rFonts w:eastAsia="Times New Roman" w:cs="Times New Roman"/>
          <w:noProof/>
          <w:color w:val="000000" w:themeColor="text1"/>
          <w:lang w:eastAsia="pl-PL"/>
        </w:rPr>
        <w:pict>
          <v:shape id="Text Box 5" o:spid="_x0000_s2050" type="#_x0000_t202" style="position:absolute;left:0;text-align:left;margin-left:317.2pt;margin-top:17.45pt;width:21.3pt;height:21.75pt;z-index:2516592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" strokecolor="white">
            <v:textbox style="mso-fit-shape-to-text:t">
              <w:txbxContent>
                <w:p w:rsidR="00A569BF" w:rsidRPr="000263D1" w:rsidRDefault="00A569BF" w:rsidP="008A2970">
                  <w:r w:rsidRPr="000263D1">
                    <w:t>A</w:t>
                  </w:r>
                </w:p>
              </w:txbxContent>
            </v:textbox>
          </v:shape>
        </w:pict>
      </w:r>
      <w:r w:rsidR="008A2970" w:rsidRPr="00976939">
        <w:rPr>
          <w:rFonts w:eastAsia="Times New Roman" w:cs="Times New Roman"/>
          <w:noProof/>
          <w:color w:val="000000" w:themeColor="text1"/>
          <w:lang w:eastAsia="pl-PL"/>
        </w:rPr>
        <w:drawing>
          <wp:inline distT="0" distB="0" distL="0" distR="0">
            <wp:extent cx="2533650" cy="800100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970" w:rsidRPr="00976939" w:rsidRDefault="008A2970">
      <w:pPr>
        <w:tabs>
          <w:tab w:val="left" w:pos="993"/>
          <w:tab w:val="left" w:pos="5157"/>
        </w:tabs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pl-PL"/>
        </w:rPr>
        <w:tab/>
      </w:r>
    </w:p>
    <w:p w:rsidR="00881D4F" w:rsidRPr="00976939" w:rsidRDefault="008A2970">
      <w:pPr>
        <w:widowControl w:val="0"/>
        <w:shd w:val="clear" w:color="auto" w:fill="FFFFFD"/>
        <w:autoSpaceDE w:val="0"/>
        <w:autoSpaceDN w:val="0"/>
        <w:adjustRightInd w:val="0"/>
        <w:ind w:left="72" w:right="874"/>
        <w:rPr>
          <w:rFonts w:eastAsia="Times New Roman" w:cs="Times New Roman"/>
          <w:color w:val="000000" w:themeColor="text1"/>
          <w:shd w:val="clear" w:color="auto" w:fill="FFFFFD"/>
          <w:lang w:eastAsia="pl-PL"/>
        </w:rPr>
      </w:pPr>
      <w:r w:rsidRPr="00976939">
        <w:rPr>
          <w:rFonts w:eastAsia="Times New Roman" w:cs="Times New Roman"/>
          <w:color w:val="000000" w:themeColor="text1"/>
          <w:shd w:val="clear" w:color="auto" w:fill="FFFFFD"/>
          <w:lang w:eastAsia="pl-PL"/>
        </w:rPr>
        <w:t xml:space="preserve">                                                 </w:t>
      </w:r>
    </w:p>
    <w:p w:rsidR="008A2970" w:rsidRPr="00976939" w:rsidRDefault="008A2970">
      <w:pPr>
        <w:widowControl w:val="0"/>
        <w:shd w:val="clear" w:color="auto" w:fill="FFFFFD"/>
        <w:autoSpaceDE w:val="0"/>
        <w:autoSpaceDN w:val="0"/>
        <w:adjustRightInd w:val="0"/>
        <w:ind w:left="72" w:right="874"/>
        <w:jc w:val="center"/>
        <w:rPr>
          <w:rFonts w:eastAsia="Times New Roman" w:cs="Times New Roman"/>
          <w:color w:val="000000" w:themeColor="text1"/>
          <w:shd w:val="clear" w:color="auto" w:fill="FFFFFD"/>
          <w:lang w:eastAsia="pl-PL"/>
        </w:rPr>
      </w:pPr>
      <w:r w:rsidRPr="00976939">
        <w:rPr>
          <w:rFonts w:eastAsia="Times New Roman" w:cs="Times New Roman"/>
          <w:b/>
          <w:bCs/>
          <w:color w:val="000000" w:themeColor="text1"/>
          <w:shd w:val="clear" w:color="auto" w:fill="FFFFFD"/>
          <w:lang w:eastAsia="pl-PL"/>
        </w:rPr>
        <w:t>Rys</w:t>
      </w:r>
      <w:r w:rsidR="004E0E5B" w:rsidRPr="00976939">
        <w:rPr>
          <w:rFonts w:eastAsia="Times New Roman" w:cs="Times New Roman"/>
          <w:b/>
          <w:bCs/>
          <w:color w:val="000000" w:themeColor="text1"/>
          <w:shd w:val="clear" w:color="auto" w:fill="FFFFFD"/>
          <w:lang w:eastAsia="pl-PL"/>
        </w:rPr>
        <w:t xml:space="preserve">unek </w:t>
      </w:r>
      <w:r w:rsidR="009F5C7D" w:rsidRPr="00976939">
        <w:rPr>
          <w:rFonts w:eastAsia="Times New Roman" w:cs="Times New Roman"/>
          <w:b/>
          <w:bCs/>
          <w:color w:val="000000" w:themeColor="text1"/>
          <w:shd w:val="clear" w:color="auto" w:fill="FFFFFD"/>
          <w:lang w:eastAsia="pl-PL"/>
        </w:rPr>
        <w:t>10.</w:t>
      </w:r>
      <w:r w:rsidRPr="00976939">
        <w:rPr>
          <w:rFonts w:eastAsia="Times New Roman" w:cs="Times New Roman"/>
          <w:color w:val="000000" w:themeColor="text1"/>
          <w:shd w:val="clear" w:color="auto" w:fill="FFFFFD"/>
          <w:lang w:eastAsia="pl-PL"/>
        </w:rPr>
        <w:t xml:space="preserve"> Napis „POLICJA” – wymiary</w:t>
      </w:r>
    </w:p>
    <w:p w:rsidR="008A2970" w:rsidRPr="00976939" w:rsidRDefault="008A2970">
      <w:pPr>
        <w:widowControl w:val="0"/>
        <w:shd w:val="clear" w:color="auto" w:fill="FFFFFD"/>
        <w:autoSpaceDE w:val="0"/>
        <w:autoSpaceDN w:val="0"/>
        <w:adjustRightInd w:val="0"/>
        <w:ind w:left="72" w:right="874"/>
        <w:rPr>
          <w:rFonts w:eastAsia="Times New Roman" w:cs="Times New Roman"/>
          <w:color w:val="000000" w:themeColor="text1"/>
          <w:shd w:val="clear" w:color="auto" w:fill="FFFFFD"/>
          <w:lang w:eastAsia="pl-PL"/>
        </w:rPr>
      </w:pPr>
    </w:p>
    <w:p w:rsidR="006E4635" w:rsidRPr="00976939" w:rsidRDefault="006E4635">
      <w:pPr>
        <w:widowControl w:val="0"/>
        <w:shd w:val="clear" w:color="auto" w:fill="FFFFFD"/>
        <w:autoSpaceDE w:val="0"/>
        <w:autoSpaceDN w:val="0"/>
        <w:adjustRightInd w:val="0"/>
        <w:ind w:left="72" w:right="874"/>
        <w:rPr>
          <w:rFonts w:eastAsia="Times New Roman" w:cs="Times New Roman"/>
          <w:color w:val="000000" w:themeColor="text1"/>
          <w:shd w:val="clear" w:color="auto" w:fill="FFFFFD"/>
          <w:lang w:eastAsia="pl-PL"/>
        </w:rPr>
      </w:pPr>
    </w:p>
    <w:p w:rsidR="008A2970" w:rsidRPr="00976939" w:rsidRDefault="008A2970">
      <w:pPr>
        <w:tabs>
          <w:tab w:val="left" w:pos="360"/>
        </w:tabs>
        <w:suppressAutoHyphens/>
        <w:rPr>
          <w:rFonts w:eastAsia="Times New Roman" w:cs="Times New Roman"/>
          <w:bCs/>
          <w:color w:val="000000" w:themeColor="text1"/>
          <w:lang w:eastAsia="ar-SA"/>
        </w:rPr>
      </w:pPr>
      <w:r w:rsidRPr="00976939">
        <w:rPr>
          <w:rFonts w:eastAsia="Times New Roman" w:cs="Times New Roman"/>
          <w:b/>
          <w:bCs/>
          <w:color w:val="000000" w:themeColor="text1"/>
          <w:lang w:eastAsia="ar-SA"/>
        </w:rPr>
        <w:lastRenderedPageBreak/>
        <w:t xml:space="preserve">Tabela </w:t>
      </w:r>
      <w:r w:rsidR="008E5C0E" w:rsidRPr="00976939">
        <w:rPr>
          <w:rFonts w:eastAsia="Times New Roman" w:cs="Times New Roman"/>
          <w:b/>
          <w:bCs/>
          <w:color w:val="000000" w:themeColor="text1"/>
          <w:lang w:eastAsia="ar-SA"/>
        </w:rPr>
        <w:t>10</w:t>
      </w:r>
      <w:r w:rsidRPr="00976939">
        <w:rPr>
          <w:rFonts w:eastAsia="Times New Roman" w:cs="Times New Roman"/>
          <w:b/>
          <w:bCs/>
          <w:color w:val="000000" w:themeColor="text1"/>
          <w:lang w:eastAsia="ar-SA"/>
        </w:rPr>
        <w:t>.</w:t>
      </w:r>
      <w:r w:rsidRPr="00976939">
        <w:rPr>
          <w:rFonts w:eastAsia="Times New Roman" w:cs="Times New Roman"/>
          <w:color w:val="000000" w:themeColor="text1"/>
          <w:lang w:eastAsia="ar-SA"/>
        </w:rPr>
        <w:t xml:space="preserve"> Wymiary napisu „POLICJA”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000"/>
      </w:tblPr>
      <w:tblGrid>
        <w:gridCol w:w="2227"/>
        <w:gridCol w:w="1924"/>
        <w:gridCol w:w="2666"/>
        <w:gridCol w:w="2678"/>
      </w:tblGrid>
      <w:tr w:rsidR="00976939" w:rsidRPr="00976939" w:rsidTr="008F2D76">
        <w:trPr>
          <w:trHeight w:val="20"/>
        </w:trPr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970" w:rsidRPr="00976939" w:rsidRDefault="008A2970">
            <w:pPr>
              <w:widowControl w:val="0"/>
              <w:suppressAutoHyphens/>
              <w:autoSpaceDE w:val="0"/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lang w:eastAsia="ar-SA"/>
              </w:rPr>
            </w:pPr>
            <w:r w:rsidRPr="00976939">
              <w:rPr>
                <w:rFonts w:eastAsia="Times New Roman" w:cs="Times New Roman"/>
                <w:b/>
                <w:bCs/>
                <w:color w:val="000000" w:themeColor="text1"/>
                <w:lang w:eastAsia="ar-SA"/>
              </w:rPr>
              <w:t>Charakterystyka wymiaru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970" w:rsidRPr="00976939" w:rsidRDefault="008A2970">
            <w:pPr>
              <w:widowControl w:val="0"/>
              <w:suppressAutoHyphens/>
              <w:autoSpaceDE w:val="0"/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lang w:eastAsia="ar-SA"/>
              </w:rPr>
            </w:pPr>
            <w:r w:rsidRPr="00976939">
              <w:rPr>
                <w:rFonts w:eastAsia="Times New Roman" w:cs="Times New Roman"/>
                <w:b/>
                <w:bCs/>
                <w:color w:val="000000" w:themeColor="text1"/>
                <w:lang w:eastAsia="ar-SA"/>
              </w:rPr>
              <w:t>Oznaczenie</w:t>
            </w:r>
          </w:p>
          <w:p w:rsidR="008A2970" w:rsidRPr="00976939" w:rsidRDefault="008A2970">
            <w:pPr>
              <w:widowControl w:val="0"/>
              <w:suppressAutoHyphens/>
              <w:autoSpaceDE w:val="0"/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lang w:eastAsia="ar-SA"/>
              </w:rPr>
            </w:pPr>
            <w:r w:rsidRPr="00976939">
              <w:rPr>
                <w:rFonts w:eastAsia="Times New Roman" w:cs="Times New Roman"/>
                <w:b/>
                <w:bCs/>
                <w:color w:val="000000" w:themeColor="text1"/>
                <w:lang w:eastAsia="ar-SA"/>
              </w:rPr>
              <w:t>na rysunku</w:t>
            </w:r>
          </w:p>
        </w:tc>
        <w:tc>
          <w:tcPr>
            <w:tcW w:w="1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970" w:rsidRPr="00976939" w:rsidRDefault="008A2970">
            <w:pPr>
              <w:widowControl w:val="0"/>
              <w:suppressAutoHyphens/>
              <w:autoSpaceDE w:val="0"/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w w:val="109"/>
                <w:lang w:eastAsia="ar-SA"/>
              </w:rPr>
            </w:pPr>
            <w:r w:rsidRPr="00976939">
              <w:rPr>
                <w:rFonts w:eastAsia="Times New Roman" w:cs="Times New Roman"/>
                <w:b/>
                <w:bCs/>
                <w:color w:val="000000" w:themeColor="text1"/>
                <w:lang w:eastAsia="ar-SA"/>
              </w:rPr>
              <w:t>Napis odblaskowy na plecach [mm]</w:t>
            </w:r>
          </w:p>
        </w:tc>
        <w:tc>
          <w:tcPr>
            <w:tcW w:w="1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2970" w:rsidRPr="00976939" w:rsidRDefault="008A2970">
            <w:pPr>
              <w:widowControl w:val="0"/>
              <w:suppressAutoHyphens/>
              <w:autoSpaceDE w:val="0"/>
              <w:spacing w:line="240" w:lineRule="auto"/>
              <w:jc w:val="center"/>
              <w:rPr>
                <w:rFonts w:eastAsia="Times New Roman" w:cs="Times New Roman"/>
                <w:b/>
                <w:color w:val="000000" w:themeColor="text1"/>
                <w:lang w:eastAsia="ar-SA"/>
              </w:rPr>
            </w:pPr>
            <w:r w:rsidRPr="00976939">
              <w:rPr>
                <w:rFonts w:eastAsia="Times New Roman" w:cs="Times New Roman"/>
                <w:b/>
                <w:bCs/>
                <w:color w:val="000000" w:themeColor="text1"/>
                <w:w w:val="109"/>
                <w:lang w:eastAsia="ar-SA"/>
              </w:rPr>
              <w:t>Napisu odblaskowy na klatce piersiowej</w:t>
            </w:r>
            <w:r w:rsidRPr="00976939">
              <w:rPr>
                <w:rFonts w:eastAsia="Times New Roman" w:cs="Times New Roman"/>
                <w:b/>
                <w:bCs/>
                <w:color w:val="000000" w:themeColor="text1"/>
                <w:lang w:eastAsia="ar-SA"/>
              </w:rPr>
              <w:t xml:space="preserve"> [mm]</w:t>
            </w:r>
          </w:p>
        </w:tc>
      </w:tr>
      <w:tr w:rsidR="00976939" w:rsidRPr="00976939" w:rsidTr="008F2D76">
        <w:trPr>
          <w:trHeight w:val="20"/>
        </w:trPr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970" w:rsidRPr="00976939" w:rsidRDefault="008A2970">
            <w:pPr>
              <w:widowControl w:val="0"/>
              <w:suppressAutoHyphens/>
              <w:autoSpaceDE w:val="0"/>
              <w:spacing w:line="240" w:lineRule="auto"/>
              <w:rPr>
                <w:rFonts w:eastAsia="Times New Roman" w:cs="Times New Roman"/>
                <w:bCs/>
                <w:color w:val="000000" w:themeColor="text1"/>
                <w:lang w:eastAsia="ar-SA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lang w:eastAsia="ar-SA"/>
              </w:rPr>
              <w:t>Wysokość liter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970" w:rsidRPr="00976939" w:rsidRDefault="008A2970">
            <w:pPr>
              <w:widowControl w:val="0"/>
              <w:suppressAutoHyphens/>
              <w:autoSpaceDE w:val="0"/>
              <w:spacing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ar-SA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lang w:eastAsia="ar-SA"/>
              </w:rPr>
              <w:t>A</w:t>
            </w: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970" w:rsidRPr="00976939" w:rsidRDefault="008A2970">
            <w:pPr>
              <w:widowControl w:val="0"/>
              <w:autoSpaceDE w:val="0"/>
              <w:autoSpaceDN w:val="0"/>
              <w:adjustRightInd w:val="0"/>
              <w:spacing w:line="240" w:lineRule="auto"/>
              <w:ind w:left="9"/>
              <w:jc w:val="center"/>
              <w:rPr>
                <w:rFonts w:eastAsia="Times New Roman" w:cs="Times New Roman"/>
                <w:color w:val="000000" w:themeColor="text1"/>
                <w:w w:val="105"/>
                <w:shd w:val="clear" w:color="auto" w:fill="FFFFFD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w w:val="105"/>
                <w:shd w:val="clear" w:color="auto" w:fill="FFFFFD"/>
                <w:lang w:eastAsia="pl-PL"/>
              </w:rPr>
              <w:t xml:space="preserve">74 ± 2 </w:t>
            </w:r>
          </w:p>
        </w:tc>
        <w:tc>
          <w:tcPr>
            <w:tcW w:w="1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2970" w:rsidRPr="00976939" w:rsidRDefault="008A2970">
            <w:pPr>
              <w:widowControl w:val="0"/>
              <w:suppressAutoHyphens/>
              <w:autoSpaceDE w:val="0"/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ar-SA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lang w:eastAsia="ar-SA"/>
              </w:rPr>
              <w:t>23 ± 1</w:t>
            </w:r>
          </w:p>
        </w:tc>
      </w:tr>
      <w:tr w:rsidR="00976939" w:rsidRPr="00976939" w:rsidTr="008F2D76">
        <w:trPr>
          <w:trHeight w:val="20"/>
        </w:trPr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970" w:rsidRPr="00976939" w:rsidRDefault="008A2970">
            <w:pPr>
              <w:widowControl w:val="0"/>
              <w:suppressAutoHyphens/>
              <w:autoSpaceDE w:val="0"/>
              <w:spacing w:line="240" w:lineRule="auto"/>
              <w:rPr>
                <w:rFonts w:eastAsia="Times New Roman" w:cs="Times New Roman"/>
                <w:bCs/>
                <w:color w:val="000000" w:themeColor="text1"/>
                <w:lang w:eastAsia="ar-SA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lang w:eastAsia="ar-SA"/>
              </w:rPr>
              <w:t>Szerokość napisu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970" w:rsidRPr="00976939" w:rsidRDefault="008A2970">
            <w:pPr>
              <w:widowControl w:val="0"/>
              <w:suppressAutoHyphens/>
              <w:autoSpaceDE w:val="0"/>
              <w:spacing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ar-SA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lang w:eastAsia="ar-SA"/>
              </w:rPr>
              <w:t>B</w:t>
            </w: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970" w:rsidRPr="00976939" w:rsidRDefault="008A2970">
            <w:pPr>
              <w:widowControl w:val="0"/>
              <w:autoSpaceDE w:val="0"/>
              <w:autoSpaceDN w:val="0"/>
              <w:adjustRightInd w:val="0"/>
              <w:spacing w:line="240" w:lineRule="auto"/>
              <w:ind w:left="9"/>
              <w:jc w:val="center"/>
              <w:rPr>
                <w:rFonts w:eastAsia="Times New Roman" w:cs="Times New Roman"/>
                <w:color w:val="000000" w:themeColor="text1"/>
                <w:w w:val="105"/>
                <w:shd w:val="clear" w:color="auto" w:fill="FFFFFD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w w:val="105"/>
                <w:shd w:val="clear" w:color="auto" w:fill="FFFFFD"/>
                <w:lang w:eastAsia="pl-PL"/>
              </w:rPr>
              <w:t xml:space="preserve">280 ± 3 </w:t>
            </w:r>
          </w:p>
        </w:tc>
        <w:tc>
          <w:tcPr>
            <w:tcW w:w="1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2970" w:rsidRPr="00976939" w:rsidRDefault="008A2970">
            <w:pPr>
              <w:widowControl w:val="0"/>
              <w:suppressAutoHyphens/>
              <w:autoSpaceDE w:val="0"/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ar-SA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lang w:eastAsia="ar-SA"/>
              </w:rPr>
              <w:t>95 ± 2</w:t>
            </w:r>
          </w:p>
        </w:tc>
      </w:tr>
      <w:tr w:rsidR="008A2970" w:rsidRPr="00976939" w:rsidTr="008F2D76">
        <w:trPr>
          <w:trHeight w:val="20"/>
        </w:trPr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970" w:rsidRPr="00976939" w:rsidRDefault="008A2970">
            <w:pPr>
              <w:widowControl w:val="0"/>
              <w:suppressAutoHyphens/>
              <w:autoSpaceDE w:val="0"/>
              <w:spacing w:line="240" w:lineRule="auto"/>
              <w:rPr>
                <w:rFonts w:eastAsia="Times New Roman" w:cs="Times New Roman"/>
                <w:bCs/>
                <w:color w:val="000000" w:themeColor="text1"/>
                <w:lang w:eastAsia="ar-SA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lang w:eastAsia="ar-SA"/>
              </w:rPr>
              <w:t>Grubość liter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970" w:rsidRPr="00976939" w:rsidRDefault="008A2970">
            <w:pPr>
              <w:widowControl w:val="0"/>
              <w:suppressAutoHyphens/>
              <w:autoSpaceDE w:val="0"/>
              <w:spacing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ar-SA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lang w:eastAsia="ar-SA"/>
              </w:rPr>
              <w:t>C</w:t>
            </w: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970" w:rsidRPr="00976939" w:rsidRDefault="008A2970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w w:val="105"/>
                <w:shd w:val="clear" w:color="auto" w:fill="FFFFFD"/>
                <w:lang w:eastAsia="pl-PL"/>
              </w:rPr>
            </w:pPr>
            <w:r w:rsidRPr="00976939">
              <w:rPr>
                <w:rFonts w:eastAsia="Times New Roman" w:cs="Times New Roman"/>
                <w:color w:val="000000" w:themeColor="text1"/>
                <w:w w:val="105"/>
                <w:shd w:val="clear" w:color="auto" w:fill="FFFFFD"/>
                <w:lang w:eastAsia="pl-PL"/>
              </w:rPr>
              <w:t xml:space="preserve">± l </w:t>
            </w:r>
          </w:p>
        </w:tc>
        <w:tc>
          <w:tcPr>
            <w:tcW w:w="1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2970" w:rsidRPr="00976939" w:rsidRDefault="008A2970">
            <w:pPr>
              <w:widowControl w:val="0"/>
              <w:suppressAutoHyphens/>
              <w:autoSpaceDE w:val="0"/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ar-SA"/>
              </w:rPr>
            </w:pPr>
            <w:r w:rsidRPr="00976939">
              <w:rPr>
                <w:rFonts w:eastAsia="Times New Roman" w:cs="Times New Roman"/>
                <w:bCs/>
                <w:color w:val="000000" w:themeColor="text1"/>
                <w:lang w:eastAsia="ar-SA"/>
              </w:rPr>
              <w:t>5</w:t>
            </w:r>
            <w:r w:rsidR="00AA4FF3" w:rsidRPr="00976939">
              <w:rPr>
                <w:rFonts w:eastAsia="Times New Roman" w:cs="Times New Roman"/>
                <w:bCs/>
                <w:color w:val="000000" w:themeColor="text1"/>
                <w:lang w:eastAsia="ar-SA"/>
              </w:rPr>
              <w:t>,0</w:t>
            </w:r>
            <w:r w:rsidRPr="00976939">
              <w:rPr>
                <w:rFonts w:eastAsia="Times New Roman" w:cs="Times New Roman"/>
                <w:bCs/>
                <w:color w:val="000000" w:themeColor="text1"/>
                <w:lang w:eastAsia="ar-SA"/>
              </w:rPr>
              <w:t xml:space="preserve"> ± 0,5</w:t>
            </w:r>
          </w:p>
        </w:tc>
      </w:tr>
    </w:tbl>
    <w:p w:rsidR="00C74884" w:rsidRPr="00976939" w:rsidRDefault="00C74884" w:rsidP="00B4405A">
      <w:pPr>
        <w:keepNext/>
        <w:outlineLvl w:val="0"/>
        <w:rPr>
          <w:rFonts w:eastAsia="Times New Roman" w:cs="Times New Roman"/>
          <w:b/>
          <w:bCs/>
          <w:color w:val="000000" w:themeColor="text1"/>
          <w:lang w:eastAsia="ar-SA"/>
        </w:rPr>
      </w:pPr>
      <w:bookmarkStart w:id="114" w:name="_Toc472415195"/>
    </w:p>
    <w:p w:rsidR="008A2970" w:rsidRPr="00976939" w:rsidRDefault="008A2970" w:rsidP="00824A68">
      <w:pPr>
        <w:pStyle w:val="Nagwek1"/>
        <w:numPr>
          <w:ilvl w:val="0"/>
          <w:numId w:val="45"/>
        </w:numPr>
        <w:suppressAutoHyphens/>
        <w:spacing w:line="276" w:lineRule="auto"/>
        <w:ind w:left="567" w:hanging="567"/>
        <w:jc w:val="left"/>
        <w:rPr>
          <w:rFonts w:cs="Arial"/>
          <w:color w:val="000000" w:themeColor="text1"/>
          <w:kern w:val="32"/>
        </w:rPr>
      </w:pPr>
      <w:bookmarkStart w:id="115" w:name="_Toc40632765"/>
      <w:bookmarkStart w:id="116" w:name="_Toc73086583"/>
      <w:r w:rsidRPr="00976939">
        <w:rPr>
          <w:rFonts w:cs="Arial"/>
          <w:color w:val="000000" w:themeColor="text1"/>
          <w:kern w:val="32"/>
          <w:sz w:val="22"/>
          <w:szCs w:val="22"/>
        </w:rPr>
        <w:t>CECHOWANIE, PAKOWANIE, PRZECHOWYWANIE I TRANSPORT</w:t>
      </w:r>
      <w:bookmarkEnd w:id="114"/>
      <w:bookmarkEnd w:id="115"/>
      <w:bookmarkEnd w:id="116"/>
    </w:p>
    <w:p w:rsidR="00C74884" w:rsidRPr="00976939" w:rsidRDefault="00C74884" w:rsidP="00824A68">
      <w:pPr>
        <w:rPr>
          <w:color w:val="000000" w:themeColor="text1"/>
          <w:lang w:eastAsia="pl-PL"/>
        </w:rPr>
      </w:pPr>
    </w:p>
    <w:p w:rsidR="008A2970" w:rsidRPr="00976939" w:rsidRDefault="008A2970" w:rsidP="008F2D76">
      <w:pPr>
        <w:pStyle w:val="Nagwek2"/>
        <w:numPr>
          <w:ilvl w:val="1"/>
          <w:numId w:val="43"/>
        </w:numPr>
        <w:ind w:hanging="502"/>
        <w:rPr>
          <w:color w:val="000000" w:themeColor="text1"/>
          <w:sz w:val="22"/>
          <w:szCs w:val="22"/>
        </w:rPr>
      </w:pPr>
      <w:bookmarkStart w:id="117" w:name="_Toc472415196"/>
      <w:bookmarkStart w:id="118" w:name="_Toc40632766"/>
      <w:bookmarkStart w:id="119" w:name="_Toc73086584"/>
      <w:r w:rsidRPr="00976939">
        <w:rPr>
          <w:color w:val="000000" w:themeColor="text1"/>
          <w:sz w:val="22"/>
          <w:szCs w:val="22"/>
        </w:rPr>
        <w:t>Cechowanie</w:t>
      </w:r>
      <w:bookmarkEnd w:id="117"/>
      <w:bookmarkEnd w:id="118"/>
      <w:bookmarkEnd w:id="119"/>
    </w:p>
    <w:p w:rsidR="00FF23C7" w:rsidRPr="00976939" w:rsidRDefault="00FF23C7" w:rsidP="00824A68">
      <w:pPr>
        <w:widowControl w:val="0"/>
        <w:suppressAutoHyphens/>
        <w:autoSpaceDE w:val="0"/>
        <w:rPr>
          <w:rFonts w:eastAsia="Times New Roman" w:cs="Times New Roman"/>
          <w:bCs/>
          <w:iCs/>
          <w:color w:val="000000" w:themeColor="text1"/>
          <w:lang w:eastAsia="ar-SA"/>
        </w:rPr>
      </w:pPr>
    </w:p>
    <w:p w:rsidR="008A2970" w:rsidRPr="00976939" w:rsidRDefault="008A2970" w:rsidP="00824A68">
      <w:pPr>
        <w:widowControl w:val="0"/>
        <w:suppressAutoHyphens/>
        <w:autoSpaceDE w:val="0"/>
        <w:rPr>
          <w:rFonts w:eastAsia="Times New Roman" w:cs="Times New Roman"/>
          <w:bCs/>
          <w:iCs/>
          <w:color w:val="000000" w:themeColor="text1"/>
          <w:lang w:eastAsia="ar-SA"/>
        </w:rPr>
      </w:pPr>
      <w:r w:rsidRPr="00976939">
        <w:rPr>
          <w:rFonts w:eastAsia="Times New Roman" w:cs="Times New Roman"/>
          <w:bCs/>
          <w:iCs/>
          <w:color w:val="000000" w:themeColor="text1"/>
          <w:lang w:eastAsia="ar-SA"/>
        </w:rPr>
        <w:t xml:space="preserve">Wyroby powinny posiadać wszywki i etykiety, opakowanie zbiorcze powinno posiadać etykietę. Informacje i znaki zawarte na wszywkach i etykietach muszą być w języku polskim, trwałe </w:t>
      </w:r>
      <w:r w:rsidRPr="00976939">
        <w:rPr>
          <w:rFonts w:eastAsia="Times New Roman" w:cs="Times New Roman"/>
          <w:bCs/>
          <w:iCs/>
          <w:color w:val="000000" w:themeColor="text1"/>
          <w:lang w:eastAsia="ar-SA"/>
        </w:rPr>
        <w:br/>
        <w:t>i czytelne. Oznakowanie na wszywce informacyjnej powinno być czytelne przez cały okres użytkowania wyrobu.</w:t>
      </w:r>
    </w:p>
    <w:p w:rsidR="008A2970" w:rsidRPr="00976939" w:rsidRDefault="008A2970" w:rsidP="00824A68">
      <w:pPr>
        <w:widowControl w:val="0"/>
        <w:suppressAutoHyphens/>
        <w:autoSpaceDE w:val="0"/>
        <w:rPr>
          <w:rFonts w:eastAsia="Times New Roman" w:cs="Times New Roman"/>
          <w:bCs/>
          <w:iCs/>
          <w:color w:val="000000" w:themeColor="text1"/>
          <w:lang w:eastAsia="ar-SA"/>
        </w:rPr>
      </w:pPr>
      <w:r w:rsidRPr="00976939">
        <w:rPr>
          <w:rFonts w:eastAsia="Times New Roman" w:cs="Times New Roman"/>
          <w:bCs/>
          <w:iCs/>
          <w:color w:val="000000" w:themeColor="text1"/>
          <w:lang w:eastAsia="ar-SA"/>
        </w:rPr>
        <w:t>Na wszywkach i etykietach nie dopuszcza się skreśleń i poprawek.</w:t>
      </w:r>
    </w:p>
    <w:p w:rsidR="008A2970" w:rsidRPr="00976939" w:rsidRDefault="008A2970" w:rsidP="00824A68">
      <w:pPr>
        <w:widowControl w:val="0"/>
        <w:suppressAutoHyphens/>
        <w:autoSpaceDE w:val="0"/>
        <w:rPr>
          <w:rFonts w:eastAsia="Times New Roman" w:cs="Times New Roman"/>
          <w:bCs/>
          <w:iCs/>
          <w:color w:val="000000" w:themeColor="text1"/>
          <w:lang w:eastAsia="ar-SA"/>
        </w:rPr>
      </w:pPr>
      <w:r w:rsidRPr="00976939">
        <w:rPr>
          <w:rFonts w:eastAsia="Times New Roman" w:cs="Times New Roman"/>
          <w:bCs/>
          <w:iCs/>
          <w:color w:val="000000" w:themeColor="text1"/>
          <w:lang w:eastAsia="ar-SA"/>
        </w:rPr>
        <w:t xml:space="preserve">Wszywka </w:t>
      </w:r>
      <w:r w:rsidR="00995E1B" w:rsidRPr="00976939">
        <w:rPr>
          <w:rFonts w:eastAsia="Times New Roman" w:cs="Times New Roman"/>
          <w:bCs/>
          <w:iCs/>
          <w:color w:val="000000" w:themeColor="text1"/>
          <w:lang w:eastAsia="ar-SA"/>
        </w:rPr>
        <w:t xml:space="preserve">rozmiarowa i </w:t>
      </w:r>
      <w:r w:rsidRPr="00976939">
        <w:rPr>
          <w:rFonts w:eastAsia="Times New Roman" w:cs="Times New Roman"/>
          <w:bCs/>
          <w:iCs/>
          <w:color w:val="000000" w:themeColor="text1"/>
          <w:lang w:eastAsia="ar-SA"/>
        </w:rPr>
        <w:t>informacyjna wyrobu, zamocowana na wewnętrznej stronie</w:t>
      </w:r>
      <w:r w:rsidR="00995E1B" w:rsidRPr="00976939">
        <w:rPr>
          <w:rFonts w:eastAsia="Times New Roman" w:cs="Times New Roman"/>
          <w:bCs/>
          <w:iCs/>
          <w:color w:val="000000" w:themeColor="text1"/>
          <w:lang w:eastAsia="ar-SA"/>
        </w:rPr>
        <w:t xml:space="preserve"> w połowie</w:t>
      </w:r>
      <w:r w:rsidR="006E25E1" w:rsidRPr="00976939">
        <w:rPr>
          <w:rFonts w:eastAsia="Times New Roman" w:cs="Times New Roman"/>
          <w:bCs/>
          <w:iCs/>
          <w:color w:val="000000" w:themeColor="text1"/>
          <w:lang w:eastAsia="ar-SA"/>
        </w:rPr>
        <w:t xml:space="preserve"> podkroju szyi z tyłu</w:t>
      </w:r>
      <w:r w:rsidRPr="00976939">
        <w:rPr>
          <w:rFonts w:eastAsia="Times New Roman" w:cs="Times New Roman"/>
          <w:bCs/>
          <w:iCs/>
          <w:color w:val="000000" w:themeColor="text1"/>
          <w:lang w:eastAsia="ar-SA"/>
        </w:rPr>
        <w:t xml:space="preserve">. Zawierająca co najmniej: nazwę (znak firmowy) producenta, nazwę wyrobu, </w:t>
      </w:r>
      <w:r w:rsidR="00995E1B" w:rsidRPr="00976939">
        <w:rPr>
          <w:rFonts w:eastAsia="Times New Roman" w:cs="Times New Roman"/>
          <w:bCs/>
          <w:iCs/>
          <w:color w:val="000000" w:themeColor="text1"/>
          <w:lang w:eastAsia="ar-SA"/>
        </w:rPr>
        <w:t xml:space="preserve">rozmiar, </w:t>
      </w:r>
      <w:r w:rsidRPr="00976939">
        <w:rPr>
          <w:rFonts w:eastAsia="Times New Roman" w:cs="Times New Roman"/>
          <w:bCs/>
          <w:iCs/>
          <w:color w:val="000000" w:themeColor="text1"/>
          <w:lang w:eastAsia="ar-SA"/>
        </w:rPr>
        <w:t>skład surowcowy, miesiąc i rok produkcji wyrobu, nr partii produkcyjnej, oznaczenie stopnia jakości (słownie), znak kontroli jakości i oznaczenie sposobu konserwacji (zgodne z normą PN-EN ISO 3758:2012), obejmujący układ znaków:</w:t>
      </w:r>
    </w:p>
    <w:p w:rsidR="008A2970" w:rsidRPr="00976939" w:rsidRDefault="00AC7257" w:rsidP="00824A68">
      <w:pPr>
        <w:widowControl w:val="0"/>
        <w:suppressAutoHyphens/>
        <w:autoSpaceDE w:val="0"/>
        <w:jc w:val="center"/>
        <w:rPr>
          <w:rFonts w:eastAsia="Times New Roman" w:cs="Times New Roman"/>
          <w:bCs/>
          <w:i/>
          <w:color w:val="000000" w:themeColor="text1"/>
          <w:lang w:eastAsia="ar-SA"/>
        </w:rPr>
      </w:pPr>
      <w:r w:rsidRPr="00976939">
        <w:rPr>
          <w:rFonts w:eastAsia="Times New Roman" w:cs="Times New Roman"/>
          <w:bCs/>
          <w:i/>
          <w:noProof/>
          <w:color w:val="000000" w:themeColor="text1"/>
          <w:lang w:eastAsia="pl-PL"/>
        </w:rPr>
        <w:drawing>
          <wp:inline distT="0" distB="0" distL="0" distR="0">
            <wp:extent cx="2809875" cy="720842"/>
            <wp:effectExtent l="0" t="0" r="0" b="3175"/>
            <wp:docPr id="160144479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228" cy="728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970" w:rsidRPr="00976939" w:rsidRDefault="001E7C3D" w:rsidP="00824A68">
      <w:pPr>
        <w:jc w:val="center"/>
        <w:rPr>
          <w:rFonts w:eastAsia="Times New Roman" w:cs="Times New Roman"/>
          <w:color w:val="000000" w:themeColor="text1"/>
          <w:lang w:eastAsia="ar-SA"/>
        </w:rPr>
      </w:pPr>
      <w:r w:rsidRPr="00976939">
        <w:rPr>
          <w:rFonts w:eastAsia="Times New Roman" w:cs="Times New Roman"/>
          <w:b/>
          <w:color w:val="000000" w:themeColor="text1"/>
          <w:lang w:eastAsia="pl-PL"/>
        </w:rPr>
        <w:t>Rysu</w:t>
      </w:r>
      <w:r w:rsidR="00FF23C7" w:rsidRPr="00976939">
        <w:rPr>
          <w:rFonts w:eastAsia="Times New Roman" w:cs="Times New Roman"/>
          <w:b/>
          <w:color w:val="000000" w:themeColor="text1"/>
          <w:lang w:eastAsia="ar-SA"/>
        </w:rPr>
        <w:t>nek</w:t>
      </w:r>
      <w:r w:rsidR="008A2970" w:rsidRPr="00976939">
        <w:rPr>
          <w:rFonts w:eastAsia="Times New Roman" w:cs="Times New Roman"/>
          <w:b/>
          <w:color w:val="000000" w:themeColor="text1"/>
          <w:lang w:eastAsia="ar-SA"/>
        </w:rPr>
        <w:t xml:space="preserve"> </w:t>
      </w:r>
      <w:r w:rsidR="008E5C0E" w:rsidRPr="00976939">
        <w:rPr>
          <w:rFonts w:eastAsia="Times New Roman" w:cs="Times New Roman"/>
          <w:b/>
          <w:color w:val="000000" w:themeColor="text1"/>
          <w:lang w:eastAsia="ar-SA"/>
        </w:rPr>
        <w:t>11</w:t>
      </w:r>
      <w:r w:rsidR="008A2970" w:rsidRPr="00976939">
        <w:rPr>
          <w:rFonts w:eastAsia="Times New Roman" w:cs="Times New Roman"/>
          <w:b/>
          <w:color w:val="000000" w:themeColor="text1"/>
          <w:lang w:eastAsia="ar-SA"/>
        </w:rPr>
        <w:t>.</w:t>
      </w:r>
      <w:r w:rsidR="008A2970" w:rsidRPr="00976939">
        <w:rPr>
          <w:rFonts w:eastAsia="Times New Roman" w:cs="Times New Roman"/>
          <w:color w:val="000000" w:themeColor="text1"/>
          <w:lang w:eastAsia="ar-SA"/>
        </w:rPr>
        <w:t xml:space="preserve"> Przykładowy sposób oznaczenia sposobu konserwacji</w:t>
      </w:r>
    </w:p>
    <w:p w:rsidR="008A2970" w:rsidRPr="00976939" w:rsidRDefault="008A2970">
      <w:pPr>
        <w:suppressAutoHyphens/>
        <w:jc w:val="center"/>
        <w:rPr>
          <w:rFonts w:eastAsia="Times New Roman" w:cs="Times New Roman"/>
          <w:color w:val="000000" w:themeColor="text1"/>
          <w:lang w:eastAsia="ar-SA"/>
        </w:rPr>
      </w:pPr>
    </w:p>
    <w:p w:rsidR="008A2970" w:rsidRPr="00976939" w:rsidRDefault="008A2970">
      <w:pPr>
        <w:suppressAutoHyphens/>
        <w:rPr>
          <w:rFonts w:eastAsia="Times New Roman" w:cs="Times New Roman"/>
          <w:color w:val="000000" w:themeColor="text1"/>
          <w:lang w:eastAsia="ar-SA"/>
        </w:rPr>
      </w:pPr>
      <w:r w:rsidRPr="00976939">
        <w:rPr>
          <w:rFonts w:eastAsia="Times New Roman" w:cs="Times New Roman"/>
          <w:color w:val="000000" w:themeColor="text1"/>
          <w:lang w:eastAsia="ar-SA"/>
        </w:rPr>
        <w:t>Wszywka informacyjna powinna zawierać następującą uwagę:</w:t>
      </w:r>
    </w:p>
    <w:p w:rsidR="008A2970" w:rsidRPr="00976939" w:rsidRDefault="008A2970">
      <w:pPr>
        <w:suppressAutoHyphens/>
        <w:rPr>
          <w:rFonts w:eastAsia="Times New Roman" w:cs="Times New Roman"/>
          <w:color w:val="000000" w:themeColor="text1"/>
          <w:lang w:eastAsia="ar-SA"/>
        </w:rPr>
      </w:pPr>
      <w:r w:rsidRPr="00976939">
        <w:rPr>
          <w:rFonts w:eastAsia="Times New Roman" w:cs="Times New Roman"/>
          <w:color w:val="000000" w:themeColor="text1"/>
          <w:lang w:eastAsia="ar-SA"/>
        </w:rPr>
        <w:t xml:space="preserve">WYRÓB NIE JEST ODZIEŻĄ OCHRONNĄ I NIE ZAPEWNIA BEZPIECZEŃSTWA </w:t>
      </w:r>
      <w:r w:rsidRPr="00976939">
        <w:rPr>
          <w:rFonts w:eastAsia="Times New Roman" w:cs="Times New Roman"/>
          <w:color w:val="000000" w:themeColor="text1"/>
          <w:lang w:eastAsia="ar-SA"/>
        </w:rPr>
        <w:br/>
        <w:t>W ROZUMIENIU DYREKTYWY</w:t>
      </w:r>
      <w:r w:rsidR="00FF23C7" w:rsidRPr="00976939">
        <w:rPr>
          <w:rFonts w:eastAsia="Times New Roman" w:cs="Times New Roman"/>
          <w:color w:val="000000" w:themeColor="text1"/>
          <w:lang w:eastAsia="ar-SA"/>
        </w:rPr>
        <w:t>.</w:t>
      </w:r>
    </w:p>
    <w:p w:rsidR="008A2970" w:rsidRPr="00976939" w:rsidRDefault="008A2970">
      <w:pPr>
        <w:suppressAutoHyphens/>
        <w:rPr>
          <w:rFonts w:eastAsia="Times New Roman" w:cs="Times New Roman"/>
          <w:b/>
          <w:bCs/>
          <w:color w:val="000000" w:themeColor="text1"/>
          <w:lang w:eastAsia="ar-SA"/>
        </w:rPr>
      </w:pPr>
    </w:p>
    <w:p w:rsidR="008A2970" w:rsidRPr="00976939" w:rsidRDefault="008A2970">
      <w:pPr>
        <w:suppressAutoHyphens/>
        <w:rPr>
          <w:rFonts w:eastAsia="Times New Roman" w:cs="Times New Roman"/>
          <w:color w:val="000000" w:themeColor="text1"/>
          <w:lang w:eastAsia="ar-SA"/>
        </w:rPr>
      </w:pPr>
      <w:r w:rsidRPr="00976939">
        <w:rPr>
          <w:rFonts w:eastAsia="Times New Roman" w:cs="Times New Roman"/>
          <w:b/>
          <w:bCs/>
          <w:color w:val="000000" w:themeColor="text1"/>
          <w:lang w:eastAsia="ar-SA"/>
        </w:rPr>
        <w:t>Etykieta jednostkowa</w:t>
      </w:r>
      <w:r w:rsidRPr="00976939">
        <w:rPr>
          <w:rFonts w:eastAsia="Times New Roman" w:cs="Times New Roman"/>
          <w:color w:val="000000" w:themeColor="text1"/>
          <w:lang w:eastAsia="ar-SA"/>
        </w:rPr>
        <w:t xml:space="preserve"> zamocowana za pomocą sztyftu plastikowego do wyrobu lub naklejona </w:t>
      </w:r>
      <w:r w:rsidR="0049634B">
        <w:rPr>
          <w:rFonts w:eastAsia="Times New Roman" w:cs="Times New Roman"/>
          <w:color w:val="000000" w:themeColor="text1"/>
          <w:lang w:eastAsia="ar-SA"/>
        </w:rPr>
        <w:t xml:space="preserve">                              </w:t>
      </w:r>
      <w:r w:rsidRPr="00976939">
        <w:rPr>
          <w:rFonts w:eastAsia="Times New Roman" w:cs="Times New Roman"/>
          <w:color w:val="000000" w:themeColor="text1"/>
          <w:lang w:eastAsia="ar-SA"/>
        </w:rPr>
        <w:t>na opakowanie jednostkowe, zawierająca co najmniej następujące dane:</w:t>
      </w:r>
    </w:p>
    <w:p w:rsidR="008A2970" w:rsidRPr="00976939" w:rsidRDefault="008A2970" w:rsidP="00824A68">
      <w:pPr>
        <w:numPr>
          <w:ilvl w:val="0"/>
          <w:numId w:val="6"/>
        </w:numPr>
        <w:tabs>
          <w:tab w:val="left" w:pos="360"/>
        </w:tabs>
        <w:suppressAutoHyphens/>
        <w:rPr>
          <w:rFonts w:eastAsia="Times New Roman" w:cs="Times New Roman"/>
          <w:color w:val="000000" w:themeColor="text1"/>
          <w:lang w:eastAsia="ar-SA"/>
        </w:rPr>
      </w:pPr>
      <w:r w:rsidRPr="00976939">
        <w:rPr>
          <w:rFonts w:eastAsia="Times New Roman" w:cs="Times New Roman"/>
          <w:color w:val="000000" w:themeColor="text1"/>
          <w:lang w:eastAsia="ar-SA"/>
        </w:rPr>
        <w:t>nazwę (znak firmowy), adres producenta,</w:t>
      </w:r>
    </w:p>
    <w:p w:rsidR="008A2970" w:rsidRPr="00976939" w:rsidRDefault="008A2970" w:rsidP="00824A68">
      <w:pPr>
        <w:numPr>
          <w:ilvl w:val="0"/>
          <w:numId w:val="6"/>
        </w:numPr>
        <w:tabs>
          <w:tab w:val="left" w:pos="360"/>
        </w:tabs>
        <w:suppressAutoHyphens/>
        <w:rPr>
          <w:rFonts w:eastAsia="Times New Roman" w:cs="Times New Roman"/>
          <w:color w:val="000000" w:themeColor="text1"/>
          <w:lang w:eastAsia="ar-SA"/>
        </w:rPr>
      </w:pPr>
      <w:r w:rsidRPr="00976939">
        <w:rPr>
          <w:rFonts w:eastAsia="Times New Roman" w:cs="Times New Roman"/>
          <w:color w:val="000000" w:themeColor="text1"/>
          <w:lang w:eastAsia="ar-SA"/>
        </w:rPr>
        <w:t>nazwę wyrobu,</w:t>
      </w:r>
    </w:p>
    <w:p w:rsidR="008A2970" w:rsidRPr="00976939" w:rsidRDefault="008A2970" w:rsidP="00824A68">
      <w:pPr>
        <w:numPr>
          <w:ilvl w:val="0"/>
          <w:numId w:val="6"/>
        </w:numPr>
        <w:tabs>
          <w:tab w:val="left" w:pos="360"/>
        </w:tabs>
        <w:suppressAutoHyphens/>
        <w:rPr>
          <w:rFonts w:eastAsia="Times New Roman" w:cs="Times New Roman"/>
          <w:color w:val="000000" w:themeColor="text1"/>
          <w:lang w:eastAsia="ar-SA"/>
        </w:rPr>
      </w:pPr>
      <w:r w:rsidRPr="00976939">
        <w:rPr>
          <w:rFonts w:eastAsia="Times New Roman" w:cs="Times New Roman"/>
          <w:color w:val="000000" w:themeColor="text1"/>
          <w:lang w:eastAsia="ar-SA"/>
        </w:rPr>
        <w:t>wielkość wyrobu,</w:t>
      </w:r>
    </w:p>
    <w:p w:rsidR="008A2970" w:rsidRPr="00976939" w:rsidRDefault="008A2970" w:rsidP="00824A68">
      <w:pPr>
        <w:numPr>
          <w:ilvl w:val="0"/>
          <w:numId w:val="6"/>
        </w:numPr>
        <w:tabs>
          <w:tab w:val="left" w:pos="360"/>
        </w:tabs>
        <w:suppressAutoHyphens/>
        <w:rPr>
          <w:rFonts w:eastAsia="Times New Roman" w:cs="Times New Roman"/>
          <w:color w:val="000000" w:themeColor="text1"/>
          <w:lang w:eastAsia="ar-SA"/>
        </w:rPr>
      </w:pPr>
      <w:r w:rsidRPr="00976939">
        <w:rPr>
          <w:rFonts w:eastAsia="Times New Roman" w:cs="Times New Roman"/>
          <w:color w:val="000000" w:themeColor="text1"/>
          <w:lang w:eastAsia="ar-SA"/>
        </w:rPr>
        <w:t>skład surowcowy,</w:t>
      </w:r>
    </w:p>
    <w:p w:rsidR="008A2970" w:rsidRPr="00976939" w:rsidRDefault="008A2970" w:rsidP="00824A68">
      <w:pPr>
        <w:numPr>
          <w:ilvl w:val="0"/>
          <w:numId w:val="6"/>
        </w:numPr>
        <w:tabs>
          <w:tab w:val="left" w:pos="360"/>
        </w:tabs>
        <w:suppressAutoHyphens/>
        <w:rPr>
          <w:rFonts w:eastAsia="Times New Roman" w:cs="Times New Roman"/>
          <w:color w:val="000000" w:themeColor="text1"/>
          <w:lang w:eastAsia="ar-SA"/>
        </w:rPr>
      </w:pPr>
      <w:r w:rsidRPr="00976939">
        <w:rPr>
          <w:rFonts w:eastAsia="Times New Roman" w:cs="Times New Roman"/>
          <w:color w:val="000000" w:themeColor="text1"/>
          <w:lang w:eastAsia="ar-SA"/>
        </w:rPr>
        <w:t>znak stopnia jakości (słownie),</w:t>
      </w:r>
    </w:p>
    <w:p w:rsidR="008A2970" w:rsidRPr="00976939" w:rsidRDefault="008A2970" w:rsidP="00824A68">
      <w:pPr>
        <w:numPr>
          <w:ilvl w:val="0"/>
          <w:numId w:val="6"/>
        </w:numPr>
        <w:tabs>
          <w:tab w:val="left" w:pos="360"/>
        </w:tabs>
        <w:suppressAutoHyphens/>
        <w:rPr>
          <w:rFonts w:eastAsia="Times New Roman" w:cs="Times New Roman"/>
          <w:color w:val="000000" w:themeColor="text1"/>
          <w:lang w:eastAsia="ar-SA"/>
        </w:rPr>
      </w:pPr>
      <w:r w:rsidRPr="00976939">
        <w:rPr>
          <w:rFonts w:eastAsia="Times New Roman" w:cs="Times New Roman"/>
          <w:color w:val="000000" w:themeColor="text1"/>
          <w:lang w:eastAsia="ar-SA"/>
        </w:rPr>
        <w:t>znak kontroli jakości,</w:t>
      </w:r>
    </w:p>
    <w:p w:rsidR="008A2970" w:rsidRPr="00976939" w:rsidRDefault="008A2970" w:rsidP="00824A68">
      <w:pPr>
        <w:numPr>
          <w:ilvl w:val="0"/>
          <w:numId w:val="6"/>
        </w:numPr>
        <w:tabs>
          <w:tab w:val="left" w:pos="360"/>
        </w:tabs>
        <w:suppressAutoHyphens/>
        <w:rPr>
          <w:rFonts w:eastAsia="Times New Roman" w:cs="Times New Roman"/>
          <w:color w:val="000000" w:themeColor="text1"/>
          <w:lang w:eastAsia="ar-SA"/>
        </w:rPr>
      </w:pPr>
      <w:r w:rsidRPr="00976939">
        <w:rPr>
          <w:rFonts w:eastAsia="Times New Roman" w:cs="Times New Roman"/>
          <w:color w:val="000000" w:themeColor="text1"/>
          <w:lang w:eastAsia="ar-SA"/>
        </w:rPr>
        <w:t>miesiąc i rok produkcji wyrobu, nr partii produkcyjnej,</w:t>
      </w:r>
    </w:p>
    <w:p w:rsidR="008A2970" w:rsidRPr="00976939" w:rsidRDefault="008A2970" w:rsidP="00824A68">
      <w:pPr>
        <w:numPr>
          <w:ilvl w:val="0"/>
          <w:numId w:val="6"/>
        </w:numPr>
        <w:tabs>
          <w:tab w:val="left" w:pos="360"/>
        </w:tabs>
        <w:suppressAutoHyphens/>
        <w:rPr>
          <w:rFonts w:eastAsia="Times New Roman" w:cs="Times New Roman"/>
          <w:color w:val="000000" w:themeColor="text1"/>
          <w:lang w:eastAsia="ar-SA"/>
        </w:rPr>
      </w:pPr>
      <w:r w:rsidRPr="00976939">
        <w:rPr>
          <w:rFonts w:eastAsia="Times New Roman" w:cs="Times New Roman"/>
          <w:color w:val="000000" w:themeColor="text1"/>
          <w:lang w:eastAsia="ar-SA"/>
        </w:rPr>
        <w:t>oznaczenie sposobu konserwacji,</w:t>
      </w:r>
    </w:p>
    <w:p w:rsidR="008A2970" w:rsidRPr="00976939" w:rsidRDefault="008A2970" w:rsidP="00824A68">
      <w:pPr>
        <w:numPr>
          <w:ilvl w:val="0"/>
          <w:numId w:val="6"/>
        </w:numPr>
        <w:tabs>
          <w:tab w:val="left" w:pos="360"/>
        </w:tabs>
        <w:suppressAutoHyphens/>
        <w:rPr>
          <w:rFonts w:eastAsia="Times New Roman" w:cs="Times New Roman"/>
          <w:b/>
          <w:bCs/>
          <w:color w:val="000000" w:themeColor="text1"/>
          <w:lang w:eastAsia="ar-SA"/>
        </w:rPr>
      </w:pPr>
      <w:r w:rsidRPr="00976939">
        <w:rPr>
          <w:rFonts w:eastAsia="Times New Roman" w:cs="Times New Roman"/>
          <w:color w:val="000000" w:themeColor="text1"/>
          <w:lang w:eastAsia="ar-SA"/>
        </w:rPr>
        <w:t>okres gwarancji i przechowywania (ustalony w umowie).</w:t>
      </w:r>
    </w:p>
    <w:p w:rsidR="008A2970" w:rsidRPr="00976939" w:rsidRDefault="008A2970">
      <w:pPr>
        <w:suppressAutoHyphens/>
        <w:rPr>
          <w:rFonts w:eastAsia="Times New Roman" w:cs="Times New Roman"/>
          <w:b/>
          <w:bCs/>
          <w:color w:val="000000" w:themeColor="text1"/>
          <w:lang w:eastAsia="ar-SA"/>
        </w:rPr>
      </w:pPr>
    </w:p>
    <w:p w:rsidR="008A2970" w:rsidRPr="00976939" w:rsidRDefault="008A2970">
      <w:pPr>
        <w:suppressAutoHyphens/>
        <w:rPr>
          <w:rFonts w:eastAsia="Times New Roman" w:cs="Times New Roman"/>
          <w:color w:val="000000" w:themeColor="text1"/>
          <w:lang w:eastAsia="ar-SA"/>
        </w:rPr>
      </w:pPr>
      <w:r w:rsidRPr="00976939">
        <w:rPr>
          <w:rFonts w:eastAsia="Times New Roman" w:cs="Times New Roman"/>
          <w:b/>
          <w:bCs/>
          <w:color w:val="000000" w:themeColor="text1"/>
          <w:lang w:eastAsia="ar-SA"/>
        </w:rPr>
        <w:t>Etykieta na opakowanie zbiorcze</w:t>
      </w:r>
      <w:r w:rsidRPr="00976939">
        <w:rPr>
          <w:rFonts w:eastAsia="Times New Roman" w:cs="Times New Roman"/>
          <w:color w:val="000000" w:themeColor="text1"/>
          <w:lang w:eastAsia="ar-SA"/>
        </w:rPr>
        <w:t xml:space="preserve"> zawierająca co najmniej następujące dane:</w:t>
      </w:r>
    </w:p>
    <w:p w:rsidR="008A2970" w:rsidRPr="00976939" w:rsidRDefault="008A2970" w:rsidP="00824A68">
      <w:pPr>
        <w:numPr>
          <w:ilvl w:val="0"/>
          <w:numId w:val="6"/>
        </w:numPr>
        <w:tabs>
          <w:tab w:val="left" w:pos="360"/>
        </w:tabs>
        <w:suppressAutoHyphens/>
        <w:rPr>
          <w:rFonts w:eastAsia="Times New Roman" w:cs="Times New Roman"/>
          <w:color w:val="000000" w:themeColor="text1"/>
          <w:lang w:eastAsia="ar-SA"/>
        </w:rPr>
      </w:pPr>
      <w:r w:rsidRPr="00976939">
        <w:rPr>
          <w:rFonts w:eastAsia="Times New Roman" w:cs="Times New Roman"/>
          <w:color w:val="000000" w:themeColor="text1"/>
          <w:lang w:eastAsia="ar-SA"/>
        </w:rPr>
        <w:t>nazwę (znak firmowy) i adres producenta,</w:t>
      </w:r>
    </w:p>
    <w:p w:rsidR="008A2970" w:rsidRPr="00976939" w:rsidRDefault="008A2970" w:rsidP="00824A68">
      <w:pPr>
        <w:numPr>
          <w:ilvl w:val="0"/>
          <w:numId w:val="6"/>
        </w:numPr>
        <w:tabs>
          <w:tab w:val="left" w:pos="360"/>
        </w:tabs>
        <w:suppressAutoHyphens/>
        <w:rPr>
          <w:rFonts w:eastAsia="Times New Roman" w:cs="Times New Roman"/>
          <w:color w:val="000000" w:themeColor="text1"/>
          <w:lang w:eastAsia="ar-SA"/>
        </w:rPr>
      </w:pPr>
      <w:r w:rsidRPr="00976939">
        <w:rPr>
          <w:rFonts w:eastAsia="Times New Roman" w:cs="Times New Roman"/>
          <w:color w:val="000000" w:themeColor="text1"/>
          <w:lang w:eastAsia="ar-SA"/>
        </w:rPr>
        <w:t>nazwę wyrobu,</w:t>
      </w:r>
    </w:p>
    <w:p w:rsidR="008A2970" w:rsidRPr="00976939" w:rsidRDefault="008A2970" w:rsidP="00824A68">
      <w:pPr>
        <w:numPr>
          <w:ilvl w:val="0"/>
          <w:numId w:val="6"/>
        </w:numPr>
        <w:tabs>
          <w:tab w:val="left" w:pos="360"/>
        </w:tabs>
        <w:suppressAutoHyphens/>
        <w:rPr>
          <w:rFonts w:eastAsia="Times New Roman" w:cs="Times New Roman"/>
          <w:color w:val="000000" w:themeColor="text1"/>
          <w:lang w:eastAsia="ar-SA"/>
        </w:rPr>
      </w:pPr>
      <w:r w:rsidRPr="00976939">
        <w:rPr>
          <w:rFonts w:eastAsia="Times New Roman" w:cs="Times New Roman"/>
          <w:color w:val="000000" w:themeColor="text1"/>
          <w:lang w:eastAsia="ar-SA"/>
        </w:rPr>
        <w:t xml:space="preserve">liczbę sztuk zawartych w opakowaniu i wielkość wyrobów (z wyszczególnieniem liczby sztuk </w:t>
      </w:r>
      <w:r w:rsidR="0049634B">
        <w:rPr>
          <w:rFonts w:eastAsia="Times New Roman" w:cs="Times New Roman"/>
          <w:color w:val="000000" w:themeColor="text1"/>
          <w:lang w:eastAsia="ar-SA"/>
        </w:rPr>
        <w:t xml:space="preserve">                      </w:t>
      </w:r>
      <w:r w:rsidRPr="00976939">
        <w:rPr>
          <w:rFonts w:eastAsia="Times New Roman" w:cs="Times New Roman"/>
          <w:color w:val="000000" w:themeColor="text1"/>
          <w:lang w:eastAsia="ar-SA"/>
        </w:rPr>
        <w:t>w poszczególnych wielkościach),</w:t>
      </w:r>
    </w:p>
    <w:p w:rsidR="008A2970" w:rsidRPr="00976939" w:rsidRDefault="008A2970" w:rsidP="00824A68">
      <w:pPr>
        <w:numPr>
          <w:ilvl w:val="0"/>
          <w:numId w:val="6"/>
        </w:numPr>
        <w:tabs>
          <w:tab w:val="left" w:pos="360"/>
        </w:tabs>
        <w:suppressAutoHyphens/>
        <w:rPr>
          <w:rFonts w:eastAsia="Times New Roman" w:cs="Times New Roman"/>
          <w:color w:val="000000" w:themeColor="text1"/>
          <w:lang w:eastAsia="ar-SA"/>
        </w:rPr>
      </w:pPr>
      <w:r w:rsidRPr="00976939">
        <w:rPr>
          <w:rFonts w:eastAsia="Times New Roman" w:cs="Times New Roman"/>
          <w:color w:val="000000" w:themeColor="text1"/>
          <w:lang w:eastAsia="ar-SA"/>
        </w:rPr>
        <w:lastRenderedPageBreak/>
        <w:t>miesiąc i rok produkcji wyrobu, nr partii produkcyjnej,</w:t>
      </w:r>
    </w:p>
    <w:p w:rsidR="008A2970" w:rsidRPr="00976939" w:rsidRDefault="008A2970" w:rsidP="00824A68">
      <w:pPr>
        <w:numPr>
          <w:ilvl w:val="0"/>
          <w:numId w:val="6"/>
        </w:numPr>
        <w:tabs>
          <w:tab w:val="left" w:pos="360"/>
        </w:tabs>
        <w:suppressAutoHyphens/>
        <w:rPr>
          <w:rFonts w:eastAsia="Times New Roman" w:cs="Times New Roman"/>
          <w:color w:val="000000" w:themeColor="text1"/>
          <w:lang w:eastAsia="ar-SA"/>
        </w:rPr>
      </w:pPr>
      <w:r w:rsidRPr="00976939">
        <w:rPr>
          <w:rFonts w:eastAsia="Times New Roman" w:cs="Times New Roman"/>
          <w:color w:val="000000" w:themeColor="text1"/>
          <w:lang w:eastAsia="ar-SA"/>
        </w:rPr>
        <w:t>okres gwarancji i przechowywania (ustalony w umowie).</w:t>
      </w:r>
    </w:p>
    <w:p w:rsidR="008A2970" w:rsidRPr="00976939" w:rsidRDefault="008A2970">
      <w:pPr>
        <w:tabs>
          <w:tab w:val="left" w:pos="360"/>
        </w:tabs>
        <w:suppressAutoHyphens/>
        <w:ind w:left="360"/>
        <w:rPr>
          <w:rFonts w:eastAsia="Times New Roman" w:cs="Times New Roman"/>
          <w:color w:val="000000" w:themeColor="text1"/>
          <w:lang w:eastAsia="ar-SA"/>
        </w:rPr>
      </w:pPr>
    </w:p>
    <w:p w:rsidR="008A2970" w:rsidRPr="00976939" w:rsidRDefault="008A2970" w:rsidP="008F2D76">
      <w:pPr>
        <w:pStyle w:val="Nagwek1"/>
        <w:numPr>
          <w:ilvl w:val="1"/>
          <w:numId w:val="43"/>
        </w:numPr>
        <w:suppressAutoHyphens/>
        <w:spacing w:line="276" w:lineRule="auto"/>
        <w:ind w:hanging="502"/>
        <w:jc w:val="left"/>
        <w:rPr>
          <w:rFonts w:cs="Arial"/>
          <w:color w:val="000000" w:themeColor="text1"/>
          <w:kern w:val="32"/>
          <w:sz w:val="22"/>
          <w:szCs w:val="22"/>
        </w:rPr>
      </w:pPr>
      <w:bookmarkStart w:id="120" w:name="_Toc472415197"/>
      <w:bookmarkStart w:id="121" w:name="_Toc40632767"/>
      <w:bookmarkStart w:id="122" w:name="_Toc73086585"/>
      <w:r w:rsidRPr="00976939">
        <w:rPr>
          <w:rFonts w:cs="Arial"/>
          <w:color w:val="000000" w:themeColor="text1"/>
          <w:kern w:val="32"/>
          <w:sz w:val="22"/>
          <w:szCs w:val="22"/>
        </w:rPr>
        <w:t>Pakowanie</w:t>
      </w:r>
      <w:bookmarkEnd w:id="120"/>
      <w:bookmarkEnd w:id="121"/>
      <w:bookmarkEnd w:id="122"/>
    </w:p>
    <w:p w:rsidR="00C74884" w:rsidRPr="00976939" w:rsidRDefault="00C74884">
      <w:pPr>
        <w:suppressAutoHyphens/>
        <w:rPr>
          <w:rFonts w:eastAsia="Times New Roman" w:cs="Times New Roman"/>
          <w:color w:val="000000" w:themeColor="text1"/>
          <w:lang w:eastAsia="ar-SA"/>
        </w:rPr>
      </w:pPr>
    </w:p>
    <w:p w:rsidR="008A2970" w:rsidRPr="00976939" w:rsidRDefault="008A2970">
      <w:pPr>
        <w:suppressAutoHyphens/>
        <w:rPr>
          <w:rFonts w:eastAsia="Times New Roman" w:cs="Times New Roman"/>
          <w:color w:val="000000" w:themeColor="text1"/>
          <w:lang w:eastAsia="ar-SA"/>
        </w:rPr>
      </w:pPr>
      <w:r w:rsidRPr="00976939">
        <w:rPr>
          <w:rFonts w:eastAsia="Times New Roman" w:cs="Times New Roman"/>
          <w:color w:val="000000" w:themeColor="text1"/>
          <w:lang w:eastAsia="ar-SA"/>
        </w:rPr>
        <w:t xml:space="preserve">Pakowanie powinno zabezpieczyć wyrób przed obniżeniem jego jakości w czasie przechowywania oraz transportu. Kamizelkę zapiąć na zamek błyskawiczny. Części boczne kamizelki przewinąć do tyłu, wzdłuż kamizelki. Kamizelkę złożyć na połowę poprzecznie do tyłu. Kamizelka należy zapakować </w:t>
      </w:r>
      <w:r w:rsidR="0049634B">
        <w:rPr>
          <w:rFonts w:eastAsia="Times New Roman" w:cs="Times New Roman"/>
          <w:color w:val="000000" w:themeColor="text1"/>
          <w:lang w:eastAsia="ar-SA"/>
        </w:rPr>
        <w:t xml:space="preserve">                         </w:t>
      </w:r>
      <w:r w:rsidRPr="00976939">
        <w:rPr>
          <w:rFonts w:eastAsia="Times New Roman" w:cs="Times New Roman"/>
          <w:color w:val="000000" w:themeColor="text1"/>
          <w:lang w:eastAsia="ar-SA"/>
        </w:rPr>
        <w:t>w worek foliowy wraz z instrukcją użytkowania. Instrukcja użytkowania odzieży ostrzegawczej może zawierać, m.in. przeciwwskazania w użytkowaniu odzieży, przepis konserwacji oraz dopuszczalną liczbę cykli prania wodnego, po której nie nastąpi obniżenie poziomu parametrów użytkowych kamizelki (minimum 50 cyk</w:t>
      </w:r>
      <w:r w:rsidR="00D24C12" w:rsidRPr="00976939">
        <w:rPr>
          <w:rFonts w:eastAsia="Times New Roman" w:cs="Times New Roman"/>
          <w:color w:val="000000" w:themeColor="text1"/>
          <w:lang w:eastAsia="ar-SA"/>
        </w:rPr>
        <w:t>l</w:t>
      </w:r>
      <w:r w:rsidRPr="00976939">
        <w:rPr>
          <w:rFonts w:eastAsia="Times New Roman" w:cs="Times New Roman"/>
          <w:color w:val="000000" w:themeColor="text1"/>
          <w:lang w:eastAsia="ar-SA"/>
        </w:rPr>
        <w:t xml:space="preserve">i prania wodnego). Etykietę jednostkową umieścić w taki sposób, aby była czytelna </w:t>
      </w:r>
      <w:r w:rsidR="0049634B">
        <w:rPr>
          <w:rFonts w:eastAsia="Times New Roman" w:cs="Times New Roman"/>
          <w:color w:val="000000" w:themeColor="text1"/>
          <w:lang w:eastAsia="ar-SA"/>
        </w:rPr>
        <w:t xml:space="preserve">                 </w:t>
      </w:r>
      <w:r w:rsidRPr="00976939">
        <w:rPr>
          <w:rFonts w:eastAsia="Times New Roman" w:cs="Times New Roman"/>
          <w:color w:val="000000" w:themeColor="text1"/>
          <w:lang w:eastAsia="ar-SA"/>
        </w:rPr>
        <w:t>po spakowaniu wyrobu. Worek foliowy należy zamknąć, aby zabezpieczyć wyrób przed wysunięciem. Wyroby powinny być pakowe w pudełka kartonowe. Dopuszcza się zapakowanie do kartonu kamizelek w różnych rozmiarach z podaniem na etykiecie zbiorczej ilości wyrobów w poszczególnych rozmiarach. Pudełka kartonowe należ</w:t>
      </w:r>
      <w:r w:rsidR="00B4405A" w:rsidRPr="00976939">
        <w:rPr>
          <w:rFonts w:eastAsia="Times New Roman" w:cs="Times New Roman"/>
          <w:color w:val="000000" w:themeColor="text1"/>
          <w:lang w:eastAsia="ar-SA"/>
        </w:rPr>
        <w:t>y</w:t>
      </w:r>
      <w:r w:rsidRPr="00976939">
        <w:rPr>
          <w:rFonts w:eastAsia="Times New Roman" w:cs="Times New Roman"/>
          <w:color w:val="000000" w:themeColor="text1"/>
          <w:lang w:eastAsia="ar-SA"/>
        </w:rPr>
        <w:t xml:space="preserve"> zakleić taśmą wzdłuż wszystkich łączeń. Na krótszym boku pudełka kartonowego należy nakleić etykietę na opakowanie zbiorcze.</w:t>
      </w:r>
    </w:p>
    <w:p w:rsidR="00182F72" w:rsidRPr="00976939" w:rsidRDefault="00182F72">
      <w:pPr>
        <w:keepNext/>
        <w:ind w:left="718" w:hanging="576"/>
        <w:outlineLvl w:val="1"/>
        <w:rPr>
          <w:rFonts w:eastAsia="Times New Roman" w:cs="Times New Roman"/>
          <w:color w:val="000000" w:themeColor="text1"/>
          <w:lang w:eastAsia="ar-SA"/>
        </w:rPr>
      </w:pPr>
      <w:bookmarkStart w:id="123" w:name="_Toc472415198"/>
    </w:p>
    <w:p w:rsidR="008A2970" w:rsidRPr="00976939" w:rsidRDefault="008A2970" w:rsidP="008F2D76">
      <w:pPr>
        <w:pStyle w:val="Nagwek1"/>
        <w:numPr>
          <w:ilvl w:val="1"/>
          <w:numId w:val="43"/>
        </w:numPr>
        <w:suppressAutoHyphens/>
        <w:spacing w:line="276" w:lineRule="auto"/>
        <w:ind w:hanging="502"/>
        <w:jc w:val="left"/>
        <w:rPr>
          <w:rFonts w:cs="Arial"/>
          <w:color w:val="000000" w:themeColor="text1"/>
          <w:kern w:val="32"/>
          <w:sz w:val="22"/>
          <w:szCs w:val="22"/>
        </w:rPr>
      </w:pPr>
      <w:bookmarkStart w:id="124" w:name="_Toc40632768"/>
      <w:bookmarkStart w:id="125" w:name="_Toc73086586"/>
      <w:r w:rsidRPr="00976939">
        <w:rPr>
          <w:rFonts w:cs="Arial"/>
          <w:color w:val="000000" w:themeColor="text1"/>
          <w:kern w:val="32"/>
          <w:sz w:val="22"/>
          <w:szCs w:val="22"/>
        </w:rPr>
        <w:t>Przechowywanie</w:t>
      </w:r>
      <w:bookmarkEnd w:id="123"/>
      <w:bookmarkEnd w:id="124"/>
      <w:bookmarkEnd w:id="125"/>
    </w:p>
    <w:p w:rsidR="00C74884" w:rsidRPr="00976939" w:rsidRDefault="00C74884">
      <w:pPr>
        <w:widowControl w:val="0"/>
        <w:suppressAutoHyphens/>
        <w:rPr>
          <w:rFonts w:eastAsia="Times New Roman" w:cs="Times New Roman"/>
          <w:color w:val="000000" w:themeColor="text1"/>
          <w:lang w:eastAsia="ar-SA"/>
        </w:rPr>
      </w:pPr>
    </w:p>
    <w:p w:rsidR="00FF23C7" w:rsidRPr="00976939" w:rsidRDefault="00FF23C7" w:rsidP="00824A68">
      <w:pPr>
        <w:rPr>
          <w:color w:val="000000" w:themeColor="text1"/>
          <w:lang w:eastAsia="ar-SA"/>
        </w:rPr>
      </w:pPr>
      <w:r w:rsidRPr="00976939">
        <w:rPr>
          <w:color w:val="000000" w:themeColor="text1"/>
          <w:lang w:eastAsia="ar-SA"/>
        </w:rPr>
        <w:t xml:space="preserve">Wyroby należy przechowywać w pudełkach kartonowych, w pomieszczeniach suchych, wolnych </w:t>
      </w:r>
      <w:r w:rsidR="0049634B">
        <w:rPr>
          <w:color w:val="000000" w:themeColor="text1"/>
          <w:lang w:eastAsia="ar-SA"/>
        </w:rPr>
        <w:t xml:space="preserve">                        </w:t>
      </w:r>
      <w:r w:rsidRPr="00976939">
        <w:rPr>
          <w:color w:val="000000" w:themeColor="text1"/>
          <w:lang w:eastAsia="ar-SA"/>
        </w:rPr>
        <w:t>od pleśni, przewiewnych, nienasłonecznionych, pozbawionych obcych zapachów, w warunkach zabezpieczających je przed zamoczeniem, poplamieniem, zabrudzeniem oraz uszkodzeniami mechanicznymi i chemicznymi.</w:t>
      </w:r>
    </w:p>
    <w:p w:rsidR="008A2970" w:rsidRPr="00976939" w:rsidRDefault="008A2970">
      <w:pPr>
        <w:keepNext/>
        <w:ind w:left="718" w:hanging="576"/>
        <w:outlineLvl w:val="1"/>
        <w:rPr>
          <w:rFonts w:eastAsia="Times New Roman" w:cs="Times New Roman"/>
          <w:b/>
          <w:bCs/>
          <w:color w:val="000000" w:themeColor="text1"/>
          <w:lang w:eastAsia="ar-SA"/>
        </w:rPr>
      </w:pPr>
    </w:p>
    <w:p w:rsidR="008A2970" w:rsidRPr="00976939" w:rsidRDefault="008A2970" w:rsidP="008F2D76">
      <w:pPr>
        <w:pStyle w:val="Nagwek1"/>
        <w:numPr>
          <w:ilvl w:val="1"/>
          <w:numId w:val="43"/>
        </w:numPr>
        <w:suppressAutoHyphens/>
        <w:spacing w:line="276" w:lineRule="auto"/>
        <w:ind w:hanging="502"/>
        <w:jc w:val="left"/>
        <w:rPr>
          <w:rFonts w:cs="Arial"/>
          <w:color w:val="000000" w:themeColor="text1"/>
          <w:kern w:val="32"/>
          <w:sz w:val="22"/>
          <w:szCs w:val="22"/>
        </w:rPr>
      </w:pPr>
      <w:bookmarkStart w:id="126" w:name="_Toc472415199"/>
      <w:bookmarkStart w:id="127" w:name="_Toc40632769"/>
      <w:bookmarkStart w:id="128" w:name="_Toc73086587"/>
      <w:r w:rsidRPr="00976939">
        <w:rPr>
          <w:rFonts w:cs="Arial"/>
          <w:color w:val="000000" w:themeColor="text1"/>
          <w:kern w:val="32"/>
          <w:sz w:val="22"/>
          <w:szCs w:val="22"/>
        </w:rPr>
        <w:t>Transport</w:t>
      </w:r>
      <w:bookmarkEnd w:id="126"/>
      <w:bookmarkEnd w:id="127"/>
      <w:bookmarkEnd w:id="128"/>
    </w:p>
    <w:p w:rsidR="00FF23C7" w:rsidRPr="00976939" w:rsidRDefault="00FF23C7">
      <w:pPr>
        <w:widowControl w:val="0"/>
        <w:suppressAutoHyphens/>
        <w:rPr>
          <w:rFonts w:eastAsia="Times New Roman" w:cs="Times New Roman"/>
          <w:color w:val="000000" w:themeColor="text1"/>
          <w:lang w:eastAsia="ar-SA"/>
        </w:rPr>
      </w:pPr>
    </w:p>
    <w:p w:rsidR="008A2970" w:rsidRPr="00976939" w:rsidRDefault="008A2970">
      <w:pPr>
        <w:widowControl w:val="0"/>
        <w:suppressAutoHyphens/>
        <w:rPr>
          <w:rFonts w:eastAsia="Times New Roman" w:cs="Times New Roman"/>
          <w:color w:val="000000" w:themeColor="text1"/>
          <w:lang w:eastAsia="ar-SA"/>
        </w:rPr>
      </w:pPr>
      <w:r w:rsidRPr="00976939">
        <w:rPr>
          <w:rFonts w:eastAsia="Times New Roman" w:cs="Times New Roman"/>
          <w:color w:val="000000" w:themeColor="text1"/>
          <w:lang w:eastAsia="ar-SA"/>
        </w:rPr>
        <w:t>Wyroby należy zapakować w taki sposób, aby można je było transportować powszechnie dostępnymi środkami komunikacji. Załadowanie, przewóz i wyładowanie powinny odbywać się w warunkach zabezpieczających wyrób i opakowanie zbiorcze przed zamoczeniem, zabrudzeniem, uszkodzeniami mechanicznymi i chemicznymi.</w:t>
      </w:r>
    </w:p>
    <w:p w:rsidR="008A2970" w:rsidRPr="00976939" w:rsidRDefault="008A2970">
      <w:pPr>
        <w:keepNext/>
        <w:ind w:left="432" w:hanging="432"/>
        <w:outlineLvl w:val="0"/>
        <w:rPr>
          <w:rFonts w:eastAsia="Times New Roman" w:cs="Times New Roman"/>
          <w:b/>
          <w:bCs/>
          <w:color w:val="000000" w:themeColor="text1"/>
          <w:lang w:eastAsia="ar-SA"/>
        </w:rPr>
      </w:pPr>
      <w:bookmarkStart w:id="129" w:name="_Toc472415200"/>
    </w:p>
    <w:p w:rsidR="008A2970" w:rsidRPr="00976939" w:rsidRDefault="008A2970" w:rsidP="00824A68">
      <w:pPr>
        <w:pStyle w:val="Nagwek1"/>
        <w:numPr>
          <w:ilvl w:val="0"/>
          <w:numId w:val="45"/>
        </w:numPr>
        <w:suppressAutoHyphens/>
        <w:spacing w:line="276" w:lineRule="auto"/>
        <w:ind w:left="567" w:hanging="567"/>
        <w:jc w:val="left"/>
        <w:rPr>
          <w:rFonts w:cs="Arial"/>
          <w:b w:val="0"/>
          <w:bCs w:val="0"/>
          <w:color w:val="000000" w:themeColor="text1"/>
          <w:kern w:val="32"/>
          <w:sz w:val="22"/>
          <w:szCs w:val="22"/>
        </w:rPr>
      </w:pPr>
      <w:bookmarkStart w:id="130" w:name="_Toc40632770"/>
      <w:bookmarkStart w:id="131" w:name="_Toc73086588"/>
      <w:r w:rsidRPr="00976939">
        <w:rPr>
          <w:rFonts w:cs="Arial"/>
          <w:color w:val="000000" w:themeColor="text1"/>
          <w:kern w:val="32"/>
          <w:sz w:val="22"/>
          <w:szCs w:val="22"/>
        </w:rPr>
        <w:t>GWARANCJA</w:t>
      </w:r>
      <w:bookmarkEnd w:id="129"/>
      <w:bookmarkEnd w:id="130"/>
      <w:bookmarkEnd w:id="131"/>
    </w:p>
    <w:p w:rsidR="00DD77DF" w:rsidRPr="00976939" w:rsidRDefault="00DD77DF" w:rsidP="00DD77DF">
      <w:pPr>
        <w:rPr>
          <w:color w:val="000000" w:themeColor="text1"/>
        </w:rPr>
      </w:pPr>
      <w:r w:rsidRPr="00976939">
        <w:rPr>
          <w:color w:val="000000" w:themeColor="text1"/>
        </w:rPr>
        <w:t>Okres i warunki gwarancji udzielonej przez Wykonawcę na wyrób określa umowa.</w:t>
      </w:r>
    </w:p>
    <w:p w:rsidR="008A2970" w:rsidRPr="00976939" w:rsidRDefault="008A2970">
      <w:pPr>
        <w:suppressAutoHyphens/>
        <w:rPr>
          <w:rFonts w:eastAsia="Times New Roman" w:cs="Times New Roman"/>
          <w:strike/>
          <w:color w:val="000000" w:themeColor="text1"/>
          <w:lang w:eastAsia="ar-SA"/>
        </w:rPr>
      </w:pPr>
    </w:p>
    <w:p w:rsidR="008A2970" w:rsidRPr="00976939" w:rsidRDefault="008A2970" w:rsidP="00824A68">
      <w:pPr>
        <w:pStyle w:val="Nagwek1"/>
        <w:numPr>
          <w:ilvl w:val="0"/>
          <w:numId w:val="45"/>
        </w:numPr>
        <w:suppressAutoHyphens/>
        <w:spacing w:line="276" w:lineRule="auto"/>
        <w:ind w:left="567" w:hanging="567"/>
        <w:jc w:val="left"/>
        <w:rPr>
          <w:rFonts w:cs="Arial"/>
          <w:b w:val="0"/>
          <w:bCs w:val="0"/>
          <w:color w:val="000000" w:themeColor="text1"/>
          <w:kern w:val="32"/>
          <w:sz w:val="22"/>
          <w:szCs w:val="22"/>
        </w:rPr>
      </w:pPr>
      <w:bookmarkStart w:id="132" w:name="_Toc40637293"/>
      <w:bookmarkStart w:id="133" w:name="_Toc40637647"/>
      <w:bookmarkStart w:id="134" w:name="_Toc40640800"/>
      <w:bookmarkStart w:id="135" w:name="_Toc40642022"/>
      <w:bookmarkStart w:id="136" w:name="_Toc40642472"/>
      <w:bookmarkStart w:id="137" w:name="_Toc40644237"/>
      <w:bookmarkStart w:id="138" w:name="_Toc40644308"/>
      <w:bookmarkStart w:id="139" w:name="_Toc40644425"/>
      <w:bookmarkStart w:id="140" w:name="_Toc40644483"/>
      <w:bookmarkStart w:id="141" w:name="_Toc40644602"/>
      <w:bookmarkStart w:id="142" w:name="_Toc40698974"/>
      <w:bookmarkStart w:id="143" w:name="_Toc472415201"/>
      <w:bookmarkStart w:id="144" w:name="_Toc40632771"/>
      <w:bookmarkStart w:id="145" w:name="_Toc73086589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r w:rsidRPr="00976939">
        <w:rPr>
          <w:rFonts w:cs="Arial"/>
          <w:color w:val="000000" w:themeColor="text1"/>
          <w:kern w:val="32"/>
          <w:sz w:val="22"/>
          <w:szCs w:val="22"/>
        </w:rPr>
        <w:t>DOKUMENTY POTWIERDZAJĄCE SPEŁNIENIE WYMAGAŃ SPECYFIKACJI TECHNICZNEJ</w:t>
      </w:r>
      <w:bookmarkEnd w:id="143"/>
      <w:bookmarkEnd w:id="144"/>
      <w:bookmarkEnd w:id="145"/>
    </w:p>
    <w:p w:rsidR="00FF23C7" w:rsidRPr="00976939" w:rsidRDefault="00FF23C7">
      <w:pPr>
        <w:suppressAutoHyphens/>
        <w:rPr>
          <w:rFonts w:eastAsia="Times New Roman" w:cs="Times New Roman"/>
          <w:color w:val="000000" w:themeColor="text1"/>
          <w:lang w:eastAsia="ar-SA"/>
        </w:rPr>
      </w:pPr>
    </w:p>
    <w:p w:rsidR="008A2970" w:rsidRPr="00976939" w:rsidRDefault="008A2970">
      <w:pPr>
        <w:suppressAutoHyphens/>
        <w:rPr>
          <w:rFonts w:eastAsia="Times New Roman" w:cs="Times New Roman"/>
          <w:color w:val="000000" w:themeColor="text1"/>
          <w:lang w:eastAsia="ar-SA"/>
        </w:rPr>
      </w:pPr>
      <w:r w:rsidRPr="00976939">
        <w:rPr>
          <w:rFonts w:eastAsia="Times New Roman" w:cs="Times New Roman"/>
          <w:color w:val="000000" w:themeColor="text1"/>
          <w:lang w:eastAsia="ar-SA"/>
        </w:rPr>
        <w:t>Wymagane dokumenty potwierdzające spełnienie wymagań niniejszej Specyfikacji Technicznej:</w:t>
      </w:r>
    </w:p>
    <w:p w:rsidR="008E5C0E" w:rsidRPr="00976939" w:rsidRDefault="008E5C0E" w:rsidP="008E5C0E">
      <w:pPr>
        <w:numPr>
          <w:ilvl w:val="0"/>
          <w:numId w:val="10"/>
        </w:numPr>
        <w:suppressAutoHyphens/>
        <w:rPr>
          <w:rFonts w:eastAsia="Times New Roman" w:cs="Times New Roman"/>
          <w:color w:val="000000" w:themeColor="text1"/>
          <w:lang w:eastAsia="ar-SA"/>
        </w:rPr>
      </w:pPr>
      <w:r w:rsidRPr="00976939">
        <w:rPr>
          <w:rFonts w:eastAsia="Times New Roman" w:cs="Times New Roman"/>
          <w:color w:val="000000" w:themeColor="text1"/>
          <w:lang w:eastAsia="ar-SA"/>
        </w:rPr>
        <w:t>poświadczenia jakościowe producentów dla każdej nowej dostawy materiałów i dodatków podanych w Tabeli 2.</w:t>
      </w:r>
    </w:p>
    <w:p w:rsidR="008E5C0E" w:rsidRPr="00976939" w:rsidRDefault="008E5C0E" w:rsidP="008E5C0E">
      <w:pPr>
        <w:numPr>
          <w:ilvl w:val="0"/>
          <w:numId w:val="10"/>
        </w:numPr>
        <w:suppressAutoHyphens/>
        <w:rPr>
          <w:rFonts w:eastAsia="Times New Roman" w:cs="Times New Roman"/>
          <w:color w:val="000000" w:themeColor="text1"/>
          <w:lang w:eastAsia="ar-SA"/>
        </w:rPr>
      </w:pPr>
      <w:r w:rsidRPr="00976939">
        <w:rPr>
          <w:rFonts w:eastAsia="Times New Roman" w:cs="Times New Roman"/>
          <w:color w:val="000000" w:themeColor="text1"/>
          <w:lang w:eastAsia="ar-SA"/>
        </w:rPr>
        <w:t xml:space="preserve">aktualne wyniki badań, wykonane przez akredytowaną jednostkę badawczą dla każdej nowej dostawy materiałów podstawowych i dodatków, potwierdzających wymagania (charakterystyki) zawarte </w:t>
      </w:r>
      <w:r w:rsidRPr="00976939">
        <w:rPr>
          <w:rFonts w:eastAsia="Times New Roman" w:cs="Times New Roman"/>
          <w:color w:val="000000" w:themeColor="text1"/>
          <w:lang w:eastAsia="ar-SA"/>
        </w:rPr>
        <w:br/>
        <w:t>w punkcie 6.1.</w:t>
      </w:r>
      <w:r w:rsidR="00E872B2" w:rsidRPr="00976939">
        <w:rPr>
          <w:rFonts w:eastAsia="Times New Roman" w:cs="Times New Roman"/>
          <w:color w:val="000000" w:themeColor="text1"/>
          <w:lang w:eastAsia="ar-SA"/>
        </w:rPr>
        <w:t>3</w:t>
      </w:r>
      <w:r w:rsidRPr="00976939">
        <w:rPr>
          <w:rFonts w:eastAsia="Times New Roman" w:cs="Times New Roman"/>
          <w:color w:val="000000" w:themeColor="text1"/>
          <w:lang w:eastAsia="ar-SA"/>
        </w:rPr>
        <w:t xml:space="preserve">  Tabel</w:t>
      </w:r>
      <w:r w:rsidR="00E872B2" w:rsidRPr="00976939">
        <w:rPr>
          <w:rFonts w:eastAsia="Times New Roman" w:cs="Times New Roman"/>
          <w:color w:val="000000" w:themeColor="text1"/>
          <w:lang w:eastAsia="ar-SA"/>
        </w:rPr>
        <w:t>ach</w:t>
      </w:r>
      <w:r w:rsidRPr="00976939">
        <w:rPr>
          <w:rFonts w:eastAsia="Times New Roman" w:cs="Times New Roman"/>
          <w:color w:val="000000" w:themeColor="text1"/>
          <w:lang w:eastAsia="ar-SA"/>
        </w:rPr>
        <w:t xml:space="preserve"> </w:t>
      </w:r>
      <w:r w:rsidR="00E872B2" w:rsidRPr="00976939">
        <w:rPr>
          <w:rFonts w:eastAsia="Times New Roman" w:cs="Times New Roman"/>
          <w:color w:val="000000" w:themeColor="text1"/>
          <w:lang w:eastAsia="ar-SA"/>
        </w:rPr>
        <w:t>3 i 4</w:t>
      </w:r>
      <w:r w:rsidRPr="00976939">
        <w:rPr>
          <w:rFonts w:eastAsia="Times New Roman" w:cs="Times New Roman"/>
          <w:color w:val="000000" w:themeColor="text1"/>
          <w:lang w:eastAsia="ar-SA"/>
        </w:rPr>
        <w:t xml:space="preserve"> lub deklaracja producenta,</w:t>
      </w:r>
    </w:p>
    <w:p w:rsidR="008E5C0E" w:rsidRPr="00976939" w:rsidRDefault="008E5C0E" w:rsidP="008E5C0E">
      <w:pPr>
        <w:numPr>
          <w:ilvl w:val="0"/>
          <w:numId w:val="11"/>
        </w:numPr>
        <w:suppressAutoHyphens/>
        <w:rPr>
          <w:rFonts w:eastAsia="Times New Roman" w:cs="Times New Roman"/>
          <w:color w:val="000000" w:themeColor="text1"/>
          <w:lang w:eastAsia="ar-SA"/>
        </w:rPr>
      </w:pPr>
      <w:r w:rsidRPr="00976939">
        <w:rPr>
          <w:rFonts w:eastAsia="Times New Roman" w:cs="Times New Roman"/>
          <w:color w:val="000000" w:themeColor="text1"/>
          <w:lang w:eastAsia="ar-SA"/>
        </w:rPr>
        <w:t xml:space="preserve">wynikami badań wykonane w laboratorium akredytowanym potwierdzającymi bezpieczeństwo </w:t>
      </w:r>
      <w:r w:rsidRPr="00976939">
        <w:rPr>
          <w:rFonts w:eastAsia="Times New Roman" w:cs="Times New Roman"/>
          <w:color w:val="000000" w:themeColor="text1"/>
          <w:lang w:eastAsia="ar-SA"/>
        </w:rPr>
        <w:br/>
        <w:t>i ekologię wyrobów (zawarte w Tabeli 5), dla każdej nowej dostawy surowców ujętych w Tabeli 2 Lp. 1 i 2 lub deklaracja producenta,</w:t>
      </w:r>
    </w:p>
    <w:p w:rsidR="008E5C0E" w:rsidRPr="00976939" w:rsidRDefault="008E5C0E" w:rsidP="008E5C0E">
      <w:pPr>
        <w:numPr>
          <w:ilvl w:val="0"/>
          <w:numId w:val="11"/>
        </w:numPr>
        <w:tabs>
          <w:tab w:val="left" w:pos="0"/>
        </w:tabs>
        <w:suppressAutoHyphens/>
        <w:rPr>
          <w:rFonts w:eastAsia="Times New Roman" w:cs="Times New Roman"/>
          <w:color w:val="000000" w:themeColor="text1"/>
          <w:lang w:eastAsia="ar-SA"/>
        </w:rPr>
      </w:pPr>
      <w:r w:rsidRPr="00976939">
        <w:rPr>
          <w:rFonts w:eastAsia="Times New Roman" w:cs="Times New Roman"/>
          <w:color w:val="000000" w:themeColor="text1"/>
          <w:lang w:eastAsia="ar-SA"/>
        </w:rPr>
        <w:lastRenderedPageBreak/>
        <w:t>wyniki badań</w:t>
      </w:r>
      <w:r w:rsidR="003B6A26" w:rsidRPr="00976939">
        <w:rPr>
          <w:rFonts w:eastAsia="Times New Roman" w:cs="Times New Roman"/>
          <w:color w:val="000000" w:themeColor="text1"/>
          <w:lang w:eastAsia="ar-SA"/>
        </w:rPr>
        <w:t xml:space="preserve">, </w:t>
      </w:r>
      <w:r w:rsidRPr="00976939">
        <w:rPr>
          <w:rFonts w:eastAsia="Times New Roman" w:cs="Times New Roman"/>
          <w:color w:val="000000" w:themeColor="text1"/>
          <w:lang w:eastAsia="ar-SA"/>
        </w:rPr>
        <w:t xml:space="preserve">certyfikaty lub deklaracja </w:t>
      </w:r>
      <w:r w:rsidR="008F2D76" w:rsidRPr="00976939">
        <w:rPr>
          <w:rFonts w:eastAsia="Times New Roman" w:cs="Times New Roman"/>
          <w:color w:val="000000" w:themeColor="text1"/>
          <w:lang w:eastAsia="ar-SA"/>
        </w:rPr>
        <w:t>producenta</w:t>
      </w:r>
      <w:r w:rsidRPr="00976939">
        <w:rPr>
          <w:rFonts w:eastAsia="Times New Roman" w:cs="Times New Roman"/>
          <w:color w:val="000000" w:themeColor="text1"/>
          <w:lang w:eastAsia="ar-SA"/>
        </w:rPr>
        <w:t xml:space="preserve"> potwierdzające be</w:t>
      </w:r>
      <w:r w:rsidR="00E872B2" w:rsidRPr="00976939">
        <w:rPr>
          <w:rFonts w:eastAsia="Times New Roman" w:cs="Times New Roman"/>
          <w:color w:val="000000" w:themeColor="text1"/>
          <w:lang w:eastAsia="ar-SA"/>
        </w:rPr>
        <w:t xml:space="preserve">zpieczeństwo i ekologię wyrobów (zawarte </w:t>
      </w:r>
      <w:r w:rsidRPr="00976939">
        <w:rPr>
          <w:rFonts w:eastAsia="Times New Roman" w:cs="Times New Roman"/>
          <w:color w:val="000000" w:themeColor="text1"/>
          <w:lang w:eastAsia="ar-SA"/>
        </w:rPr>
        <w:t>w Tabeli 5), dla każdej nowej dostawy surowców ujętych w Tabeli 2 Lp. 3 ÷ 6,</w:t>
      </w:r>
    </w:p>
    <w:p w:rsidR="008E5C0E" w:rsidRPr="00976939" w:rsidRDefault="008E5C0E" w:rsidP="008E5C0E">
      <w:pPr>
        <w:widowControl w:val="0"/>
        <w:numPr>
          <w:ilvl w:val="0"/>
          <w:numId w:val="11"/>
        </w:numPr>
        <w:suppressAutoHyphens/>
        <w:autoSpaceDE w:val="0"/>
        <w:rPr>
          <w:rFonts w:eastAsia="Times New Roman" w:cs="Times New Roman"/>
          <w:color w:val="000000" w:themeColor="text1"/>
          <w:lang w:eastAsia="ar-SA"/>
        </w:rPr>
      </w:pPr>
      <w:r w:rsidRPr="00976939">
        <w:rPr>
          <w:rFonts w:eastAsia="Times New Roman" w:cs="Times New Roman"/>
          <w:color w:val="000000" w:themeColor="text1"/>
          <w:lang w:eastAsia="ar-SA"/>
        </w:rPr>
        <w:t>deklaracje Wykonawcy dotyczące przeprowadzonej klasyfikacji jakości i pozytywnej kontroli końcowej wyrobów,</w:t>
      </w:r>
    </w:p>
    <w:p w:rsidR="008E5C0E" w:rsidRPr="00976939" w:rsidRDefault="008E5C0E" w:rsidP="008E5C0E">
      <w:pPr>
        <w:numPr>
          <w:ilvl w:val="0"/>
          <w:numId w:val="12"/>
        </w:numPr>
        <w:tabs>
          <w:tab w:val="left" w:pos="0"/>
        </w:tabs>
        <w:suppressAutoHyphens/>
        <w:rPr>
          <w:rFonts w:eastAsia="Times New Roman" w:cs="Times New Roman"/>
          <w:color w:val="000000" w:themeColor="text1"/>
          <w:lang w:eastAsia="pl-PL"/>
        </w:rPr>
      </w:pPr>
      <w:r w:rsidRPr="00976939">
        <w:rPr>
          <w:rFonts w:eastAsia="Times New Roman" w:cs="Times New Roman"/>
          <w:color w:val="000000" w:themeColor="text1"/>
          <w:lang w:eastAsia="ar-SA"/>
        </w:rPr>
        <w:t>gwarancje Wykonawcy.</w:t>
      </w:r>
    </w:p>
    <w:p w:rsidR="008E5C0E" w:rsidRPr="00976939" w:rsidRDefault="008E5C0E" w:rsidP="008E5C0E">
      <w:pPr>
        <w:suppressAutoHyphens/>
        <w:rPr>
          <w:rFonts w:eastAsia="Times New Roman" w:cs="Times New Roman"/>
          <w:color w:val="000000" w:themeColor="text1"/>
          <w:lang w:eastAsia="ar-SA"/>
        </w:rPr>
      </w:pPr>
    </w:p>
    <w:p w:rsidR="008E5C0E" w:rsidRPr="00976939" w:rsidRDefault="008E5C0E" w:rsidP="008E5C0E">
      <w:pPr>
        <w:suppressAutoHyphens/>
        <w:rPr>
          <w:rFonts w:eastAsia="Times New Roman" w:cs="Times New Roman"/>
          <w:color w:val="000000" w:themeColor="text1"/>
          <w:lang w:eastAsia="ar-SA"/>
        </w:rPr>
      </w:pPr>
    </w:p>
    <w:p w:rsidR="008E5C0E" w:rsidRPr="00976939" w:rsidRDefault="008E5C0E" w:rsidP="008E5C0E">
      <w:pPr>
        <w:suppressAutoHyphens/>
        <w:rPr>
          <w:rFonts w:eastAsia="Times New Roman" w:cs="Times New Roman"/>
          <w:color w:val="000000" w:themeColor="text1"/>
          <w:lang w:eastAsia="ar-SA"/>
        </w:rPr>
      </w:pPr>
    </w:p>
    <w:p w:rsidR="008E5C0E" w:rsidRPr="00976939" w:rsidRDefault="008E5C0E" w:rsidP="008E5C0E">
      <w:pPr>
        <w:suppressAutoHyphens/>
        <w:rPr>
          <w:rFonts w:eastAsia="Times New Roman" w:cs="Times New Roman"/>
          <w:color w:val="000000" w:themeColor="text1"/>
          <w:lang w:eastAsia="ar-SA"/>
        </w:rPr>
      </w:pPr>
    </w:p>
    <w:p w:rsidR="008E5C0E" w:rsidRPr="00976939" w:rsidRDefault="008E5C0E" w:rsidP="008E5C0E">
      <w:pPr>
        <w:suppressAutoHyphens/>
        <w:rPr>
          <w:rFonts w:eastAsia="Times New Roman" w:cs="Times New Roman"/>
          <w:color w:val="000000" w:themeColor="text1"/>
          <w:lang w:eastAsia="ar-SA"/>
        </w:rPr>
      </w:pPr>
    </w:p>
    <w:p w:rsidR="008E5C0E" w:rsidRPr="00976939" w:rsidRDefault="008E5C0E" w:rsidP="008E5C0E">
      <w:pPr>
        <w:suppressAutoHyphens/>
        <w:rPr>
          <w:rFonts w:eastAsia="Times New Roman" w:cs="Times New Roman"/>
          <w:color w:val="000000" w:themeColor="text1"/>
          <w:lang w:eastAsia="ar-SA"/>
        </w:rPr>
      </w:pPr>
    </w:p>
    <w:tbl>
      <w:tblPr>
        <w:tblStyle w:val="Tabela-Siatka"/>
        <w:tblpPr w:leftFromText="141" w:rightFromText="141" w:vertAnchor="text" w:horzAnchor="margin" w:tblpXSpec="center" w:tblpY="45"/>
        <w:tblW w:w="0" w:type="auto"/>
        <w:tblLook w:val="04A0"/>
      </w:tblPr>
      <w:tblGrid>
        <w:gridCol w:w="9062"/>
      </w:tblGrid>
      <w:tr w:rsidR="00976939" w:rsidRPr="00976939" w:rsidTr="0049634B">
        <w:tc>
          <w:tcPr>
            <w:tcW w:w="9062" w:type="dxa"/>
          </w:tcPr>
          <w:p w:rsidR="009B2B63" w:rsidRPr="0049634B" w:rsidRDefault="009B2B63" w:rsidP="0049634B">
            <w:pPr>
              <w:pStyle w:val="Bezodstpw"/>
              <w:spacing w:line="276" w:lineRule="auto"/>
              <w:jc w:val="center"/>
              <w:rPr>
                <w:rStyle w:val="Pogrubienie"/>
                <w:rFonts w:eastAsiaTheme="minorHAnsi"/>
                <w:color w:val="000000" w:themeColor="text1"/>
              </w:rPr>
            </w:pPr>
            <w:r w:rsidRPr="0049634B">
              <w:rPr>
                <w:rStyle w:val="Pogrubienie"/>
                <w:color w:val="000000" w:themeColor="text1"/>
              </w:rPr>
              <w:t>UWAGA!</w:t>
            </w:r>
            <w:r w:rsidRPr="0049634B">
              <w:rPr>
                <w:rStyle w:val="Pogrubienie"/>
                <w:color w:val="000000" w:themeColor="text1"/>
              </w:rPr>
              <w:br/>
              <w:t>Właścicielem Dokumentacji Technicznej jest Komenda Główna Policji.</w:t>
            </w:r>
          </w:p>
          <w:p w:rsidR="009B2B63" w:rsidRPr="00976939" w:rsidRDefault="009B2B63" w:rsidP="0049634B">
            <w:pPr>
              <w:tabs>
                <w:tab w:val="left" w:pos="426"/>
              </w:tabs>
              <w:spacing w:line="276" w:lineRule="auto"/>
              <w:jc w:val="center"/>
              <w:rPr>
                <w:rFonts w:eastAsiaTheme="minorHAnsi"/>
                <w:color w:val="000000" w:themeColor="text1"/>
                <w:sz w:val="22"/>
                <w:szCs w:val="22"/>
              </w:rPr>
            </w:pPr>
            <w:r w:rsidRPr="0049634B">
              <w:rPr>
                <w:rStyle w:val="Pogrubienie"/>
                <w:color w:val="000000" w:themeColor="text1"/>
                <w:sz w:val="24"/>
                <w:szCs w:val="24"/>
              </w:rPr>
              <w:t>Kopiowanie Dokumentacji Technicznej w całości lub w części, bez zgody właściciela jest zabronione</w:t>
            </w:r>
          </w:p>
        </w:tc>
      </w:tr>
    </w:tbl>
    <w:p w:rsidR="008E5C0E" w:rsidRPr="00976939" w:rsidRDefault="008E5C0E" w:rsidP="008E5C0E">
      <w:pPr>
        <w:suppressAutoHyphens/>
        <w:rPr>
          <w:rFonts w:eastAsia="Times New Roman" w:cs="Times New Roman"/>
          <w:color w:val="000000" w:themeColor="text1"/>
          <w:lang w:eastAsia="ar-SA"/>
        </w:rPr>
      </w:pPr>
    </w:p>
    <w:p w:rsidR="008E5C0E" w:rsidRPr="00976939" w:rsidRDefault="008E5C0E" w:rsidP="008E5C0E">
      <w:pPr>
        <w:suppressAutoHyphens/>
        <w:rPr>
          <w:rFonts w:eastAsia="Times New Roman" w:cs="Times New Roman"/>
          <w:color w:val="000000" w:themeColor="text1"/>
          <w:lang w:eastAsia="ar-SA"/>
        </w:rPr>
      </w:pPr>
    </w:p>
    <w:p w:rsidR="008E5C0E" w:rsidRPr="00976939" w:rsidRDefault="008E5C0E" w:rsidP="008E5C0E">
      <w:pPr>
        <w:suppressAutoHyphens/>
        <w:rPr>
          <w:rFonts w:eastAsia="Times New Roman" w:cs="Times New Roman"/>
          <w:color w:val="000000" w:themeColor="text1"/>
          <w:lang w:eastAsia="ar-SA"/>
        </w:rPr>
      </w:pPr>
    </w:p>
    <w:p w:rsidR="008E5C0E" w:rsidRDefault="008E5C0E" w:rsidP="008E5C0E">
      <w:pPr>
        <w:suppressAutoHyphens/>
        <w:rPr>
          <w:rFonts w:eastAsia="Times New Roman" w:cs="Times New Roman"/>
          <w:color w:val="000000" w:themeColor="text1"/>
          <w:lang w:eastAsia="ar-SA"/>
        </w:rPr>
      </w:pPr>
    </w:p>
    <w:p w:rsidR="0049634B" w:rsidRDefault="0049634B" w:rsidP="008E5C0E">
      <w:pPr>
        <w:suppressAutoHyphens/>
        <w:rPr>
          <w:rFonts w:eastAsia="Times New Roman" w:cs="Times New Roman"/>
          <w:color w:val="000000" w:themeColor="text1"/>
          <w:lang w:eastAsia="ar-SA"/>
        </w:rPr>
      </w:pPr>
    </w:p>
    <w:p w:rsidR="0049634B" w:rsidRDefault="0049634B" w:rsidP="008E5C0E">
      <w:pPr>
        <w:suppressAutoHyphens/>
        <w:rPr>
          <w:rFonts w:eastAsia="Times New Roman" w:cs="Times New Roman"/>
          <w:color w:val="000000" w:themeColor="text1"/>
          <w:lang w:eastAsia="ar-SA"/>
        </w:rPr>
      </w:pPr>
    </w:p>
    <w:p w:rsidR="0049634B" w:rsidRDefault="0049634B" w:rsidP="008E5C0E">
      <w:pPr>
        <w:suppressAutoHyphens/>
        <w:rPr>
          <w:rFonts w:eastAsia="Times New Roman" w:cs="Times New Roman"/>
          <w:color w:val="000000" w:themeColor="text1"/>
          <w:lang w:eastAsia="ar-SA"/>
        </w:rPr>
      </w:pPr>
    </w:p>
    <w:p w:rsidR="0049634B" w:rsidRDefault="0049634B" w:rsidP="008E5C0E">
      <w:pPr>
        <w:suppressAutoHyphens/>
        <w:rPr>
          <w:rFonts w:eastAsia="Times New Roman" w:cs="Times New Roman"/>
          <w:color w:val="000000" w:themeColor="text1"/>
          <w:lang w:eastAsia="ar-SA"/>
        </w:rPr>
      </w:pPr>
    </w:p>
    <w:p w:rsidR="0049634B" w:rsidRDefault="0049634B" w:rsidP="008E5C0E">
      <w:pPr>
        <w:suppressAutoHyphens/>
        <w:rPr>
          <w:rFonts w:eastAsia="Times New Roman" w:cs="Times New Roman"/>
          <w:color w:val="000000" w:themeColor="text1"/>
          <w:lang w:eastAsia="ar-SA"/>
        </w:rPr>
      </w:pPr>
    </w:p>
    <w:p w:rsidR="0049634B" w:rsidRDefault="0049634B" w:rsidP="008E5C0E">
      <w:pPr>
        <w:suppressAutoHyphens/>
        <w:rPr>
          <w:rFonts w:eastAsia="Times New Roman" w:cs="Times New Roman"/>
          <w:color w:val="000000" w:themeColor="text1"/>
          <w:lang w:eastAsia="ar-SA"/>
        </w:rPr>
      </w:pPr>
    </w:p>
    <w:p w:rsidR="0049634B" w:rsidRDefault="0049634B" w:rsidP="008E5C0E">
      <w:pPr>
        <w:suppressAutoHyphens/>
        <w:rPr>
          <w:rFonts w:eastAsia="Times New Roman" w:cs="Times New Roman"/>
          <w:color w:val="000000" w:themeColor="text1"/>
          <w:lang w:eastAsia="ar-SA"/>
        </w:rPr>
      </w:pPr>
    </w:p>
    <w:p w:rsidR="0049634B" w:rsidRDefault="0049634B" w:rsidP="008E5C0E">
      <w:pPr>
        <w:suppressAutoHyphens/>
        <w:rPr>
          <w:rFonts w:eastAsia="Times New Roman" w:cs="Times New Roman"/>
          <w:color w:val="000000" w:themeColor="text1"/>
          <w:lang w:eastAsia="ar-SA"/>
        </w:rPr>
      </w:pPr>
    </w:p>
    <w:p w:rsidR="0049634B" w:rsidRDefault="0049634B" w:rsidP="008E5C0E">
      <w:pPr>
        <w:suppressAutoHyphens/>
        <w:rPr>
          <w:rFonts w:eastAsia="Times New Roman" w:cs="Times New Roman"/>
          <w:color w:val="000000" w:themeColor="text1"/>
          <w:lang w:eastAsia="ar-SA"/>
        </w:rPr>
      </w:pPr>
    </w:p>
    <w:p w:rsidR="0049634B" w:rsidRDefault="0049634B" w:rsidP="008E5C0E">
      <w:pPr>
        <w:suppressAutoHyphens/>
        <w:rPr>
          <w:rFonts w:eastAsia="Times New Roman" w:cs="Times New Roman"/>
          <w:color w:val="000000" w:themeColor="text1"/>
          <w:lang w:eastAsia="ar-SA"/>
        </w:rPr>
      </w:pPr>
    </w:p>
    <w:p w:rsidR="0049634B" w:rsidRDefault="0049634B" w:rsidP="008E5C0E">
      <w:pPr>
        <w:suppressAutoHyphens/>
        <w:rPr>
          <w:rFonts w:eastAsia="Times New Roman" w:cs="Times New Roman"/>
          <w:color w:val="000000" w:themeColor="text1"/>
          <w:lang w:eastAsia="ar-SA"/>
        </w:rPr>
      </w:pPr>
    </w:p>
    <w:p w:rsidR="0049634B" w:rsidRDefault="0049634B" w:rsidP="008E5C0E">
      <w:pPr>
        <w:suppressAutoHyphens/>
        <w:rPr>
          <w:rFonts w:eastAsia="Times New Roman" w:cs="Times New Roman"/>
          <w:color w:val="000000" w:themeColor="text1"/>
          <w:lang w:eastAsia="ar-SA"/>
        </w:rPr>
      </w:pPr>
    </w:p>
    <w:p w:rsidR="0049634B" w:rsidRDefault="0049634B" w:rsidP="008E5C0E">
      <w:pPr>
        <w:suppressAutoHyphens/>
        <w:rPr>
          <w:rFonts w:eastAsia="Times New Roman" w:cs="Times New Roman"/>
          <w:color w:val="000000" w:themeColor="text1"/>
          <w:lang w:eastAsia="ar-SA"/>
        </w:rPr>
      </w:pPr>
    </w:p>
    <w:p w:rsidR="0049634B" w:rsidRDefault="0049634B" w:rsidP="008E5C0E">
      <w:pPr>
        <w:suppressAutoHyphens/>
        <w:rPr>
          <w:rFonts w:eastAsia="Times New Roman" w:cs="Times New Roman"/>
          <w:color w:val="000000" w:themeColor="text1"/>
          <w:lang w:eastAsia="ar-SA"/>
        </w:rPr>
      </w:pPr>
    </w:p>
    <w:p w:rsidR="0049634B" w:rsidRDefault="0049634B" w:rsidP="008E5C0E">
      <w:pPr>
        <w:suppressAutoHyphens/>
        <w:rPr>
          <w:rFonts w:eastAsia="Times New Roman" w:cs="Times New Roman"/>
          <w:color w:val="000000" w:themeColor="text1"/>
          <w:lang w:eastAsia="ar-SA"/>
        </w:rPr>
      </w:pPr>
    </w:p>
    <w:p w:rsidR="0049634B" w:rsidRDefault="0049634B" w:rsidP="008E5C0E">
      <w:pPr>
        <w:suppressAutoHyphens/>
        <w:rPr>
          <w:rFonts w:eastAsia="Times New Roman" w:cs="Times New Roman"/>
          <w:color w:val="000000" w:themeColor="text1"/>
          <w:lang w:eastAsia="ar-SA"/>
        </w:rPr>
      </w:pPr>
    </w:p>
    <w:p w:rsidR="0049634B" w:rsidRDefault="0049634B" w:rsidP="008E5C0E">
      <w:pPr>
        <w:suppressAutoHyphens/>
        <w:rPr>
          <w:rFonts w:eastAsia="Times New Roman" w:cs="Times New Roman"/>
          <w:color w:val="000000" w:themeColor="text1"/>
          <w:lang w:eastAsia="ar-SA"/>
        </w:rPr>
      </w:pPr>
    </w:p>
    <w:p w:rsidR="0049634B" w:rsidRDefault="0049634B" w:rsidP="008E5C0E">
      <w:pPr>
        <w:suppressAutoHyphens/>
        <w:rPr>
          <w:rFonts w:eastAsia="Times New Roman" w:cs="Times New Roman"/>
          <w:color w:val="000000" w:themeColor="text1"/>
          <w:lang w:eastAsia="ar-SA"/>
        </w:rPr>
      </w:pPr>
    </w:p>
    <w:p w:rsidR="0049634B" w:rsidRDefault="0049634B" w:rsidP="008E5C0E">
      <w:pPr>
        <w:suppressAutoHyphens/>
        <w:rPr>
          <w:rFonts w:eastAsia="Times New Roman" w:cs="Times New Roman"/>
          <w:color w:val="000000" w:themeColor="text1"/>
          <w:lang w:eastAsia="ar-SA"/>
        </w:rPr>
      </w:pPr>
    </w:p>
    <w:p w:rsidR="0049634B" w:rsidRDefault="0049634B" w:rsidP="008E5C0E">
      <w:pPr>
        <w:suppressAutoHyphens/>
        <w:rPr>
          <w:rFonts w:eastAsia="Times New Roman" w:cs="Times New Roman"/>
          <w:color w:val="000000" w:themeColor="text1"/>
          <w:lang w:eastAsia="ar-SA"/>
        </w:rPr>
      </w:pPr>
    </w:p>
    <w:p w:rsidR="0049634B" w:rsidRDefault="0049634B" w:rsidP="008E5C0E">
      <w:pPr>
        <w:suppressAutoHyphens/>
        <w:rPr>
          <w:rFonts w:eastAsia="Times New Roman" w:cs="Times New Roman"/>
          <w:color w:val="000000" w:themeColor="text1"/>
          <w:lang w:eastAsia="ar-SA"/>
        </w:rPr>
      </w:pPr>
    </w:p>
    <w:p w:rsidR="0049634B" w:rsidRDefault="0049634B" w:rsidP="008E5C0E">
      <w:pPr>
        <w:suppressAutoHyphens/>
        <w:rPr>
          <w:rFonts w:eastAsia="Times New Roman" w:cs="Times New Roman"/>
          <w:color w:val="000000" w:themeColor="text1"/>
          <w:lang w:eastAsia="ar-SA"/>
        </w:rPr>
      </w:pPr>
    </w:p>
    <w:p w:rsidR="0049634B" w:rsidRDefault="0049634B" w:rsidP="008E5C0E">
      <w:pPr>
        <w:suppressAutoHyphens/>
        <w:rPr>
          <w:rFonts w:eastAsia="Times New Roman" w:cs="Times New Roman"/>
          <w:color w:val="000000" w:themeColor="text1"/>
          <w:lang w:eastAsia="ar-SA"/>
        </w:rPr>
      </w:pPr>
    </w:p>
    <w:p w:rsidR="0049634B" w:rsidRDefault="0049634B" w:rsidP="008E5C0E">
      <w:pPr>
        <w:suppressAutoHyphens/>
        <w:rPr>
          <w:rFonts w:eastAsia="Times New Roman" w:cs="Times New Roman"/>
          <w:color w:val="000000" w:themeColor="text1"/>
          <w:lang w:eastAsia="ar-SA"/>
        </w:rPr>
      </w:pPr>
    </w:p>
    <w:p w:rsidR="0049634B" w:rsidRPr="00976939" w:rsidRDefault="0049634B" w:rsidP="008E5C0E">
      <w:pPr>
        <w:suppressAutoHyphens/>
        <w:rPr>
          <w:rFonts w:eastAsia="Times New Roman" w:cs="Times New Roman"/>
          <w:color w:val="000000" w:themeColor="text1"/>
          <w:lang w:eastAsia="ar-SA"/>
        </w:rPr>
      </w:pPr>
    </w:p>
    <w:p w:rsidR="008E5C0E" w:rsidRPr="00976939" w:rsidRDefault="008E5C0E" w:rsidP="008E5C0E">
      <w:pPr>
        <w:suppressAutoHyphens/>
        <w:rPr>
          <w:rFonts w:eastAsia="Times New Roman" w:cs="Times New Roman"/>
          <w:color w:val="000000" w:themeColor="text1"/>
          <w:lang w:eastAsia="ar-SA"/>
        </w:rPr>
      </w:pPr>
    </w:p>
    <w:p w:rsidR="008A2970" w:rsidRPr="00976939" w:rsidRDefault="008A2970" w:rsidP="00824A68">
      <w:pPr>
        <w:pStyle w:val="Nagwek1"/>
        <w:jc w:val="center"/>
        <w:rPr>
          <w:color w:val="000000" w:themeColor="text1"/>
          <w:sz w:val="22"/>
          <w:szCs w:val="22"/>
        </w:rPr>
      </w:pPr>
      <w:bookmarkStart w:id="146" w:name="_Toc73086590"/>
      <w:r w:rsidRPr="00976939">
        <w:rPr>
          <w:color w:val="000000" w:themeColor="text1"/>
          <w:sz w:val="22"/>
          <w:szCs w:val="22"/>
        </w:rPr>
        <w:lastRenderedPageBreak/>
        <w:t>ARKUSZ EWIDENCJI WPROWADZONYCH ZMIAN</w:t>
      </w:r>
      <w:bookmarkEnd w:id="146"/>
    </w:p>
    <w:tbl>
      <w:tblPr>
        <w:tblpPr w:leftFromText="141" w:rightFromText="141" w:vertAnchor="text" w:horzAnchor="margin" w:tblpX="108" w:tblpY="379"/>
        <w:tblW w:w="50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5"/>
        <w:gridCol w:w="1289"/>
        <w:gridCol w:w="4542"/>
        <w:gridCol w:w="1701"/>
        <w:gridCol w:w="1375"/>
      </w:tblGrid>
      <w:tr w:rsidR="00976939" w:rsidRPr="00976939" w:rsidTr="009E7782">
        <w:trPr>
          <w:trHeight w:val="675"/>
        </w:trPr>
        <w:tc>
          <w:tcPr>
            <w:tcW w:w="362" w:type="pct"/>
            <w:shd w:val="clear" w:color="auto" w:fill="auto"/>
            <w:vAlign w:val="center"/>
          </w:tcPr>
          <w:p w:rsidR="008A2970" w:rsidRPr="00976939" w:rsidRDefault="008A2970" w:rsidP="008A2970">
            <w:pPr>
              <w:jc w:val="center"/>
              <w:rPr>
                <w:rFonts w:eastAsia="Calibri" w:cs="Times New Roman"/>
                <w:color w:val="000000" w:themeColor="text1"/>
              </w:rPr>
            </w:pPr>
            <w:r w:rsidRPr="00976939">
              <w:rPr>
                <w:rFonts w:eastAsia="Calibri" w:cs="Times New Roman"/>
                <w:color w:val="000000" w:themeColor="text1"/>
              </w:rPr>
              <w:t>Lp.</w:t>
            </w:r>
          </w:p>
        </w:tc>
        <w:tc>
          <w:tcPr>
            <w:tcW w:w="671" w:type="pct"/>
            <w:shd w:val="clear" w:color="auto" w:fill="auto"/>
            <w:vAlign w:val="center"/>
          </w:tcPr>
          <w:p w:rsidR="008A2970" w:rsidRPr="00976939" w:rsidRDefault="008A2970" w:rsidP="008A2970">
            <w:pPr>
              <w:jc w:val="center"/>
              <w:rPr>
                <w:rFonts w:eastAsia="Calibri" w:cs="Times New Roman"/>
                <w:color w:val="000000" w:themeColor="text1"/>
              </w:rPr>
            </w:pPr>
            <w:r w:rsidRPr="00976939">
              <w:rPr>
                <w:rFonts w:eastAsia="Calibri" w:cs="Times New Roman"/>
                <w:color w:val="000000" w:themeColor="text1"/>
              </w:rPr>
              <w:t>Data</w:t>
            </w:r>
          </w:p>
        </w:tc>
        <w:tc>
          <w:tcPr>
            <w:tcW w:w="2365" w:type="pct"/>
            <w:shd w:val="clear" w:color="auto" w:fill="auto"/>
            <w:vAlign w:val="center"/>
          </w:tcPr>
          <w:p w:rsidR="008A2970" w:rsidRPr="00976939" w:rsidRDefault="008A2970" w:rsidP="008A2970">
            <w:pPr>
              <w:jc w:val="center"/>
              <w:rPr>
                <w:rFonts w:eastAsia="Calibri" w:cs="Times New Roman"/>
                <w:color w:val="000000" w:themeColor="text1"/>
              </w:rPr>
            </w:pPr>
            <w:r w:rsidRPr="00976939">
              <w:rPr>
                <w:rFonts w:eastAsia="Calibri" w:cs="Times New Roman"/>
                <w:color w:val="000000" w:themeColor="text1"/>
              </w:rPr>
              <w:t>Zmiana dotyczy</w:t>
            </w:r>
          </w:p>
          <w:p w:rsidR="008A2970" w:rsidRPr="00976939" w:rsidRDefault="008A2970" w:rsidP="008A2970">
            <w:pPr>
              <w:jc w:val="center"/>
              <w:rPr>
                <w:rFonts w:eastAsia="Calibri" w:cs="Times New Roman"/>
                <w:color w:val="000000" w:themeColor="text1"/>
              </w:rPr>
            </w:pPr>
            <w:r w:rsidRPr="00976939">
              <w:rPr>
                <w:rFonts w:eastAsia="Calibri" w:cs="Times New Roman"/>
                <w:color w:val="000000" w:themeColor="text1"/>
              </w:rPr>
              <w:t>(numer strony i ewentualna treść zmiany)</w:t>
            </w:r>
          </w:p>
        </w:tc>
        <w:tc>
          <w:tcPr>
            <w:tcW w:w="886" w:type="pct"/>
            <w:shd w:val="clear" w:color="auto" w:fill="auto"/>
            <w:vAlign w:val="center"/>
          </w:tcPr>
          <w:p w:rsidR="008A2970" w:rsidRPr="00976939" w:rsidRDefault="008A2970" w:rsidP="008A2970">
            <w:pPr>
              <w:jc w:val="center"/>
              <w:rPr>
                <w:rFonts w:eastAsia="Calibri" w:cs="Times New Roman"/>
                <w:color w:val="000000" w:themeColor="text1"/>
              </w:rPr>
            </w:pPr>
            <w:r w:rsidRPr="00976939">
              <w:rPr>
                <w:rFonts w:eastAsia="Calibri" w:cs="Times New Roman"/>
                <w:color w:val="000000" w:themeColor="text1"/>
              </w:rPr>
              <w:t>Akceptacja</w:t>
            </w:r>
          </w:p>
          <w:p w:rsidR="008A2970" w:rsidRPr="00976939" w:rsidRDefault="008A2970" w:rsidP="008A2970">
            <w:pPr>
              <w:jc w:val="center"/>
              <w:rPr>
                <w:rFonts w:eastAsia="Calibri" w:cs="Times New Roman"/>
                <w:color w:val="000000" w:themeColor="text1"/>
              </w:rPr>
            </w:pPr>
            <w:r w:rsidRPr="00976939">
              <w:rPr>
                <w:rFonts w:eastAsia="Calibri" w:cs="Times New Roman"/>
                <w:color w:val="000000" w:themeColor="text1"/>
              </w:rPr>
              <w:t>(podpis)</w:t>
            </w:r>
          </w:p>
        </w:tc>
        <w:tc>
          <w:tcPr>
            <w:tcW w:w="716" w:type="pct"/>
            <w:vAlign w:val="center"/>
          </w:tcPr>
          <w:p w:rsidR="008A2970" w:rsidRPr="00976939" w:rsidRDefault="008A2970" w:rsidP="008A2970">
            <w:pPr>
              <w:jc w:val="center"/>
              <w:rPr>
                <w:rFonts w:eastAsia="Calibri" w:cs="Times New Roman"/>
                <w:color w:val="000000" w:themeColor="text1"/>
              </w:rPr>
            </w:pPr>
            <w:r w:rsidRPr="00976939">
              <w:rPr>
                <w:rFonts w:eastAsia="Calibri" w:cs="Times New Roman"/>
                <w:color w:val="000000" w:themeColor="text1"/>
              </w:rPr>
              <w:t>Uwagi</w:t>
            </w:r>
          </w:p>
        </w:tc>
      </w:tr>
      <w:tr w:rsidR="00976939" w:rsidRPr="00976939" w:rsidTr="009E7782">
        <w:trPr>
          <w:trHeight w:val="912"/>
        </w:trPr>
        <w:tc>
          <w:tcPr>
            <w:tcW w:w="362" w:type="pct"/>
            <w:shd w:val="clear" w:color="auto" w:fill="auto"/>
          </w:tcPr>
          <w:p w:rsidR="008A2970" w:rsidRPr="00976939" w:rsidRDefault="008A2970" w:rsidP="008A2970">
            <w:pPr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671" w:type="pct"/>
            <w:shd w:val="clear" w:color="auto" w:fill="auto"/>
          </w:tcPr>
          <w:p w:rsidR="008A2970" w:rsidRPr="00976939" w:rsidRDefault="008A2970" w:rsidP="008A2970">
            <w:pPr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2365" w:type="pct"/>
            <w:shd w:val="clear" w:color="auto" w:fill="auto"/>
            <w:vAlign w:val="center"/>
          </w:tcPr>
          <w:p w:rsidR="008A2970" w:rsidRPr="00976939" w:rsidRDefault="008A2970" w:rsidP="008A2970">
            <w:pPr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886" w:type="pct"/>
            <w:shd w:val="clear" w:color="auto" w:fill="auto"/>
            <w:vAlign w:val="center"/>
          </w:tcPr>
          <w:p w:rsidR="008A2970" w:rsidRPr="00976939" w:rsidRDefault="008A2970" w:rsidP="008A2970">
            <w:pPr>
              <w:jc w:val="center"/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716" w:type="pct"/>
          </w:tcPr>
          <w:p w:rsidR="008A2970" w:rsidRPr="00976939" w:rsidRDefault="008A2970" w:rsidP="008A2970">
            <w:pPr>
              <w:jc w:val="center"/>
              <w:rPr>
                <w:rFonts w:eastAsia="Calibri" w:cs="Times New Roman"/>
                <w:color w:val="000000" w:themeColor="text1"/>
              </w:rPr>
            </w:pPr>
          </w:p>
        </w:tc>
      </w:tr>
      <w:tr w:rsidR="00976939" w:rsidRPr="00976939" w:rsidTr="009E7782">
        <w:trPr>
          <w:trHeight w:val="912"/>
        </w:trPr>
        <w:tc>
          <w:tcPr>
            <w:tcW w:w="362" w:type="pct"/>
            <w:shd w:val="clear" w:color="auto" w:fill="auto"/>
          </w:tcPr>
          <w:p w:rsidR="008A2970" w:rsidRPr="00976939" w:rsidRDefault="008A2970" w:rsidP="008A2970">
            <w:pPr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671" w:type="pct"/>
            <w:shd w:val="clear" w:color="auto" w:fill="auto"/>
          </w:tcPr>
          <w:p w:rsidR="008A2970" w:rsidRPr="00976939" w:rsidRDefault="008A2970" w:rsidP="008A2970">
            <w:pPr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2365" w:type="pct"/>
            <w:shd w:val="clear" w:color="auto" w:fill="auto"/>
            <w:vAlign w:val="center"/>
          </w:tcPr>
          <w:p w:rsidR="008A2970" w:rsidRPr="00976939" w:rsidRDefault="008A2970" w:rsidP="008A2970">
            <w:pPr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886" w:type="pct"/>
            <w:shd w:val="clear" w:color="auto" w:fill="auto"/>
            <w:vAlign w:val="center"/>
          </w:tcPr>
          <w:p w:rsidR="008A2970" w:rsidRPr="00976939" w:rsidRDefault="008A2970" w:rsidP="008A2970">
            <w:pPr>
              <w:jc w:val="center"/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716" w:type="pct"/>
          </w:tcPr>
          <w:p w:rsidR="008A2970" w:rsidRPr="00976939" w:rsidRDefault="008A2970" w:rsidP="008A2970">
            <w:pPr>
              <w:jc w:val="center"/>
              <w:rPr>
                <w:rFonts w:eastAsia="Calibri" w:cs="Times New Roman"/>
                <w:color w:val="000000" w:themeColor="text1"/>
              </w:rPr>
            </w:pPr>
          </w:p>
        </w:tc>
      </w:tr>
      <w:tr w:rsidR="00976939" w:rsidRPr="00976939" w:rsidTr="009E7782">
        <w:trPr>
          <w:trHeight w:val="912"/>
        </w:trPr>
        <w:tc>
          <w:tcPr>
            <w:tcW w:w="362" w:type="pct"/>
            <w:shd w:val="clear" w:color="auto" w:fill="auto"/>
          </w:tcPr>
          <w:p w:rsidR="008A2970" w:rsidRPr="00976939" w:rsidRDefault="008A2970" w:rsidP="008A2970">
            <w:pPr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671" w:type="pct"/>
            <w:shd w:val="clear" w:color="auto" w:fill="auto"/>
          </w:tcPr>
          <w:p w:rsidR="008A2970" w:rsidRPr="00976939" w:rsidRDefault="008A2970" w:rsidP="008A2970">
            <w:pPr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2365" w:type="pct"/>
            <w:shd w:val="clear" w:color="auto" w:fill="auto"/>
            <w:vAlign w:val="center"/>
          </w:tcPr>
          <w:p w:rsidR="008A2970" w:rsidRPr="00976939" w:rsidRDefault="008A2970" w:rsidP="008A2970">
            <w:pPr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886" w:type="pct"/>
            <w:shd w:val="clear" w:color="auto" w:fill="auto"/>
            <w:vAlign w:val="center"/>
          </w:tcPr>
          <w:p w:rsidR="008A2970" w:rsidRPr="00976939" w:rsidRDefault="008A2970" w:rsidP="008A2970">
            <w:pPr>
              <w:jc w:val="center"/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716" w:type="pct"/>
          </w:tcPr>
          <w:p w:rsidR="008A2970" w:rsidRPr="00976939" w:rsidRDefault="008A2970" w:rsidP="008A2970">
            <w:pPr>
              <w:jc w:val="center"/>
              <w:rPr>
                <w:rFonts w:eastAsia="Calibri" w:cs="Times New Roman"/>
                <w:color w:val="000000" w:themeColor="text1"/>
              </w:rPr>
            </w:pPr>
          </w:p>
        </w:tc>
      </w:tr>
      <w:tr w:rsidR="00976939" w:rsidRPr="00976939" w:rsidTr="009E7782">
        <w:trPr>
          <w:trHeight w:val="912"/>
        </w:trPr>
        <w:tc>
          <w:tcPr>
            <w:tcW w:w="362" w:type="pct"/>
            <w:shd w:val="clear" w:color="auto" w:fill="auto"/>
          </w:tcPr>
          <w:p w:rsidR="008A2970" w:rsidRPr="00976939" w:rsidRDefault="008A2970" w:rsidP="008A2970">
            <w:pPr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671" w:type="pct"/>
            <w:shd w:val="clear" w:color="auto" w:fill="auto"/>
          </w:tcPr>
          <w:p w:rsidR="008A2970" w:rsidRPr="00976939" w:rsidRDefault="008A2970" w:rsidP="008A2970">
            <w:pPr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2365" w:type="pct"/>
            <w:shd w:val="clear" w:color="auto" w:fill="auto"/>
            <w:vAlign w:val="center"/>
          </w:tcPr>
          <w:p w:rsidR="008A2970" w:rsidRPr="00976939" w:rsidRDefault="008A2970" w:rsidP="008A2970">
            <w:pPr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886" w:type="pct"/>
            <w:shd w:val="clear" w:color="auto" w:fill="auto"/>
            <w:vAlign w:val="center"/>
          </w:tcPr>
          <w:p w:rsidR="008A2970" w:rsidRPr="00976939" w:rsidRDefault="008A2970" w:rsidP="008A2970">
            <w:pPr>
              <w:jc w:val="center"/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716" w:type="pct"/>
          </w:tcPr>
          <w:p w:rsidR="008A2970" w:rsidRPr="00976939" w:rsidRDefault="008A2970" w:rsidP="008A2970">
            <w:pPr>
              <w:jc w:val="center"/>
              <w:rPr>
                <w:rFonts w:eastAsia="Calibri" w:cs="Times New Roman"/>
                <w:color w:val="000000" w:themeColor="text1"/>
              </w:rPr>
            </w:pPr>
          </w:p>
        </w:tc>
      </w:tr>
      <w:tr w:rsidR="00976939" w:rsidRPr="00976939" w:rsidTr="009E7782">
        <w:trPr>
          <w:trHeight w:val="912"/>
        </w:trPr>
        <w:tc>
          <w:tcPr>
            <w:tcW w:w="362" w:type="pct"/>
            <w:shd w:val="clear" w:color="auto" w:fill="auto"/>
          </w:tcPr>
          <w:p w:rsidR="008A2970" w:rsidRPr="00976939" w:rsidRDefault="008A2970" w:rsidP="008A2970">
            <w:pPr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671" w:type="pct"/>
            <w:shd w:val="clear" w:color="auto" w:fill="auto"/>
          </w:tcPr>
          <w:p w:rsidR="008A2970" w:rsidRPr="00976939" w:rsidRDefault="008A2970" w:rsidP="008A2970">
            <w:pPr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2365" w:type="pct"/>
            <w:shd w:val="clear" w:color="auto" w:fill="auto"/>
            <w:vAlign w:val="center"/>
          </w:tcPr>
          <w:p w:rsidR="008A2970" w:rsidRPr="00976939" w:rsidRDefault="008A2970" w:rsidP="008A2970">
            <w:pPr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886" w:type="pct"/>
            <w:shd w:val="clear" w:color="auto" w:fill="auto"/>
            <w:vAlign w:val="center"/>
          </w:tcPr>
          <w:p w:rsidR="008A2970" w:rsidRPr="00976939" w:rsidRDefault="008A2970" w:rsidP="008A2970">
            <w:pPr>
              <w:jc w:val="center"/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716" w:type="pct"/>
          </w:tcPr>
          <w:p w:rsidR="008A2970" w:rsidRPr="00976939" w:rsidRDefault="008A2970" w:rsidP="008A2970">
            <w:pPr>
              <w:jc w:val="center"/>
              <w:rPr>
                <w:rFonts w:eastAsia="Calibri" w:cs="Times New Roman"/>
                <w:color w:val="000000" w:themeColor="text1"/>
              </w:rPr>
            </w:pPr>
          </w:p>
        </w:tc>
      </w:tr>
      <w:tr w:rsidR="00976939" w:rsidRPr="00976939" w:rsidTr="009E7782">
        <w:trPr>
          <w:trHeight w:val="912"/>
        </w:trPr>
        <w:tc>
          <w:tcPr>
            <w:tcW w:w="362" w:type="pct"/>
            <w:shd w:val="clear" w:color="auto" w:fill="auto"/>
          </w:tcPr>
          <w:p w:rsidR="008A2970" w:rsidRPr="00976939" w:rsidRDefault="008A2970" w:rsidP="008A2970">
            <w:pPr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671" w:type="pct"/>
            <w:shd w:val="clear" w:color="auto" w:fill="auto"/>
          </w:tcPr>
          <w:p w:rsidR="008A2970" w:rsidRPr="00976939" w:rsidRDefault="008A2970" w:rsidP="008A2970">
            <w:pPr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2365" w:type="pct"/>
            <w:shd w:val="clear" w:color="auto" w:fill="auto"/>
            <w:vAlign w:val="center"/>
          </w:tcPr>
          <w:p w:rsidR="008A2970" w:rsidRPr="00976939" w:rsidRDefault="008A2970" w:rsidP="008A2970">
            <w:pPr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886" w:type="pct"/>
            <w:shd w:val="clear" w:color="auto" w:fill="auto"/>
            <w:vAlign w:val="center"/>
          </w:tcPr>
          <w:p w:rsidR="008A2970" w:rsidRPr="00976939" w:rsidRDefault="008A2970" w:rsidP="008A2970">
            <w:pPr>
              <w:jc w:val="center"/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716" w:type="pct"/>
          </w:tcPr>
          <w:p w:rsidR="008A2970" w:rsidRPr="00976939" w:rsidRDefault="008A2970" w:rsidP="008A2970">
            <w:pPr>
              <w:jc w:val="center"/>
              <w:rPr>
                <w:rFonts w:eastAsia="Calibri" w:cs="Times New Roman"/>
                <w:color w:val="000000" w:themeColor="text1"/>
              </w:rPr>
            </w:pPr>
          </w:p>
        </w:tc>
      </w:tr>
      <w:tr w:rsidR="00976939" w:rsidRPr="00976939" w:rsidTr="009E7782">
        <w:trPr>
          <w:trHeight w:val="912"/>
        </w:trPr>
        <w:tc>
          <w:tcPr>
            <w:tcW w:w="362" w:type="pct"/>
            <w:shd w:val="clear" w:color="auto" w:fill="auto"/>
          </w:tcPr>
          <w:p w:rsidR="008A2970" w:rsidRPr="00976939" w:rsidRDefault="008A2970" w:rsidP="008A2970">
            <w:pPr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671" w:type="pct"/>
            <w:shd w:val="clear" w:color="auto" w:fill="auto"/>
          </w:tcPr>
          <w:p w:rsidR="008A2970" w:rsidRPr="00976939" w:rsidRDefault="008A2970" w:rsidP="008A2970">
            <w:pPr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2365" w:type="pct"/>
            <w:shd w:val="clear" w:color="auto" w:fill="auto"/>
            <w:vAlign w:val="center"/>
          </w:tcPr>
          <w:p w:rsidR="008A2970" w:rsidRPr="00976939" w:rsidRDefault="008A2970" w:rsidP="008A2970">
            <w:pPr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886" w:type="pct"/>
            <w:shd w:val="clear" w:color="auto" w:fill="auto"/>
            <w:vAlign w:val="center"/>
          </w:tcPr>
          <w:p w:rsidR="008A2970" w:rsidRPr="00976939" w:rsidRDefault="008A2970" w:rsidP="008A2970">
            <w:pPr>
              <w:jc w:val="center"/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716" w:type="pct"/>
          </w:tcPr>
          <w:p w:rsidR="008A2970" w:rsidRPr="00976939" w:rsidRDefault="008A2970" w:rsidP="008A2970">
            <w:pPr>
              <w:jc w:val="center"/>
              <w:rPr>
                <w:rFonts w:eastAsia="Calibri" w:cs="Times New Roman"/>
                <w:color w:val="000000" w:themeColor="text1"/>
              </w:rPr>
            </w:pPr>
          </w:p>
        </w:tc>
      </w:tr>
      <w:tr w:rsidR="00976939" w:rsidRPr="00976939" w:rsidTr="009E7782">
        <w:trPr>
          <w:trHeight w:val="912"/>
        </w:trPr>
        <w:tc>
          <w:tcPr>
            <w:tcW w:w="362" w:type="pct"/>
            <w:shd w:val="clear" w:color="auto" w:fill="auto"/>
          </w:tcPr>
          <w:p w:rsidR="008A2970" w:rsidRPr="00976939" w:rsidRDefault="008A2970" w:rsidP="008A2970">
            <w:pPr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671" w:type="pct"/>
            <w:shd w:val="clear" w:color="auto" w:fill="auto"/>
          </w:tcPr>
          <w:p w:rsidR="008A2970" w:rsidRPr="00976939" w:rsidRDefault="008A2970" w:rsidP="008A2970">
            <w:pPr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2365" w:type="pct"/>
            <w:shd w:val="clear" w:color="auto" w:fill="auto"/>
            <w:vAlign w:val="center"/>
          </w:tcPr>
          <w:p w:rsidR="008A2970" w:rsidRPr="00976939" w:rsidRDefault="008A2970" w:rsidP="008A2970">
            <w:pPr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886" w:type="pct"/>
            <w:shd w:val="clear" w:color="auto" w:fill="auto"/>
            <w:vAlign w:val="center"/>
          </w:tcPr>
          <w:p w:rsidR="008A2970" w:rsidRPr="00976939" w:rsidRDefault="008A2970" w:rsidP="008A2970">
            <w:pPr>
              <w:jc w:val="center"/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716" w:type="pct"/>
          </w:tcPr>
          <w:p w:rsidR="008A2970" w:rsidRPr="00976939" w:rsidRDefault="008A2970" w:rsidP="008A2970">
            <w:pPr>
              <w:jc w:val="center"/>
              <w:rPr>
                <w:rFonts w:eastAsia="Calibri" w:cs="Times New Roman"/>
                <w:color w:val="000000" w:themeColor="text1"/>
              </w:rPr>
            </w:pPr>
          </w:p>
        </w:tc>
      </w:tr>
      <w:tr w:rsidR="00976939" w:rsidRPr="00976939" w:rsidTr="009E7782">
        <w:trPr>
          <w:trHeight w:val="912"/>
        </w:trPr>
        <w:tc>
          <w:tcPr>
            <w:tcW w:w="362" w:type="pct"/>
            <w:shd w:val="clear" w:color="auto" w:fill="auto"/>
          </w:tcPr>
          <w:p w:rsidR="008A2970" w:rsidRPr="00976939" w:rsidRDefault="008A2970" w:rsidP="008A2970">
            <w:pPr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671" w:type="pct"/>
            <w:shd w:val="clear" w:color="auto" w:fill="auto"/>
          </w:tcPr>
          <w:p w:rsidR="008A2970" w:rsidRPr="00976939" w:rsidRDefault="008A2970" w:rsidP="008A2970">
            <w:pPr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2365" w:type="pct"/>
            <w:shd w:val="clear" w:color="auto" w:fill="auto"/>
            <w:vAlign w:val="center"/>
          </w:tcPr>
          <w:p w:rsidR="008A2970" w:rsidRPr="00976939" w:rsidRDefault="008A2970" w:rsidP="008A2970">
            <w:pPr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886" w:type="pct"/>
            <w:shd w:val="clear" w:color="auto" w:fill="auto"/>
            <w:vAlign w:val="center"/>
          </w:tcPr>
          <w:p w:rsidR="008A2970" w:rsidRPr="00976939" w:rsidRDefault="008A2970" w:rsidP="008A2970">
            <w:pPr>
              <w:jc w:val="center"/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716" w:type="pct"/>
          </w:tcPr>
          <w:p w:rsidR="008A2970" w:rsidRPr="00976939" w:rsidRDefault="008A2970" w:rsidP="008A2970">
            <w:pPr>
              <w:jc w:val="center"/>
              <w:rPr>
                <w:rFonts w:eastAsia="Calibri" w:cs="Times New Roman"/>
                <w:color w:val="000000" w:themeColor="text1"/>
              </w:rPr>
            </w:pPr>
          </w:p>
        </w:tc>
      </w:tr>
      <w:tr w:rsidR="00976939" w:rsidRPr="00976939" w:rsidTr="009E7782">
        <w:trPr>
          <w:trHeight w:val="912"/>
        </w:trPr>
        <w:tc>
          <w:tcPr>
            <w:tcW w:w="362" w:type="pct"/>
            <w:shd w:val="clear" w:color="auto" w:fill="auto"/>
          </w:tcPr>
          <w:p w:rsidR="008A2970" w:rsidRPr="00976939" w:rsidRDefault="008A2970" w:rsidP="008A2970">
            <w:pPr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671" w:type="pct"/>
            <w:shd w:val="clear" w:color="auto" w:fill="auto"/>
          </w:tcPr>
          <w:p w:rsidR="008A2970" w:rsidRPr="00976939" w:rsidRDefault="008A2970" w:rsidP="008A2970">
            <w:pPr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2365" w:type="pct"/>
            <w:shd w:val="clear" w:color="auto" w:fill="auto"/>
            <w:vAlign w:val="center"/>
          </w:tcPr>
          <w:p w:rsidR="008A2970" w:rsidRPr="00976939" w:rsidRDefault="008A2970" w:rsidP="008A2970">
            <w:pPr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886" w:type="pct"/>
            <w:shd w:val="clear" w:color="auto" w:fill="auto"/>
            <w:vAlign w:val="center"/>
          </w:tcPr>
          <w:p w:rsidR="008A2970" w:rsidRPr="00976939" w:rsidRDefault="008A2970" w:rsidP="008A2970">
            <w:pPr>
              <w:jc w:val="center"/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716" w:type="pct"/>
          </w:tcPr>
          <w:p w:rsidR="008A2970" w:rsidRPr="00976939" w:rsidRDefault="008A2970" w:rsidP="008A2970">
            <w:pPr>
              <w:jc w:val="center"/>
              <w:rPr>
                <w:rFonts w:eastAsia="Calibri" w:cs="Times New Roman"/>
                <w:color w:val="000000" w:themeColor="text1"/>
              </w:rPr>
            </w:pPr>
          </w:p>
        </w:tc>
      </w:tr>
      <w:tr w:rsidR="00976939" w:rsidRPr="00976939" w:rsidTr="009E7782">
        <w:trPr>
          <w:trHeight w:val="912"/>
        </w:trPr>
        <w:tc>
          <w:tcPr>
            <w:tcW w:w="362" w:type="pct"/>
            <w:shd w:val="clear" w:color="auto" w:fill="auto"/>
          </w:tcPr>
          <w:p w:rsidR="008A2970" w:rsidRPr="00976939" w:rsidRDefault="008A2970" w:rsidP="008A2970">
            <w:pPr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671" w:type="pct"/>
            <w:shd w:val="clear" w:color="auto" w:fill="auto"/>
          </w:tcPr>
          <w:p w:rsidR="008A2970" w:rsidRPr="00976939" w:rsidRDefault="008A2970" w:rsidP="008A2970">
            <w:pPr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2365" w:type="pct"/>
            <w:shd w:val="clear" w:color="auto" w:fill="auto"/>
            <w:vAlign w:val="center"/>
          </w:tcPr>
          <w:p w:rsidR="008A2970" w:rsidRPr="00976939" w:rsidRDefault="008A2970" w:rsidP="008A2970">
            <w:pPr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886" w:type="pct"/>
            <w:shd w:val="clear" w:color="auto" w:fill="auto"/>
            <w:vAlign w:val="center"/>
          </w:tcPr>
          <w:p w:rsidR="008A2970" w:rsidRPr="00976939" w:rsidRDefault="008A2970" w:rsidP="008A2970">
            <w:pPr>
              <w:jc w:val="center"/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716" w:type="pct"/>
          </w:tcPr>
          <w:p w:rsidR="008A2970" w:rsidRPr="00976939" w:rsidRDefault="008A2970" w:rsidP="008A2970">
            <w:pPr>
              <w:jc w:val="center"/>
              <w:rPr>
                <w:rFonts w:eastAsia="Calibri" w:cs="Times New Roman"/>
                <w:color w:val="000000" w:themeColor="text1"/>
              </w:rPr>
            </w:pPr>
          </w:p>
        </w:tc>
      </w:tr>
    </w:tbl>
    <w:p w:rsidR="008A2970" w:rsidRPr="00976939" w:rsidRDefault="008A2970" w:rsidP="008A2970">
      <w:pPr>
        <w:rPr>
          <w:rFonts w:eastAsia="Times New Roman" w:cs="Times New Roman"/>
          <w:color w:val="000000" w:themeColor="text1"/>
          <w:lang w:eastAsia="pl-PL"/>
        </w:rPr>
      </w:pPr>
    </w:p>
    <w:p w:rsidR="00182F72" w:rsidRPr="00976939" w:rsidRDefault="00182F72">
      <w:pPr>
        <w:rPr>
          <w:rFonts w:eastAsia="Calibri" w:cs="Times New Roman"/>
          <w:color w:val="000000" w:themeColor="text1"/>
          <w:lang w:eastAsia="pl-PL"/>
        </w:rPr>
      </w:pPr>
      <w:r w:rsidRPr="00976939">
        <w:rPr>
          <w:rFonts w:eastAsia="Calibri" w:cs="Times New Roman"/>
          <w:color w:val="000000" w:themeColor="text1"/>
          <w:lang w:eastAsia="pl-PL"/>
        </w:rPr>
        <w:br w:type="page"/>
      </w:r>
    </w:p>
    <w:p w:rsidR="00273CB0" w:rsidRPr="00976939" w:rsidRDefault="00273CB0" w:rsidP="008A2970">
      <w:pPr>
        <w:ind w:left="720"/>
        <w:contextualSpacing/>
        <w:rPr>
          <w:rFonts w:eastAsia="Calibri" w:cs="Times New Roman"/>
          <w:color w:val="000000" w:themeColor="text1"/>
          <w:lang w:eastAsia="pl-PL"/>
        </w:rPr>
      </w:pPr>
    </w:p>
    <w:p w:rsidR="008A2970" w:rsidRPr="00976939" w:rsidRDefault="008A2970" w:rsidP="00824A68">
      <w:pPr>
        <w:pStyle w:val="Nagwek1"/>
        <w:jc w:val="center"/>
        <w:rPr>
          <w:b w:val="0"/>
          <w:bCs w:val="0"/>
          <w:color w:val="000000" w:themeColor="text1"/>
        </w:rPr>
      </w:pPr>
      <w:bookmarkStart w:id="147" w:name="_Toc73086591"/>
      <w:r w:rsidRPr="00976939">
        <w:rPr>
          <w:color w:val="000000" w:themeColor="text1"/>
        </w:rPr>
        <w:t>ARKUSZ UZGODNIEŃ</w:t>
      </w:r>
      <w:bookmarkEnd w:id="147"/>
    </w:p>
    <w:p w:rsidR="008A2970" w:rsidRPr="00976939" w:rsidRDefault="008A2970" w:rsidP="008A2970">
      <w:pPr>
        <w:ind w:left="720"/>
        <w:contextualSpacing/>
        <w:rPr>
          <w:rFonts w:eastAsia="Calibri" w:cs="Times New Roman"/>
          <w:color w:val="000000" w:themeColor="text1"/>
          <w:lang w:eastAsia="pl-PL"/>
        </w:rPr>
      </w:pPr>
    </w:p>
    <w:p w:rsidR="008A2970" w:rsidRPr="00976939" w:rsidRDefault="008A2970" w:rsidP="008A2970">
      <w:pPr>
        <w:ind w:left="720"/>
        <w:contextualSpacing/>
        <w:rPr>
          <w:rFonts w:eastAsia="Calibri" w:cs="Times New Roman"/>
          <w:color w:val="000000" w:themeColor="text1"/>
          <w:lang w:eastAsia="pl-PL"/>
        </w:rPr>
      </w:pPr>
      <w:r w:rsidRPr="00976939">
        <w:rPr>
          <w:rFonts w:eastAsia="Calibri" w:cs="Times New Roman"/>
          <w:color w:val="000000" w:themeColor="text1"/>
          <w:lang w:eastAsia="pl-PL"/>
        </w:rPr>
        <w:t>Podpisy członków zespołu opracowujących specyfikację techniczną</w:t>
      </w:r>
    </w:p>
    <w:p w:rsidR="008A2970" w:rsidRPr="00976939" w:rsidRDefault="008A2970" w:rsidP="008A2970">
      <w:pPr>
        <w:contextualSpacing/>
        <w:rPr>
          <w:rFonts w:eastAsia="Calibri" w:cs="Times New Roman"/>
          <w:color w:val="000000" w:themeColor="text1"/>
          <w:lang w:eastAsia="pl-PL"/>
        </w:rPr>
      </w:pPr>
    </w:p>
    <w:p w:rsidR="008A2970" w:rsidRPr="00976939" w:rsidRDefault="008A2970" w:rsidP="008A2970">
      <w:pPr>
        <w:ind w:left="720"/>
        <w:contextualSpacing/>
        <w:rPr>
          <w:rFonts w:eastAsia="Calibri" w:cs="Times New Roman"/>
          <w:color w:val="000000" w:themeColor="text1"/>
          <w:lang w:eastAsia="pl-PL"/>
        </w:rPr>
      </w:pPr>
      <w:r w:rsidRPr="00976939">
        <w:rPr>
          <w:rFonts w:eastAsia="Calibri" w:cs="Times New Roman"/>
          <w:color w:val="000000" w:themeColor="text1"/>
          <w:lang w:eastAsia="pl-PL"/>
        </w:rPr>
        <w:t>1)</w:t>
      </w:r>
      <w:r w:rsidRPr="00976939">
        <w:rPr>
          <w:rFonts w:eastAsia="Calibri" w:cs="Times New Roman"/>
          <w:color w:val="000000" w:themeColor="text1"/>
          <w:lang w:eastAsia="pl-PL"/>
        </w:rPr>
        <w:tab/>
        <w:t>……………………………………..</w:t>
      </w:r>
    </w:p>
    <w:p w:rsidR="008A2970" w:rsidRPr="00976939" w:rsidRDefault="008A2970" w:rsidP="008A2970">
      <w:pPr>
        <w:ind w:left="720"/>
        <w:contextualSpacing/>
        <w:rPr>
          <w:rFonts w:eastAsia="Calibri" w:cs="Times New Roman"/>
          <w:color w:val="000000" w:themeColor="text1"/>
          <w:lang w:eastAsia="pl-PL"/>
        </w:rPr>
      </w:pPr>
      <w:r w:rsidRPr="00976939">
        <w:rPr>
          <w:rFonts w:eastAsia="Calibri" w:cs="Times New Roman"/>
          <w:color w:val="000000" w:themeColor="text1"/>
          <w:lang w:eastAsia="pl-PL"/>
        </w:rPr>
        <w:tab/>
      </w:r>
    </w:p>
    <w:p w:rsidR="008A2970" w:rsidRPr="00976939" w:rsidRDefault="008A2970" w:rsidP="008A2970">
      <w:pPr>
        <w:ind w:left="720"/>
        <w:contextualSpacing/>
        <w:rPr>
          <w:rFonts w:eastAsia="Calibri" w:cs="Times New Roman"/>
          <w:color w:val="000000" w:themeColor="text1"/>
          <w:lang w:eastAsia="pl-PL"/>
        </w:rPr>
      </w:pPr>
      <w:r w:rsidRPr="00976939">
        <w:rPr>
          <w:rFonts w:eastAsia="Calibri" w:cs="Times New Roman"/>
          <w:color w:val="000000" w:themeColor="text1"/>
          <w:lang w:eastAsia="pl-PL"/>
        </w:rPr>
        <w:t>2)</w:t>
      </w:r>
      <w:r w:rsidRPr="00976939">
        <w:rPr>
          <w:rFonts w:eastAsia="Calibri" w:cs="Times New Roman"/>
          <w:color w:val="000000" w:themeColor="text1"/>
          <w:lang w:eastAsia="pl-PL"/>
        </w:rPr>
        <w:tab/>
        <w:t>……………………………………..</w:t>
      </w:r>
    </w:p>
    <w:p w:rsidR="008A2970" w:rsidRPr="00976939" w:rsidRDefault="008A2970" w:rsidP="008A2970">
      <w:pPr>
        <w:ind w:left="720"/>
        <w:contextualSpacing/>
        <w:rPr>
          <w:rFonts w:eastAsia="Calibri" w:cs="Times New Roman"/>
          <w:color w:val="000000" w:themeColor="text1"/>
          <w:lang w:eastAsia="pl-PL"/>
        </w:rPr>
      </w:pPr>
    </w:p>
    <w:p w:rsidR="008A2970" w:rsidRPr="00976939" w:rsidRDefault="008A2970" w:rsidP="008A2970">
      <w:pPr>
        <w:ind w:left="720"/>
        <w:contextualSpacing/>
        <w:rPr>
          <w:rFonts w:eastAsia="Calibri" w:cs="Times New Roman"/>
          <w:color w:val="000000" w:themeColor="text1"/>
          <w:lang w:eastAsia="pl-PL"/>
        </w:rPr>
      </w:pPr>
      <w:r w:rsidRPr="00976939">
        <w:rPr>
          <w:rFonts w:eastAsia="Calibri" w:cs="Times New Roman"/>
          <w:color w:val="000000" w:themeColor="text1"/>
          <w:lang w:eastAsia="pl-PL"/>
        </w:rPr>
        <w:t>3)</w:t>
      </w:r>
      <w:r w:rsidRPr="00976939">
        <w:rPr>
          <w:rFonts w:eastAsia="Calibri" w:cs="Times New Roman"/>
          <w:color w:val="000000" w:themeColor="text1"/>
          <w:lang w:eastAsia="pl-PL"/>
        </w:rPr>
        <w:tab/>
        <w:t>……………………………………..</w:t>
      </w:r>
    </w:p>
    <w:p w:rsidR="008A2970" w:rsidRPr="00976939" w:rsidRDefault="008A2970" w:rsidP="008A2970">
      <w:pPr>
        <w:ind w:left="720"/>
        <w:contextualSpacing/>
        <w:rPr>
          <w:rFonts w:eastAsia="Calibri" w:cs="Times New Roman"/>
          <w:color w:val="000000" w:themeColor="text1"/>
          <w:lang w:eastAsia="pl-PL"/>
        </w:rPr>
      </w:pPr>
    </w:p>
    <w:p w:rsidR="008A2970" w:rsidRPr="00976939" w:rsidRDefault="008A2970" w:rsidP="008A2970">
      <w:pPr>
        <w:ind w:left="720"/>
        <w:contextualSpacing/>
        <w:rPr>
          <w:rFonts w:eastAsia="Calibri" w:cs="Times New Roman"/>
          <w:color w:val="000000" w:themeColor="text1"/>
          <w:lang w:eastAsia="pl-PL"/>
        </w:rPr>
      </w:pPr>
      <w:r w:rsidRPr="00976939">
        <w:rPr>
          <w:rFonts w:eastAsia="Calibri" w:cs="Times New Roman"/>
          <w:color w:val="000000" w:themeColor="text1"/>
          <w:lang w:eastAsia="pl-PL"/>
        </w:rPr>
        <w:t>4)</w:t>
      </w:r>
      <w:r w:rsidRPr="00976939">
        <w:rPr>
          <w:rFonts w:eastAsia="Calibri" w:cs="Times New Roman"/>
          <w:color w:val="000000" w:themeColor="text1"/>
          <w:lang w:eastAsia="pl-PL"/>
        </w:rPr>
        <w:tab/>
        <w:t>……………………………………..</w:t>
      </w:r>
    </w:p>
    <w:p w:rsidR="008A2970" w:rsidRPr="00976939" w:rsidRDefault="008A2970" w:rsidP="008A2970">
      <w:pPr>
        <w:ind w:left="720"/>
        <w:contextualSpacing/>
        <w:rPr>
          <w:rFonts w:eastAsia="Calibri" w:cs="Times New Roman"/>
          <w:color w:val="000000" w:themeColor="text1"/>
          <w:lang w:eastAsia="pl-PL"/>
        </w:rPr>
      </w:pPr>
    </w:p>
    <w:p w:rsidR="008A2970" w:rsidRPr="00976939" w:rsidRDefault="008A2970" w:rsidP="008A2970">
      <w:pPr>
        <w:ind w:left="720"/>
        <w:contextualSpacing/>
        <w:rPr>
          <w:rFonts w:eastAsia="Calibri" w:cs="Times New Roman"/>
          <w:color w:val="000000" w:themeColor="text1"/>
          <w:lang w:eastAsia="pl-PL"/>
        </w:rPr>
      </w:pPr>
      <w:r w:rsidRPr="00976939">
        <w:rPr>
          <w:rFonts w:eastAsia="Calibri" w:cs="Times New Roman"/>
          <w:color w:val="000000" w:themeColor="text1"/>
          <w:lang w:eastAsia="pl-PL"/>
        </w:rPr>
        <w:t>5)</w:t>
      </w:r>
      <w:r w:rsidRPr="00976939">
        <w:rPr>
          <w:rFonts w:eastAsia="Calibri" w:cs="Times New Roman"/>
          <w:color w:val="000000" w:themeColor="text1"/>
          <w:lang w:eastAsia="pl-PL"/>
        </w:rPr>
        <w:tab/>
        <w:t>……………………………………..</w:t>
      </w:r>
    </w:p>
    <w:p w:rsidR="008A2970" w:rsidRPr="00976939" w:rsidRDefault="008A2970" w:rsidP="008A2970">
      <w:pPr>
        <w:ind w:left="720"/>
        <w:contextualSpacing/>
        <w:rPr>
          <w:rFonts w:eastAsia="Calibri" w:cs="Times New Roman"/>
          <w:color w:val="000000" w:themeColor="text1"/>
          <w:lang w:eastAsia="pl-PL"/>
        </w:rPr>
      </w:pPr>
      <w:r w:rsidRPr="00976939">
        <w:rPr>
          <w:rFonts w:eastAsia="Calibri" w:cs="Times New Roman"/>
          <w:color w:val="000000" w:themeColor="text1"/>
          <w:lang w:eastAsia="pl-PL"/>
        </w:rPr>
        <w:t>___________________________________________________________________________</w:t>
      </w:r>
      <w:r w:rsidRPr="00976939">
        <w:rPr>
          <w:rFonts w:eastAsia="Calibri" w:cs="Times New Roman"/>
          <w:color w:val="000000" w:themeColor="text1"/>
          <w:lang w:eastAsia="pl-PL"/>
        </w:rPr>
        <w:tab/>
      </w:r>
    </w:p>
    <w:p w:rsidR="008A2970" w:rsidRPr="00976939" w:rsidRDefault="008A2970" w:rsidP="008A2970">
      <w:pPr>
        <w:ind w:left="720"/>
        <w:contextualSpacing/>
        <w:rPr>
          <w:rFonts w:eastAsia="Calibri" w:cs="Times New Roman"/>
          <w:color w:val="000000" w:themeColor="text1"/>
          <w:lang w:eastAsia="pl-PL"/>
        </w:rPr>
      </w:pPr>
    </w:p>
    <w:p w:rsidR="008A2970" w:rsidRPr="00976939" w:rsidRDefault="008A2970" w:rsidP="008A2970">
      <w:pPr>
        <w:ind w:left="720"/>
        <w:contextualSpacing/>
        <w:rPr>
          <w:rFonts w:eastAsia="Calibri" w:cs="Times New Roman"/>
          <w:color w:val="000000" w:themeColor="text1"/>
          <w:lang w:eastAsia="pl-PL"/>
        </w:rPr>
      </w:pPr>
    </w:p>
    <w:p w:rsidR="008A2970" w:rsidRPr="00976939" w:rsidRDefault="008A2970" w:rsidP="008A2970">
      <w:pPr>
        <w:ind w:left="720"/>
        <w:contextualSpacing/>
        <w:rPr>
          <w:rFonts w:eastAsia="Calibri" w:cs="Times New Roman"/>
          <w:color w:val="000000" w:themeColor="text1"/>
          <w:lang w:eastAsia="pl-PL"/>
        </w:rPr>
      </w:pPr>
    </w:p>
    <w:p w:rsidR="008A2970" w:rsidRPr="00976939" w:rsidRDefault="008A2970" w:rsidP="008A2970">
      <w:pPr>
        <w:ind w:left="720"/>
        <w:contextualSpacing/>
        <w:jc w:val="center"/>
        <w:rPr>
          <w:rFonts w:eastAsia="Calibri" w:cs="Times New Roman"/>
          <w:b/>
          <w:bCs/>
          <w:color w:val="000000" w:themeColor="text1"/>
          <w:lang w:eastAsia="pl-PL"/>
        </w:rPr>
      </w:pPr>
    </w:p>
    <w:p w:rsidR="008A2970" w:rsidRPr="00976939" w:rsidRDefault="008A2970" w:rsidP="008A2970">
      <w:pPr>
        <w:ind w:left="720"/>
        <w:contextualSpacing/>
        <w:jc w:val="center"/>
        <w:rPr>
          <w:rFonts w:eastAsia="Calibri" w:cs="Times New Roman"/>
          <w:b/>
          <w:bCs/>
          <w:color w:val="000000" w:themeColor="text1"/>
          <w:lang w:eastAsia="pl-PL"/>
        </w:rPr>
      </w:pPr>
      <w:r w:rsidRPr="00976939">
        <w:rPr>
          <w:rFonts w:eastAsia="Calibri" w:cs="Times New Roman"/>
          <w:b/>
          <w:bCs/>
          <w:color w:val="000000" w:themeColor="text1"/>
          <w:lang w:eastAsia="pl-PL"/>
        </w:rPr>
        <w:t>UZGODNIONO</w:t>
      </w:r>
    </w:p>
    <w:p w:rsidR="008A2970" w:rsidRPr="00976939" w:rsidRDefault="008A2970" w:rsidP="008A2970">
      <w:pPr>
        <w:ind w:left="720"/>
        <w:contextualSpacing/>
        <w:rPr>
          <w:rFonts w:eastAsia="Calibri" w:cs="Times New Roman"/>
          <w:color w:val="000000" w:themeColor="text1"/>
          <w:lang w:eastAsia="pl-PL"/>
        </w:rPr>
      </w:pPr>
      <w:r w:rsidRPr="00976939">
        <w:rPr>
          <w:rFonts w:eastAsia="Calibri" w:cs="Times New Roman"/>
          <w:color w:val="000000" w:themeColor="text1"/>
          <w:lang w:eastAsia="pl-PL"/>
        </w:rPr>
        <w:t xml:space="preserve"> ……………………………………. </w:t>
      </w:r>
      <w:r w:rsidRPr="00976939">
        <w:rPr>
          <w:rFonts w:eastAsia="Calibri" w:cs="Times New Roman"/>
          <w:color w:val="000000" w:themeColor="text1"/>
          <w:lang w:eastAsia="pl-PL"/>
        </w:rPr>
        <w:tab/>
      </w:r>
      <w:r w:rsidRPr="00976939">
        <w:rPr>
          <w:rFonts w:eastAsia="Calibri" w:cs="Times New Roman"/>
          <w:color w:val="000000" w:themeColor="text1"/>
          <w:lang w:eastAsia="pl-PL"/>
        </w:rPr>
        <w:tab/>
        <w:t xml:space="preserve">              ………………………………………….</w:t>
      </w:r>
    </w:p>
    <w:p w:rsidR="002D0C30" w:rsidRPr="00976939" w:rsidRDefault="008A2970" w:rsidP="002D0C30">
      <w:pPr>
        <w:ind w:hanging="142"/>
        <w:contextualSpacing/>
        <w:rPr>
          <w:rFonts w:eastAsia="Calibri" w:cs="Times New Roman"/>
          <w:color w:val="000000" w:themeColor="text1"/>
          <w:lang w:eastAsia="pl-PL"/>
        </w:rPr>
      </w:pPr>
      <w:r w:rsidRPr="00976939">
        <w:rPr>
          <w:rFonts w:eastAsia="Calibri" w:cs="Times New Roman"/>
          <w:color w:val="000000" w:themeColor="text1"/>
          <w:lang w:eastAsia="pl-PL"/>
        </w:rPr>
        <w:t xml:space="preserve">   (akceptacja zgłaszającego zapotrzebowanie </w:t>
      </w:r>
      <w:r w:rsidRPr="00976939">
        <w:rPr>
          <w:rFonts w:eastAsia="Calibri" w:cs="Times New Roman"/>
          <w:color w:val="000000" w:themeColor="text1"/>
          <w:lang w:eastAsia="pl-PL"/>
        </w:rPr>
        <w:tab/>
        <w:t xml:space="preserve">                   (akceptacja</w:t>
      </w:r>
      <w:r w:rsidR="002D0C30" w:rsidRPr="00976939">
        <w:rPr>
          <w:rFonts w:eastAsia="Calibri" w:cs="Times New Roman"/>
          <w:color w:val="000000" w:themeColor="text1"/>
          <w:lang w:eastAsia="pl-PL"/>
        </w:rPr>
        <w:t xml:space="preserve"> </w:t>
      </w:r>
      <w:r w:rsidRPr="00976939">
        <w:rPr>
          <w:rFonts w:eastAsia="Calibri" w:cs="Times New Roman"/>
          <w:color w:val="000000" w:themeColor="text1"/>
          <w:lang w:eastAsia="pl-PL"/>
        </w:rPr>
        <w:t>kierownika komórki organizacyjnej KGP</w:t>
      </w:r>
      <w:r w:rsidR="002D0C30" w:rsidRPr="00976939">
        <w:rPr>
          <w:rFonts w:eastAsia="Calibri" w:cs="Times New Roman"/>
          <w:color w:val="000000" w:themeColor="text1"/>
          <w:lang w:eastAsia="pl-PL"/>
        </w:rPr>
        <w:t xml:space="preserve"> </w:t>
      </w:r>
      <w:r w:rsidRPr="00976939">
        <w:rPr>
          <w:rFonts w:eastAsia="Calibri" w:cs="Times New Roman"/>
          <w:color w:val="000000" w:themeColor="text1"/>
          <w:lang w:eastAsia="pl-PL"/>
        </w:rPr>
        <w:t>lub/i użytkownika końcowego)*</w:t>
      </w:r>
      <w:r w:rsidRPr="00976939">
        <w:rPr>
          <w:rFonts w:eastAsia="Calibri" w:cs="Times New Roman"/>
          <w:color w:val="000000" w:themeColor="text1"/>
          <w:lang w:eastAsia="pl-PL"/>
        </w:rPr>
        <w:tab/>
        <w:t xml:space="preserve"> właściwego w sprawach bezpieczeństwa i higieny  </w:t>
      </w:r>
    </w:p>
    <w:p w:rsidR="008A2970" w:rsidRPr="00976939" w:rsidRDefault="008A2970" w:rsidP="00596B8E">
      <w:pPr>
        <w:ind w:left="5103" w:hanging="851"/>
        <w:contextualSpacing/>
        <w:rPr>
          <w:rFonts w:eastAsia="Calibri" w:cs="Times New Roman"/>
          <w:color w:val="000000" w:themeColor="text1"/>
          <w:lang w:eastAsia="pl-PL"/>
        </w:rPr>
      </w:pPr>
      <w:r w:rsidRPr="00976939">
        <w:rPr>
          <w:rFonts w:eastAsia="Calibri" w:cs="Times New Roman"/>
          <w:color w:val="000000" w:themeColor="text1"/>
          <w:lang w:eastAsia="pl-PL"/>
        </w:rPr>
        <w:t xml:space="preserve">               pracy)*</w:t>
      </w:r>
    </w:p>
    <w:p w:rsidR="008A2970" w:rsidRPr="00976939" w:rsidRDefault="008A2970" w:rsidP="008A2970">
      <w:pPr>
        <w:ind w:left="720"/>
        <w:contextualSpacing/>
        <w:rPr>
          <w:rFonts w:eastAsia="Calibri" w:cs="Times New Roman"/>
          <w:color w:val="000000" w:themeColor="text1"/>
          <w:lang w:eastAsia="pl-PL"/>
        </w:rPr>
      </w:pPr>
    </w:p>
    <w:p w:rsidR="008A2970" w:rsidRPr="00976939" w:rsidRDefault="008A2970" w:rsidP="008A2970">
      <w:pPr>
        <w:ind w:left="720"/>
        <w:contextualSpacing/>
        <w:rPr>
          <w:rFonts w:eastAsia="Calibri" w:cs="Times New Roman"/>
          <w:color w:val="000000" w:themeColor="text1"/>
          <w:lang w:eastAsia="pl-PL"/>
        </w:rPr>
      </w:pPr>
    </w:p>
    <w:p w:rsidR="008A2970" w:rsidRPr="00976939" w:rsidRDefault="008A2970" w:rsidP="008A2970">
      <w:pPr>
        <w:ind w:left="720"/>
        <w:contextualSpacing/>
        <w:rPr>
          <w:rFonts w:eastAsia="Calibri" w:cs="Times New Roman"/>
          <w:color w:val="000000" w:themeColor="text1"/>
          <w:lang w:eastAsia="pl-PL"/>
        </w:rPr>
      </w:pPr>
    </w:p>
    <w:p w:rsidR="008A2970" w:rsidRPr="00976939" w:rsidRDefault="008A2970" w:rsidP="008A2970">
      <w:pPr>
        <w:ind w:left="720"/>
        <w:contextualSpacing/>
        <w:rPr>
          <w:rFonts w:eastAsia="Calibri" w:cs="Times New Roman"/>
          <w:color w:val="000000" w:themeColor="text1"/>
          <w:lang w:eastAsia="pl-PL"/>
        </w:rPr>
      </w:pPr>
    </w:p>
    <w:p w:rsidR="008A2970" w:rsidRPr="00976939" w:rsidRDefault="008A2970" w:rsidP="008A2970">
      <w:pPr>
        <w:ind w:left="720"/>
        <w:contextualSpacing/>
        <w:rPr>
          <w:rFonts w:eastAsia="Calibri" w:cs="Times New Roman"/>
          <w:color w:val="000000" w:themeColor="text1"/>
          <w:lang w:eastAsia="pl-PL"/>
        </w:rPr>
      </w:pPr>
    </w:p>
    <w:p w:rsidR="008A2970" w:rsidRPr="00976939" w:rsidRDefault="008A2970" w:rsidP="008A2970">
      <w:pPr>
        <w:ind w:left="720"/>
        <w:contextualSpacing/>
        <w:rPr>
          <w:rFonts w:eastAsia="Calibri" w:cs="Times New Roman"/>
          <w:color w:val="000000" w:themeColor="text1"/>
          <w:lang w:eastAsia="pl-PL"/>
        </w:rPr>
      </w:pPr>
    </w:p>
    <w:p w:rsidR="008A2970" w:rsidRPr="00976939" w:rsidRDefault="008A2970" w:rsidP="008A2970">
      <w:pPr>
        <w:ind w:left="4248"/>
        <w:contextualSpacing/>
        <w:rPr>
          <w:rFonts w:eastAsia="Calibri" w:cs="Times New Roman"/>
          <w:color w:val="000000" w:themeColor="text1"/>
          <w:lang w:eastAsia="pl-PL"/>
        </w:rPr>
      </w:pPr>
      <w:r w:rsidRPr="00976939">
        <w:rPr>
          <w:rFonts w:eastAsia="Calibri" w:cs="Times New Roman"/>
          <w:color w:val="000000" w:themeColor="text1"/>
          <w:lang w:eastAsia="pl-PL"/>
        </w:rPr>
        <w:t>……….………………………………………………….</w:t>
      </w:r>
    </w:p>
    <w:p w:rsidR="008A2970" w:rsidRPr="00976939" w:rsidRDefault="008A2970" w:rsidP="008A2970">
      <w:pPr>
        <w:ind w:left="4248"/>
        <w:contextualSpacing/>
        <w:rPr>
          <w:rFonts w:eastAsia="Calibri" w:cs="Times New Roman"/>
          <w:color w:val="000000" w:themeColor="text1"/>
          <w:lang w:eastAsia="pl-PL"/>
        </w:rPr>
      </w:pPr>
      <w:r w:rsidRPr="00976939">
        <w:rPr>
          <w:rFonts w:eastAsia="Calibri" w:cs="Times New Roman"/>
          <w:color w:val="000000" w:themeColor="text1"/>
          <w:lang w:eastAsia="pl-PL"/>
        </w:rPr>
        <w:t>(akceptacja Pełnomocnika Komendanta Głównego    Policji  ds. Ochrony Informacji Niejawnych)*</w:t>
      </w:r>
    </w:p>
    <w:p w:rsidR="008A2970" w:rsidRPr="00976939" w:rsidRDefault="008A2970" w:rsidP="008A2970">
      <w:pPr>
        <w:ind w:left="720"/>
        <w:contextualSpacing/>
        <w:rPr>
          <w:rFonts w:eastAsia="Calibri" w:cs="Times New Roman"/>
          <w:color w:val="000000" w:themeColor="text1"/>
          <w:lang w:eastAsia="pl-PL"/>
        </w:rPr>
      </w:pPr>
    </w:p>
    <w:p w:rsidR="008A2970" w:rsidRPr="00976939" w:rsidRDefault="008A2970" w:rsidP="008A2970">
      <w:pPr>
        <w:ind w:left="720"/>
        <w:contextualSpacing/>
        <w:rPr>
          <w:rFonts w:eastAsia="Calibri" w:cs="Times New Roman"/>
          <w:color w:val="000000" w:themeColor="text1"/>
          <w:lang w:eastAsia="pl-PL"/>
        </w:rPr>
      </w:pPr>
    </w:p>
    <w:p w:rsidR="008A2970" w:rsidRPr="00976939" w:rsidRDefault="008A2970" w:rsidP="008A2970">
      <w:pPr>
        <w:ind w:left="720"/>
        <w:contextualSpacing/>
        <w:rPr>
          <w:rFonts w:eastAsia="Calibri" w:cs="Times New Roman"/>
          <w:color w:val="000000" w:themeColor="text1"/>
          <w:lang w:eastAsia="pl-PL"/>
        </w:rPr>
      </w:pPr>
    </w:p>
    <w:p w:rsidR="008A2970" w:rsidRPr="00976939" w:rsidRDefault="008A2970" w:rsidP="008A2970">
      <w:pPr>
        <w:ind w:left="720"/>
        <w:contextualSpacing/>
        <w:rPr>
          <w:rFonts w:eastAsia="Calibri" w:cs="Times New Roman"/>
          <w:color w:val="000000" w:themeColor="text1"/>
          <w:lang w:eastAsia="pl-PL"/>
        </w:rPr>
      </w:pPr>
    </w:p>
    <w:p w:rsidR="008A2970" w:rsidRPr="00976939" w:rsidRDefault="008A2970" w:rsidP="008A2970">
      <w:pPr>
        <w:ind w:left="720"/>
        <w:contextualSpacing/>
        <w:rPr>
          <w:rFonts w:eastAsia="Calibri" w:cs="Times New Roman"/>
          <w:color w:val="000000" w:themeColor="text1"/>
          <w:lang w:eastAsia="pl-PL"/>
        </w:rPr>
      </w:pPr>
      <w:r w:rsidRPr="00976939">
        <w:rPr>
          <w:rFonts w:eastAsia="Calibri" w:cs="Times New Roman"/>
          <w:color w:val="000000" w:themeColor="text1"/>
          <w:lang w:eastAsia="pl-PL"/>
        </w:rPr>
        <w:t>*) w zależności od wymagań określonych dla przedmiotu zamówienia publicznego</w:t>
      </w:r>
    </w:p>
    <w:p w:rsidR="008A2970" w:rsidRPr="00976939" w:rsidRDefault="008A2970" w:rsidP="008A2970">
      <w:pPr>
        <w:ind w:left="720"/>
        <w:contextualSpacing/>
        <w:rPr>
          <w:rFonts w:eastAsia="Calibri" w:cs="Times New Roman"/>
          <w:color w:val="000000" w:themeColor="text1"/>
          <w:lang w:eastAsia="pl-PL"/>
        </w:rPr>
      </w:pPr>
    </w:p>
    <w:p w:rsidR="008A2970" w:rsidRPr="00976939" w:rsidRDefault="008A2970" w:rsidP="008A2970">
      <w:pPr>
        <w:ind w:left="720"/>
        <w:contextualSpacing/>
        <w:rPr>
          <w:rFonts w:eastAsia="Calibri" w:cs="Times New Roman"/>
          <w:color w:val="000000" w:themeColor="text1"/>
          <w:lang w:eastAsia="pl-PL"/>
        </w:rPr>
      </w:pPr>
    </w:p>
    <w:p w:rsidR="008A2970" w:rsidRPr="00976939" w:rsidRDefault="008A2970" w:rsidP="003A33D9">
      <w:pPr>
        <w:contextualSpacing/>
        <w:rPr>
          <w:rFonts w:eastAsia="Calibri" w:cs="Times New Roman"/>
          <w:color w:val="000000" w:themeColor="text1"/>
          <w:lang w:eastAsia="pl-PL"/>
        </w:rPr>
      </w:pPr>
    </w:p>
    <w:p w:rsidR="008A2970" w:rsidRPr="00976939" w:rsidRDefault="008A2970" w:rsidP="008A2970">
      <w:pPr>
        <w:ind w:left="720"/>
        <w:contextualSpacing/>
        <w:rPr>
          <w:rFonts w:eastAsia="Calibri" w:cs="Times New Roman"/>
          <w:color w:val="000000" w:themeColor="text1"/>
          <w:lang w:eastAsia="pl-PL"/>
        </w:rPr>
      </w:pPr>
    </w:p>
    <w:p w:rsidR="00195379" w:rsidRPr="00976939" w:rsidRDefault="00195379" w:rsidP="00824A68">
      <w:pPr>
        <w:widowControl w:val="0"/>
        <w:suppressAutoHyphens/>
        <w:ind w:left="708"/>
        <w:rPr>
          <w:color w:val="000000" w:themeColor="text1"/>
        </w:rPr>
      </w:pPr>
      <w:bookmarkStart w:id="148" w:name="_Toc381019061"/>
      <w:bookmarkStart w:id="149" w:name="_Toc408232526"/>
      <w:bookmarkStart w:id="150" w:name="_Toc414882710"/>
      <w:bookmarkEnd w:id="148"/>
      <w:bookmarkEnd w:id="149"/>
      <w:bookmarkEnd w:id="150"/>
    </w:p>
    <w:sectPr w:rsidR="00195379" w:rsidRPr="00976939" w:rsidSect="00C821A8">
      <w:footerReference w:type="default" r:id="rId21"/>
      <w:pgSz w:w="11907" w:h="16839" w:code="9"/>
      <w:pgMar w:top="1417" w:right="1134" w:bottom="1417" w:left="1134" w:header="680" w:footer="567" w:gutter="284"/>
      <w:cols w:space="708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7EAA" w:rsidRPr="000263D1" w:rsidRDefault="00517EAA">
      <w:pPr>
        <w:spacing w:line="240" w:lineRule="auto"/>
      </w:pPr>
      <w:r w:rsidRPr="000263D1">
        <w:separator/>
      </w:r>
    </w:p>
  </w:endnote>
  <w:endnote w:type="continuationSeparator" w:id="0">
    <w:p w:rsidR="00517EAA" w:rsidRPr="000263D1" w:rsidRDefault="00517EAA">
      <w:pPr>
        <w:spacing w:line="240" w:lineRule="auto"/>
      </w:pPr>
      <w:r w:rsidRPr="000263D1"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altName w:val="MS Mincho"/>
    <w:charset w:val="00"/>
    <w:family w:val="auto"/>
    <w:pitch w:val="default"/>
    <w:sig w:usb0="00000000" w:usb1="00000000" w:usb2="00000000" w:usb3="00000000" w:csb0="00000000" w:csb1="00000000"/>
  </w:font>
  <w:font w:name="Times-Roman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9BF" w:rsidRPr="000263D1" w:rsidRDefault="00A569BF" w:rsidP="00CD3904">
    <w:pPr>
      <w:pStyle w:val="Stopka"/>
      <w:jc w:val="right"/>
      <w:rPr>
        <w:sz w:val="20"/>
      </w:rPr>
    </w:pPr>
    <w:r w:rsidRPr="000263D1">
      <w:rPr>
        <w:sz w:val="20"/>
      </w:rPr>
      <w:t xml:space="preserve">Strona </w:t>
    </w:r>
    <w:r w:rsidR="00B4426D" w:rsidRPr="000263D1">
      <w:rPr>
        <w:rStyle w:val="Numerstrony"/>
        <w:sz w:val="20"/>
      </w:rPr>
      <w:fldChar w:fldCharType="begin"/>
    </w:r>
    <w:r w:rsidRPr="000263D1">
      <w:rPr>
        <w:rStyle w:val="Numerstrony"/>
        <w:sz w:val="20"/>
      </w:rPr>
      <w:instrText xml:space="preserve"> PAGE </w:instrText>
    </w:r>
    <w:r w:rsidR="00B4426D" w:rsidRPr="000263D1">
      <w:rPr>
        <w:rStyle w:val="Numerstrony"/>
        <w:sz w:val="20"/>
      </w:rPr>
      <w:fldChar w:fldCharType="separate"/>
    </w:r>
    <w:r w:rsidR="00CE5C53">
      <w:rPr>
        <w:rStyle w:val="Numerstrony"/>
        <w:noProof/>
        <w:sz w:val="20"/>
      </w:rPr>
      <w:t>2</w:t>
    </w:r>
    <w:r w:rsidR="00B4426D" w:rsidRPr="000263D1">
      <w:rPr>
        <w:rStyle w:val="Numerstrony"/>
        <w:sz w:val="20"/>
      </w:rPr>
      <w:fldChar w:fldCharType="end"/>
    </w:r>
    <w:r w:rsidRPr="000263D1">
      <w:rPr>
        <w:rStyle w:val="Numerstrony"/>
        <w:sz w:val="20"/>
      </w:rPr>
      <w:t xml:space="preserve"> / </w:t>
    </w:r>
    <w:r w:rsidR="00B4426D" w:rsidRPr="000263D1">
      <w:rPr>
        <w:rStyle w:val="Numerstrony"/>
        <w:sz w:val="20"/>
      </w:rPr>
      <w:fldChar w:fldCharType="begin"/>
    </w:r>
    <w:r w:rsidRPr="000263D1">
      <w:rPr>
        <w:rStyle w:val="Numerstrony"/>
        <w:sz w:val="20"/>
      </w:rPr>
      <w:instrText xml:space="preserve"> NUMPAGES </w:instrText>
    </w:r>
    <w:r w:rsidR="00B4426D" w:rsidRPr="000263D1">
      <w:rPr>
        <w:rStyle w:val="Numerstrony"/>
        <w:sz w:val="20"/>
      </w:rPr>
      <w:fldChar w:fldCharType="separate"/>
    </w:r>
    <w:r w:rsidR="00CE5C53">
      <w:rPr>
        <w:rStyle w:val="Numerstrony"/>
        <w:noProof/>
        <w:sz w:val="20"/>
      </w:rPr>
      <w:t>25</w:t>
    </w:r>
    <w:r w:rsidR="00B4426D" w:rsidRPr="000263D1">
      <w:rPr>
        <w:rStyle w:val="Numerstrony"/>
        <w:sz w:val="20"/>
      </w:rPr>
      <w:fldChar w:fldCharType="end"/>
    </w:r>
  </w:p>
  <w:p w:rsidR="00A569BF" w:rsidRPr="000263D1" w:rsidRDefault="00A569BF" w:rsidP="00824A68">
    <w:pPr>
      <w:pStyle w:val="Stopka"/>
      <w:tabs>
        <w:tab w:val="clear" w:pos="4536"/>
        <w:tab w:val="clear" w:pos="9072"/>
        <w:tab w:val="center" w:pos="4677"/>
      </w:tabs>
    </w:pPr>
    <w:r w:rsidRPr="000263D1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7EAA" w:rsidRPr="000263D1" w:rsidRDefault="00517EAA">
      <w:pPr>
        <w:spacing w:line="240" w:lineRule="auto"/>
      </w:pPr>
      <w:r w:rsidRPr="000263D1">
        <w:separator/>
      </w:r>
    </w:p>
  </w:footnote>
  <w:footnote w:type="continuationSeparator" w:id="0">
    <w:p w:rsidR="00517EAA" w:rsidRPr="000263D1" w:rsidRDefault="00517EAA">
      <w:pPr>
        <w:spacing w:line="240" w:lineRule="auto"/>
      </w:pPr>
      <w:r w:rsidRPr="000263D1"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Courier New" w:hAnsi="Courier New" w:cs="Courier New" w:hint="default"/>
      </w:rPr>
    </w:lvl>
  </w:abstractNum>
  <w:abstractNum w:abstractNumId="1">
    <w:nsid w:val="00000004"/>
    <w:multiLevelType w:val="singleLevel"/>
    <w:tmpl w:val="00000004"/>
    <w:name w:val="WW8Num5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Calibri" w:hAnsi="Calibri" w:cs="Calibri" w:hint="default"/>
      </w:rPr>
    </w:lvl>
  </w:abstractNum>
  <w:abstractNum w:abstractNumId="2">
    <w:nsid w:val="0000000C"/>
    <w:multiLevelType w:val="singleLevel"/>
    <w:tmpl w:val="0000000C"/>
    <w:name w:val="WW8Num13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  <w:color w:val="000000"/>
      </w:rPr>
    </w:lvl>
  </w:abstractNum>
  <w:abstractNum w:abstractNumId="3">
    <w:nsid w:val="0000000E"/>
    <w:multiLevelType w:val="multilevel"/>
    <w:tmpl w:val="0000000E"/>
    <w:name w:val="WW8Num16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4">
    <w:nsid w:val="00000010"/>
    <w:multiLevelType w:val="singleLevel"/>
    <w:tmpl w:val="00000010"/>
    <w:name w:val="WW8Num18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Courier New" w:hAnsi="Courier New" w:cs="Courier New" w:hint="default"/>
        <w:color w:val="000000"/>
      </w:rPr>
    </w:lvl>
  </w:abstractNum>
  <w:abstractNum w:abstractNumId="5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Courier New" w:hAnsi="Courier New" w:cs="Times New Roman" w:hint="default"/>
      </w:rPr>
    </w:lvl>
  </w:abstractNum>
  <w:abstractNum w:abstractNumId="6">
    <w:nsid w:val="00000012"/>
    <w:multiLevelType w:val="multilevel"/>
    <w:tmpl w:val="00000012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color w:val="000000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  <w:color w:val="000000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  <w:color w:val="00000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  <w:color w:val="00000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7">
    <w:nsid w:val="00000014"/>
    <w:multiLevelType w:val="singleLevel"/>
    <w:tmpl w:val="00000014"/>
    <w:name w:val="WW8Num24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Courier New" w:hAnsi="Courier New" w:cs="Times New Roman" w:hint="default"/>
      </w:rPr>
    </w:lvl>
  </w:abstractNum>
  <w:abstractNum w:abstractNumId="8">
    <w:nsid w:val="039C201D"/>
    <w:multiLevelType w:val="hybridMultilevel"/>
    <w:tmpl w:val="7D92D3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B6D7850"/>
    <w:multiLevelType w:val="hybridMultilevel"/>
    <w:tmpl w:val="C95C806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0DDD7D3F"/>
    <w:multiLevelType w:val="multilevel"/>
    <w:tmpl w:val="E446E0F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1409413A"/>
    <w:multiLevelType w:val="hybridMultilevel"/>
    <w:tmpl w:val="FCB2C23A"/>
    <w:lvl w:ilvl="0" w:tplc="9C6202B8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906D32"/>
    <w:multiLevelType w:val="hybridMultilevel"/>
    <w:tmpl w:val="C22CB4DA"/>
    <w:lvl w:ilvl="0" w:tplc="4B16E2D0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7F4297B"/>
    <w:multiLevelType w:val="hybridMultilevel"/>
    <w:tmpl w:val="6AE2ED5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A555D83"/>
    <w:multiLevelType w:val="hybridMultilevel"/>
    <w:tmpl w:val="83A00014"/>
    <w:lvl w:ilvl="0" w:tplc="4B16E2D0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B2B732A"/>
    <w:multiLevelType w:val="multilevel"/>
    <w:tmpl w:val="B05429D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</w:rPr>
    </w:lvl>
  </w:abstractNum>
  <w:abstractNum w:abstractNumId="16">
    <w:nsid w:val="1B3B4CF5"/>
    <w:multiLevelType w:val="hybridMultilevel"/>
    <w:tmpl w:val="84A88EDC"/>
    <w:lvl w:ilvl="0" w:tplc="32BA5BE2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BCE6D85"/>
    <w:multiLevelType w:val="hybridMultilevel"/>
    <w:tmpl w:val="A218F5CE"/>
    <w:lvl w:ilvl="0" w:tplc="EBE679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CC03868"/>
    <w:multiLevelType w:val="hybridMultilevel"/>
    <w:tmpl w:val="E6D63D40"/>
    <w:lvl w:ilvl="0" w:tplc="4B16E2D0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1A0468DC">
      <w:numFmt w:val="bullet"/>
      <w:lvlText w:val="•"/>
      <w:lvlJc w:val="left"/>
      <w:pPr>
        <w:ind w:left="1425" w:hanging="705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1811441"/>
    <w:multiLevelType w:val="hybridMultilevel"/>
    <w:tmpl w:val="55DE7C48"/>
    <w:lvl w:ilvl="0" w:tplc="0415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0">
    <w:nsid w:val="26B10415"/>
    <w:multiLevelType w:val="hybridMultilevel"/>
    <w:tmpl w:val="A296D4E0"/>
    <w:lvl w:ilvl="0" w:tplc="32BA5BE2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BE41770"/>
    <w:multiLevelType w:val="hybridMultilevel"/>
    <w:tmpl w:val="55784F9A"/>
    <w:lvl w:ilvl="0" w:tplc="4B16E2D0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2F337FB1"/>
    <w:multiLevelType w:val="hybridMultilevel"/>
    <w:tmpl w:val="975C4CD2"/>
    <w:lvl w:ilvl="0" w:tplc="A2AC3B7E">
      <w:start w:val="1"/>
      <w:numFmt w:val="bullet"/>
      <w:lvlText w:val=""/>
      <w:lvlJc w:val="left"/>
      <w:pPr>
        <w:ind w:left="1149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9" w:hanging="360"/>
      </w:pPr>
      <w:rPr>
        <w:rFonts w:ascii="Wingdings" w:hAnsi="Wingdings" w:hint="default"/>
      </w:rPr>
    </w:lvl>
  </w:abstractNum>
  <w:abstractNum w:abstractNumId="23">
    <w:nsid w:val="30597E32"/>
    <w:multiLevelType w:val="multilevel"/>
    <w:tmpl w:val="7D5CC88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>
    <w:nsid w:val="309A4223"/>
    <w:multiLevelType w:val="multilevel"/>
    <w:tmpl w:val="2102A3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292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434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76" w:hanging="1440"/>
      </w:pPr>
      <w:rPr>
        <w:rFonts w:hint="default"/>
        <w:b/>
      </w:rPr>
    </w:lvl>
  </w:abstractNum>
  <w:abstractNum w:abstractNumId="25">
    <w:nsid w:val="31EA1A5B"/>
    <w:multiLevelType w:val="hybridMultilevel"/>
    <w:tmpl w:val="641E4C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3364A34"/>
    <w:multiLevelType w:val="hybridMultilevel"/>
    <w:tmpl w:val="00704ADC"/>
    <w:lvl w:ilvl="0" w:tplc="850ECCF2">
      <w:start w:val="1"/>
      <w:numFmt w:val="decimal"/>
      <w:lvlText w:val="%1"/>
      <w:lvlJc w:val="left"/>
      <w:pPr>
        <w:ind w:left="1407" w:hanging="615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7">
    <w:nsid w:val="33A20C80"/>
    <w:multiLevelType w:val="hybridMultilevel"/>
    <w:tmpl w:val="6922CE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96461E2"/>
    <w:multiLevelType w:val="multilevel"/>
    <w:tmpl w:val="CD4EB204"/>
    <w:lvl w:ilvl="0">
      <w:start w:val="61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424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2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73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09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10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46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846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9472" w:hanging="1440"/>
      </w:pPr>
      <w:rPr>
        <w:rFonts w:hint="default"/>
        <w:b/>
      </w:rPr>
    </w:lvl>
  </w:abstractNum>
  <w:abstractNum w:abstractNumId="29">
    <w:nsid w:val="3A993160"/>
    <w:multiLevelType w:val="hybridMultilevel"/>
    <w:tmpl w:val="F0D26A24"/>
    <w:lvl w:ilvl="0" w:tplc="4B16E2D0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3B933ACB"/>
    <w:multiLevelType w:val="hybridMultilevel"/>
    <w:tmpl w:val="D1B6DC58"/>
    <w:lvl w:ilvl="0" w:tplc="0C987E0A">
      <w:start w:val="5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E2127A0"/>
    <w:multiLevelType w:val="hybridMultilevel"/>
    <w:tmpl w:val="BEAEC1E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FA30CF5"/>
    <w:multiLevelType w:val="multilevel"/>
    <w:tmpl w:val="8F4CCFF6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44292459"/>
    <w:multiLevelType w:val="hybridMultilevel"/>
    <w:tmpl w:val="2D6856CA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44400151"/>
    <w:multiLevelType w:val="hybridMultilevel"/>
    <w:tmpl w:val="8B026F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8F17790"/>
    <w:multiLevelType w:val="hybridMultilevel"/>
    <w:tmpl w:val="AC0A7E1E"/>
    <w:lvl w:ilvl="0" w:tplc="AD728206">
      <w:start w:val="15"/>
      <w:numFmt w:val="decimal"/>
      <w:lvlText w:val="%1"/>
      <w:lvlJc w:val="left"/>
      <w:pPr>
        <w:ind w:left="3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9" w:hanging="360"/>
      </w:pPr>
    </w:lvl>
    <w:lvl w:ilvl="2" w:tplc="0415001B" w:tentative="1">
      <w:start w:val="1"/>
      <w:numFmt w:val="lowerRoman"/>
      <w:lvlText w:val="%3."/>
      <w:lvlJc w:val="right"/>
      <w:pPr>
        <w:ind w:left="1809" w:hanging="180"/>
      </w:pPr>
    </w:lvl>
    <w:lvl w:ilvl="3" w:tplc="0415000F" w:tentative="1">
      <w:start w:val="1"/>
      <w:numFmt w:val="decimal"/>
      <w:lvlText w:val="%4."/>
      <w:lvlJc w:val="left"/>
      <w:pPr>
        <w:ind w:left="2529" w:hanging="360"/>
      </w:pPr>
    </w:lvl>
    <w:lvl w:ilvl="4" w:tplc="04150019" w:tentative="1">
      <w:start w:val="1"/>
      <w:numFmt w:val="lowerLetter"/>
      <w:lvlText w:val="%5."/>
      <w:lvlJc w:val="left"/>
      <w:pPr>
        <w:ind w:left="3249" w:hanging="360"/>
      </w:pPr>
    </w:lvl>
    <w:lvl w:ilvl="5" w:tplc="0415001B" w:tentative="1">
      <w:start w:val="1"/>
      <w:numFmt w:val="lowerRoman"/>
      <w:lvlText w:val="%6."/>
      <w:lvlJc w:val="right"/>
      <w:pPr>
        <w:ind w:left="3969" w:hanging="180"/>
      </w:pPr>
    </w:lvl>
    <w:lvl w:ilvl="6" w:tplc="0415000F" w:tentative="1">
      <w:start w:val="1"/>
      <w:numFmt w:val="decimal"/>
      <w:lvlText w:val="%7."/>
      <w:lvlJc w:val="left"/>
      <w:pPr>
        <w:ind w:left="4689" w:hanging="360"/>
      </w:pPr>
    </w:lvl>
    <w:lvl w:ilvl="7" w:tplc="04150019" w:tentative="1">
      <w:start w:val="1"/>
      <w:numFmt w:val="lowerLetter"/>
      <w:lvlText w:val="%8."/>
      <w:lvlJc w:val="left"/>
      <w:pPr>
        <w:ind w:left="5409" w:hanging="360"/>
      </w:pPr>
    </w:lvl>
    <w:lvl w:ilvl="8" w:tplc="0415001B" w:tentative="1">
      <w:start w:val="1"/>
      <w:numFmt w:val="lowerRoman"/>
      <w:lvlText w:val="%9."/>
      <w:lvlJc w:val="right"/>
      <w:pPr>
        <w:ind w:left="6129" w:hanging="180"/>
      </w:pPr>
    </w:lvl>
  </w:abstractNum>
  <w:abstractNum w:abstractNumId="36">
    <w:nsid w:val="50A21E3C"/>
    <w:multiLevelType w:val="hybridMultilevel"/>
    <w:tmpl w:val="2D127E46"/>
    <w:lvl w:ilvl="0" w:tplc="11A2D2B0">
      <w:start w:val="1"/>
      <w:numFmt w:val="decimal"/>
      <w:lvlText w:val="%1"/>
      <w:lvlJc w:val="left"/>
      <w:pPr>
        <w:ind w:left="79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12" w:hanging="360"/>
      </w:pPr>
    </w:lvl>
    <w:lvl w:ilvl="2" w:tplc="0415001B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7">
    <w:nsid w:val="55137853"/>
    <w:multiLevelType w:val="hybridMultilevel"/>
    <w:tmpl w:val="DEBC6DB8"/>
    <w:lvl w:ilvl="0" w:tplc="B706D2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68A2805"/>
    <w:multiLevelType w:val="multilevel"/>
    <w:tmpl w:val="DEC008E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629" w:hanging="36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>
    <w:nsid w:val="57AF2BC9"/>
    <w:multiLevelType w:val="hybridMultilevel"/>
    <w:tmpl w:val="D7F6B182"/>
    <w:lvl w:ilvl="0" w:tplc="EBE679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5E257BA6"/>
    <w:multiLevelType w:val="hybridMultilevel"/>
    <w:tmpl w:val="F05ECA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E59433C"/>
    <w:multiLevelType w:val="hybridMultilevel"/>
    <w:tmpl w:val="296C5BB6"/>
    <w:lvl w:ilvl="0" w:tplc="E26015D4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EF355B1"/>
    <w:multiLevelType w:val="multilevel"/>
    <w:tmpl w:val="5D4A4228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>
    <w:nsid w:val="5FC13A0C"/>
    <w:multiLevelType w:val="hybridMultilevel"/>
    <w:tmpl w:val="6414BD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77123B8"/>
    <w:multiLevelType w:val="multilevel"/>
    <w:tmpl w:val="A72CE96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5">
    <w:nsid w:val="67E03E72"/>
    <w:multiLevelType w:val="hybridMultilevel"/>
    <w:tmpl w:val="97FAE708"/>
    <w:lvl w:ilvl="0" w:tplc="D3CCF7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95B0454"/>
    <w:multiLevelType w:val="multilevel"/>
    <w:tmpl w:val="7FD0DBAA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eastAsia="Times New Roman" w:hAnsi="Times New Roman" w:cs="Times New Roman"/>
      </w:rPr>
    </w:lvl>
    <w:lvl w:ilvl="1">
      <w:start w:val="1"/>
      <w:numFmt w:val="decimal"/>
      <w:pStyle w:val="Nagwek2"/>
      <w:lvlText w:val="%1.%2"/>
      <w:lvlJc w:val="left"/>
      <w:pPr>
        <w:ind w:left="718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47">
    <w:nsid w:val="6C001D7E"/>
    <w:multiLevelType w:val="hybridMultilevel"/>
    <w:tmpl w:val="58A4E89E"/>
    <w:lvl w:ilvl="0" w:tplc="586ECD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34F8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0A4B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AC4D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3C43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4A62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E6F3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2CD4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F610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C571B06"/>
    <w:multiLevelType w:val="multilevel"/>
    <w:tmpl w:val="F17CA270"/>
    <w:lvl w:ilvl="0">
      <w:start w:val="6"/>
      <w:numFmt w:val="decimal"/>
      <w:lvlText w:val="%1."/>
      <w:lvlJc w:val="left"/>
      <w:pPr>
        <w:ind w:left="504" w:hanging="504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864" w:hanging="504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49">
    <w:nsid w:val="718E29E8"/>
    <w:multiLevelType w:val="hybridMultilevel"/>
    <w:tmpl w:val="B622EC6A"/>
    <w:lvl w:ilvl="0" w:tplc="32BA5BE2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53C5D21"/>
    <w:multiLevelType w:val="hybridMultilevel"/>
    <w:tmpl w:val="2BB2A9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7D73CCB"/>
    <w:multiLevelType w:val="hybridMultilevel"/>
    <w:tmpl w:val="2AAA3CFA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BA8321B"/>
    <w:multiLevelType w:val="multilevel"/>
    <w:tmpl w:val="D80266F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53">
    <w:nsid w:val="7C9414D7"/>
    <w:multiLevelType w:val="hybridMultilevel"/>
    <w:tmpl w:val="F05ECAA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7D091619"/>
    <w:multiLevelType w:val="hybridMultilevel"/>
    <w:tmpl w:val="B1E2D908"/>
    <w:lvl w:ilvl="0" w:tplc="35541FEA">
      <w:start w:val="1"/>
      <w:numFmt w:val="decimal"/>
      <w:lvlText w:val="%1"/>
      <w:lvlJc w:val="left"/>
      <w:pPr>
        <w:ind w:left="795" w:hanging="43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EBE0064"/>
    <w:multiLevelType w:val="hybridMultilevel"/>
    <w:tmpl w:val="5D029B3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6"/>
  </w:num>
  <w:num w:numId="2">
    <w:abstractNumId w:val="40"/>
  </w:num>
  <w:num w:numId="3">
    <w:abstractNumId w:val="9"/>
  </w:num>
  <w:num w:numId="4">
    <w:abstractNumId w:val="0"/>
  </w:num>
  <w:num w:numId="5">
    <w:abstractNumId w:val="2"/>
  </w:num>
  <w:num w:numId="6">
    <w:abstractNumId w:val="4"/>
  </w:num>
  <w:num w:numId="7">
    <w:abstractNumId w:val="6"/>
  </w:num>
  <w:num w:numId="8">
    <w:abstractNumId w:val="13"/>
  </w:num>
  <w:num w:numId="9">
    <w:abstractNumId w:val="1"/>
  </w:num>
  <w:num w:numId="10">
    <w:abstractNumId w:val="3"/>
  </w:num>
  <w:num w:numId="11">
    <w:abstractNumId w:val="5"/>
  </w:num>
  <w:num w:numId="12">
    <w:abstractNumId w:val="7"/>
  </w:num>
  <w:num w:numId="13">
    <w:abstractNumId w:val="12"/>
  </w:num>
  <w:num w:numId="14">
    <w:abstractNumId w:val="53"/>
  </w:num>
  <w:num w:numId="15">
    <w:abstractNumId w:val="18"/>
  </w:num>
  <w:num w:numId="16">
    <w:abstractNumId w:val="14"/>
  </w:num>
  <w:num w:numId="17">
    <w:abstractNumId w:val="29"/>
  </w:num>
  <w:num w:numId="18">
    <w:abstractNumId w:val="55"/>
  </w:num>
  <w:num w:numId="19">
    <w:abstractNumId w:val="21"/>
  </w:num>
  <w:num w:numId="20">
    <w:abstractNumId w:val="43"/>
  </w:num>
  <w:num w:numId="21">
    <w:abstractNumId w:val="54"/>
  </w:num>
  <w:num w:numId="22">
    <w:abstractNumId w:val="36"/>
  </w:num>
  <w:num w:numId="23">
    <w:abstractNumId w:val="26"/>
  </w:num>
  <w:num w:numId="24">
    <w:abstractNumId w:val="30"/>
  </w:num>
  <w:num w:numId="25">
    <w:abstractNumId w:val="27"/>
  </w:num>
  <w:num w:numId="26">
    <w:abstractNumId w:val="16"/>
  </w:num>
  <w:num w:numId="27">
    <w:abstractNumId w:val="49"/>
  </w:num>
  <w:num w:numId="28">
    <w:abstractNumId w:val="33"/>
  </w:num>
  <w:num w:numId="29">
    <w:abstractNumId w:val="35"/>
  </w:num>
  <w:num w:numId="30">
    <w:abstractNumId w:val="20"/>
  </w:num>
  <w:num w:numId="31">
    <w:abstractNumId w:val="8"/>
  </w:num>
  <w:num w:numId="32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5"/>
  </w:num>
  <w:num w:numId="34">
    <w:abstractNumId w:val="31"/>
  </w:num>
  <w:num w:numId="35">
    <w:abstractNumId w:val="45"/>
  </w:num>
  <w:num w:numId="36">
    <w:abstractNumId w:val="47"/>
  </w:num>
  <w:num w:numId="37">
    <w:abstractNumId w:val="51"/>
  </w:num>
  <w:num w:numId="38">
    <w:abstractNumId w:val="10"/>
  </w:num>
  <w:num w:numId="39">
    <w:abstractNumId w:val="44"/>
  </w:num>
  <w:num w:numId="40">
    <w:abstractNumId w:val="39"/>
  </w:num>
  <w:num w:numId="41">
    <w:abstractNumId w:val="17"/>
  </w:num>
  <w:num w:numId="42">
    <w:abstractNumId w:val="38"/>
  </w:num>
  <w:num w:numId="43">
    <w:abstractNumId w:val="24"/>
  </w:num>
  <w:num w:numId="44">
    <w:abstractNumId w:val="23"/>
  </w:num>
  <w:num w:numId="45">
    <w:abstractNumId w:val="41"/>
  </w:num>
  <w:num w:numId="46">
    <w:abstractNumId w:val="50"/>
  </w:num>
  <w:num w:numId="47">
    <w:abstractNumId w:val="34"/>
  </w:num>
  <w:num w:numId="48">
    <w:abstractNumId w:val="11"/>
  </w:num>
  <w:num w:numId="49">
    <w:abstractNumId w:val="19"/>
  </w:num>
  <w:num w:numId="50">
    <w:abstractNumId w:val="22"/>
  </w:num>
  <w:num w:numId="51">
    <w:abstractNumId w:val="42"/>
  </w:num>
  <w:num w:numId="52">
    <w:abstractNumId w:val="52"/>
  </w:num>
  <w:num w:numId="53">
    <w:abstractNumId w:val="15"/>
  </w:num>
  <w:num w:numId="54">
    <w:abstractNumId w:val="48"/>
  </w:num>
  <w:num w:numId="55">
    <w:abstractNumId w:val="46"/>
    <w:lvlOverride w:ilvl="0">
      <w:startOverride w:val="6"/>
    </w:lvlOverride>
    <w:lvlOverride w:ilvl="1">
      <w:startOverride w:val="1"/>
    </w:lvlOverride>
    <w:lvlOverride w:ilvl="2">
      <w:startOverride w:val="2"/>
    </w:lvlOverride>
  </w:num>
  <w:num w:numId="56">
    <w:abstractNumId w:val="37"/>
  </w:num>
  <w:num w:numId="57">
    <w:abstractNumId w:val="28"/>
  </w:num>
  <w:num w:numId="58">
    <w:abstractNumId w:val="32"/>
  </w:num>
  <w:numIdMacAtCleanup w:val="5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300DB1"/>
    <w:rsid w:val="00004C00"/>
    <w:rsid w:val="00012D44"/>
    <w:rsid w:val="000263D1"/>
    <w:rsid w:val="00036777"/>
    <w:rsid w:val="00045823"/>
    <w:rsid w:val="00056817"/>
    <w:rsid w:val="000608F8"/>
    <w:rsid w:val="00060F61"/>
    <w:rsid w:val="00064308"/>
    <w:rsid w:val="000657A9"/>
    <w:rsid w:val="000666E6"/>
    <w:rsid w:val="00076EF6"/>
    <w:rsid w:val="00082828"/>
    <w:rsid w:val="000846AD"/>
    <w:rsid w:val="00084E94"/>
    <w:rsid w:val="000909CA"/>
    <w:rsid w:val="00090A92"/>
    <w:rsid w:val="00092A2F"/>
    <w:rsid w:val="000A23A3"/>
    <w:rsid w:val="000B22D2"/>
    <w:rsid w:val="000B337F"/>
    <w:rsid w:val="000C2597"/>
    <w:rsid w:val="000D1322"/>
    <w:rsid w:val="000E558D"/>
    <w:rsid w:val="000E64A4"/>
    <w:rsid w:val="000E6EB9"/>
    <w:rsid w:val="000F5D99"/>
    <w:rsid w:val="001018E3"/>
    <w:rsid w:val="00115683"/>
    <w:rsid w:val="00122802"/>
    <w:rsid w:val="00134131"/>
    <w:rsid w:val="0015019D"/>
    <w:rsid w:val="001550D1"/>
    <w:rsid w:val="001606F1"/>
    <w:rsid w:val="00161252"/>
    <w:rsid w:val="001625A1"/>
    <w:rsid w:val="001727AB"/>
    <w:rsid w:val="00180421"/>
    <w:rsid w:val="00182F72"/>
    <w:rsid w:val="00187765"/>
    <w:rsid w:val="001910DA"/>
    <w:rsid w:val="00191C6B"/>
    <w:rsid w:val="0019256E"/>
    <w:rsid w:val="00194ADB"/>
    <w:rsid w:val="00195379"/>
    <w:rsid w:val="0019600C"/>
    <w:rsid w:val="00196B0E"/>
    <w:rsid w:val="001A0920"/>
    <w:rsid w:val="001B0493"/>
    <w:rsid w:val="001B23CC"/>
    <w:rsid w:val="001B7B5B"/>
    <w:rsid w:val="001C191C"/>
    <w:rsid w:val="001C5C49"/>
    <w:rsid w:val="001D50A3"/>
    <w:rsid w:val="001E563C"/>
    <w:rsid w:val="001E7C3D"/>
    <w:rsid w:val="001F1062"/>
    <w:rsid w:val="001F42D2"/>
    <w:rsid w:val="002050BC"/>
    <w:rsid w:val="002132F6"/>
    <w:rsid w:val="002264A0"/>
    <w:rsid w:val="00240CAC"/>
    <w:rsid w:val="00255927"/>
    <w:rsid w:val="0025738B"/>
    <w:rsid w:val="0027001D"/>
    <w:rsid w:val="002710E0"/>
    <w:rsid w:val="00273CB0"/>
    <w:rsid w:val="00282A1E"/>
    <w:rsid w:val="00293EF7"/>
    <w:rsid w:val="002944A7"/>
    <w:rsid w:val="00296757"/>
    <w:rsid w:val="002A3DA4"/>
    <w:rsid w:val="002A4212"/>
    <w:rsid w:val="002A74D8"/>
    <w:rsid w:val="002B20D2"/>
    <w:rsid w:val="002C5FDD"/>
    <w:rsid w:val="002D0C30"/>
    <w:rsid w:val="002D0F62"/>
    <w:rsid w:val="002D260A"/>
    <w:rsid w:val="002F7874"/>
    <w:rsid w:val="00300DB1"/>
    <w:rsid w:val="00320FD0"/>
    <w:rsid w:val="00333026"/>
    <w:rsid w:val="0033379F"/>
    <w:rsid w:val="00341478"/>
    <w:rsid w:val="00342BB3"/>
    <w:rsid w:val="00360FD2"/>
    <w:rsid w:val="00374B2C"/>
    <w:rsid w:val="003754A0"/>
    <w:rsid w:val="0037610A"/>
    <w:rsid w:val="00387A40"/>
    <w:rsid w:val="00394728"/>
    <w:rsid w:val="003A33D9"/>
    <w:rsid w:val="003B4B5E"/>
    <w:rsid w:val="003B6A26"/>
    <w:rsid w:val="003C4226"/>
    <w:rsid w:val="003C6F01"/>
    <w:rsid w:val="003D1273"/>
    <w:rsid w:val="003D3210"/>
    <w:rsid w:val="003E4053"/>
    <w:rsid w:val="003F034E"/>
    <w:rsid w:val="004139B8"/>
    <w:rsid w:val="004224B9"/>
    <w:rsid w:val="00437725"/>
    <w:rsid w:val="00450980"/>
    <w:rsid w:val="00450AC9"/>
    <w:rsid w:val="00451326"/>
    <w:rsid w:val="004515A9"/>
    <w:rsid w:val="004566AD"/>
    <w:rsid w:val="00464082"/>
    <w:rsid w:val="00470468"/>
    <w:rsid w:val="00474820"/>
    <w:rsid w:val="004755AC"/>
    <w:rsid w:val="00483F98"/>
    <w:rsid w:val="0049634B"/>
    <w:rsid w:val="004A2E97"/>
    <w:rsid w:val="004A6E5B"/>
    <w:rsid w:val="004A783B"/>
    <w:rsid w:val="004B04A4"/>
    <w:rsid w:val="004B3984"/>
    <w:rsid w:val="004C626C"/>
    <w:rsid w:val="004D3A48"/>
    <w:rsid w:val="004D4E76"/>
    <w:rsid w:val="004E0E5B"/>
    <w:rsid w:val="004F070F"/>
    <w:rsid w:val="004F4D14"/>
    <w:rsid w:val="004F6A19"/>
    <w:rsid w:val="00500343"/>
    <w:rsid w:val="00500C87"/>
    <w:rsid w:val="00502F1A"/>
    <w:rsid w:val="00514F52"/>
    <w:rsid w:val="00517EAA"/>
    <w:rsid w:val="00521398"/>
    <w:rsid w:val="0053282D"/>
    <w:rsid w:val="00550AC8"/>
    <w:rsid w:val="005568D8"/>
    <w:rsid w:val="0056434C"/>
    <w:rsid w:val="00565A91"/>
    <w:rsid w:val="00571D39"/>
    <w:rsid w:val="00572F9E"/>
    <w:rsid w:val="00575E3F"/>
    <w:rsid w:val="00587431"/>
    <w:rsid w:val="00592233"/>
    <w:rsid w:val="005937F4"/>
    <w:rsid w:val="00596B8E"/>
    <w:rsid w:val="005A4869"/>
    <w:rsid w:val="005B4942"/>
    <w:rsid w:val="005B5CF4"/>
    <w:rsid w:val="005D2EA0"/>
    <w:rsid w:val="005D79BD"/>
    <w:rsid w:val="00611C40"/>
    <w:rsid w:val="006204AC"/>
    <w:rsid w:val="00621377"/>
    <w:rsid w:val="00627818"/>
    <w:rsid w:val="006320DE"/>
    <w:rsid w:val="006330A0"/>
    <w:rsid w:val="006426ED"/>
    <w:rsid w:val="00656DD7"/>
    <w:rsid w:val="00671778"/>
    <w:rsid w:val="00673825"/>
    <w:rsid w:val="00674514"/>
    <w:rsid w:val="00675FE5"/>
    <w:rsid w:val="0069085C"/>
    <w:rsid w:val="00696DF0"/>
    <w:rsid w:val="006B1163"/>
    <w:rsid w:val="006B6AC4"/>
    <w:rsid w:val="006D60F2"/>
    <w:rsid w:val="006E25E1"/>
    <w:rsid w:val="006E4635"/>
    <w:rsid w:val="006F367F"/>
    <w:rsid w:val="007108EB"/>
    <w:rsid w:val="007170A7"/>
    <w:rsid w:val="00732E94"/>
    <w:rsid w:val="00735CD2"/>
    <w:rsid w:val="0075553F"/>
    <w:rsid w:val="00755FCB"/>
    <w:rsid w:val="00772F10"/>
    <w:rsid w:val="007903FE"/>
    <w:rsid w:val="00795A0F"/>
    <w:rsid w:val="0079792A"/>
    <w:rsid w:val="00797B9A"/>
    <w:rsid w:val="007A0A30"/>
    <w:rsid w:val="007A3406"/>
    <w:rsid w:val="007A4DDE"/>
    <w:rsid w:val="007B0660"/>
    <w:rsid w:val="007B6EDA"/>
    <w:rsid w:val="007C1D79"/>
    <w:rsid w:val="007C21A6"/>
    <w:rsid w:val="007D0DE3"/>
    <w:rsid w:val="007D1120"/>
    <w:rsid w:val="007D2238"/>
    <w:rsid w:val="007E7854"/>
    <w:rsid w:val="007F1B5E"/>
    <w:rsid w:val="007F21A9"/>
    <w:rsid w:val="007F6DEC"/>
    <w:rsid w:val="00800803"/>
    <w:rsid w:val="0080282F"/>
    <w:rsid w:val="00813324"/>
    <w:rsid w:val="00814179"/>
    <w:rsid w:val="008172E2"/>
    <w:rsid w:val="00824A68"/>
    <w:rsid w:val="008311B0"/>
    <w:rsid w:val="00832341"/>
    <w:rsid w:val="00834D38"/>
    <w:rsid w:val="00853038"/>
    <w:rsid w:val="00856452"/>
    <w:rsid w:val="008637F6"/>
    <w:rsid w:val="00871754"/>
    <w:rsid w:val="00881D4F"/>
    <w:rsid w:val="008869C8"/>
    <w:rsid w:val="008873A9"/>
    <w:rsid w:val="0089290E"/>
    <w:rsid w:val="008A2970"/>
    <w:rsid w:val="008A4DCD"/>
    <w:rsid w:val="008A6B09"/>
    <w:rsid w:val="008B01D0"/>
    <w:rsid w:val="008D652C"/>
    <w:rsid w:val="008E277E"/>
    <w:rsid w:val="008E5C0E"/>
    <w:rsid w:val="008F2D76"/>
    <w:rsid w:val="009028A0"/>
    <w:rsid w:val="00907FBF"/>
    <w:rsid w:val="009110D4"/>
    <w:rsid w:val="00923581"/>
    <w:rsid w:val="0092571E"/>
    <w:rsid w:val="009309CA"/>
    <w:rsid w:val="009556BD"/>
    <w:rsid w:val="009610B5"/>
    <w:rsid w:val="00973A32"/>
    <w:rsid w:val="00976939"/>
    <w:rsid w:val="00983F35"/>
    <w:rsid w:val="00993359"/>
    <w:rsid w:val="009940E2"/>
    <w:rsid w:val="009946D7"/>
    <w:rsid w:val="00995E1B"/>
    <w:rsid w:val="00996CFD"/>
    <w:rsid w:val="009A5C77"/>
    <w:rsid w:val="009A7E52"/>
    <w:rsid w:val="009B2B63"/>
    <w:rsid w:val="009C0B49"/>
    <w:rsid w:val="009C318F"/>
    <w:rsid w:val="009C36B8"/>
    <w:rsid w:val="009C74C8"/>
    <w:rsid w:val="009C7D5F"/>
    <w:rsid w:val="009D1D2F"/>
    <w:rsid w:val="009D7E01"/>
    <w:rsid w:val="009E7782"/>
    <w:rsid w:val="009F5C7D"/>
    <w:rsid w:val="00A0175E"/>
    <w:rsid w:val="00A06B31"/>
    <w:rsid w:val="00A0736D"/>
    <w:rsid w:val="00A30F10"/>
    <w:rsid w:val="00A35CE7"/>
    <w:rsid w:val="00A36884"/>
    <w:rsid w:val="00A44E79"/>
    <w:rsid w:val="00A474C1"/>
    <w:rsid w:val="00A51DEB"/>
    <w:rsid w:val="00A522FE"/>
    <w:rsid w:val="00A54482"/>
    <w:rsid w:val="00A547CE"/>
    <w:rsid w:val="00A569BF"/>
    <w:rsid w:val="00A64CBD"/>
    <w:rsid w:val="00A6777F"/>
    <w:rsid w:val="00A76F6B"/>
    <w:rsid w:val="00A92736"/>
    <w:rsid w:val="00A97833"/>
    <w:rsid w:val="00A97E4D"/>
    <w:rsid w:val="00AA4FF3"/>
    <w:rsid w:val="00AA7E52"/>
    <w:rsid w:val="00AC360A"/>
    <w:rsid w:val="00AC7257"/>
    <w:rsid w:val="00AE2DF0"/>
    <w:rsid w:val="00AE474F"/>
    <w:rsid w:val="00AF3F38"/>
    <w:rsid w:val="00B15AA4"/>
    <w:rsid w:val="00B31305"/>
    <w:rsid w:val="00B4309E"/>
    <w:rsid w:val="00B4405A"/>
    <w:rsid w:val="00B4426D"/>
    <w:rsid w:val="00B54115"/>
    <w:rsid w:val="00B55368"/>
    <w:rsid w:val="00B63DEF"/>
    <w:rsid w:val="00B63FC3"/>
    <w:rsid w:val="00B7229D"/>
    <w:rsid w:val="00B912DE"/>
    <w:rsid w:val="00B9486D"/>
    <w:rsid w:val="00BA50D7"/>
    <w:rsid w:val="00BA6EA1"/>
    <w:rsid w:val="00BB122F"/>
    <w:rsid w:val="00BD08AA"/>
    <w:rsid w:val="00BD14F4"/>
    <w:rsid w:val="00BD66E2"/>
    <w:rsid w:val="00BE417F"/>
    <w:rsid w:val="00BE6657"/>
    <w:rsid w:val="00BE70E2"/>
    <w:rsid w:val="00C04B95"/>
    <w:rsid w:val="00C06231"/>
    <w:rsid w:val="00C21FEC"/>
    <w:rsid w:val="00C22109"/>
    <w:rsid w:val="00C26E45"/>
    <w:rsid w:val="00C2730E"/>
    <w:rsid w:val="00C308F3"/>
    <w:rsid w:val="00C332D9"/>
    <w:rsid w:val="00C3435F"/>
    <w:rsid w:val="00C3744D"/>
    <w:rsid w:val="00C551CC"/>
    <w:rsid w:val="00C61FA4"/>
    <w:rsid w:val="00C74884"/>
    <w:rsid w:val="00C750D7"/>
    <w:rsid w:val="00C807A2"/>
    <w:rsid w:val="00C808F0"/>
    <w:rsid w:val="00C80F6E"/>
    <w:rsid w:val="00C821A8"/>
    <w:rsid w:val="00C864ED"/>
    <w:rsid w:val="00CB0AB8"/>
    <w:rsid w:val="00CB1D65"/>
    <w:rsid w:val="00CB3F7D"/>
    <w:rsid w:val="00CC6267"/>
    <w:rsid w:val="00CD3904"/>
    <w:rsid w:val="00CD4523"/>
    <w:rsid w:val="00CE5C53"/>
    <w:rsid w:val="00CE76B1"/>
    <w:rsid w:val="00CF797C"/>
    <w:rsid w:val="00D15FA6"/>
    <w:rsid w:val="00D16DCB"/>
    <w:rsid w:val="00D171E9"/>
    <w:rsid w:val="00D20D21"/>
    <w:rsid w:val="00D2220A"/>
    <w:rsid w:val="00D24767"/>
    <w:rsid w:val="00D24C12"/>
    <w:rsid w:val="00D2748A"/>
    <w:rsid w:val="00D407A7"/>
    <w:rsid w:val="00D47B64"/>
    <w:rsid w:val="00D523F0"/>
    <w:rsid w:val="00D54087"/>
    <w:rsid w:val="00D57472"/>
    <w:rsid w:val="00D60B19"/>
    <w:rsid w:val="00D6383C"/>
    <w:rsid w:val="00D6720A"/>
    <w:rsid w:val="00D7461F"/>
    <w:rsid w:val="00D77A68"/>
    <w:rsid w:val="00D84892"/>
    <w:rsid w:val="00DA08AB"/>
    <w:rsid w:val="00DA5A0E"/>
    <w:rsid w:val="00DA6981"/>
    <w:rsid w:val="00DB7DF5"/>
    <w:rsid w:val="00DC055B"/>
    <w:rsid w:val="00DC46D7"/>
    <w:rsid w:val="00DC7D30"/>
    <w:rsid w:val="00DD77DF"/>
    <w:rsid w:val="00DF090F"/>
    <w:rsid w:val="00DF0DE2"/>
    <w:rsid w:val="00E02586"/>
    <w:rsid w:val="00E044A1"/>
    <w:rsid w:val="00E05390"/>
    <w:rsid w:val="00E20488"/>
    <w:rsid w:val="00E27FCA"/>
    <w:rsid w:val="00E45815"/>
    <w:rsid w:val="00E46ABC"/>
    <w:rsid w:val="00E63E70"/>
    <w:rsid w:val="00E66FD3"/>
    <w:rsid w:val="00E73EDF"/>
    <w:rsid w:val="00E741ED"/>
    <w:rsid w:val="00E768F5"/>
    <w:rsid w:val="00E82249"/>
    <w:rsid w:val="00E872B2"/>
    <w:rsid w:val="00E96DDE"/>
    <w:rsid w:val="00EA3861"/>
    <w:rsid w:val="00EB11CE"/>
    <w:rsid w:val="00ED5FBF"/>
    <w:rsid w:val="00EE301C"/>
    <w:rsid w:val="00EE3318"/>
    <w:rsid w:val="00EE3DE3"/>
    <w:rsid w:val="00EF1A90"/>
    <w:rsid w:val="00EF7703"/>
    <w:rsid w:val="00F21BB6"/>
    <w:rsid w:val="00F222C0"/>
    <w:rsid w:val="00F25C18"/>
    <w:rsid w:val="00F27E4E"/>
    <w:rsid w:val="00F31A51"/>
    <w:rsid w:val="00F35FA6"/>
    <w:rsid w:val="00F378B7"/>
    <w:rsid w:val="00F471AA"/>
    <w:rsid w:val="00F65646"/>
    <w:rsid w:val="00F83FA7"/>
    <w:rsid w:val="00F862B7"/>
    <w:rsid w:val="00F964E9"/>
    <w:rsid w:val="00FA56BA"/>
    <w:rsid w:val="00FA6AB1"/>
    <w:rsid w:val="00FC240E"/>
    <w:rsid w:val="00FD5DED"/>
    <w:rsid w:val="00FE3004"/>
    <w:rsid w:val="00FE6681"/>
    <w:rsid w:val="00FF089B"/>
    <w:rsid w:val="00FF23C7"/>
    <w:rsid w:val="00FF2F75"/>
    <w:rsid w:val="00FF6ADF"/>
    <w:rsid w:val="00FF71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0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277E"/>
    <w:rPr>
      <w:rFonts w:ascii="Times New Roman" w:hAnsi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A2970"/>
    <w:pPr>
      <w:keepNext/>
      <w:spacing w:line="360" w:lineRule="auto"/>
      <w:outlineLvl w:val="0"/>
    </w:pPr>
    <w:rPr>
      <w:rFonts w:eastAsia="Times New Roman" w:cs="Times New Roman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8A2970"/>
    <w:pPr>
      <w:keepNext/>
      <w:numPr>
        <w:ilvl w:val="1"/>
        <w:numId w:val="1"/>
      </w:numPr>
      <w:spacing w:line="360" w:lineRule="auto"/>
      <w:outlineLvl w:val="1"/>
    </w:pPr>
    <w:rPr>
      <w:rFonts w:eastAsia="Times New Roman" w:cs="Times New Roman"/>
      <w:b/>
      <w:bCs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8A2970"/>
    <w:pPr>
      <w:keepNext/>
      <w:numPr>
        <w:ilvl w:val="2"/>
        <w:numId w:val="1"/>
      </w:numPr>
      <w:spacing w:line="360" w:lineRule="auto"/>
      <w:jc w:val="center"/>
      <w:outlineLvl w:val="2"/>
    </w:pPr>
    <w:rPr>
      <w:rFonts w:eastAsia="SimSun" w:cs="Times New Roman"/>
      <w:b/>
      <w:bCs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8A2970"/>
    <w:pPr>
      <w:keepNext/>
      <w:numPr>
        <w:ilvl w:val="3"/>
        <w:numId w:val="1"/>
      </w:numPr>
      <w:spacing w:line="360" w:lineRule="auto"/>
      <w:outlineLvl w:val="3"/>
    </w:pPr>
    <w:rPr>
      <w:rFonts w:eastAsia="Times New Roman" w:cs="Times New Roman"/>
      <w:b/>
      <w:bCs/>
      <w:sz w:val="28"/>
      <w:szCs w:val="24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8A2970"/>
    <w:pPr>
      <w:numPr>
        <w:ilvl w:val="4"/>
        <w:numId w:val="1"/>
      </w:num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8A2970"/>
    <w:pPr>
      <w:numPr>
        <w:ilvl w:val="5"/>
        <w:numId w:val="1"/>
      </w:num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8A2970"/>
    <w:pPr>
      <w:numPr>
        <w:ilvl w:val="6"/>
        <w:numId w:val="1"/>
      </w:num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8A2970"/>
    <w:pPr>
      <w:numPr>
        <w:ilvl w:val="7"/>
        <w:numId w:val="1"/>
      </w:num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8A2970"/>
    <w:pPr>
      <w:numPr>
        <w:ilvl w:val="8"/>
        <w:numId w:val="1"/>
      </w:numPr>
      <w:spacing w:before="240" w:after="60" w:line="240" w:lineRule="auto"/>
      <w:outlineLvl w:val="8"/>
    </w:pPr>
    <w:rPr>
      <w:rFonts w:ascii="Cambria" w:eastAsia="Times New Roman" w:hAnsi="Cambria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A2970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8A2970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8A2970"/>
    <w:rPr>
      <w:rFonts w:ascii="Times New Roman" w:eastAsia="SimSun" w:hAnsi="Times New Roman" w:cs="Times New Roman"/>
      <w:b/>
      <w:bCs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rsid w:val="008A2970"/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rsid w:val="008A2970"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8A2970"/>
    <w:rPr>
      <w:rFonts w:ascii="Calibri" w:eastAsia="Times New Roman" w:hAnsi="Calibri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8A2970"/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8A2970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8A2970"/>
    <w:rPr>
      <w:rFonts w:ascii="Cambria" w:eastAsia="Times New Roman" w:hAnsi="Cambria" w:cs="Times New Roman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8A2970"/>
  </w:style>
  <w:style w:type="paragraph" w:styleId="Nagwek">
    <w:name w:val="header"/>
    <w:basedOn w:val="Normalny"/>
    <w:link w:val="NagwekZnak"/>
    <w:rsid w:val="008A2970"/>
    <w:pPr>
      <w:tabs>
        <w:tab w:val="center" w:pos="4536"/>
        <w:tab w:val="right" w:pos="9072"/>
      </w:tabs>
      <w:spacing w:line="240" w:lineRule="auto"/>
    </w:pPr>
    <w:rPr>
      <w:rFonts w:eastAsia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rsid w:val="008A297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8A2970"/>
    <w:pPr>
      <w:tabs>
        <w:tab w:val="center" w:pos="4536"/>
        <w:tab w:val="right" w:pos="9072"/>
      </w:tabs>
      <w:spacing w:line="240" w:lineRule="auto"/>
    </w:pPr>
    <w:rPr>
      <w:rFonts w:eastAsia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8A297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8A2970"/>
    <w:pPr>
      <w:autoSpaceDE w:val="0"/>
      <w:autoSpaceDN w:val="0"/>
      <w:adjustRightInd w:val="0"/>
      <w:spacing w:line="240" w:lineRule="auto"/>
    </w:pPr>
    <w:rPr>
      <w:rFonts w:ascii="Arial" w:eastAsia="Calibri" w:hAnsi="Arial" w:cs="Arial"/>
      <w:color w:val="000000"/>
      <w:sz w:val="24"/>
      <w:szCs w:val="24"/>
      <w:lang w:val="en-US"/>
    </w:rPr>
  </w:style>
  <w:style w:type="character" w:styleId="Odwoaniedokomentarza">
    <w:name w:val="annotation reference"/>
    <w:uiPriority w:val="99"/>
    <w:unhideWhenUsed/>
    <w:rsid w:val="008A29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A2970"/>
    <w:pPr>
      <w:spacing w:after="160" w:line="240" w:lineRule="auto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A2970"/>
    <w:rPr>
      <w:rFonts w:ascii="Calibri" w:eastAsia="Calibri" w:hAnsi="Calibri" w:cs="Times New Roman"/>
      <w:sz w:val="20"/>
      <w:szCs w:val="20"/>
      <w:lang w:val="en-US"/>
    </w:rPr>
  </w:style>
  <w:style w:type="character" w:styleId="Odwoaniedelikatne">
    <w:name w:val="Subtle Reference"/>
    <w:qFormat/>
    <w:rsid w:val="008A2970"/>
    <w:rPr>
      <w:rFonts w:ascii="Trebuchet MS" w:eastAsia="Times New Roman" w:hAnsi="Trebuchet MS" w:cs="Times New Roman"/>
      <w:i/>
      <w:iCs/>
      <w:color w:val="622423"/>
    </w:rPr>
  </w:style>
  <w:style w:type="paragraph" w:styleId="Tekstdymka">
    <w:name w:val="Balloon Text"/>
    <w:basedOn w:val="Normalny"/>
    <w:link w:val="TekstdymkaZnak"/>
    <w:uiPriority w:val="99"/>
    <w:rsid w:val="008A2970"/>
    <w:pPr>
      <w:spacing w:line="240" w:lineRule="auto"/>
    </w:pPr>
    <w:rPr>
      <w:rFonts w:ascii="Tahoma" w:eastAsia="Times New Roman" w:hAnsi="Tahoma" w:cs="Times New Roman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rsid w:val="008A2970"/>
    <w:rPr>
      <w:rFonts w:ascii="Tahoma" w:eastAsia="Times New Roman" w:hAnsi="Tahoma" w:cs="Times New Roman"/>
      <w:sz w:val="16"/>
      <w:szCs w:val="16"/>
      <w:lang w:eastAsia="pl-PL"/>
    </w:rPr>
  </w:style>
  <w:style w:type="paragraph" w:customStyle="1" w:styleId="CM61">
    <w:name w:val="CM61"/>
    <w:basedOn w:val="Default"/>
    <w:next w:val="Default"/>
    <w:rsid w:val="008A2970"/>
    <w:pPr>
      <w:widowControl w:val="0"/>
      <w:spacing w:after="185"/>
    </w:pPr>
    <w:rPr>
      <w:rFonts w:ascii="Times New Roman" w:eastAsia="Times New Roman" w:hAnsi="Times New Roman" w:cs="Times New Roman"/>
      <w:color w:val="auto"/>
      <w:lang w:val="pl-PL" w:eastAsia="pl-PL"/>
    </w:rPr>
  </w:style>
  <w:style w:type="paragraph" w:customStyle="1" w:styleId="CM3">
    <w:name w:val="CM3"/>
    <w:basedOn w:val="Default"/>
    <w:next w:val="Default"/>
    <w:rsid w:val="008A2970"/>
    <w:pPr>
      <w:widowControl w:val="0"/>
      <w:spacing w:line="276" w:lineRule="atLeast"/>
    </w:pPr>
    <w:rPr>
      <w:rFonts w:ascii="Times New Roman" w:eastAsia="Times New Roman" w:hAnsi="Times New Roman" w:cs="Times New Roman"/>
      <w:color w:val="auto"/>
      <w:lang w:val="pl-PL" w:eastAsia="pl-PL"/>
    </w:rPr>
  </w:style>
  <w:style w:type="paragraph" w:customStyle="1" w:styleId="CM7">
    <w:name w:val="CM7"/>
    <w:basedOn w:val="Default"/>
    <w:next w:val="Default"/>
    <w:rsid w:val="008A2970"/>
    <w:pPr>
      <w:widowControl w:val="0"/>
      <w:spacing w:line="276" w:lineRule="atLeast"/>
    </w:pPr>
    <w:rPr>
      <w:rFonts w:ascii="Times New Roman" w:eastAsia="Times New Roman" w:hAnsi="Times New Roman" w:cs="Times New Roman"/>
      <w:color w:val="auto"/>
      <w:lang w:val="pl-PL" w:eastAsia="pl-PL"/>
    </w:rPr>
  </w:style>
  <w:style w:type="paragraph" w:customStyle="1" w:styleId="CM14">
    <w:name w:val="CM14"/>
    <w:basedOn w:val="Default"/>
    <w:next w:val="Default"/>
    <w:rsid w:val="008A2970"/>
    <w:pPr>
      <w:widowControl w:val="0"/>
      <w:spacing w:line="278" w:lineRule="atLeast"/>
    </w:pPr>
    <w:rPr>
      <w:rFonts w:ascii="Times New Roman" w:eastAsia="Times New Roman" w:hAnsi="Times New Roman" w:cs="Times New Roman"/>
      <w:color w:val="auto"/>
      <w:lang w:val="pl-PL" w:eastAsia="pl-PL"/>
    </w:rPr>
  </w:style>
  <w:style w:type="paragraph" w:customStyle="1" w:styleId="CM15">
    <w:name w:val="CM15"/>
    <w:basedOn w:val="Default"/>
    <w:next w:val="Default"/>
    <w:rsid w:val="008A2970"/>
    <w:pPr>
      <w:widowControl w:val="0"/>
    </w:pPr>
    <w:rPr>
      <w:rFonts w:ascii="Times New Roman" w:eastAsia="Times New Roman" w:hAnsi="Times New Roman" w:cs="Times New Roman"/>
      <w:color w:val="auto"/>
      <w:lang w:val="pl-PL" w:eastAsia="pl-PL"/>
    </w:rPr>
  </w:style>
  <w:style w:type="paragraph" w:customStyle="1" w:styleId="CM16">
    <w:name w:val="CM16"/>
    <w:basedOn w:val="Default"/>
    <w:next w:val="Default"/>
    <w:rsid w:val="008A2970"/>
    <w:pPr>
      <w:widowControl w:val="0"/>
      <w:spacing w:line="276" w:lineRule="atLeast"/>
    </w:pPr>
    <w:rPr>
      <w:rFonts w:ascii="Times New Roman" w:eastAsia="Times New Roman" w:hAnsi="Times New Roman" w:cs="Times New Roman"/>
      <w:color w:val="auto"/>
      <w:lang w:val="pl-PL" w:eastAsia="pl-PL"/>
    </w:rPr>
  </w:style>
  <w:style w:type="paragraph" w:customStyle="1" w:styleId="CM18">
    <w:name w:val="CM18"/>
    <w:basedOn w:val="Default"/>
    <w:next w:val="Default"/>
    <w:rsid w:val="008A2970"/>
    <w:pPr>
      <w:widowControl w:val="0"/>
      <w:spacing w:line="276" w:lineRule="atLeast"/>
    </w:pPr>
    <w:rPr>
      <w:rFonts w:ascii="Times New Roman" w:eastAsia="Times New Roman" w:hAnsi="Times New Roman" w:cs="Times New Roman"/>
      <w:color w:val="auto"/>
      <w:lang w:val="pl-PL" w:eastAsia="pl-PL"/>
    </w:rPr>
  </w:style>
  <w:style w:type="paragraph" w:customStyle="1" w:styleId="CM19">
    <w:name w:val="CM19"/>
    <w:basedOn w:val="Default"/>
    <w:next w:val="Default"/>
    <w:rsid w:val="008A2970"/>
    <w:pPr>
      <w:widowControl w:val="0"/>
      <w:spacing w:line="276" w:lineRule="atLeast"/>
    </w:pPr>
    <w:rPr>
      <w:rFonts w:ascii="Times New Roman" w:eastAsia="Times New Roman" w:hAnsi="Times New Roman" w:cs="Times New Roman"/>
      <w:color w:val="auto"/>
      <w:lang w:val="pl-PL" w:eastAsia="pl-PL"/>
    </w:rPr>
  </w:style>
  <w:style w:type="paragraph" w:styleId="Akapitzlist">
    <w:name w:val="List Paragraph"/>
    <w:basedOn w:val="Normalny"/>
    <w:link w:val="AkapitzlistZnak"/>
    <w:qFormat/>
    <w:rsid w:val="008A2970"/>
    <w:pPr>
      <w:spacing w:after="160" w:line="259" w:lineRule="auto"/>
      <w:ind w:left="720"/>
      <w:contextualSpacing/>
    </w:pPr>
    <w:rPr>
      <w:rFonts w:ascii="Calibri" w:eastAsia="Calibri" w:hAnsi="Calibri" w:cs="Times New Roman"/>
      <w:lang w:val="en-US"/>
    </w:rPr>
  </w:style>
  <w:style w:type="character" w:customStyle="1" w:styleId="AkapitzlistZnak">
    <w:name w:val="Akapit z listą Znak"/>
    <w:link w:val="Akapitzlist"/>
    <w:rsid w:val="008A2970"/>
    <w:rPr>
      <w:rFonts w:ascii="Calibri" w:eastAsia="Calibri" w:hAnsi="Calibri" w:cs="Times New Roman"/>
      <w:lang w:val="en-US"/>
    </w:rPr>
  </w:style>
  <w:style w:type="table" w:styleId="Tabela-Siatka">
    <w:name w:val="Table Grid"/>
    <w:basedOn w:val="Standardowy"/>
    <w:uiPriority w:val="39"/>
    <w:rsid w:val="008A2970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matkomentarza">
    <w:name w:val="annotation subject"/>
    <w:basedOn w:val="Tekstkomentarza"/>
    <w:next w:val="Tekstkomentarza"/>
    <w:link w:val="TematkomentarzaZnak"/>
    <w:rsid w:val="008A2970"/>
    <w:pPr>
      <w:spacing w:after="0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8A2970"/>
    <w:rPr>
      <w:rFonts w:ascii="Calibri" w:eastAsia="Calibri" w:hAnsi="Calibri" w:cs="Times New Roman"/>
      <w:b/>
      <w:bCs/>
      <w:sz w:val="20"/>
      <w:szCs w:val="20"/>
      <w:lang w:val="en-US"/>
    </w:rPr>
  </w:style>
  <w:style w:type="paragraph" w:styleId="Nagwekspisutreci">
    <w:name w:val="TOC Heading"/>
    <w:basedOn w:val="Nagwek1"/>
    <w:next w:val="Normalny"/>
    <w:uiPriority w:val="39"/>
    <w:qFormat/>
    <w:rsid w:val="008A2970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styleId="Spistreci1">
    <w:name w:val="toc 1"/>
    <w:basedOn w:val="Normalny"/>
    <w:next w:val="Normalny"/>
    <w:autoRedefine/>
    <w:uiPriority w:val="39"/>
    <w:rsid w:val="00D60B19"/>
    <w:pPr>
      <w:tabs>
        <w:tab w:val="left" w:pos="851"/>
        <w:tab w:val="right" w:leader="dot" w:pos="8789"/>
      </w:tabs>
      <w:spacing w:line="360" w:lineRule="auto"/>
      <w:ind w:left="1134" w:hanging="1134"/>
      <w:jc w:val="left"/>
    </w:pPr>
    <w:rPr>
      <w:rFonts w:eastAsia="Times New Roman" w:cs="Arial"/>
      <w:noProof/>
      <w:kern w:val="32"/>
      <w:lang w:eastAsia="pl-PL"/>
    </w:rPr>
  </w:style>
  <w:style w:type="character" w:styleId="Hipercze">
    <w:name w:val="Hyperlink"/>
    <w:uiPriority w:val="99"/>
    <w:unhideWhenUsed/>
    <w:rsid w:val="008A2970"/>
    <w:rPr>
      <w:color w:val="0000FF"/>
      <w:u w:val="single"/>
    </w:rPr>
  </w:style>
  <w:style w:type="paragraph" w:styleId="Spistreci3">
    <w:name w:val="toc 3"/>
    <w:basedOn w:val="Normalny"/>
    <w:next w:val="Normalny"/>
    <w:autoRedefine/>
    <w:uiPriority w:val="39"/>
    <w:rsid w:val="00D60B19"/>
    <w:pPr>
      <w:tabs>
        <w:tab w:val="left" w:pos="0"/>
        <w:tab w:val="left" w:pos="851"/>
        <w:tab w:val="right" w:leader="dot" w:pos="8778"/>
      </w:tabs>
      <w:spacing w:line="360" w:lineRule="auto"/>
    </w:pPr>
    <w:rPr>
      <w:rFonts w:eastAsia="Times New Roman" w:cs="Times New Roman"/>
      <w:sz w:val="24"/>
      <w:szCs w:val="24"/>
      <w:lang w:eastAsia="pl-PL"/>
    </w:rPr>
  </w:style>
  <w:style w:type="paragraph" w:styleId="Spistreci2">
    <w:name w:val="toc 2"/>
    <w:basedOn w:val="Normalny"/>
    <w:next w:val="Normalny"/>
    <w:autoRedefine/>
    <w:uiPriority w:val="39"/>
    <w:rsid w:val="00D60B19"/>
    <w:pPr>
      <w:tabs>
        <w:tab w:val="left" w:pos="0"/>
        <w:tab w:val="left" w:pos="851"/>
        <w:tab w:val="right" w:leader="dot" w:pos="8778"/>
      </w:tabs>
      <w:spacing w:line="360" w:lineRule="auto"/>
    </w:pPr>
    <w:rPr>
      <w:rFonts w:eastAsia="Times New Roman" w:cs="Times New Roman"/>
      <w:sz w:val="24"/>
      <w:szCs w:val="24"/>
      <w:lang w:eastAsia="pl-PL"/>
    </w:rPr>
  </w:style>
  <w:style w:type="character" w:customStyle="1" w:styleId="WW8Num7z2">
    <w:name w:val="WW8Num7z2"/>
    <w:rsid w:val="008A2970"/>
    <w:rPr>
      <w:rFonts w:ascii="Marlett" w:hAnsi="Marlett"/>
    </w:rPr>
  </w:style>
  <w:style w:type="paragraph" w:styleId="Tekstpodstawowywcity">
    <w:name w:val="Body Text Indent"/>
    <w:basedOn w:val="Normalny"/>
    <w:link w:val="TekstpodstawowywcityZnak"/>
    <w:rsid w:val="008A2970"/>
    <w:pPr>
      <w:suppressAutoHyphens/>
      <w:spacing w:after="120" w:line="240" w:lineRule="auto"/>
      <w:ind w:left="283"/>
    </w:pPr>
    <w:rPr>
      <w:rFonts w:eastAsia="Times New Roman" w:cs="Times New Roman"/>
      <w:sz w:val="24"/>
      <w:szCs w:val="24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A297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3">
    <w:name w:val="Body Text 3"/>
    <w:basedOn w:val="Normalny"/>
    <w:link w:val="Tekstpodstawowy3Znak"/>
    <w:rsid w:val="008A2970"/>
    <w:pPr>
      <w:spacing w:after="120" w:line="240" w:lineRule="auto"/>
    </w:pPr>
    <w:rPr>
      <w:rFonts w:eastAsia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8A297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odtytu">
    <w:name w:val="Subtitle"/>
    <w:basedOn w:val="Normalny"/>
    <w:next w:val="Tekstpodstawowy"/>
    <w:link w:val="PodtytuZnak"/>
    <w:qFormat/>
    <w:rsid w:val="008A2970"/>
    <w:pPr>
      <w:keepNext/>
      <w:suppressAutoHyphens/>
      <w:spacing w:before="240" w:after="120" w:line="240" w:lineRule="auto"/>
      <w:jc w:val="center"/>
    </w:pPr>
    <w:rPr>
      <w:rFonts w:ascii="Arial" w:eastAsia="SimSun" w:hAnsi="Arial" w:cs="Times New Roman"/>
      <w:i/>
      <w:iCs/>
      <w:sz w:val="28"/>
      <w:szCs w:val="28"/>
      <w:lang w:eastAsia="ar-SA"/>
    </w:rPr>
  </w:style>
  <w:style w:type="character" w:customStyle="1" w:styleId="PodtytuZnak">
    <w:name w:val="Podtytuł Znak"/>
    <w:basedOn w:val="Domylnaczcionkaakapitu"/>
    <w:link w:val="Podtytu"/>
    <w:rsid w:val="008A2970"/>
    <w:rPr>
      <w:rFonts w:ascii="Arial" w:eastAsia="SimSun" w:hAnsi="Arial" w:cs="Times New Roman"/>
      <w:i/>
      <w:iCs/>
      <w:sz w:val="28"/>
      <w:szCs w:val="28"/>
      <w:lang w:eastAsia="ar-SA"/>
    </w:rPr>
  </w:style>
  <w:style w:type="paragraph" w:styleId="Tekstpodstawowy">
    <w:name w:val="Body Text"/>
    <w:basedOn w:val="Normalny"/>
    <w:link w:val="TekstpodstawowyZnak"/>
    <w:rsid w:val="008A2970"/>
    <w:pPr>
      <w:spacing w:after="120" w:line="240" w:lineRule="auto"/>
    </w:pPr>
    <w:rPr>
      <w:rFonts w:eastAsia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8A297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ndardowy0">
    <w:name w:val="Standardowyó…?."/>
    <w:rsid w:val="008A2970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Styl">
    <w:name w:val="Styl"/>
    <w:rsid w:val="008A2970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8A2970"/>
    <w:pPr>
      <w:spacing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aliases w:val="podpis tabeli"/>
    <w:basedOn w:val="Normalny"/>
    <w:next w:val="Normalny"/>
    <w:link w:val="LegendaZnak"/>
    <w:unhideWhenUsed/>
    <w:qFormat/>
    <w:rsid w:val="008A2970"/>
    <w:pPr>
      <w:tabs>
        <w:tab w:val="left" w:pos="3119"/>
      </w:tabs>
      <w:spacing w:before="120" w:line="240" w:lineRule="auto"/>
    </w:pPr>
    <w:rPr>
      <w:rFonts w:ascii="Calibri" w:eastAsia="Calibri" w:hAnsi="Calibri" w:cs="Times New Roman"/>
      <w:b/>
      <w:bCs/>
      <w:color w:val="4F81BD"/>
      <w:sz w:val="18"/>
      <w:szCs w:val="18"/>
    </w:rPr>
  </w:style>
  <w:style w:type="character" w:customStyle="1" w:styleId="LegendaZnak">
    <w:name w:val="Legenda Znak"/>
    <w:aliases w:val="podpis tabeli Znak"/>
    <w:link w:val="Legenda"/>
    <w:rsid w:val="008A2970"/>
    <w:rPr>
      <w:rFonts w:ascii="Calibri" w:eastAsia="Calibri" w:hAnsi="Calibri" w:cs="Times New Roman"/>
      <w:b/>
      <w:bCs/>
      <w:color w:val="4F81BD"/>
      <w:sz w:val="18"/>
      <w:szCs w:val="18"/>
    </w:rPr>
  </w:style>
  <w:style w:type="paragraph" w:styleId="Tekstprzypisukocowego">
    <w:name w:val="endnote text"/>
    <w:basedOn w:val="Normalny"/>
    <w:link w:val="TekstprzypisukocowegoZnak"/>
    <w:rsid w:val="008A2970"/>
    <w:pPr>
      <w:spacing w:line="240" w:lineRule="auto"/>
    </w:pPr>
    <w:rPr>
      <w:rFonts w:eastAsia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8A297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rsid w:val="008A2970"/>
    <w:rPr>
      <w:vertAlign w:val="superscript"/>
    </w:rPr>
  </w:style>
  <w:style w:type="paragraph" w:styleId="Poprawka">
    <w:name w:val="Revision"/>
    <w:hidden/>
    <w:uiPriority w:val="99"/>
    <w:semiHidden/>
    <w:rsid w:val="008A2970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8A2970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qFormat/>
    <w:rsid w:val="008A2970"/>
    <w:rPr>
      <w:b/>
      <w:bCs/>
    </w:rPr>
  </w:style>
  <w:style w:type="character" w:styleId="Numerstrony">
    <w:name w:val="page number"/>
    <w:basedOn w:val="Domylnaczcionkaakapitu"/>
    <w:rsid w:val="00CD39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615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3B564D-05C3-4446-B17A-3C38BD99F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6161</Words>
  <Characters>36972</Characters>
  <Application>Microsoft Office Word</Application>
  <DocSecurity>0</DocSecurity>
  <Lines>308</Lines>
  <Paragraphs>86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Moratex</Company>
  <LinksUpToDate>false</LinksUpToDate>
  <CharactersWithSpaces>43047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</dc:creator>
  <cp:lastModifiedBy>Bogusława Kulesza</cp:lastModifiedBy>
  <cp:revision>7</cp:revision>
  <cp:lastPrinted>2024-07-12T11:18:00Z</cp:lastPrinted>
  <dcterms:created xsi:type="dcterms:W3CDTF">2024-07-04T10:11:00Z</dcterms:created>
  <dcterms:modified xsi:type="dcterms:W3CDTF">2024-07-12T11:19:00Z</dcterms:modified>
</cp:coreProperties>
</file>