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6E" w:rsidRPr="00E46AC9" w:rsidRDefault="00C7136E" w:rsidP="00C7136E">
      <w:pPr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E46AC9">
        <w:rPr>
          <w:rFonts w:asciiTheme="minorHAnsi" w:hAnsiTheme="minorHAnsi" w:cstheme="minorHAnsi"/>
          <w:bCs/>
          <w:i/>
          <w:sz w:val="18"/>
          <w:szCs w:val="18"/>
        </w:rPr>
        <w:t>Załącznik nr 5 do SWZ</w:t>
      </w:r>
    </w:p>
    <w:p w:rsidR="00C7136E" w:rsidRPr="000472CC" w:rsidRDefault="00C7136E" w:rsidP="00C7136E">
      <w:pPr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0472CC" w:rsidRPr="000472CC" w:rsidRDefault="000472CC" w:rsidP="000472CC">
      <w:pPr>
        <w:jc w:val="right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Załącznik nr 6</w:t>
      </w:r>
      <w:r w:rsidRPr="000472C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0472CC">
        <w:rPr>
          <w:rFonts w:asciiTheme="minorHAnsi" w:hAnsiTheme="minorHAnsi" w:cstheme="minorHAnsi"/>
          <w:sz w:val="18"/>
          <w:szCs w:val="18"/>
        </w:rPr>
        <w:t xml:space="preserve"> Polityki Ochrony Danych Osobowych</w:t>
      </w:r>
    </w:p>
    <w:p w:rsidR="000472CC" w:rsidRPr="000472CC" w:rsidRDefault="000472CC" w:rsidP="000472C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>UMOWA POWIERZENIA PRZETWARZANIA DANYCH OSOBOWYCH</w:t>
      </w:r>
    </w:p>
    <w:p w:rsidR="000472CC" w:rsidRPr="000472CC" w:rsidRDefault="000472CC" w:rsidP="006F4C5A">
      <w:pPr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zawa</w:t>
      </w:r>
      <w:r>
        <w:rPr>
          <w:rFonts w:asciiTheme="minorHAnsi" w:hAnsiTheme="minorHAnsi" w:cstheme="minorHAnsi"/>
          <w:sz w:val="18"/>
          <w:szCs w:val="18"/>
        </w:rPr>
        <w:t>rta w Kielcach w dniu …………….2025</w:t>
      </w:r>
      <w:r w:rsidRPr="000472CC">
        <w:rPr>
          <w:rFonts w:asciiTheme="minorHAnsi" w:hAnsiTheme="minorHAnsi" w:cstheme="minorHAnsi"/>
          <w:sz w:val="18"/>
          <w:szCs w:val="18"/>
        </w:rPr>
        <w:t xml:space="preserve"> roku pomiędzy:</w:t>
      </w:r>
    </w:p>
    <w:p w:rsidR="000472CC" w:rsidRPr="000472CC" w:rsidRDefault="000472CC" w:rsidP="006F4C5A">
      <w:pPr>
        <w:suppressAutoHyphens/>
        <w:autoSpaceDN w:val="0"/>
        <w:spacing w:line="24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 xml:space="preserve">Świętokrzyskim Centrum Onkologii Samodzielnym Publicznym Zakładem Opieki Zdrowotnej w Kielcach </w:t>
      </w:r>
      <w:r w:rsidRPr="000472CC">
        <w:rPr>
          <w:rFonts w:asciiTheme="minorHAnsi" w:hAnsiTheme="minorHAnsi" w:cstheme="minorHAnsi"/>
          <w:b/>
          <w:sz w:val="18"/>
          <w:szCs w:val="18"/>
        </w:rPr>
        <w:br/>
      </w:r>
      <w:r w:rsidRPr="000472CC">
        <w:rPr>
          <w:rFonts w:asciiTheme="minorHAnsi" w:hAnsiTheme="minorHAnsi" w:cstheme="minorHAnsi"/>
          <w:sz w:val="18"/>
          <w:szCs w:val="18"/>
        </w:rPr>
        <w:t xml:space="preserve">z siedzibą w Kielcach, ul. Artwińskiego 3 (nr kodu: 25-734), REGON: </w:t>
      </w:r>
      <w:r w:rsidRPr="000472CC">
        <w:rPr>
          <w:rFonts w:asciiTheme="minorHAnsi" w:hAnsiTheme="minorHAnsi" w:cstheme="minorHAnsi"/>
          <w:b/>
          <w:sz w:val="18"/>
          <w:szCs w:val="18"/>
        </w:rPr>
        <w:t>001263233</w:t>
      </w:r>
      <w:r w:rsidRPr="000472CC">
        <w:rPr>
          <w:rFonts w:asciiTheme="minorHAnsi" w:hAnsiTheme="minorHAnsi" w:cstheme="minorHAnsi"/>
          <w:sz w:val="18"/>
          <w:szCs w:val="18"/>
        </w:rPr>
        <w:t xml:space="preserve">, NIP: </w:t>
      </w:r>
      <w:r w:rsidRPr="000472CC">
        <w:rPr>
          <w:rFonts w:asciiTheme="minorHAnsi" w:hAnsiTheme="minorHAnsi" w:cstheme="minorHAnsi"/>
          <w:b/>
          <w:sz w:val="18"/>
          <w:szCs w:val="18"/>
        </w:rPr>
        <w:t>959-12-94-907</w:t>
      </w:r>
      <w:r w:rsidRPr="000472CC">
        <w:rPr>
          <w:rFonts w:asciiTheme="minorHAnsi" w:hAnsiTheme="minorHAnsi" w:cstheme="minorHAnsi"/>
          <w:sz w:val="18"/>
          <w:szCs w:val="18"/>
        </w:rPr>
        <w:t xml:space="preserve">, zarejestrowanym </w:t>
      </w:r>
      <w:r w:rsidR="006F4C5A">
        <w:rPr>
          <w:rFonts w:asciiTheme="minorHAnsi" w:hAnsiTheme="minorHAnsi" w:cstheme="minorHAnsi"/>
          <w:sz w:val="18"/>
          <w:szCs w:val="18"/>
        </w:rPr>
        <w:br/>
      </w:r>
      <w:r w:rsidRPr="000472CC">
        <w:rPr>
          <w:rFonts w:asciiTheme="minorHAnsi" w:hAnsiTheme="minorHAnsi" w:cstheme="minorHAnsi"/>
          <w:sz w:val="18"/>
          <w:szCs w:val="18"/>
        </w:rPr>
        <w:t xml:space="preserve">w Krajowym Rejestrze Sądowym – w rejestrze </w:t>
      </w:r>
      <w:r w:rsidR="006F4C5A">
        <w:rPr>
          <w:rFonts w:asciiTheme="minorHAnsi" w:hAnsiTheme="minorHAnsi" w:cstheme="minorHAnsi"/>
          <w:sz w:val="18"/>
          <w:szCs w:val="18"/>
        </w:rPr>
        <w:t>stowarzyszeń</w:t>
      </w:r>
      <w:r w:rsidRPr="000472CC">
        <w:rPr>
          <w:rFonts w:asciiTheme="minorHAnsi" w:hAnsiTheme="minorHAnsi" w:cstheme="minorHAnsi"/>
          <w:sz w:val="18"/>
          <w:szCs w:val="18"/>
        </w:rPr>
        <w:t>,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Świętokrzyskiego, w imieniu którego działa:</w:t>
      </w:r>
    </w:p>
    <w:p w:rsidR="000472CC" w:rsidRPr="000472CC" w:rsidRDefault="000472CC" w:rsidP="000472CC">
      <w:pPr>
        <w:numPr>
          <w:ilvl w:val="0"/>
          <w:numId w:val="12"/>
        </w:numPr>
        <w:suppressAutoHyphens/>
        <w:autoSpaceDE w:val="0"/>
        <w:autoSpaceDN w:val="0"/>
        <w:spacing w:after="0" w:line="276" w:lineRule="auto"/>
        <w:contextualSpacing/>
        <w:rPr>
          <w:rFonts w:asciiTheme="minorHAnsi" w:eastAsia="Calibri" w:hAnsiTheme="minorHAnsi" w:cstheme="minorHAnsi"/>
          <w:sz w:val="18"/>
          <w:szCs w:val="18"/>
        </w:rPr>
      </w:pPr>
      <w:r w:rsidRPr="000472CC">
        <w:rPr>
          <w:rFonts w:asciiTheme="minorHAnsi" w:eastAsia="Calibri" w:hAnsiTheme="minorHAnsi" w:cstheme="minorHAnsi"/>
          <w:sz w:val="18"/>
          <w:szCs w:val="18"/>
        </w:rPr>
        <w:t xml:space="preserve">Krzysztof </w:t>
      </w:r>
      <w:proofErr w:type="spellStart"/>
      <w:r w:rsidRPr="000472CC">
        <w:rPr>
          <w:rFonts w:asciiTheme="minorHAnsi" w:eastAsia="Calibri" w:hAnsiTheme="minorHAnsi" w:cstheme="minorHAnsi"/>
          <w:sz w:val="18"/>
          <w:szCs w:val="18"/>
        </w:rPr>
        <w:t>Falana</w:t>
      </w:r>
      <w:proofErr w:type="spellEnd"/>
      <w:r w:rsidRPr="000472CC">
        <w:rPr>
          <w:rFonts w:asciiTheme="minorHAnsi" w:eastAsia="Calibri" w:hAnsiTheme="minorHAnsi" w:cstheme="minorHAnsi"/>
          <w:sz w:val="18"/>
          <w:szCs w:val="18"/>
        </w:rPr>
        <w:t xml:space="preserve"> – Z-ca Dyrektora ds. Prawno-Inwestycyjnych,</w:t>
      </w:r>
    </w:p>
    <w:p w:rsidR="000472CC" w:rsidRPr="000472CC" w:rsidRDefault="000472CC" w:rsidP="000472CC">
      <w:pPr>
        <w:pStyle w:val="Akapitzlist"/>
        <w:numPr>
          <w:ilvl w:val="0"/>
          <w:numId w:val="13"/>
        </w:numPr>
        <w:spacing w:after="0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0472CC">
        <w:rPr>
          <w:rFonts w:asciiTheme="minorHAnsi" w:eastAsia="Times New Roman" w:hAnsiTheme="minorHAnsi" w:cstheme="minorHAnsi"/>
          <w:sz w:val="18"/>
          <w:szCs w:val="18"/>
          <w:lang w:eastAsia="pl-PL"/>
        </w:rPr>
        <w:t>Wioletta Krupa  – Główna Księgowa</w:t>
      </w:r>
    </w:p>
    <w:p w:rsidR="000472CC" w:rsidRPr="000472CC" w:rsidRDefault="000472CC" w:rsidP="000472C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zwany dalej „Administratorem”</w:t>
      </w:r>
    </w:p>
    <w:p w:rsidR="000472CC" w:rsidRPr="000472CC" w:rsidRDefault="000472CC" w:rsidP="000472CC">
      <w:pPr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a </w:t>
      </w:r>
    </w:p>
    <w:p w:rsidR="000472CC" w:rsidRPr="000472CC" w:rsidRDefault="000472CC" w:rsidP="000472C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………………………………………………………………………………………………………………….., </w:t>
      </w:r>
    </w:p>
    <w:p w:rsidR="000472CC" w:rsidRPr="000472CC" w:rsidRDefault="000472CC" w:rsidP="000472C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z siedzibą w  ……………………..  /nr kodu: ………… /,  ul. ………………</w:t>
      </w:r>
    </w:p>
    <w:p w:rsidR="000472CC" w:rsidRPr="000472CC" w:rsidRDefault="000472CC" w:rsidP="000472C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posiadającym nr REGON: …………….., NIP: ………………. zwanym w treści umowy „Wykonawcą”,  </w:t>
      </w:r>
      <w:bookmarkStart w:id="0" w:name="_GoBack"/>
      <w:bookmarkEnd w:id="0"/>
    </w:p>
    <w:p w:rsidR="000472CC" w:rsidRPr="000472CC" w:rsidRDefault="000472CC" w:rsidP="000472C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w imieniu którego działa:</w:t>
      </w:r>
    </w:p>
    <w:p w:rsidR="000472CC" w:rsidRPr="000472CC" w:rsidRDefault="000472CC" w:rsidP="000472CC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0472CC">
        <w:rPr>
          <w:rFonts w:asciiTheme="minorHAnsi" w:eastAsia="Times New Roman" w:hAnsiTheme="minorHAnsi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0472CC" w:rsidRPr="000472CC" w:rsidRDefault="000472CC" w:rsidP="000472CC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0472CC">
        <w:rPr>
          <w:rFonts w:asciiTheme="minorHAnsi" w:eastAsia="Times New Roman" w:hAnsiTheme="minorHAnsi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0472CC" w:rsidRPr="000472CC" w:rsidRDefault="000472CC" w:rsidP="000472C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zwany dalej „Przetwarzającym”</w:t>
      </w:r>
    </w:p>
    <w:p w:rsidR="000472CC" w:rsidRPr="000472CC" w:rsidRDefault="000472CC" w:rsidP="000472CC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:rsidR="000472CC" w:rsidRPr="000472CC" w:rsidRDefault="000472CC" w:rsidP="000472CC">
      <w:pPr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 xml:space="preserve">DEFINICJE </w:t>
      </w:r>
    </w:p>
    <w:p w:rsidR="000472CC" w:rsidRPr="000472CC" w:rsidRDefault="000472CC" w:rsidP="000472CC">
      <w:pPr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Dla potrzeb niniejszej umowy, Administrator i Przetwarzający ustalają następujące znaczenie niżej wymienionych pojęć:</w:t>
      </w:r>
    </w:p>
    <w:p w:rsidR="000472CC" w:rsidRPr="000472CC" w:rsidRDefault="000472CC" w:rsidP="000472CC">
      <w:pPr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>Umowa Powierzenia</w:t>
      </w:r>
      <w:r w:rsidRPr="000472CC">
        <w:rPr>
          <w:rFonts w:asciiTheme="minorHAnsi" w:hAnsiTheme="minorHAnsi" w:cstheme="minorHAnsi"/>
          <w:sz w:val="18"/>
          <w:szCs w:val="18"/>
        </w:rPr>
        <w:t xml:space="preserve"> – niniejsza umowa;</w:t>
      </w:r>
    </w:p>
    <w:p w:rsidR="000472CC" w:rsidRPr="000472CC" w:rsidRDefault="000472CC" w:rsidP="000472CC">
      <w:pPr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 xml:space="preserve">Umowa Główna </w:t>
      </w:r>
      <w:r w:rsidRPr="000472CC">
        <w:rPr>
          <w:rFonts w:asciiTheme="minorHAnsi" w:hAnsiTheme="minorHAnsi" w:cstheme="minorHAnsi"/>
          <w:sz w:val="18"/>
          <w:szCs w:val="18"/>
        </w:rPr>
        <w:t>– ……….. z dnia …………….. na okres 24 m-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cy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 [umowa, w związku z którą zawierana jest umowa powierzenia – przetwarzanie danych jest konieczne do wykonania Umowy Głównej]</w:t>
      </w:r>
    </w:p>
    <w:p w:rsidR="000472CC" w:rsidRPr="000472CC" w:rsidRDefault="000472CC" w:rsidP="000472CC">
      <w:pPr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482057555"/>
      <w:r w:rsidRPr="000472CC">
        <w:rPr>
          <w:rFonts w:asciiTheme="minorHAnsi" w:hAnsiTheme="minorHAnsi" w:cstheme="minorHAnsi"/>
          <w:b/>
          <w:sz w:val="18"/>
          <w:szCs w:val="18"/>
        </w:rPr>
        <w:t xml:space="preserve">RODO  </w:t>
      </w:r>
      <w:bookmarkEnd w:id="1"/>
      <w:r w:rsidRPr="000472CC">
        <w:rPr>
          <w:rFonts w:asciiTheme="minorHAnsi" w:hAnsiTheme="minorHAnsi" w:cstheme="minorHAnsi"/>
          <w:sz w:val="18"/>
          <w:szCs w:val="18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:rsidR="000472CC" w:rsidRPr="000472CC" w:rsidRDefault="000472CC" w:rsidP="000472CC">
      <w:pPr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>OŚWIADCZENIA STRON</w:t>
      </w:r>
    </w:p>
    <w:p w:rsidR="000472CC" w:rsidRPr="000472CC" w:rsidRDefault="000472CC" w:rsidP="000472CC">
      <w:pPr>
        <w:tabs>
          <w:tab w:val="num" w:pos="720"/>
        </w:tabs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Strony oświadczają, że niniejsza Umowa Powierzenia została zawarta w celu wykonania obowiązków, o których mowa w art. 28 RODO w związku z zawarciem Umowy Głównej.</w:t>
      </w:r>
    </w:p>
    <w:p w:rsidR="000472CC" w:rsidRPr="000472CC" w:rsidRDefault="000472CC" w:rsidP="000472CC">
      <w:pPr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 xml:space="preserve">PRZEDMIOT UMOWY </w:t>
      </w:r>
    </w:p>
    <w:p w:rsidR="000472CC" w:rsidRPr="000472CC" w:rsidRDefault="000472CC" w:rsidP="000472CC">
      <w:pPr>
        <w:numPr>
          <w:ilvl w:val="1"/>
          <w:numId w:val="9"/>
        </w:numPr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W trybie art. 28 ust. 3 RODO, Administrator powierza Przetwarzającemu do przetwarzania dane osobowe wskazane w pkt 4.1.-4.2. poniżej, a Przetwarzający zobowiązuje się do ich przetwarzania zgodnego z prawem i niniejszą Umową Powierzenia. </w:t>
      </w:r>
    </w:p>
    <w:p w:rsidR="000472CC" w:rsidRPr="000472CC" w:rsidRDefault="000472CC" w:rsidP="000472CC">
      <w:pPr>
        <w:numPr>
          <w:ilvl w:val="1"/>
          <w:numId w:val="9"/>
        </w:numPr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Przetwarzający może przetwarzać dane osobowe wyłącznie w zakresie i celu przewidzianym w Umowie Powierzenia, oraz zgodnie z innymi udokumentowanymi poleceniami Administratora, przy czym za takie udokumentowane polecenia uważa się postanowienia Umowy Powierzenia oraz ewentualne inne polecenia przekazywane przez Administratora drogą elektroniczną na adres ………………………. lub na piśmie. U</w:t>
      </w:r>
      <w:r>
        <w:rPr>
          <w:rFonts w:asciiTheme="minorHAnsi" w:hAnsiTheme="minorHAnsi" w:cstheme="minorHAnsi"/>
          <w:sz w:val="18"/>
          <w:szCs w:val="18"/>
        </w:rPr>
        <w:t xml:space="preserve">dokumentowanym poleceniem jest </w:t>
      </w:r>
      <w:r w:rsidRPr="000472CC">
        <w:rPr>
          <w:rFonts w:asciiTheme="minorHAnsi" w:hAnsiTheme="minorHAnsi" w:cstheme="minorHAnsi"/>
          <w:sz w:val="18"/>
          <w:szCs w:val="18"/>
        </w:rPr>
        <w:t xml:space="preserve">w szczególności zapotrzebowanie na wykonanie usług zgłaszane w ramach Umowy Głównej, co dotyczy w  szczególności zgłoszeń w udostępnianych przez Przetwarzającego systemach </w:t>
      </w:r>
      <w:r w:rsidRPr="000472CC">
        <w:rPr>
          <w:rFonts w:asciiTheme="minorHAnsi" w:hAnsiTheme="minorHAnsi" w:cstheme="minorHAnsi"/>
          <w:sz w:val="18"/>
          <w:szCs w:val="18"/>
        </w:rPr>
        <w:lastRenderedPageBreak/>
        <w:t>obsługi zgłoszeń oraz zgłoszeń dokonywanych telefonicznie, a także zgłoszeń przesyłanych przez automatyczne systemy monitorujące.</w:t>
      </w:r>
    </w:p>
    <w:p w:rsidR="000472CC" w:rsidRPr="000472CC" w:rsidRDefault="000472CC" w:rsidP="000472CC">
      <w:pPr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>CEL, ZAKRES I CHARAKTER PRZETWARZANIA</w:t>
      </w:r>
    </w:p>
    <w:p w:rsidR="000472CC" w:rsidRPr="000472CC" w:rsidRDefault="000472CC" w:rsidP="000472CC">
      <w:pPr>
        <w:numPr>
          <w:ilvl w:val="0"/>
          <w:numId w:val="4"/>
        </w:numPr>
        <w:spacing w:line="259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:rsidR="000472CC" w:rsidRPr="000472CC" w:rsidRDefault="000472CC" w:rsidP="000472CC">
      <w:pPr>
        <w:numPr>
          <w:ilvl w:val="0"/>
          <w:numId w:val="4"/>
        </w:numPr>
        <w:spacing w:line="259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:rsidR="000472CC" w:rsidRPr="000472CC" w:rsidRDefault="000472CC" w:rsidP="000472CC">
      <w:pPr>
        <w:numPr>
          <w:ilvl w:val="1"/>
          <w:numId w:val="4"/>
        </w:numPr>
        <w:tabs>
          <w:tab w:val="clear" w:pos="720"/>
        </w:tabs>
        <w:spacing w:line="259" w:lineRule="auto"/>
        <w:ind w:left="0" w:firstLine="0"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Przetwarzający zobowiązuje się do przetwarzania danych osobowych następujących kategorii osób, których dane dotyczą, w szczególności: </w:t>
      </w:r>
    </w:p>
    <w:p w:rsidR="000472CC" w:rsidRPr="000472CC" w:rsidRDefault="000472CC" w:rsidP="000472CC">
      <w:pPr>
        <w:pStyle w:val="Akapitzlist1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472CC">
        <w:rPr>
          <w:rFonts w:asciiTheme="minorHAnsi" w:hAnsiTheme="minorHAnsi" w:cstheme="minorHAnsi"/>
          <w:i/>
          <w:iCs/>
          <w:sz w:val="18"/>
          <w:szCs w:val="18"/>
        </w:rPr>
        <w:t xml:space="preserve">pracownicy Administratora, </w:t>
      </w:r>
    </w:p>
    <w:p w:rsidR="000472CC" w:rsidRPr="000472CC" w:rsidRDefault="000472CC" w:rsidP="000472CC">
      <w:pPr>
        <w:pStyle w:val="Akapitzlist1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472CC">
        <w:rPr>
          <w:rFonts w:asciiTheme="minorHAnsi" w:hAnsiTheme="minorHAnsi" w:cstheme="minorHAnsi"/>
          <w:i/>
          <w:iCs/>
          <w:sz w:val="18"/>
          <w:szCs w:val="18"/>
        </w:rPr>
        <w:t>pacjentów Administratora,</w:t>
      </w:r>
    </w:p>
    <w:p w:rsidR="000472CC" w:rsidRPr="000472CC" w:rsidRDefault="000472CC" w:rsidP="000472CC">
      <w:pPr>
        <w:numPr>
          <w:ilvl w:val="1"/>
          <w:numId w:val="4"/>
        </w:numPr>
        <w:tabs>
          <w:tab w:val="clear" w:pos="720"/>
        </w:tabs>
        <w:spacing w:line="259" w:lineRule="auto"/>
        <w:ind w:left="0" w:firstLine="0"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Zakres powierzonych Przetwarzającemu do przetwarzania danych osobowych obejmuje w szczególności: </w:t>
      </w:r>
    </w:p>
    <w:p w:rsidR="000472CC" w:rsidRPr="000472CC" w:rsidRDefault="000472CC" w:rsidP="000472CC">
      <w:pPr>
        <w:pStyle w:val="Akapitzlist1"/>
        <w:spacing w:before="120" w:after="120"/>
        <w:ind w:left="709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>a) Dane zwykłe:</w:t>
      </w:r>
    </w:p>
    <w:p w:rsidR="000472CC" w:rsidRPr="000472CC" w:rsidRDefault="000472CC" w:rsidP="000472CC">
      <w:pPr>
        <w:pStyle w:val="Akapitzlist1"/>
        <w:numPr>
          <w:ilvl w:val="2"/>
          <w:numId w:val="5"/>
        </w:numPr>
        <w:suppressAutoHyphens w:val="0"/>
        <w:spacing w:before="120" w:after="120" w:line="276" w:lineRule="auto"/>
        <w:ind w:left="1440"/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472CC">
        <w:rPr>
          <w:rFonts w:asciiTheme="minorHAnsi" w:hAnsiTheme="minorHAnsi" w:cstheme="minorHAnsi"/>
          <w:i/>
          <w:iCs/>
          <w:sz w:val="18"/>
          <w:szCs w:val="18"/>
        </w:rPr>
        <w:t>imię i nazwisko,</w:t>
      </w:r>
    </w:p>
    <w:p w:rsidR="000472CC" w:rsidRPr="000472CC" w:rsidRDefault="000472CC" w:rsidP="000472CC">
      <w:pPr>
        <w:pStyle w:val="Akapitzlist1"/>
        <w:numPr>
          <w:ilvl w:val="2"/>
          <w:numId w:val="5"/>
        </w:numPr>
        <w:suppressAutoHyphens w:val="0"/>
        <w:spacing w:before="120" w:after="120" w:line="276" w:lineRule="auto"/>
        <w:ind w:left="1440"/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472CC">
        <w:rPr>
          <w:rFonts w:asciiTheme="minorHAnsi" w:hAnsiTheme="minorHAnsi" w:cstheme="minorHAnsi"/>
          <w:i/>
          <w:iCs/>
          <w:sz w:val="18"/>
          <w:szCs w:val="18"/>
        </w:rPr>
        <w:t>numer PESEL,</w:t>
      </w:r>
    </w:p>
    <w:p w:rsidR="000472CC" w:rsidRPr="000472CC" w:rsidRDefault="000472CC" w:rsidP="000472CC">
      <w:pPr>
        <w:pStyle w:val="Akapitzlist1"/>
        <w:spacing w:before="120" w:after="120"/>
        <w:ind w:left="1560"/>
        <w:jc w:val="both"/>
        <w:rPr>
          <w:rFonts w:asciiTheme="minorHAnsi" w:hAnsiTheme="minorHAnsi" w:cstheme="minorHAnsi"/>
          <w:sz w:val="18"/>
          <w:szCs w:val="18"/>
        </w:rPr>
      </w:pPr>
    </w:p>
    <w:p w:rsidR="000472CC" w:rsidRPr="000472CC" w:rsidRDefault="000472CC" w:rsidP="000472CC">
      <w:pPr>
        <w:pStyle w:val="Akapitzlist1"/>
        <w:spacing w:before="120" w:after="120"/>
        <w:ind w:left="1134" w:hanging="425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b) </w:t>
      </w:r>
      <w:r w:rsidRPr="000472CC">
        <w:rPr>
          <w:rFonts w:asciiTheme="minorHAnsi" w:hAnsiTheme="minorHAnsi" w:cstheme="minorHAnsi"/>
          <w:b/>
          <w:sz w:val="18"/>
          <w:szCs w:val="18"/>
        </w:rPr>
        <w:t>Dane szczególnych kategori</w:t>
      </w:r>
      <w:r w:rsidRPr="000472CC">
        <w:rPr>
          <w:rFonts w:asciiTheme="minorHAnsi" w:hAnsiTheme="minorHAnsi" w:cstheme="minorHAnsi"/>
          <w:bCs/>
          <w:sz w:val="18"/>
          <w:szCs w:val="18"/>
        </w:rPr>
        <w:t>i</w:t>
      </w:r>
      <w:r w:rsidRPr="000472CC">
        <w:rPr>
          <w:rFonts w:asciiTheme="minorHAnsi" w:hAnsiTheme="minorHAnsi" w:cstheme="minorHAnsi"/>
          <w:bCs/>
          <w:i/>
          <w:iCs/>
          <w:sz w:val="18"/>
          <w:szCs w:val="18"/>
        </w:rPr>
        <w:t>:</w:t>
      </w:r>
      <w:r w:rsidRPr="000472CC">
        <w:rPr>
          <w:rFonts w:asciiTheme="minorHAnsi" w:hAnsiTheme="minorHAnsi" w:cstheme="minorHAnsi"/>
          <w:bCs/>
          <w:i/>
          <w:iCs/>
          <w:color w:val="FF0000"/>
          <w:sz w:val="18"/>
          <w:szCs w:val="18"/>
        </w:rPr>
        <w:t xml:space="preserve"> </w:t>
      </w:r>
    </w:p>
    <w:p w:rsidR="000472CC" w:rsidRPr="000472CC" w:rsidRDefault="000472CC" w:rsidP="000472CC">
      <w:pPr>
        <w:pStyle w:val="Akapitzlist1"/>
        <w:numPr>
          <w:ilvl w:val="0"/>
          <w:numId w:val="6"/>
        </w:numPr>
        <w:suppressAutoHyphens w:val="0"/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472CC">
        <w:rPr>
          <w:rFonts w:asciiTheme="minorHAnsi" w:hAnsiTheme="minorHAnsi" w:cstheme="minorHAnsi"/>
          <w:i/>
          <w:iCs/>
          <w:sz w:val="18"/>
          <w:szCs w:val="18"/>
        </w:rPr>
        <w:t xml:space="preserve"> dane dotyczące zdrowia w rozumieniu art. 4 pkt 15 RODO w tym, informacje gromadzone w dokumentacji medycznej, informacje o stanie zdrowia, diagnozy, stosowane leczenie, opisy i wyniki badań (co obejmuje także zapisane w postaci cyfrowej filmy, badania obrazowe itp.),</w:t>
      </w:r>
    </w:p>
    <w:p w:rsidR="000472CC" w:rsidRPr="000472CC" w:rsidRDefault="000472CC" w:rsidP="000472CC">
      <w:pPr>
        <w:ind w:left="720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Celem przetwarzania danych osobowych wskazanych w pkt 4.1. - 4.2. powyżej jest wykonanie tylko i wyłącznie Umowy Głównej, jednakże w zakresie nie szerszym niż: </w:t>
      </w:r>
    </w:p>
    <w:p w:rsidR="000472CC" w:rsidRPr="000472CC" w:rsidRDefault="000472CC" w:rsidP="000472CC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- </w:t>
      </w:r>
      <w:r w:rsidRPr="000472CC">
        <w:rPr>
          <w:rFonts w:asciiTheme="minorHAnsi" w:hAnsiTheme="minorHAnsi" w:cstheme="minorHAnsi"/>
          <w:b/>
          <w:sz w:val="18"/>
          <w:szCs w:val="18"/>
        </w:rPr>
        <w:t xml:space="preserve">Zakup i dostawa pasków do </w:t>
      </w:r>
      <w:proofErr w:type="spellStart"/>
      <w:r w:rsidRPr="000472CC">
        <w:rPr>
          <w:rFonts w:asciiTheme="minorHAnsi" w:hAnsiTheme="minorHAnsi" w:cstheme="minorHAnsi"/>
          <w:b/>
          <w:sz w:val="18"/>
          <w:szCs w:val="18"/>
        </w:rPr>
        <w:t>glukometrów</w:t>
      </w:r>
      <w:proofErr w:type="spellEnd"/>
      <w:r w:rsidRPr="000472CC">
        <w:rPr>
          <w:rFonts w:asciiTheme="minorHAnsi" w:hAnsiTheme="minorHAnsi" w:cstheme="minorHAnsi"/>
          <w:b/>
          <w:sz w:val="18"/>
          <w:szCs w:val="18"/>
        </w:rPr>
        <w:t xml:space="preserve"> wraz z dzierżawą </w:t>
      </w:r>
      <w:proofErr w:type="spellStart"/>
      <w:r w:rsidRPr="000472CC">
        <w:rPr>
          <w:rFonts w:asciiTheme="minorHAnsi" w:hAnsiTheme="minorHAnsi" w:cstheme="minorHAnsi"/>
          <w:b/>
          <w:sz w:val="18"/>
          <w:szCs w:val="18"/>
        </w:rPr>
        <w:t>glukometrów</w:t>
      </w:r>
      <w:proofErr w:type="spellEnd"/>
      <w:r w:rsidRPr="000472CC">
        <w:rPr>
          <w:rFonts w:asciiTheme="minorHAnsi" w:hAnsiTheme="minorHAnsi" w:cstheme="minorHAnsi"/>
          <w:b/>
          <w:sz w:val="18"/>
          <w:szCs w:val="18"/>
        </w:rPr>
        <w:t xml:space="preserve"> i systemem zarządzania badaniami POCT.</w:t>
      </w:r>
    </w:p>
    <w:p w:rsidR="000472CC" w:rsidRPr="000472CC" w:rsidRDefault="000472CC" w:rsidP="000472CC">
      <w:pPr>
        <w:spacing w:before="240" w:after="0" w:line="276" w:lineRule="auto"/>
        <w:ind w:left="720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Przetwarzający</w:t>
      </w:r>
      <w:r w:rsidRPr="000472CC" w:rsidDel="00544752">
        <w:rPr>
          <w:rFonts w:asciiTheme="minorHAnsi" w:hAnsiTheme="minorHAnsi" w:cstheme="minorHAnsi"/>
          <w:sz w:val="18"/>
          <w:szCs w:val="18"/>
        </w:rPr>
        <w:t xml:space="preserve"> </w:t>
      </w:r>
      <w:r w:rsidRPr="000472CC">
        <w:rPr>
          <w:rFonts w:asciiTheme="minorHAnsi" w:hAnsiTheme="minorHAnsi" w:cstheme="minorHAnsi"/>
          <w:sz w:val="18"/>
          <w:szCs w:val="18"/>
        </w:rPr>
        <w:t>zobowiązuje się do przetwarzania danych osobowych w sposób stały. Przetwarzający</w:t>
      </w:r>
      <w:r w:rsidRPr="000472CC" w:rsidDel="00544752">
        <w:rPr>
          <w:rFonts w:asciiTheme="minorHAnsi" w:hAnsiTheme="minorHAnsi" w:cstheme="minorHAnsi"/>
          <w:sz w:val="18"/>
          <w:szCs w:val="18"/>
        </w:rPr>
        <w:t xml:space="preserve"> </w:t>
      </w:r>
      <w:r w:rsidRPr="000472CC">
        <w:rPr>
          <w:rFonts w:asciiTheme="minorHAnsi" w:hAnsiTheme="minorHAnsi" w:cstheme="minorHAnsi"/>
          <w:sz w:val="18"/>
          <w:szCs w:val="18"/>
        </w:rPr>
        <w:t xml:space="preserve">będzie wykonywał następujące operacje dotyczące powierzonych danych osobowych w szczególności: </w:t>
      </w:r>
    </w:p>
    <w:p w:rsidR="000472CC" w:rsidRPr="000472CC" w:rsidRDefault="000472CC" w:rsidP="000472CC">
      <w:pPr>
        <w:numPr>
          <w:ilvl w:val="0"/>
          <w:numId w:val="8"/>
        </w:numPr>
        <w:spacing w:before="120" w:after="120" w:line="240" w:lineRule="auto"/>
        <w:ind w:left="2154" w:hanging="35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472CC">
        <w:rPr>
          <w:rFonts w:asciiTheme="minorHAnsi" w:hAnsiTheme="minorHAnsi" w:cstheme="minorHAnsi"/>
          <w:i/>
          <w:iCs/>
          <w:sz w:val="18"/>
          <w:szCs w:val="18"/>
        </w:rPr>
        <w:t xml:space="preserve">utrwalanie, </w:t>
      </w:r>
    </w:p>
    <w:p w:rsidR="000472CC" w:rsidRPr="000472CC" w:rsidRDefault="000472CC" w:rsidP="000472CC">
      <w:pPr>
        <w:numPr>
          <w:ilvl w:val="0"/>
          <w:numId w:val="8"/>
        </w:numPr>
        <w:spacing w:before="120" w:after="120" w:line="240" w:lineRule="auto"/>
        <w:ind w:left="2154" w:hanging="35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472CC">
        <w:rPr>
          <w:rFonts w:asciiTheme="minorHAnsi" w:hAnsiTheme="minorHAnsi" w:cstheme="minorHAnsi"/>
          <w:i/>
          <w:iCs/>
          <w:sz w:val="18"/>
          <w:szCs w:val="18"/>
        </w:rPr>
        <w:t>opracowywanie,</w:t>
      </w:r>
    </w:p>
    <w:p w:rsidR="000472CC" w:rsidRPr="000472CC" w:rsidRDefault="000472CC" w:rsidP="000472CC">
      <w:pPr>
        <w:numPr>
          <w:ilvl w:val="0"/>
          <w:numId w:val="8"/>
        </w:numPr>
        <w:spacing w:before="120" w:after="120" w:line="240" w:lineRule="auto"/>
        <w:ind w:left="2154" w:hanging="35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472CC">
        <w:rPr>
          <w:rFonts w:asciiTheme="minorHAnsi" w:hAnsiTheme="minorHAnsi" w:cstheme="minorHAnsi"/>
          <w:i/>
          <w:iCs/>
          <w:sz w:val="18"/>
          <w:szCs w:val="18"/>
        </w:rPr>
        <w:t>przeglądanie.</w:t>
      </w:r>
    </w:p>
    <w:p w:rsidR="000472CC" w:rsidRPr="000472CC" w:rsidRDefault="000472CC" w:rsidP="000472CC">
      <w:pPr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Dane osobowe będą przez Przetwarzającego przetwarzane w formie elektronicznej w systemach informatycznych oraz w formie papierowej.</w:t>
      </w:r>
    </w:p>
    <w:p w:rsidR="000472CC" w:rsidRPr="000472CC" w:rsidRDefault="000472CC" w:rsidP="000472CC">
      <w:pPr>
        <w:numPr>
          <w:ilvl w:val="1"/>
          <w:numId w:val="4"/>
        </w:numPr>
        <w:tabs>
          <w:tab w:val="clear" w:pos="720"/>
        </w:tabs>
        <w:spacing w:line="259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Przetwarzający będzie zbierał/otrzymywał dane osobowe od administratora dostarczane mu w wersji elektronicznej i/lub papierowej.</w:t>
      </w:r>
    </w:p>
    <w:p w:rsidR="000472CC" w:rsidRPr="000472CC" w:rsidRDefault="000472CC" w:rsidP="000472CC">
      <w:pPr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>ZASADY POWIERZENIA PRZETWARZANIA</w:t>
      </w:r>
    </w:p>
    <w:p w:rsidR="000472CC" w:rsidRPr="000472CC" w:rsidRDefault="000472CC" w:rsidP="000472CC">
      <w:pPr>
        <w:numPr>
          <w:ilvl w:val="1"/>
          <w:numId w:val="3"/>
        </w:numPr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Przed rozpoczęciem przetwarzania danych osobowych Przetwarzający musi podjąć środki zabezpieczające dane osobowe, </w:t>
      </w:r>
      <w:r w:rsidRPr="000472CC">
        <w:rPr>
          <w:rFonts w:asciiTheme="minorHAnsi" w:hAnsiTheme="minorHAnsi" w:cstheme="minorHAnsi"/>
          <w:sz w:val="18"/>
          <w:szCs w:val="18"/>
        </w:rPr>
        <w:br/>
        <w:t>o których mowa w art. 32 RODO, a w szczególności:</w:t>
      </w:r>
    </w:p>
    <w:p w:rsidR="000472CC" w:rsidRPr="000472CC" w:rsidRDefault="000472CC" w:rsidP="000472CC">
      <w:pPr>
        <w:numPr>
          <w:ilvl w:val="1"/>
          <w:numId w:val="1"/>
        </w:numPr>
        <w:tabs>
          <w:tab w:val="clear" w:pos="1440"/>
          <w:tab w:val="num" w:pos="1134"/>
        </w:tabs>
        <w:spacing w:line="259" w:lineRule="auto"/>
        <w:ind w:left="1134" w:hanging="425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w porozumieniu z administratorem, </w:t>
      </w:r>
    </w:p>
    <w:p w:rsidR="000472CC" w:rsidRPr="000472CC" w:rsidRDefault="000472CC" w:rsidP="000472CC">
      <w:pPr>
        <w:numPr>
          <w:ilvl w:val="1"/>
          <w:numId w:val="1"/>
        </w:numPr>
        <w:tabs>
          <w:tab w:val="clear" w:pos="1440"/>
          <w:tab w:val="num" w:pos="1134"/>
        </w:tabs>
        <w:spacing w:line="259" w:lineRule="auto"/>
        <w:ind w:left="1134" w:hanging="425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zapewnić, by każda osoba fizyczna działająca z upoważnienia Przetwarzającego, która ma dostęp do danych osobowych, przetwarzała je wyłącznie na polecenie administratora w celach i zakresie przewidzianym </w:t>
      </w:r>
      <w:r>
        <w:rPr>
          <w:rFonts w:asciiTheme="minorHAnsi" w:hAnsiTheme="minorHAnsi" w:cstheme="minorHAnsi"/>
          <w:sz w:val="18"/>
          <w:szCs w:val="18"/>
        </w:rPr>
        <w:br/>
      </w:r>
      <w:r w:rsidRPr="000472CC">
        <w:rPr>
          <w:rFonts w:asciiTheme="minorHAnsi" w:hAnsiTheme="minorHAnsi" w:cstheme="minorHAnsi"/>
          <w:sz w:val="18"/>
          <w:szCs w:val="18"/>
        </w:rPr>
        <w:t>w Umowie Powierzenia,</w:t>
      </w:r>
    </w:p>
    <w:p w:rsidR="000472CC" w:rsidRPr="000472CC" w:rsidRDefault="000472CC" w:rsidP="000472CC">
      <w:pPr>
        <w:numPr>
          <w:ilvl w:val="1"/>
          <w:numId w:val="1"/>
        </w:numPr>
        <w:tabs>
          <w:tab w:val="clear" w:pos="1440"/>
          <w:tab w:val="num" w:pos="1134"/>
        </w:tabs>
        <w:spacing w:line="259" w:lineRule="auto"/>
        <w:ind w:left="1134" w:hanging="425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prowadzić rejestr wszystkich kategorii czynności przetwarzania dokonywanych w imieniu Administratora, </w:t>
      </w:r>
      <w:r>
        <w:rPr>
          <w:rFonts w:asciiTheme="minorHAnsi" w:hAnsiTheme="minorHAnsi" w:cstheme="minorHAnsi"/>
          <w:sz w:val="18"/>
          <w:szCs w:val="18"/>
        </w:rPr>
        <w:br/>
      </w:r>
      <w:r w:rsidRPr="000472CC">
        <w:rPr>
          <w:rFonts w:asciiTheme="minorHAnsi" w:hAnsiTheme="minorHAnsi" w:cstheme="minorHAnsi"/>
          <w:sz w:val="18"/>
          <w:szCs w:val="18"/>
        </w:rPr>
        <w:t>o którym mowa w art. 30 ust. 2 RODO i udostępniać go Administratorowi na jego żądanie, chyba że Przetwarzający jest zwolniony z tego obowiązku na podstawie art. 30 ust. 5 RODO.</w:t>
      </w:r>
    </w:p>
    <w:p w:rsidR="000472CC" w:rsidRPr="000472CC" w:rsidRDefault="000472CC" w:rsidP="000472CC">
      <w:pPr>
        <w:numPr>
          <w:ilvl w:val="1"/>
          <w:numId w:val="3"/>
        </w:numPr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lastRenderedPageBreak/>
        <w:t xml:space="preserve">Przetwarzający zapewnia, aby osoby mające dostęp do przetwarzanych danych osobowych zachowały je oraz sposoby zabezpieczeń w tajemnicy, przy czym obowiązek zachowania tajemnicy istnieje również po realizacji Umowy Powierzenia oraz ustaniu zatrudnienia u Przetwarzającego. </w:t>
      </w:r>
    </w:p>
    <w:p w:rsidR="000472CC" w:rsidRPr="000472CC" w:rsidRDefault="000472CC" w:rsidP="000472CC">
      <w:pPr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>DALSZE OBOWIĄZKI PRZETWARZAJĄCEGO</w:t>
      </w:r>
    </w:p>
    <w:p w:rsidR="000472CC" w:rsidRPr="000472CC" w:rsidRDefault="000472CC" w:rsidP="000472CC">
      <w:pPr>
        <w:numPr>
          <w:ilvl w:val="1"/>
          <w:numId w:val="3"/>
        </w:numPr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494643311"/>
      <w:r w:rsidRPr="000472CC">
        <w:rPr>
          <w:rFonts w:asciiTheme="minorHAnsi" w:hAnsiTheme="minorHAnsi" w:cstheme="minorHAnsi"/>
          <w:sz w:val="18"/>
          <w:szCs w:val="18"/>
        </w:rPr>
        <w:t xml:space="preserve">Przetwarzający zobowiązuje się </w:t>
      </w:r>
      <w:bookmarkEnd w:id="2"/>
      <w:r w:rsidRPr="000472CC">
        <w:rPr>
          <w:rFonts w:asciiTheme="minorHAnsi" w:hAnsiTheme="minorHAnsi" w:cstheme="minorHAnsi"/>
          <w:sz w:val="18"/>
          <w:szCs w:val="18"/>
        </w:rPr>
        <w:t xml:space="preserve">pomagać Administratorowi w wywiązywaniu się z obowiązków określonych w art. 32-36 RODO. </w:t>
      </w:r>
    </w:p>
    <w:p w:rsidR="000472CC" w:rsidRPr="000472CC" w:rsidRDefault="000472CC" w:rsidP="000472CC">
      <w:pPr>
        <w:numPr>
          <w:ilvl w:val="1"/>
          <w:numId w:val="3"/>
        </w:numPr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W sytuacji podejrzenia naruszenia ochrony danych osobowych, Przetwarzający zobowiązuje się</w:t>
      </w:r>
      <w:bookmarkStart w:id="3" w:name="_Hlk494643819"/>
      <w:r w:rsidRPr="000472CC">
        <w:rPr>
          <w:rFonts w:asciiTheme="minorHAnsi" w:hAnsiTheme="minorHAnsi" w:cstheme="minorHAnsi"/>
          <w:sz w:val="18"/>
          <w:szCs w:val="18"/>
        </w:rPr>
        <w:t xml:space="preserve"> do:</w:t>
      </w:r>
    </w:p>
    <w:p w:rsidR="000472CC" w:rsidRPr="000472CC" w:rsidRDefault="000472CC" w:rsidP="000472CC">
      <w:pPr>
        <w:numPr>
          <w:ilvl w:val="2"/>
          <w:numId w:val="3"/>
        </w:numPr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przekazania Administratorowi informacji dotyczących naruszenia ochrony danych osobowych w ciągu 24 godzin od jego wykrycia, w tym informacji, o których mowa w art. 33 ust. 3 RODO,</w:t>
      </w:r>
    </w:p>
    <w:p w:rsidR="000472CC" w:rsidRPr="000472CC" w:rsidRDefault="000472CC" w:rsidP="000472CC">
      <w:pPr>
        <w:numPr>
          <w:ilvl w:val="2"/>
          <w:numId w:val="3"/>
        </w:numPr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przeprowadzenia wstępnej analizy ryzyka naruszenia praw i wolności osób, których dane dotyczą, </w:t>
      </w:r>
      <w:r>
        <w:rPr>
          <w:rFonts w:asciiTheme="minorHAnsi" w:hAnsiTheme="minorHAnsi" w:cstheme="minorHAnsi"/>
          <w:sz w:val="18"/>
          <w:szCs w:val="18"/>
        </w:rPr>
        <w:br/>
      </w:r>
      <w:r w:rsidRPr="000472CC">
        <w:rPr>
          <w:rFonts w:asciiTheme="minorHAnsi" w:hAnsiTheme="minorHAnsi" w:cstheme="minorHAnsi"/>
          <w:sz w:val="18"/>
          <w:szCs w:val="18"/>
        </w:rPr>
        <w:t xml:space="preserve">i przekazania wyników tej analizy do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Administratoraw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 ciągu 36 godzin od wykrycia zdarzenia stanowiącego naruszenie ochrony danych osobowych,</w:t>
      </w:r>
    </w:p>
    <w:p w:rsidR="000472CC" w:rsidRPr="000472CC" w:rsidRDefault="000472CC" w:rsidP="000472CC">
      <w:pPr>
        <w:numPr>
          <w:ilvl w:val="2"/>
          <w:numId w:val="3"/>
        </w:numPr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przekazania Administratorowi – na jego żądanie – wszystkich informacji niezbędnych do zawiadomienia osoby, której dane dotyczą, zgodnie z art. 34 ust. 3 RODO, w ciągu 48 godzin od wykrycia zdarzenia stanowiącego naruszenie ochrony danych osobowych.</w:t>
      </w:r>
    </w:p>
    <w:bookmarkEnd w:id="3"/>
    <w:p w:rsidR="000472CC" w:rsidRPr="000472CC" w:rsidRDefault="000472CC" w:rsidP="000472CC">
      <w:pPr>
        <w:numPr>
          <w:ilvl w:val="1"/>
          <w:numId w:val="3"/>
        </w:numPr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Przetwarzający zobowiązuje się pomagać Administratorowi poprzez odpowiednie środki techniczne </w:t>
      </w:r>
      <w:r>
        <w:rPr>
          <w:rFonts w:asciiTheme="minorHAnsi" w:hAnsiTheme="minorHAnsi" w:cstheme="minorHAnsi"/>
          <w:sz w:val="18"/>
          <w:szCs w:val="18"/>
        </w:rPr>
        <w:br/>
      </w:r>
      <w:r w:rsidRPr="000472CC">
        <w:rPr>
          <w:rFonts w:asciiTheme="minorHAnsi" w:hAnsiTheme="minorHAnsi" w:cstheme="minorHAnsi"/>
          <w:sz w:val="18"/>
          <w:szCs w:val="18"/>
        </w:rPr>
        <w:t xml:space="preserve">i organizacyjne, w wywiązywaniu się z obowiązku odpowiadania na żądania osób, których dane dotyczą, </w:t>
      </w:r>
      <w:r>
        <w:rPr>
          <w:rFonts w:asciiTheme="minorHAnsi" w:hAnsiTheme="minorHAnsi" w:cstheme="minorHAnsi"/>
          <w:sz w:val="18"/>
          <w:szCs w:val="18"/>
        </w:rPr>
        <w:br/>
      </w:r>
      <w:r w:rsidRPr="000472CC">
        <w:rPr>
          <w:rFonts w:asciiTheme="minorHAnsi" w:hAnsiTheme="minorHAnsi" w:cstheme="minorHAnsi"/>
          <w:sz w:val="18"/>
          <w:szCs w:val="18"/>
        </w:rPr>
        <w:t>w zakresie wykonywania ich praw określonych w art. 15-22 RODO. W szczególności Przetwarzający zobowiązuje się – na żądanie Administratora – do przygotowania i przekazania Administratorowi informacji potrzebnych do spełnienia żądania osoby, której dane dotyczą, w ciągu 3 dni od dnia otrzymania żądania Administratora.</w:t>
      </w:r>
    </w:p>
    <w:p w:rsidR="000472CC" w:rsidRPr="000472CC" w:rsidRDefault="000472CC" w:rsidP="000472CC">
      <w:pPr>
        <w:numPr>
          <w:ilvl w:val="1"/>
          <w:numId w:val="3"/>
        </w:numPr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Przetwarzający zobowiązuje się stosować się do ewentualnych wskazówek lub zaleceń, wydanych przez organ nadzoru lub unijny organ doradczy zajmujący się ochroną danych osobowych, dotyczących p</w:t>
      </w:r>
      <w:r>
        <w:rPr>
          <w:rFonts w:asciiTheme="minorHAnsi" w:hAnsiTheme="minorHAnsi" w:cstheme="minorHAnsi"/>
          <w:sz w:val="18"/>
          <w:szCs w:val="18"/>
        </w:rPr>
        <w:t xml:space="preserve">rzetwarzania danych osobowych, </w:t>
      </w:r>
      <w:r w:rsidRPr="000472CC">
        <w:rPr>
          <w:rFonts w:asciiTheme="minorHAnsi" w:hAnsiTheme="minorHAnsi" w:cstheme="minorHAnsi"/>
          <w:sz w:val="18"/>
          <w:szCs w:val="18"/>
        </w:rPr>
        <w:t>w szczególności w zakresie stosowania RODO.</w:t>
      </w:r>
    </w:p>
    <w:p w:rsidR="000472CC" w:rsidRPr="000472CC" w:rsidRDefault="000472CC" w:rsidP="000472CC">
      <w:pPr>
        <w:numPr>
          <w:ilvl w:val="1"/>
          <w:numId w:val="3"/>
        </w:numPr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Przetwarzający zobowiązuje się do niezwłocznego poinformowania Administratora 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a także o wszelkich kontrolach i inspekcjach dotyczących przetwarzania powierzonych danych osobowych przez Przetwarzającego, w szczególności prowadzonych przez organ nadzorczy. </w:t>
      </w:r>
    </w:p>
    <w:p w:rsidR="000472CC" w:rsidRPr="000472CC" w:rsidRDefault="000472CC" w:rsidP="000472CC">
      <w:pPr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>PODPOWIERZENIE PRZETWARZANIA</w:t>
      </w:r>
    </w:p>
    <w:p w:rsidR="000472CC" w:rsidRPr="000472CC" w:rsidRDefault="000472CC" w:rsidP="000472CC">
      <w:pPr>
        <w:numPr>
          <w:ilvl w:val="1"/>
          <w:numId w:val="3"/>
        </w:numPr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Administrator dopuszcza możliwość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podpowierzenia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 przetwarzania powierzonych danych osobowych podwykonawcom Przetwarzającego (tzw.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subprocesorom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). Jeżeli Przetwarzający zamierza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podpowierzyć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 przetwarzanie danych osobowych swoim podwykonawcom, musi uprzednio poinformować Administratora </w:t>
      </w:r>
      <w:r w:rsidR="005929E3">
        <w:rPr>
          <w:rFonts w:asciiTheme="minorHAnsi" w:hAnsiTheme="minorHAnsi" w:cstheme="minorHAnsi"/>
          <w:sz w:val="18"/>
          <w:szCs w:val="18"/>
        </w:rPr>
        <w:br/>
      </w:r>
      <w:r w:rsidRPr="000472CC">
        <w:rPr>
          <w:rFonts w:asciiTheme="minorHAnsi" w:hAnsiTheme="minorHAnsi" w:cstheme="minorHAnsi"/>
          <w:sz w:val="18"/>
          <w:szCs w:val="18"/>
        </w:rPr>
        <w:t xml:space="preserve">o zamiarze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podpowierzenia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 oraz o tożsamości (nazwie) podmiotu, któremu ma zamiar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podpowierzyć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 przetwarzanie danych, a także  o charakterze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podpowierzenia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, zakresie danych, celu i czasie trwania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podpowierzenia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. O ile Administrator nie wyrazi sprzeciwu wobec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podpowierzenia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 w terminie 7 dni od daty zawiadomienia, Przetwarzający uprawniony będzie do dokonania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podpowierzenia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0472CC" w:rsidRPr="000472CC" w:rsidRDefault="000472CC" w:rsidP="000472CC">
      <w:pPr>
        <w:numPr>
          <w:ilvl w:val="1"/>
          <w:numId w:val="3"/>
        </w:numPr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W przypadku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podpowierzenia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 przetwarzania danych osobowych,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podpowierzenie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 przetwarzania będzie mieć za podstawę umowę, na podstawie której podwykonawca (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subprocesor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>) zobowiąże się do wykonywania tych samych obowiązków, które na mocy niniejszej Umowy Powierzenia nałożone są na Przetwarzającego. Umowa będzie zawarta w tej same formie co niniejsza Umowa Powierzenia.</w:t>
      </w:r>
    </w:p>
    <w:p w:rsidR="000472CC" w:rsidRPr="000472CC" w:rsidRDefault="000472CC" w:rsidP="000472CC">
      <w:pPr>
        <w:numPr>
          <w:ilvl w:val="1"/>
          <w:numId w:val="3"/>
        </w:numPr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Administratorowi będą przysługiwały uprawnienia wynikające z umowy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podpowierzenia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 bezpośrednio wobec podwykonawcy (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subprocesora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). W przypadku wypowiedzenia lub rozwiązania umowy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podpowierzenia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>, Przetwarzający poinformuje o tym fakcie Administratora w terminie 3 dni od wypowiedzenia lub rozwiązania umowy.</w:t>
      </w:r>
    </w:p>
    <w:p w:rsidR="000472CC" w:rsidRPr="000472CC" w:rsidRDefault="000472CC" w:rsidP="000472CC">
      <w:pPr>
        <w:numPr>
          <w:ilvl w:val="1"/>
          <w:numId w:val="3"/>
        </w:numPr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Przetwarzający nie może przekazywać powierzonych mu przetwarzania danych osobowych do podmiotów znajdujących się w państwach spoza Europejskiego Obszaru Gospodarczego.</w:t>
      </w:r>
    </w:p>
    <w:p w:rsidR="000472CC" w:rsidRPr="000472CC" w:rsidRDefault="000472CC" w:rsidP="000472CC">
      <w:pPr>
        <w:ind w:left="709"/>
        <w:rPr>
          <w:rFonts w:asciiTheme="minorHAnsi" w:hAnsiTheme="minorHAnsi" w:cstheme="minorHAnsi"/>
          <w:sz w:val="18"/>
          <w:szCs w:val="18"/>
        </w:rPr>
      </w:pPr>
    </w:p>
    <w:p w:rsidR="000472CC" w:rsidRPr="000472CC" w:rsidRDefault="000472CC" w:rsidP="000472CC">
      <w:pPr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lastRenderedPageBreak/>
        <w:t>KONTAKT W ZAKRESIE WYKONANIA UMOWY</w:t>
      </w:r>
    </w:p>
    <w:p w:rsidR="000472CC" w:rsidRPr="000472CC" w:rsidRDefault="000472CC" w:rsidP="000472CC">
      <w:pPr>
        <w:numPr>
          <w:ilvl w:val="1"/>
          <w:numId w:val="10"/>
        </w:numPr>
        <w:spacing w:line="259" w:lineRule="auto"/>
        <w:ind w:left="567" w:hanging="56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472CC">
        <w:rPr>
          <w:rFonts w:asciiTheme="minorHAnsi" w:hAnsiTheme="minorHAnsi" w:cstheme="minorHAnsi"/>
          <w:bCs/>
          <w:sz w:val="18"/>
          <w:szCs w:val="18"/>
        </w:rPr>
        <w:t>Ze strony Administratora osobą wyznaczoną do kontaktu w związku z realizacją umowy oraz wykonaniem wskazanych w niej uprawnień i obowiązków jest:</w:t>
      </w:r>
    </w:p>
    <w:p w:rsidR="000472CC" w:rsidRPr="005929E3" w:rsidRDefault="000472CC" w:rsidP="005929E3">
      <w:pPr>
        <w:numPr>
          <w:ilvl w:val="0"/>
          <w:numId w:val="11"/>
        </w:numPr>
        <w:spacing w:line="259" w:lineRule="auto"/>
        <w:ind w:left="993"/>
        <w:jc w:val="both"/>
        <w:rPr>
          <w:rFonts w:asciiTheme="minorHAnsi" w:eastAsia="Calibri" w:hAnsiTheme="minorHAnsi" w:cstheme="minorHAnsi"/>
          <w:bCs/>
          <w:color w:val="0563C1"/>
          <w:sz w:val="18"/>
          <w:szCs w:val="18"/>
          <w:u w:val="single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Mirosław Wolski, </w:t>
      </w:r>
      <w:proofErr w:type="spellStart"/>
      <w:r w:rsidRPr="000472CC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0472CC">
        <w:rPr>
          <w:rFonts w:asciiTheme="minorHAnsi" w:hAnsiTheme="minorHAnsi" w:cstheme="minorHAnsi"/>
          <w:sz w:val="18"/>
          <w:szCs w:val="18"/>
        </w:rPr>
        <w:t xml:space="preserve">: 41 3674100, e-mail: </w:t>
      </w:r>
      <w:hyperlink r:id="rId8" w:history="1">
        <w:r w:rsidRPr="000472CC">
          <w:rPr>
            <w:rStyle w:val="Hipercze"/>
            <w:rFonts w:asciiTheme="minorHAnsi" w:eastAsia="Calibri" w:hAnsiTheme="minorHAnsi" w:cstheme="minorHAnsi"/>
            <w:sz w:val="18"/>
            <w:szCs w:val="18"/>
          </w:rPr>
          <w:t>iod@onkol.kielce.pl</w:t>
        </w:r>
      </w:hyperlink>
    </w:p>
    <w:p w:rsidR="000472CC" w:rsidRPr="000472CC" w:rsidRDefault="000472CC" w:rsidP="000472CC">
      <w:pPr>
        <w:numPr>
          <w:ilvl w:val="1"/>
          <w:numId w:val="10"/>
        </w:numPr>
        <w:spacing w:line="259" w:lineRule="auto"/>
        <w:ind w:left="567" w:hanging="56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472CC">
        <w:rPr>
          <w:rFonts w:asciiTheme="minorHAnsi" w:hAnsiTheme="minorHAnsi" w:cstheme="minorHAnsi"/>
          <w:bCs/>
          <w:sz w:val="18"/>
          <w:szCs w:val="18"/>
        </w:rPr>
        <w:t>Ze strony Przetwarzającego osoba wyznaczona do kontaktu w związku z realizacją Umowy oraz wykonywania wskazanych w niej uprawnień i obowiązków jest:</w:t>
      </w:r>
    </w:p>
    <w:p w:rsidR="000472CC" w:rsidRPr="000472CC" w:rsidRDefault="000472CC" w:rsidP="000472CC">
      <w:pPr>
        <w:numPr>
          <w:ilvl w:val="0"/>
          <w:numId w:val="11"/>
        </w:numPr>
        <w:spacing w:line="259" w:lineRule="auto"/>
        <w:ind w:left="99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472CC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………………………………………………………………………………………………..</w:t>
      </w:r>
    </w:p>
    <w:p w:rsidR="000472CC" w:rsidRPr="000472CC" w:rsidRDefault="000472CC" w:rsidP="000472CC">
      <w:pPr>
        <w:numPr>
          <w:ilvl w:val="1"/>
          <w:numId w:val="10"/>
        </w:numPr>
        <w:spacing w:line="259" w:lineRule="auto"/>
        <w:ind w:left="567" w:hanging="56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472CC">
        <w:rPr>
          <w:rFonts w:asciiTheme="minorHAnsi" w:hAnsiTheme="minorHAnsi" w:cstheme="minorHAnsi"/>
          <w:bCs/>
          <w:sz w:val="18"/>
          <w:szCs w:val="18"/>
        </w:rPr>
        <w:t>W przypadku zmiany osób lub ich danych wskazanych w pkt. 8 Umowy, Strona u której doszło do zmiany, zobowiązuje się do pisemnego powiadomienia drugiej Strony w terminie 3 dni od dnia zmiany. Powyższa okoliczność nie wymaga zmiany treści Umowy.</w:t>
      </w:r>
    </w:p>
    <w:p w:rsidR="000472CC" w:rsidRPr="000472CC" w:rsidRDefault="000472CC" w:rsidP="000472CC">
      <w:pPr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>AUDYT PRZETWARZAJĄCEGO</w:t>
      </w:r>
    </w:p>
    <w:p w:rsidR="000472CC" w:rsidRPr="000472CC" w:rsidRDefault="000472CC" w:rsidP="000472CC">
      <w:pPr>
        <w:numPr>
          <w:ilvl w:val="1"/>
          <w:numId w:val="3"/>
        </w:numPr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:rsidR="000472CC" w:rsidRPr="000472CC" w:rsidRDefault="000472CC" w:rsidP="000472CC">
      <w:pPr>
        <w:numPr>
          <w:ilvl w:val="1"/>
          <w:numId w:val="3"/>
        </w:numPr>
        <w:tabs>
          <w:tab w:val="num" w:pos="720"/>
        </w:tabs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 xml:space="preserve">Administrator ma także prawo przeprowadzania audytów lub inspekcji Przetwarzającego </w:t>
      </w:r>
      <w:r w:rsidRPr="000472CC">
        <w:rPr>
          <w:rFonts w:asciiTheme="minorHAnsi" w:hAnsiTheme="minorHAnsi" w:cstheme="minorHAnsi"/>
          <w:sz w:val="18"/>
          <w:szCs w:val="18"/>
        </w:rPr>
        <w:br/>
        <w:t>w zakresie zgodności operacji przetwarzania z prawem i z Umową Powierzenia. Audyty lub inspekcje, o których mowa w zdaniu poprzedzającym, mogą być przeprowadzane przez podmioty trzecie upoważnione przez Administratora.</w:t>
      </w:r>
    </w:p>
    <w:p w:rsidR="000472CC" w:rsidRPr="000472CC" w:rsidRDefault="000472CC" w:rsidP="000472CC">
      <w:pPr>
        <w:numPr>
          <w:ilvl w:val="1"/>
          <w:numId w:val="3"/>
        </w:numPr>
        <w:tabs>
          <w:tab w:val="num" w:pos="720"/>
        </w:tabs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Przetwarzający zobowiązuje się niezwłocznie informować Administratora, jeżeli zdaniem Przetwarzającego wydane jemu polecenie stanowi naruszenie RODO lub innych przepisów o ochronie danych.</w:t>
      </w:r>
    </w:p>
    <w:p w:rsidR="000472CC" w:rsidRPr="000472CC" w:rsidRDefault="000472CC" w:rsidP="000472CC">
      <w:pPr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>ZAKOŃCZENIE POWIERZENIA PRZETWARZANIA</w:t>
      </w:r>
    </w:p>
    <w:p w:rsidR="000472CC" w:rsidRPr="000472CC" w:rsidRDefault="000472CC" w:rsidP="000472CC">
      <w:pPr>
        <w:numPr>
          <w:ilvl w:val="1"/>
          <w:numId w:val="3"/>
        </w:numPr>
        <w:tabs>
          <w:tab w:val="num" w:pos="720"/>
        </w:tabs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Po zakończeniu świadczenia usług związanych z przetwarzaniem danych osobowych Przetwarzający zależnie od decyzji Administratora usuwa lub zwraca mu wszelkie dane osobowe oraz usuwa wszelkie ich istniejące kopie.</w:t>
      </w:r>
    </w:p>
    <w:p w:rsidR="000472CC" w:rsidRPr="000472CC" w:rsidRDefault="000472CC" w:rsidP="000472CC">
      <w:pPr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472CC">
        <w:rPr>
          <w:rFonts w:asciiTheme="minorHAnsi" w:hAnsiTheme="minorHAnsi" w:cstheme="minorHAnsi"/>
          <w:b/>
          <w:sz w:val="18"/>
          <w:szCs w:val="18"/>
        </w:rPr>
        <w:t>POSTANOWIENIA KOŃCOWE</w:t>
      </w:r>
    </w:p>
    <w:p w:rsidR="000472CC" w:rsidRPr="000472CC" w:rsidRDefault="000472CC" w:rsidP="000472CC">
      <w:pPr>
        <w:numPr>
          <w:ilvl w:val="1"/>
          <w:numId w:val="3"/>
        </w:numPr>
        <w:tabs>
          <w:tab w:val="num" w:pos="720"/>
        </w:tabs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Umowa została sporządzona w dwóch jednobrzmiących egzemplarzach dla każdej ze stron.</w:t>
      </w:r>
    </w:p>
    <w:p w:rsidR="000472CC" w:rsidRPr="000472CC" w:rsidRDefault="000472CC" w:rsidP="000472CC">
      <w:pPr>
        <w:numPr>
          <w:ilvl w:val="1"/>
          <w:numId w:val="3"/>
        </w:numPr>
        <w:tabs>
          <w:tab w:val="num" w:pos="720"/>
        </w:tabs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W sprawach nieuregulowanych zastosowanie będą miały przepisy Kodeksu cywilnego oraz Rozporządzenia.</w:t>
      </w:r>
    </w:p>
    <w:p w:rsidR="000472CC" w:rsidRPr="000472CC" w:rsidRDefault="000472CC" w:rsidP="000472CC">
      <w:pPr>
        <w:numPr>
          <w:ilvl w:val="1"/>
          <w:numId w:val="3"/>
        </w:numPr>
        <w:tabs>
          <w:tab w:val="num" w:pos="720"/>
        </w:tabs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Sądem właściwym dla rozpatrzenia sporów wynikających z niniejszej umowy będzie sąd właściwy dla Administratora.</w:t>
      </w:r>
    </w:p>
    <w:p w:rsidR="000472CC" w:rsidRPr="000472CC" w:rsidRDefault="000472CC" w:rsidP="000472CC">
      <w:pPr>
        <w:numPr>
          <w:ilvl w:val="1"/>
          <w:numId w:val="3"/>
        </w:numPr>
        <w:tabs>
          <w:tab w:val="num" w:pos="720"/>
        </w:tabs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Zapisy niniejszej umowy uchylają wszelkie dotychczasowe postanowienia umowy powierzenia przetwarzania danych osobowych (niniejszy zapis dotyczy wyłącznie Przetwarzających, z którymi Administrator zawarł umowy powierzenia przetwarzania danych osobowych przed dniem 25.05.2018)</w:t>
      </w:r>
    </w:p>
    <w:p w:rsidR="000472CC" w:rsidRPr="000472CC" w:rsidRDefault="000472CC" w:rsidP="000472CC">
      <w:pPr>
        <w:numPr>
          <w:ilvl w:val="1"/>
          <w:numId w:val="3"/>
        </w:numPr>
        <w:tabs>
          <w:tab w:val="num" w:pos="720"/>
        </w:tabs>
        <w:spacing w:line="259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0472CC">
        <w:rPr>
          <w:rFonts w:asciiTheme="minorHAnsi" w:hAnsiTheme="minorHAnsi" w:cstheme="minorHAnsi"/>
          <w:sz w:val="18"/>
          <w:szCs w:val="18"/>
        </w:rPr>
        <w:t>Zmiany niniejszej umowy wymagają formy pisemnej pod rygorem nieważności.</w:t>
      </w:r>
    </w:p>
    <w:p w:rsidR="000472CC" w:rsidRPr="000472CC" w:rsidRDefault="000472CC" w:rsidP="000472CC">
      <w:pPr>
        <w:ind w:firstLine="708"/>
        <w:rPr>
          <w:rFonts w:asciiTheme="minorHAnsi" w:hAnsiTheme="minorHAnsi" w:cstheme="minorHAnsi"/>
          <w:i/>
          <w:sz w:val="18"/>
          <w:szCs w:val="18"/>
        </w:rPr>
      </w:pPr>
      <w:r w:rsidRPr="000472CC">
        <w:rPr>
          <w:rFonts w:asciiTheme="minorHAnsi" w:hAnsiTheme="minorHAnsi" w:cstheme="minorHAnsi"/>
          <w:i/>
          <w:sz w:val="18"/>
          <w:szCs w:val="18"/>
        </w:rPr>
        <w:t>Administrator</w:t>
      </w:r>
      <w:r w:rsidRPr="000472CC">
        <w:rPr>
          <w:rFonts w:asciiTheme="minorHAnsi" w:hAnsiTheme="minorHAnsi" w:cstheme="minorHAnsi"/>
          <w:i/>
          <w:sz w:val="18"/>
          <w:szCs w:val="18"/>
        </w:rPr>
        <w:tab/>
      </w:r>
      <w:r w:rsidRPr="000472CC">
        <w:rPr>
          <w:rFonts w:asciiTheme="minorHAnsi" w:hAnsiTheme="minorHAnsi" w:cstheme="minorHAnsi"/>
          <w:sz w:val="18"/>
          <w:szCs w:val="18"/>
        </w:rPr>
        <w:tab/>
      </w:r>
      <w:r w:rsidRPr="000472CC">
        <w:rPr>
          <w:rFonts w:asciiTheme="minorHAnsi" w:hAnsiTheme="minorHAnsi" w:cstheme="minorHAnsi"/>
          <w:sz w:val="18"/>
          <w:szCs w:val="18"/>
        </w:rPr>
        <w:tab/>
      </w:r>
      <w:r w:rsidRPr="000472CC">
        <w:rPr>
          <w:rFonts w:asciiTheme="minorHAnsi" w:hAnsiTheme="minorHAnsi" w:cstheme="minorHAnsi"/>
          <w:sz w:val="18"/>
          <w:szCs w:val="18"/>
        </w:rPr>
        <w:tab/>
      </w:r>
      <w:r w:rsidRPr="000472CC">
        <w:rPr>
          <w:rFonts w:asciiTheme="minorHAnsi" w:hAnsiTheme="minorHAnsi" w:cstheme="minorHAnsi"/>
          <w:sz w:val="18"/>
          <w:szCs w:val="18"/>
        </w:rPr>
        <w:tab/>
      </w:r>
      <w:r w:rsidRPr="000472CC">
        <w:rPr>
          <w:rFonts w:asciiTheme="minorHAnsi" w:hAnsiTheme="minorHAnsi" w:cstheme="minorHAnsi"/>
          <w:sz w:val="18"/>
          <w:szCs w:val="18"/>
        </w:rPr>
        <w:tab/>
      </w:r>
      <w:r w:rsidRPr="000472CC">
        <w:rPr>
          <w:rFonts w:asciiTheme="minorHAnsi" w:hAnsiTheme="minorHAnsi" w:cstheme="minorHAnsi"/>
          <w:sz w:val="18"/>
          <w:szCs w:val="18"/>
        </w:rPr>
        <w:tab/>
      </w:r>
      <w:r w:rsidRPr="000472CC">
        <w:rPr>
          <w:rFonts w:asciiTheme="minorHAnsi" w:hAnsiTheme="minorHAnsi" w:cstheme="minorHAnsi"/>
          <w:sz w:val="18"/>
          <w:szCs w:val="18"/>
        </w:rPr>
        <w:tab/>
      </w:r>
      <w:r w:rsidRPr="000472CC">
        <w:rPr>
          <w:rFonts w:asciiTheme="minorHAnsi" w:hAnsiTheme="minorHAnsi" w:cstheme="minorHAnsi"/>
          <w:sz w:val="18"/>
          <w:szCs w:val="18"/>
        </w:rPr>
        <w:tab/>
      </w:r>
      <w:r w:rsidRPr="000472CC">
        <w:rPr>
          <w:rFonts w:asciiTheme="minorHAnsi" w:hAnsiTheme="minorHAnsi" w:cstheme="minorHAnsi"/>
          <w:i/>
          <w:sz w:val="18"/>
          <w:szCs w:val="18"/>
        </w:rPr>
        <w:t>Przetwarzający</w:t>
      </w:r>
    </w:p>
    <w:p w:rsidR="000472CC" w:rsidRPr="000472CC" w:rsidRDefault="000472CC" w:rsidP="000472CC">
      <w:pPr>
        <w:ind w:firstLine="708"/>
        <w:rPr>
          <w:rFonts w:asciiTheme="minorHAnsi" w:hAnsiTheme="minorHAnsi" w:cstheme="minorHAnsi"/>
          <w:i/>
          <w:sz w:val="18"/>
          <w:szCs w:val="18"/>
        </w:rPr>
      </w:pPr>
      <w:r w:rsidRPr="000472CC">
        <w:rPr>
          <w:rFonts w:asciiTheme="minorHAnsi" w:hAnsiTheme="minorHAnsi" w:cstheme="minorHAnsi"/>
          <w:i/>
          <w:sz w:val="18"/>
          <w:szCs w:val="18"/>
        </w:rPr>
        <w:t>……………………….</w:t>
      </w:r>
      <w:r w:rsidRPr="000472CC">
        <w:rPr>
          <w:rFonts w:asciiTheme="minorHAnsi" w:hAnsiTheme="minorHAnsi" w:cstheme="minorHAnsi"/>
          <w:i/>
          <w:sz w:val="18"/>
          <w:szCs w:val="18"/>
        </w:rPr>
        <w:tab/>
      </w:r>
      <w:r w:rsidRPr="000472CC">
        <w:rPr>
          <w:rFonts w:asciiTheme="minorHAnsi" w:hAnsiTheme="minorHAnsi" w:cstheme="minorHAnsi"/>
          <w:i/>
          <w:sz w:val="18"/>
          <w:szCs w:val="18"/>
        </w:rPr>
        <w:tab/>
      </w:r>
      <w:r w:rsidRPr="000472CC">
        <w:rPr>
          <w:rFonts w:asciiTheme="minorHAnsi" w:hAnsiTheme="minorHAnsi" w:cstheme="minorHAnsi"/>
          <w:i/>
          <w:sz w:val="18"/>
          <w:szCs w:val="18"/>
        </w:rPr>
        <w:tab/>
      </w:r>
      <w:r w:rsidRPr="000472CC">
        <w:rPr>
          <w:rFonts w:asciiTheme="minorHAnsi" w:hAnsiTheme="minorHAnsi" w:cstheme="minorHAnsi"/>
          <w:i/>
          <w:sz w:val="18"/>
          <w:szCs w:val="18"/>
        </w:rPr>
        <w:tab/>
      </w:r>
      <w:r w:rsidRPr="000472CC">
        <w:rPr>
          <w:rFonts w:asciiTheme="minorHAnsi" w:hAnsiTheme="minorHAnsi" w:cstheme="minorHAnsi"/>
          <w:i/>
          <w:sz w:val="18"/>
          <w:szCs w:val="18"/>
        </w:rPr>
        <w:tab/>
      </w:r>
      <w:r w:rsidRPr="000472CC">
        <w:rPr>
          <w:rFonts w:asciiTheme="minorHAnsi" w:hAnsiTheme="minorHAnsi" w:cstheme="minorHAnsi"/>
          <w:i/>
          <w:sz w:val="18"/>
          <w:szCs w:val="18"/>
        </w:rPr>
        <w:tab/>
      </w:r>
      <w:r w:rsidRPr="000472CC">
        <w:rPr>
          <w:rFonts w:asciiTheme="minorHAnsi" w:hAnsiTheme="minorHAnsi" w:cstheme="minorHAnsi"/>
          <w:i/>
          <w:sz w:val="18"/>
          <w:szCs w:val="18"/>
        </w:rPr>
        <w:tab/>
      </w:r>
      <w:r w:rsidRPr="000472CC">
        <w:rPr>
          <w:rFonts w:asciiTheme="minorHAnsi" w:hAnsiTheme="minorHAnsi" w:cstheme="minorHAnsi"/>
          <w:i/>
          <w:sz w:val="18"/>
          <w:szCs w:val="18"/>
        </w:rPr>
        <w:tab/>
      </w:r>
      <w:r w:rsidRPr="000472CC">
        <w:rPr>
          <w:rFonts w:asciiTheme="minorHAnsi" w:hAnsiTheme="minorHAnsi" w:cstheme="minorHAnsi"/>
          <w:i/>
          <w:sz w:val="18"/>
          <w:szCs w:val="18"/>
        </w:rPr>
        <w:tab/>
        <w:t>………………………..</w:t>
      </w:r>
    </w:p>
    <w:p w:rsidR="000472CC" w:rsidRPr="000472CC" w:rsidRDefault="000472CC" w:rsidP="000472CC">
      <w:pPr>
        <w:tabs>
          <w:tab w:val="left" w:pos="0"/>
        </w:tabs>
        <w:rPr>
          <w:rFonts w:asciiTheme="minorHAnsi" w:hAnsiTheme="minorHAnsi" w:cstheme="minorHAnsi"/>
          <w:i/>
          <w:iCs/>
          <w:sz w:val="18"/>
          <w:szCs w:val="18"/>
        </w:rPr>
      </w:pPr>
      <w:r w:rsidRPr="000472CC">
        <w:rPr>
          <w:rFonts w:asciiTheme="minorHAnsi" w:hAnsiTheme="minorHAnsi" w:cstheme="minorHAnsi"/>
          <w:i/>
          <w:iCs/>
          <w:sz w:val="18"/>
          <w:szCs w:val="18"/>
        </w:rPr>
        <w:t>Zgodnie z art. 13 ogólnego rozporządzenia o ochronie danych osobowych z dnia 27 kwietnia 2016 r. (Dz. Urz. UE119 z 04.05.2016) informuje, iż administratorem Pani/Pana danych osobowych jest Świętokrzyskie Centrum Onkologii w Kielcach. Szczegóły obowiązku informacyjnego są dostępne na stronie;  https://www.onkol.kielce.pl/pl/dla-pacjenta/klauzule-informacyjne</w:t>
      </w:r>
    </w:p>
    <w:p w:rsidR="000472CC" w:rsidRPr="000472CC" w:rsidRDefault="000472CC" w:rsidP="000472CC">
      <w:pPr>
        <w:autoSpaceDE w:val="0"/>
        <w:spacing w:line="240" w:lineRule="auto"/>
        <w:contextualSpacing/>
        <w:rPr>
          <w:rFonts w:asciiTheme="minorHAnsi" w:hAnsiTheme="minorHAnsi" w:cstheme="minorHAnsi"/>
          <w:sz w:val="18"/>
          <w:szCs w:val="18"/>
        </w:rPr>
      </w:pPr>
    </w:p>
    <w:p w:rsidR="000472CC" w:rsidRPr="000472CC" w:rsidRDefault="000472CC" w:rsidP="000472CC">
      <w:pPr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0472CC" w:rsidRDefault="000472CC" w:rsidP="000472CC">
      <w:pPr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5929E3" w:rsidRPr="000472CC" w:rsidRDefault="005929E3" w:rsidP="000472CC">
      <w:pPr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0472CC" w:rsidRDefault="000472CC" w:rsidP="000472CC">
      <w:pPr>
        <w:spacing w:line="240" w:lineRule="auto"/>
        <w:rPr>
          <w:bCs/>
        </w:rPr>
      </w:pPr>
    </w:p>
    <w:p w:rsidR="000472CC" w:rsidRPr="000472CC" w:rsidRDefault="000472CC" w:rsidP="000472CC">
      <w:pPr>
        <w:spacing w:line="240" w:lineRule="auto"/>
        <w:jc w:val="right"/>
        <w:rPr>
          <w:rFonts w:asciiTheme="minorHAnsi" w:eastAsia="Calibri" w:hAnsiTheme="minorHAnsi" w:cstheme="minorHAnsi"/>
          <w:bCs/>
          <w:iCs/>
          <w:sz w:val="18"/>
          <w:szCs w:val="18"/>
        </w:rPr>
      </w:pPr>
      <w:bookmarkStart w:id="4" w:name="_Hlk173838471"/>
      <w:r w:rsidRPr="000472CC">
        <w:rPr>
          <w:rFonts w:asciiTheme="minorHAnsi" w:eastAsia="Calibri" w:hAnsiTheme="minorHAnsi" w:cstheme="minorHAnsi"/>
          <w:bCs/>
          <w:iCs/>
          <w:sz w:val="18"/>
          <w:szCs w:val="18"/>
        </w:rPr>
        <w:lastRenderedPageBreak/>
        <w:t>Załącznik nr 1</w:t>
      </w:r>
    </w:p>
    <w:p w:rsidR="000472CC" w:rsidRPr="000472CC" w:rsidRDefault="000472CC" w:rsidP="000472CC">
      <w:pPr>
        <w:jc w:val="right"/>
        <w:rPr>
          <w:rFonts w:asciiTheme="minorHAnsi" w:eastAsia="Calibri" w:hAnsiTheme="minorHAnsi" w:cstheme="minorHAnsi"/>
          <w:bCs/>
          <w:iCs/>
          <w:sz w:val="18"/>
          <w:szCs w:val="18"/>
        </w:rPr>
      </w:pPr>
      <w:r w:rsidRPr="000472CC">
        <w:rPr>
          <w:rFonts w:asciiTheme="minorHAnsi" w:eastAsia="Calibri" w:hAnsiTheme="minorHAnsi" w:cstheme="minorHAnsi"/>
          <w:bCs/>
          <w:iCs/>
          <w:sz w:val="18"/>
          <w:szCs w:val="18"/>
        </w:rPr>
        <w:t>do  Umowy powierzenia przetwarzania danych osobowych</w:t>
      </w:r>
    </w:p>
    <w:p w:rsidR="000472CC" w:rsidRPr="009164E7" w:rsidRDefault="000472CC" w:rsidP="000472CC">
      <w:pPr>
        <w:jc w:val="center"/>
        <w:rPr>
          <w:rFonts w:eastAsia="Calibri"/>
          <w:b/>
          <w:bCs/>
          <w:iCs/>
        </w:rPr>
      </w:pPr>
    </w:p>
    <w:p w:rsidR="000472CC" w:rsidRPr="000472CC" w:rsidRDefault="000472CC" w:rsidP="000472CC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0472CC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Wykaz pracowników</w:t>
      </w:r>
    </w:p>
    <w:p w:rsidR="000472CC" w:rsidRPr="000472CC" w:rsidRDefault="000472CC" w:rsidP="000472CC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0472CC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upoważnionych do przetwarzania</w:t>
      </w:r>
    </w:p>
    <w:p w:rsidR="000472CC" w:rsidRPr="000472CC" w:rsidRDefault="000472CC" w:rsidP="000472CC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0472CC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 xml:space="preserve">powierzonych danych osobowych </w:t>
      </w:r>
    </w:p>
    <w:p w:rsidR="000472CC" w:rsidRPr="000472CC" w:rsidRDefault="000472CC" w:rsidP="000472CC">
      <w:pPr>
        <w:spacing w:line="240" w:lineRule="auto"/>
        <w:outlineLvl w:val="0"/>
        <w:rPr>
          <w:rFonts w:asciiTheme="minorHAnsi" w:eastAsia="Calibri" w:hAnsiTheme="minorHAnsi" w:cstheme="minorHAnsi"/>
        </w:rPr>
      </w:pPr>
      <w:r w:rsidRPr="000472CC">
        <w:rPr>
          <w:rFonts w:asciiTheme="minorHAnsi" w:eastAsia="Calibri" w:hAnsiTheme="minorHAnsi" w:cstheme="minorHAnsi"/>
        </w:rPr>
        <w:t>……………………………………</w:t>
      </w:r>
    </w:p>
    <w:p w:rsidR="000472CC" w:rsidRPr="000472CC" w:rsidRDefault="000472CC" w:rsidP="000472CC">
      <w:pPr>
        <w:spacing w:after="200"/>
        <w:outlineLvl w:val="0"/>
        <w:rPr>
          <w:rFonts w:asciiTheme="minorHAnsi" w:eastAsia="Calibri" w:hAnsiTheme="minorHAnsi" w:cstheme="minorHAnsi"/>
          <w:i/>
        </w:rPr>
      </w:pPr>
      <w:r w:rsidRPr="000472CC">
        <w:rPr>
          <w:rFonts w:asciiTheme="minorHAnsi" w:eastAsia="Calibri" w:hAnsiTheme="minorHAnsi" w:cstheme="minorHAnsi"/>
          <w:i/>
        </w:rPr>
        <w:t xml:space="preserve">          (Wykonawca)</w:t>
      </w:r>
    </w:p>
    <w:p w:rsidR="000472CC" w:rsidRPr="000472CC" w:rsidRDefault="000472CC" w:rsidP="000472CC">
      <w:p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</w:rPr>
      </w:pPr>
    </w:p>
    <w:p w:rsidR="000472CC" w:rsidRPr="000472CC" w:rsidRDefault="000472CC" w:rsidP="000472CC">
      <w:p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</w:rPr>
      </w:pPr>
      <w:r w:rsidRPr="000472CC">
        <w:rPr>
          <w:rFonts w:asciiTheme="minorHAnsi" w:eastAsia="Calibri" w:hAnsiTheme="minorHAnsi" w:cstheme="minorHAnsi"/>
        </w:rPr>
        <w:t xml:space="preserve">z siedzibą w ……………………………………………………………………………………………….………, wpisany (a) do Krajowego Rejestru Sądowego – Rejestru Przedsiębiorców pod numerem KRS: …………………………, NIP ……………………………, </w:t>
      </w:r>
    </w:p>
    <w:p w:rsidR="000472CC" w:rsidRPr="000472CC" w:rsidRDefault="000472CC" w:rsidP="000472CC">
      <w:p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</w:rPr>
      </w:pPr>
      <w:r w:rsidRPr="000472CC">
        <w:rPr>
          <w:rFonts w:asciiTheme="minorHAnsi" w:eastAsia="Calibri" w:hAnsiTheme="minorHAnsi" w:cstheme="minorHAnsi"/>
        </w:rPr>
        <w:t xml:space="preserve">zwany(a) dalej </w:t>
      </w:r>
      <w:r w:rsidRPr="000472CC">
        <w:rPr>
          <w:rFonts w:asciiTheme="minorHAnsi" w:eastAsia="Calibri" w:hAnsiTheme="minorHAnsi" w:cstheme="minorHAnsi"/>
          <w:b/>
        </w:rPr>
        <w:t>Wykonawcą</w:t>
      </w:r>
      <w:r w:rsidRPr="000472CC">
        <w:rPr>
          <w:rFonts w:asciiTheme="minorHAnsi" w:eastAsia="Calibri" w:hAnsiTheme="minorHAnsi" w:cstheme="minorHAnsi"/>
        </w:rPr>
        <w:t>, w imieniu którego(j) działają:</w:t>
      </w:r>
    </w:p>
    <w:p w:rsidR="000472CC" w:rsidRPr="000472CC" w:rsidRDefault="000472CC" w:rsidP="000472CC">
      <w:pPr>
        <w:spacing w:after="200"/>
        <w:rPr>
          <w:rFonts w:asciiTheme="minorHAnsi" w:eastAsia="Calibri" w:hAnsiTheme="minorHAnsi" w:cstheme="minorHAnsi"/>
        </w:rPr>
      </w:pPr>
      <w:r w:rsidRPr="000472CC">
        <w:rPr>
          <w:rFonts w:asciiTheme="minorHAnsi" w:eastAsia="Calibri" w:hAnsiTheme="minorHAnsi" w:cstheme="minorHAnsi"/>
        </w:rPr>
        <w:t>...................................................................................</w:t>
      </w:r>
    </w:p>
    <w:p w:rsidR="000472CC" w:rsidRPr="000472CC" w:rsidRDefault="000472CC" w:rsidP="000472CC">
      <w:pPr>
        <w:spacing w:after="200"/>
        <w:rPr>
          <w:rFonts w:asciiTheme="minorHAnsi" w:eastAsia="Calibri" w:hAnsiTheme="minorHAnsi" w:cstheme="minorHAnsi"/>
        </w:rPr>
      </w:pPr>
      <w:r w:rsidRPr="000472CC">
        <w:rPr>
          <w:rFonts w:asciiTheme="minorHAnsi" w:eastAsia="Calibri" w:hAnsiTheme="minorHAnsi" w:cstheme="minorHAnsi"/>
        </w:rPr>
        <w:t>...................................................................................</w:t>
      </w:r>
    </w:p>
    <w:p w:rsidR="000472CC" w:rsidRPr="000472CC" w:rsidRDefault="000472CC" w:rsidP="000472CC">
      <w:pPr>
        <w:spacing w:after="200"/>
        <w:rPr>
          <w:rFonts w:asciiTheme="minorHAnsi" w:eastAsia="Calibri" w:hAnsiTheme="minorHAnsi" w:cstheme="minorHAnsi"/>
        </w:rPr>
      </w:pPr>
      <w:r w:rsidRPr="000472CC">
        <w:rPr>
          <w:rFonts w:asciiTheme="minorHAnsi" w:eastAsia="Calibri" w:hAnsiTheme="minorHAnsi" w:cstheme="minorHAnsi"/>
        </w:rPr>
        <w:t xml:space="preserve">przekazuje wykaz pracowników upoważnionych do przetwarzania danych osobowych zgodnie z umową powierzenia z dnia ……………………..…. r. 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3260"/>
      </w:tblGrid>
      <w:tr w:rsidR="000472CC" w:rsidRPr="000472CC" w:rsidTr="002B280A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472CC">
              <w:rPr>
                <w:rFonts w:asciiTheme="minorHAnsi" w:eastAsia="Calibri" w:hAnsiTheme="minorHAnsi" w:cstheme="minorHAnsi"/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472CC">
              <w:rPr>
                <w:rFonts w:asciiTheme="minorHAnsi" w:eastAsia="Calibri" w:hAnsiTheme="minorHAnsi" w:cstheme="minorHAnsi"/>
                <w:b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472CC">
              <w:rPr>
                <w:rFonts w:asciiTheme="minorHAnsi" w:eastAsia="Calibri" w:hAnsiTheme="minorHAnsi" w:cstheme="minorHAnsi"/>
                <w:b/>
              </w:rPr>
              <w:t>Numer telefonu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472CC">
              <w:rPr>
                <w:rFonts w:asciiTheme="minorHAnsi" w:eastAsia="Calibri" w:hAnsiTheme="minorHAnsi" w:cstheme="minorHAnsi"/>
                <w:b/>
              </w:rPr>
              <w:t>Adres e-mail</w:t>
            </w:r>
          </w:p>
        </w:tc>
      </w:tr>
      <w:tr w:rsidR="000472CC" w:rsidRPr="000472CC" w:rsidTr="002B280A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0472CC" w:rsidRPr="000472CC" w:rsidTr="002B280A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0472CC" w:rsidRPr="000472CC" w:rsidTr="002B280A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CC" w:rsidRPr="000472CC" w:rsidRDefault="000472CC" w:rsidP="002B28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:rsidR="000472CC" w:rsidRPr="000472CC" w:rsidRDefault="000472CC" w:rsidP="000472CC">
      <w:pPr>
        <w:suppressAutoHyphens/>
        <w:spacing w:after="200"/>
        <w:rPr>
          <w:rFonts w:asciiTheme="minorHAnsi" w:eastAsia="Calibri" w:hAnsiTheme="minorHAnsi" w:cstheme="minorHAnsi"/>
          <w:kern w:val="2"/>
          <w:lang w:eastAsia="ar-SA"/>
        </w:rPr>
      </w:pPr>
    </w:p>
    <w:p w:rsidR="000472CC" w:rsidRPr="000472CC" w:rsidRDefault="000472CC" w:rsidP="000472CC">
      <w:pPr>
        <w:spacing w:after="200" w:line="360" w:lineRule="auto"/>
        <w:rPr>
          <w:rFonts w:asciiTheme="minorHAnsi" w:eastAsia="Calibri" w:hAnsiTheme="minorHAnsi" w:cstheme="minorHAnsi"/>
        </w:rPr>
      </w:pPr>
      <w:r w:rsidRPr="000472CC">
        <w:rPr>
          <w:rFonts w:asciiTheme="minorHAnsi" w:eastAsia="Calibri" w:hAnsiTheme="minorHAnsi" w:cstheme="minorHAnsi"/>
        </w:rPr>
        <w:t xml:space="preserve">W przypadku zmian w powyższym wykazie </w:t>
      </w:r>
      <w:r w:rsidRPr="000472CC">
        <w:rPr>
          <w:rFonts w:asciiTheme="minorHAnsi" w:eastAsia="Calibri" w:hAnsiTheme="minorHAnsi" w:cstheme="minorHAnsi"/>
          <w:b/>
        </w:rPr>
        <w:t>Wykonawca</w:t>
      </w:r>
      <w:r w:rsidRPr="000472CC">
        <w:rPr>
          <w:rFonts w:asciiTheme="minorHAnsi" w:eastAsia="Calibri" w:hAnsiTheme="minorHAnsi" w:cstheme="minorHAnsi"/>
        </w:rPr>
        <w:t xml:space="preserve"> zobowiązuje się do niezwłocznego poinformowania </w:t>
      </w:r>
      <w:r w:rsidRPr="000472CC">
        <w:rPr>
          <w:rFonts w:asciiTheme="minorHAnsi" w:eastAsia="Calibri" w:hAnsiTheme="minorHAnsi" w:cstheme="minorHAnsi"/>
          <w:b/>
        </w:rPr>
        <w:t>ŚCO</w:t>
      </w:r>
      <w:r w:rsidR="005929E3">
        <w:rPr>
          <w:rFonts w:asciiTheme="minorHAnsi" w:eastAsia="Calibri" w:hAnsiTheme="minorHAnsi" w:cstheme="minorHAnsi"/>
        </w:rPr>
        <w:t xml:space="preserve"> </w:t>
      </w:r>
      <w:r w:rsidRPr="000472CC">
        <w:rPr>
          <w:rFonts w:asciiTheme="minorHAnsi" w:eastAsia="Calibri" w:hAnsiTheme="minorHAnsi" w:cstheme="minorHAnsi"/>
        </w:rPr>
        <w:t>o zmianach, ale nie później niż w ciągu 7 dni od zaistnienia zmiany.</w:t>
      </w:r>
    </w:p>
    <w:p w:rsidR="000472CC" w:rsidRPr="009164E7" w:rsidRDefault="000472CC" w:rsidP="000472CC">
      <w:pPr>
        <w:spacing w:after="200" w:line="360" w:lineRule="auto"/>
        <w:rPr>
          <w:rFonts w:eastAsia="Calibri"/>
        </w:rPr>
      </w:pPr>
      <w:r w:rsidRPr="009164E7">
        <w:rPr>
          <w:rFonts w:eastAsia="Calibri"/>
        </w:rPr>
        <w:t>………………………….…, dn. …………..…….. r.</w:t>
      </w:r>
    </w:p>
    <w:p w:rsidR="000472CC" w:rsidRPr="009164E7" w:rsidRDefault="000472CC" w:rsidP="000472CC">
      <w:pPr>
        <w:spacing w:line="240" w:lineRule="auto"/>
        <w:ind w:left="4956"/>
        <w:jc w:val="center"/>
        <w:rPr>
          <w:rFonts w:eastAsia="Calibri"/>
          <w:sz w:val="18"/>
          <w:szCs w:val="18"/>
        </w:rPr>
      </w:pPr>
      <w:r w:rsidRPr="009164E7">
        <w:rPr>
          <w:rFonts w:eastAsia="Calibri"/>
          <w:sz w:val="18"/>
          <w:szCs w:val="18"/>
        </w:rPr>
        <w:t xml:space="preserve">  ……………………………….……………..……………</w:t>
      </w:r>
    </w:p>
    <w:p w:rsidR="000472CC" w:rsidRPr="009164E7" w:rsidRDefault="000472CC" w:rsidP="000472CC">
      <w:pPr>
        <w:spacing w:after="0" w:line="240" w:lineRule="auto"/>
        <w:ind w:left="4956"/>
        <w:jc w:val="center"/>
        <w:rPr>
          <w:rFonts w:eastAsia="Calibri"/>
          <w:sz w:val="18"/>
          <w:szCs w:val="18"/>
        </w:rPr>
      </w:pPr>
      <w:r w:rsidRPr="009164E7">
        <w:rPr>
          <w:rFonts w:eastAsia="Calibri"/>
        </w:rPr>
        <w:t xml:space="preserve">  </w:t>
      </w:r>
      <w:r w:rsidRPr="009164E7">
        <w:rPr>
          <w:rFonts w:eastAsia="Calibri"/>
          <w:sz w:val="18"/>
          <w:szCs w:val="18"/>
        </w:rPr>
        <w:t xml:space="preserve">podpis i pieczęć osoby uprawnionej </w:t>
      </w:r>
      <w:r w:rsidRPr="009164E7">
        <w:rPr>
          <w:rFonts w:eastAsia="Calibri"/>
          <w:sz w:val="18"/>
          <w:szCs w:val="18"/>
        </w:rPr>
        <w:br/>
        <w:t xml:space="preserve">  (lub osób uprawnionych)</w:t>
      </w:r>
    </w:p>
    <w:p w:rsidR="000472CC" w:rsidRPr="001C5907" w:rsidRDefault="000472CC" w:rsidP="000472CC">
      <w:pPr>
        <w:spacing w:line="240" w:lineRule="auto"/>
        <w:ind w:left="4956"/>
        <w:jc w:val="center"/>
        <w:rPr>
          <w:rFonts w:eastAsia="Calibri"/>
          <w:b/>
          <w:sz w:val="18"/>
          <w:szCs w:val="18"/>
        </w:rPr>
      </w:pPr>
      <w:r w:rsidRPr="009164E7">
        <w:rPr>
          <w:rFonts w:eastAsia="Calibri"/>
          <w:sz w:val="18"/>
          <w:szCs w:val="18"/>
        </w:rPr>
        <w:t xml:space="preserve">  do reprezentowania </w:t>
      </w:r>
      <w:r w:rsidRPr="009164E7">
        <w:rPr>
          <w:rFonts w:eastAsia="Calibri"/>
          <w:b/>
          <w:sz w:val="18"/>
          <w:szCs w:val="18"/>
        </w:rPr>
        <w:t>Wykonawcy</w:t>
      </w:r>
    </w:p>
    <w:bookmarkEnd w:id="4"/>
    <w:p w:rsidR="000472CC" w:rsidRDefault="000472CC" w:rsidP="000472CC">
      <w:pPr>
        <w:spacing w:line="240" w:lineRule="auto"/>
        <w:rPr>
          <w:bCs/>
        </w:rPr>
      </w:pPr>
    </w:p>
    <w:p w:rsidR="00C7136E" w:rsidRDefault="00C7136E" w:rsidP="00C7136E">
      <w:pPr>
        <w:pStyle w:val="Tytu"/>
        <w:jc w:val="right"/>
        <w:rPr>
          <w:rFonts w:asciiTheme="minorHAnsi" w:hAnsiTheme="minorHAnsi"/>
          <w:b w:val="0"/>
          <w:bCs/>
          <w:sz w:val="22"/>
          <w:szCs w:val="22"/>
        </w:rPr>
      </w:pPr>
    </w:p>
    <w:p w:rsidR="00C7136E" w:rsidRDefault="00C7136E" w:rsidP="00C7136E">
      <w:pPr>
        <w:pStyle w:val="Tytu"/>
        <w:jc w:val="right"/>
        <w:rPr>
          <w:rFonts w:asciiTheme="minorHAnsi" w:hAnsiTheme="minorHAnsi"/>
          <w:b w:val="0"/>
          <w:bCs/>
          <w:sz w:val="22"/>
          <w:szCs w:val="22"/>
        </w:rPr>
      </w:pPr>
    </w:p>
    <w:p w:rsidR="00C7136E" w:rsidRDefault="00C7136E" w:rsidP="00C7136E">
      <w:pPr>
        <w:pStyle w:val="Tytu"/>
        <w:jc w:val="right"/>
        <w:rPr>
          <w:rFonts w:asciiTheme="minorHAnsi" w:hAnsiTheme="minorHAnsi"/>
          <w:b w:val="0"/>
          <w:bCs/>
          <w:sz w:val="22"/>
          <w:szCs w:val="22"/>
        </w:rPr>
      </w:pPr>
    </w:p>
    <w:p w:rsidR="005C1C33" w:rsidRDefault="001B0427"/>
    <w:sectPr w:rsidR="005C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27" w:rsidRDefault="001B0427" w:rsidP="000472CC">
      <w:pPr>
        <w:spacing w:after="0" w:line="240" w:lineRule="auto"/>
      </w:pPr>
      <w:r>
        <w:separator/>
      </w:r>
    </w:p>
  </w:endnote>
  <w:endnote w:type="continuationSeparator" w:id="0">
    <w:p w:rsidR="001B0427" w:rsidRDefault="001B0427" w:rsidP="0004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27" w:rsidRDefault="001B0427" w:rsidP="000472CC">
      <w:pPr>
        <w:spacing w:after="0" w:line="240" w:lineRule="auto"/>
      </w:pPr>
      <w:r>
        <w:separator/>
      </w:r>
    </w:p>
  </w:footnote>
  <w:footnote w:type="continuationSeparator" w:id="0">
    <w:p w:rsidR="001B0427" w:rsidRDefault="001B0427" w:rsidP="0004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6EB3"/>
    <w:multiLevelType w:val="hybridMultilevel"/>
    <w:tmpl w:val="178E1942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2F017D"/>
    <w:multiLevelType w:val="hybridMultilevel"/>
    <w:tmpl w:val="92D20380"/>
    <w:lvl w:ilvl="0" w:tplc="8796F51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05A7AA5"/>
    <w:multiLevelType w:val="multilevel"/>
    <w:tmpl w:val="C6D8CD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4D7FF8"/>
    <w:multiLevelType w:val="multilevel"/>
    <w:tmpl w:val="365483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1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6E"/>
    <w:rsid w:val="00016F24"/>
    <w:rsid w:val="000472CC"/>
    <w:rsid w:val="001B0427"/>
    <w:rsid w:val="00290D53"/>
    <w:rsid w:val="002A732F"/>
    <w:rsid w:val="002F74C3"/>
    <w:rsid w:val="003A0E77"/>
    <w:rsid w:val="005929E3"/>
    <w:rsid w:val="006D563C"/>
    <w:rsid w:val="006F2B6F"/>
    <w:rsid w:val="006F4C5A"/>
    <w:rsid w:val="0073747B"/>
    <w:rsid w:val="00791C7C"/>
    <w:rsid w:val="009F1C39"/>
    <w:rsid w:val="00A609FE"/>
    <w:rsid w:val="00B07025"/>
    <w:rsid w:val="00C7136E"/>
    <w:rsid w:val="00D007BD"/>
    <w:rsid w:val="00D232D3"/>
    <w:rsid w:val="00D34EBB"/>
    <w:rsid w:val="00D4354D"/>
    <w:rsid w:val="00E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36E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7136E"/>
    <w:pPr>
      <w:spacing w:after="120" w:line="259" w:lineRule="auto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C7136E"/>
    <w:rPr>
      <w:rFonts w:ascii="Arial" w:eastAsia="Times New Roman" w:hAnsi="Arial" w:cs="Times New Roman"/>
      <w:b/>
      <w:sz w:val="40"/>
      <w:szCs w:val="20"/>
      <w:lang w:eastAsia="pl-PL"/>
    </w:rPr>
  </w:style>
  <w:style w:type="paragraph" w:customStyle="1" w:styleId="Default">
    <w:name w:val="Default"/>
    <w:rsid w:val="00C71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rsid w:val="000472CC"/>
    <w:rPr>
      <w:color w:val="0563C1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472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472C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0472CC"/>
    <w:pPr>
      <w:suppressAutoHyphens/>
      <w:spacing w:line="100" w:lineRule="atLeast"/>
      <w:ind w:left="72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2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36E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7136E"/>
    <w:pPr>
      <w:spacing w:after="120" w:line="259" w:lineRule="auto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C7136E"/>
    <w:rPr>
      <w:rFonts w:ascii="Arial" w:eastAsia="Times New Roman" w:hAnsi="Arial" w:cs="Times New Roman"/>
      <w:b/>
      <w:sz w:val="40"/>
      <w:szCs w:val="20"/>
      <w:lang w:eastAsia="pl-PL"/>
    </w:rPr>
  </w:style>
  <w:style w:type="paragraph" w:customStyle="1" w:styleId="Default">
    <w:name w:val="Default"/>
    <w:rsid w:val="00C71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rsid w:val="000472CC"/>
    <w:rPr>
      <w:color w:val="0563C1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472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472C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0472CC"/>
    <w:pPr>
      <w:suppressAutoHyphens/>
      <w:spacing w:line="100" w:lineRule="atLeast"/>
      <w:ind w:left="72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2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1970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Gajos Joanna</cp:lastModifiedBy>
  <cp:revision>17</cp:revision>
  <cp:lastPrinted>2025-04-03T07:10:00Z</cp:lastPrinted>
  <dcterms:created xsi:type="dcterms:W3CDTF">2023-10-09T08:03:00Z</dcterms:created>
  <dcterms:modified xsi:type="dcterms:W3CDTF">2025-04-03T07:10:00Z</dcterms:modified>
</cp:coreProperties>
</file>