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DDD755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434903">
        <w:rPr>
          <w:rFonts w:ascii="Arial" w:hAnsi="Arial" w:cs="Arial"/>
        </w:rPr>
        <w:t>4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434903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783F3CD3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693C0D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434903">
        <w:rPr>
          <w:rFonts w:ascii="Arial" w:hAnsi="Arial" w:cs="Arial"/>
          <w:color w:val="000000"/>
          <w:sz w:val="20"/>
          <w:szCs w:val="20"/>
        </w:rPr>
        <w:t>4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434903">
        <w:rPr>
          <w:rFonts w:ascii="Arial" w:hAnsi="Arial" w:cs="Arial"/>
          <w:color w:val="000000"/>
          <w:sz w:val="20"/>
          <w:szCs w:val="20"/>
        </w:rPr>
        <w:t>320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52F1F7B9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1A3FDA">
        <w:rPr>
          <w:rFonts w:ascii="Arial" w:hAnsi="Arial" w:cs="Arial"/>
          <w:bCs/>
          <w:sz w:val="20"/>
          <w:szCs w:val="20"/>
        </w:rPr>
        <w:t>RPI.271</w:t>
      </w:r>
      <w:r w:rsidR="00706AD9" w:rsidRPr="001A3FDA">
        <w:rPr>
          <w:rFonts w:ascii="Arial" w:hAnsi="Arial" w:cs="Arial"/>
          <w:bCs/>
          <w:sz w:val="20"/>
          <w:szCs w:val="20"/>
        </w:rPr>
        <w:t>.</w:t>
      </w:r>
      <w:r w:rsidR="00434903">
        <w:rPr>
          <w:rFonts w:ascii="Arial" w:hAnsi="Arial" w:cs="Arial"/>
          <w:bCs/>
          <w:sz w:val="20"/>
          <w:szCs w:val="20"/>
        </w:rPr>
        <w:t>5</w:t>
      </w:r>
      <w:r w:rsidR="00C154C3" w:rsidRPr="001A3FDA">
        <w:rPr>
          <w:rFonts w:ascii="Arial" w:hAnsi="Arial" w:cs="Arial"/>
          <w:bCs/>
          <w:sz w:val="20"/>
          <w:szCs w:val="20"/>
        </w:rPr>
        <w:t>.</w:t>
      </w:r>
      <w:r w:rsidR="00EF7544" w:rsidRPr="001A3FDA">
        <w:rPr>
          <w:rFonts w:ascii="Arial" w:hAnsi="Arial" w:cs="Arial"/>
          <w:bCs/>
          <w:sz w:val="20"/>
          <w:szCs w:val="20"/>
        </w:rPr>
        <w:t>202</w:t>
      </w:r>
      <w:r w:rsidR="00434903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62460E21" w14:textId="77777777" w:rsidR="00693C0D" w:rsidRDefault="00986986" w:rsidP="00693C0D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  <w:bookmarkStart w:id="0" w:name="_Hlk125577296"/>
    </w:p>
    <w:p w14:paraId="7BFB5C00" w14:textId="2FBC34E5" w:rsidR="00693C0D" w:rsidRPr="00693C0D" w:rsidRDefault="00693C0D" w:rsidP="00693C0D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509B3B62" w14:textId="460B58A5" w:rsidR="00C178C6" w:rsidRPr="00C178C6" w:rsidRDefault="00C178C6" w:rsidP="00C178C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DFF7" w14:textId="77777777" w:rsidR="001F4779" w:rsidRDefault="001F4779">
      <w:r>
        <w:separator/>
      </w:r>
    </w:p>
  </w:endnote>
  <w:endnote w:type="continuationSeparator" w:id="0">
    <w:p w14:paraId="1AF50893" w14:textId="77777777" w:rsidR="001F4779" w:rsidRDefault="001F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5CBF5341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1A3FDA">
      <w:rPr>
        <w:rFonts w:ascii="Arial" w:hAnsi="Arial" w:cs="Arial"/>
        <w:sz w:val="16"/>
        <w:szCs w:val="16"/>
      </w:rPr>
      <w:t>RPI.271</w:t>
    </w:r>
    <w:r w:rsidR="00706AD9" w:rsidRPr="001A3FDA">
      <w:rPr>
        <w:rFonts w:ascii="Arial" w:hAnsi="Arial" w:cs="Arial"/>
        <w:sz w:val="16"/>
        <w:szCs w:val="16"/>
      </w:rPr>
      <w:t>.</w:t>
    </w:r>
    <w:r w:rsidR="00434903">
      <w:rPr>
        <w:rFonts w:ascii="Arial" w:hAnsi="Arial" w:cs="Arial"/>
        <w:sz w:val="16"/>
        <w:szCs w:val="16"/>
      </w:rPr>
      <w:t>5</w:t>
    </w:r>
    <w:r w:rsidR="00301D59" w:rsidRPr="001A3FDA">
      <w:rPr>
        <w:rFonts w:ascii="Arial" w:hAnsi="Arial" w:cs="Arial"/>
        <w:sz w:val="16"/>
        <w:szCs w:val="16"/>
      </w:rPr>
      <w:t>.</w:t>
    </w:r>
    <w:r w:rsidR="00EF7544" w:rsidRPr="001A3FDA">
      <w:rPr>
        <w:rFonts w:ascii="Arial" w:hAnsi="Arial" w:cs="Arial"/>
        <w:sz w:val="16"/>
        <w:szCs w:val="16"/>
      </w:rPr>
      <w:t>202</w:t>
    </w:r>
    <w:r w:rsidR="00434903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A335" w14:textId="77777777" w:rsidR="001F4779" w:rsidRDefault="001F4779">
      <w:r>
        <w:separator/>
      </w:r>
    </w:p>
  </w:footnote>
  <w:footnote w:type="continuationSeparator" w:id="0">
    <w:p w14:paraId="0AEBD27E" w14:textId="77777777" w:rsidR="001F4779" w:rsidRDefault="001F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1553"/>
    <w:rsid w:val="000247B6"/>
    <w:rsid w:val="00025B54"/>
    <w:rsid w:val="000264E5"/>
    <w:rsid w:val="00031122"/>
    <w:rsid w:val="00035CC2"/>
    <w:rsid w:val="00041333"/>
    <w:rsid w:val="00047300"/>
    <w:rsid w:val="00052825"/>
    <w:rsid w:val="00054A5A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4C0F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3FDA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779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33A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4903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143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0438"/>
    <w:rsid w:val="00674171"/>
    <w:rsid w:val="0067460F"/>
    <w:rsid w:val="006805A9"/>
    <w:rsid w:val="00681A5B"/>
    <w:rsid w:val="00693C0D"/>
    <w:rsid w:val="0069523B"/>
    <w:rsid w:val="00696988"/>
    <w:rsid w:val="006A2611"/>
    <w:rsid w:val="006A31B7"/>
    <w:rsid w:val="006A3752"/>
    <w:rsid w:val="006A7074"/>
    <w:rsid w:val="006B1A67"/>
    <w:rsid w:val="006B43CC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D2DC8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36E4A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94DD1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2659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2</cp:revision>
  <cp:lastPrinted>2020-01-17T07:46:00Z</cp:lastPrinted>
  <dcterms:created xsi:type="dcterms:W3CDTF">2025-01-22T09:43:00Z</dcterms:created>
  <dcterms:modified xsi:type="dcterms:W3CDTF">2025-01-22T09:43:00Z</dcterms:modified>
</cp:coreProperties>
</file>