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97" w:type="pct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849"/>
        <w:gridCol w:w="1418"/>
        <w:gridCol w:w="7717"/>
        <w:gridCol w:w="27"/>
      </w:tblGrid>
      <w:tr w:rsidR="000F2157" w:rsidRPr="00455349" w:rsidTr="00600503">
        <w:trPr>
          <w:trHeight w:val="3402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0F2157" w:rsidRPr="003D1F04" w:rsidRDefault="000F2157" w:rsidP="002C237F">
            <w:pPr>
              <w:spacing w:before="20" w:after="20" w:line="360" w:lineRule="auto"/>
              <w:contextualSpacing/>
              <w:jc w:val="right"/>
              <w:rPr>
                <w:rFonts w:ascii="Arial Narrow" w:hAnsi="Arial Narrow"/>
                <w:b/>
                <w:color w:val="000000" w:themeColor="text1"/>
              </w:rPr>
            </w:pPr>
            <w:r w:rsidRPr="003D1F04">
              <w:rPr>
                <w:rFonts w:ascii="Arial Narrow" w:hAnsi="Arial Narrow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7031E3">
              <w:rPr>
                <w:rFonts w:ascii="Arial Narrow" w:hAnsi="Arial Narrow"/>
                <w:b/>
                <w:color w:val="000000" w:themeColor="text1"/>
              </w:rPr>
              <w:t xml:space="preserve">           </w:t>
            </w:r>
            <w:r w:rsidR="007705C4">
              <w:rPr>
                <w:rFonts w:ascii="Arial Narrow" w:hAnsi="Arial Narrow"/>
                <w:b/>
                <w:color w:val="000000" w:themeColor="text1"/>
              </w:rPr>
              <w:t xml:space="preserve">       Załącznik nr 1</w:t>
            </w:r>
            <w:r w:rsidR="00F60257">
              <w:rPr>
                <w:rFonts w:ascii="Arial Narrow" w:hAnsi="Arial Narrow"/>
                <w:b/>
                <w:color w:val="000000" w:themeColor="text1"/>
              </w:rPr>
              <w:t xml:space="preserve"> do </w:t>
            </w:r>
            <w:r w:rsidR="00FE4E22">
              <w:rPr>
                <w:rFonts w:ascii="Arial Narrow" w:hAnsi="Arial Narrow"/>
                <w:b/>
                <w:color w:val="000000" w:themeColor="text1"/>
              </w:rPr>
              <w:t>zapytania ofertowego</w:t>
            </w:r>
          </w:p>
          <w:p w:rsidR="000F2157" w:rsidRPr="00EB5ADB" w:rsidRDefault="000F2157" w:rsidP="002C237F">
            <w:pPr>
              <w:spacing w:before="20" w:after="20" w:line="360" w:lineRule="auto"/>
              <w:contextualSpacing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0F2157" w:rsidRPr="00EB5ADB" w:rsidRDefault="000F2157" w:rsidP="002C237F">
            <w:pPr>
              <w:spacing w:before="20" w:after="20" w:line="36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EB5AD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OPIS PRZEDMIOTU ZAMÓWIENIA</w:t>
            </w:r>
            <w:r w:rsidR="00600503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F2157" w:rsidRPr="00FE4E22" w:rsidRDefault="000F2157" w:rsidP="009B4E97">
            <w:pPr>
              <w:spacing w:before="20" w:after="20" w:line="360" w:lineRule="auto"/>
              <w:contextualSpacing/>
              <w:rPr>
                <w:rFonts w:ascii="Arial Narrow" w:hAnsi="Arial Narrow"/>
                <w:b/>
                <w:color w:val="FFFFFF" w:themeColor="background1"/>
                <w:u w:val="single"/>
              </w:rPr>
            </w:pPr>
            <w:bookmarkStart w:id="0" w:name="_GoBack"/>
            <w:bookmarkEnd w:id="0"/>
            <w:r w:rsidRPr="00325C52">
              <w:rPr>
                <w:rFonts w:ascii="Arial Narrow" w:hAnsi="Arial Narrow"/>
                <w:b/>
                <w:color w:val="FFFFFF" w:themeColor="background1"/>
                <w:u w:val="single"/>
              </w:rPr>
              <w:t>CZĘŚĆ III – ODZIEŻ KUCHARSKA</w:t>
            </w:r>
          </w:p>
        </w:tc>
      </w:tr>
      <w:tr w:rsidR="00407B11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11" w:rsidRPr="00CC3512" w:rsidRDefault="00407B11" w:rsidP="002768DD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B11" w:rsidRPr="00CC3512" w:rsidRDefault="00B231A0" w:rsidP="00B60744">
            <w:pPr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Cukiernica</w:t>
            </w:r>
            <w:r w:rsidR="001A5431" w:rsidRPr="00CC3512">
              <w:rPr>
                <w:rFonts w:ascii="Arial" w:hAnsi="Arial" w:cs="Arial"/>
              </w:rPr>
              <w:t xml:space="preserve"> </w:t>
            </w:r>
            <w:r w:rsidR="00620F4F">
              <w:rPr>
                <w:rFonts w:ascii="Arial" w:hAnsi="Arial" w:cs="Arial"/>
              </w:rPr>
              <w:t xml:space="preserve">LUBIANA </w:t>
            </w:r>
            <w:r w:rsidR="00152A02" w:rsidRPr="00CC3512">
              <w:rPr>
                <w:rFonts w:ascii="Arial" w:hAnsi="Arial" w:cs="Arial"/>
                <w:color w:val="000000"/>
              </w:rPr>
              <w:t>AFRODYTA 250 ml 2679</w:t>
            </w:r>
            <w:r w:rsidR="00CC3512" w:rsidRPr="00CC351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11" w:rsidRPr="00CC3512" w:rsidRDefault="00407B11" w:rsidP="002768DD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B11" w:rsidRPr="00CC3512" w:rsidRDefault="001A5431" w:rsidP="002768DD">
            <w:pPr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50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31" w:rsidRPr="00CC3512" w:rsidRDefault="001A5431" w:rsidP="001A5431">
            <w:pPr>
              <w:pStyle w:val="Akapitzlist"/>
              <w:numPr>
                <w:ilvl w:val="0"/>
                <w:numId w:val="11"/>
              </w:num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Pojemność: 250 ml</w:t>
            </w:r>
          </w:p>
          <w:p w:rsidR="001A5431" w:rsidRPr="00CC3512" w:rsidRDefault="001A5431" w:rsidP="001A5431">
            <w:pPr>
              <w:pStyle w:val="Akapitzlist"/>
              <w:numPr>
                <w:ilvl w:val="0"/>
                <w:numId w:val="11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Porcelana</w:t>
            </w:r>
          </w:p>
          <w:p w:rsidR="001A5431" w:rsidRPr="00CC3512" w:rsidRDefault="001A5431" w:rsidP="001A5431">
            <w:pPr>
              <w:pStyle w:val="Akapitzlist"/>
              <w:numPr>
                <w:ilvl w:val="0"/>
                <w:numId w:val="11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Zastosowanie: Przechowywanie żywności tj. cukru</w:t>
            </w:r>
          </w:p>
          <w:p w:rsidR="00407B11" w:rsidRPr="00CC3512" w:rsidRDefault="001A5431" w:rsidP="00CC3512">
            <w:pPr>
              <w:pStyle w:val="Akapitzlist"/>
              <w:numPr>
                <w:ilvl w:val="0"/>
                <w:numId w:val="11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biały</w:t>
            </w:r>
          </w:p>
        </w:tc>
      </w:tr>
      <w:tr w:rsidR="00407B11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11" w:rsidRPr="00CC3512" w:rsidRDefault="00407B11" w:rsidP="002768DD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02" w:rsidRPr="00CC3512" w:rsidRDefault="001A5431" w:rsidP="00152A02">
            <w:pPr>
              <w:rPr>
                <w:rFonts w:ascii="Arial" w:hAnsi="Arial" w:cs="Arial"/>
                <w:color w:val="000000"/>
              </w:rPr>
            </w:pPr>
            <w:r w:rsidRPr="00CC3512">
              <w:rPr>
                <w:rFonts w:ascii="Arial" w:hAnsi="Arial" w:cs="Arial"/>
              </w:rPr>
              <w:t xml:space="preserve">Serwetnik </w:t>
            </w:r>
            <w:r w:rsidR="00152A02" w:rsidRPr="00CC3512">
              <w:rPr>
                <w:rFonts w:ascii="Arial" w:hAnsi="Arial" w:cs="Arial"/>
                <w:color w:val="000000"/>
              </w:rPr>
              <w:t>LUBIANA AFRODYTA 300 ml 2688</w:t>
            </w:r>
            <w:r w:rsidR="00CC3512" w:rsidRPr="00CC3512">
              <w:rPr>
                <w:rFonts w:ascii="Arial" w:hAnsi="Arial" w:cs="Arial"/>
                <w:color w:val="000000"/>
              </w:rPr>
              <w:t xml:space="preserve"> </w:t>
            </w:r>
          </w:p>
          <w:p w:rsidR="00407B11" w:rsidRPr="00CC3512" w:rsidRDefault="00407B11" w:rsidP="00152A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11" w:rsidRPr="00CC3512" w:rsidRDefault="00407B11" w:rsidP="002768DD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B11" w:rsidRPr="00CC3512" w:rsidRDefault="001A5431" w:rsidP="002768DD">
            <w:pPr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60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31" w:rsidRPr="00CC3512" w:rsidRDefault="001A5431" w:rsidP="001A5431">
            <w:pPr>
              <w:pStyle w:val="Akapitzlist"/>
              <w:numPr>
                <w:ilvl w:val="0"/>
                <w:numId w:val="12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Pojemność: 300 ml</w:t>
            </w:r>
          </w:p>
          <w:p w:rsidR="001A5431" w:rsidRPr="00CC3512" w:rsidRDefault="001A5431" w:rsidP="001A5431">
            <w:pPr>
              <w:pStyle w:val="Akapitzlist"/>
              <w:numPr>
                <w:ilvl w:val="0"/>
                <w:numId w:val="12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Porcelana</w:t>
            </w:r>
          </w:p>
          <w:p w:rsidR="001A5431" w:rsidRPr="00CC3512" w:rsidRDefault="001A5431" w:rsidP="001A5431">
            <w:pPr>
              <w:pStyle w:val="Akapitzlist"/>
              <w:numPr>
                <w:ilvl w:val="0"/>
                <w:numId w:val="12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Zastosowanie: Przechowywanie i użytkowanie serwetek</w:t>
            </w:r>
          </w:p>
          <w:p w:rsidR="002D5BE2" w:rsidRPr="001B5ACE" w:rsidRDefault="001A5431" w:rsidP="001B5ACE">
            <w:pPr>
              <w:pStyle w:val="Akapitzlist"/>
              <w:numPr>
                <w:ilvl w:val="0"/>
                <w:numId w:val="12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biały</w:t>
            </w:r>
          </w:p>
        </w:tc>
      </w:tr>
      <w:tr w:rsidR="00407B11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11" w:rsidRPr="00CC3512" w:rsidRDefault="00407B11" w:rsidP="002768DD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02" w:rsidRPr="00CC3512" w:rsidRDefault="00152A02" w:rsidP="00152A0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C3512">
              <w:rPr>
                <w:rFonts w:ascii="Arial" w:hAnsi="Arial" w:cs="Arial"/>
              </w:rPr>
              <w:t>Bulionówka</w:t>
            </w:r>
            <w:proofErr w:type="spellEnd"/>
            <w:r w:rsidRPr="00CC3512">
              <w:rPr>
                <w:rFonts w:ascii="Arial" w:hAnsi="Arial" w:cs="Arial"/>
              </w:rPr>
              <w:t xml:space="preserve"> </w:t>
            </w:r>
            <w:r w:rsidRPr="00CC3512">
              <w:rPr>
                <w:rFonts w:ascii="Arial" w:hAnsi="Arial" w:cs="Arial"/>
                <w:color w:val="000000"/>
              </w:rPr>
              <w:t>LUBIANA AFRODYTA 300 ml 2616</w:t>
            </w:r>
            <w:r w:rsidR="00CC3512" w:rsidRPr="00CC3512">
              <w:rPr>
                <w:rFonts w:ascii="Arial" w:hAnsi="Arial" w:cs="Arial"/>
                <w:color w:val="000000"/>
              </w:rPr>
              <w:t xml:space="preserve"> </w:t>
            </w:r>
          </w:p>
          <w:p w:rsidR="00407B11" w:rsidRPr="00CC3512" w:rsidRDefault="00407B11" w:rsidP="002D60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11" w:rsidRPr="00CC3512" w:rsidRDefault="002D5BE2" w:rsidP="002768DD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B11" w:rsidRPr="00CC3512" w:rsidRDefault="004246EB" w:rsidP="00276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31" w:rsidRPr="00CC3512" w:rsidRDefault="001A5431" w:rsidP="004435D0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Pojemność: 300 ml</w:t>
            </w:r>
          </w:p>
          <w:p w:rsidR="001A5431" w:rsidRPr="00CC3512" w:rsidRDefault="001A5431" w:rsidP="004435D0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Porcelana</w:t>
            </w:r>
          </w:p>
          <w:p w:rsidR="001A5431" w:rsidRPr="00CC3512" w:rsidRDefault="001A5431" w:rsidP="004435D0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Głębokie naczynie do nalewania zup</w:t>
            </w:r>
          </w:p>
          <w:p w:rsidR="001A5431" w:rsidRPr="00CC3512" w:rsidRDefault="001A5431" w:rsidP="004435D0">
            <w:pPr>
              <w:pStyle w:val="Akapitzlist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biały</w:t>
            </w:r>
          </w:p>
          <w:p w:rsidR="002D5BE2" w:rsidRPr="00CC3512" w:rsidRDefault="002D5BE2" w:rsidP="002D60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407B11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11" w:rsidRPr="00CC3512" w:rsidRDefault="00407B11" w:rsidP="002768DD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02" w:rsidRPr="00CC3512" w:rsidRDefault="001A5431" w:rsidP="00152A02">
            <w:pPr>
              <w:rPr>
                <w:rFonts w:ascii="Arial" w:hAnsi="Arial" w:cs="Arial"/>
                <w:color w:val="000000"/>
              </w:rPr>
            </w:pPr>
            <w:r w:rsidRPr="00CC3512">
              <w:rPr>
                <w:rFonts w:ascii="Arial" w:hAnsi="Arial" w:cs="Arial"/>
              </w:rPr>
              <w:t xml:space="preserve">Dzbanek do </w:t>
            </w:r>
            <w:r w:rsidR="00152A02" w:rsidRPr="00CC3512">
              <w:rPr>
                <w:rFonts w:ascii="Arial" w:hAnsi="Arial" w:cs="Arial"/>
                <w:color w:val="000000"/>
              </w:rPr>
              <w:t>mleka LUBIANA AFRODYTA 150 ml 6003</w:t>
            </w:r>
            <w:r w:rsidR="00CC3512" w:rsidRPr="00CC3512">
              <w:rPr>
                <w:rFonts w:ascii="Arial" w:hAnsi="Arial" w:cs="Arial"/>
                <w:color w:val="000000"/>
              </w:rPr>
              <w:t xml:space="preserve"> </w:t>
            </w:r>
          </w:p>
          <w:p w:rsidR="00407B11" w:rsidRPr="00CC3512" w:rsidRDefault="00407B11" w:rsidP="00152A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11" w:rsidRPr="00CC3512" w:rsidRDefault="002D5BE2" w:rsidP="002768DD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B11" w:rsidRPr="00CC3512" w:rsidRDefault="001A5431" w:rsidP="002768DD">
            <w:pPr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40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31" w:rsidRPr="00CC3512" w:rsidRDefault="001A5431" w:rsidP="001A5431">
            <w:pPr>
              <w:pStyle w:val="Akapitzlist"/>
              <w:numPr>
                <w:ilvl w:val="0"/>
                <w:numId w:val="14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Pojemność: 150 ml</w:t>
            </w:r>
          </w:p>
          <w:p w:rsidR="001A5431" w:rsidRPr="00CC3512" w:rsidRDefault="001A5431" w:rsidP="001A5431">
            <w:pPr>
              <w:pStyle w:val="Akapitzlist"/>
              <w:numPr>
                <w:ilvl w:val="0"/>
                <w:numId w:val="14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Porcelana</w:t>
            </w:r>
          </w:p>
          <w:p w:rsidR="001A5431" w:rsidRPr="00CC3512" w:rsidRDefault="001A5431" w:rsidP="001A5431">
            <w:pPr>
              <w:pStyle w:val="Akapitzlist"/>
              <w:numPr>
                <w:ilvl w:val="0"/>
                <w:numId w:val="14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Głębokie naczynie serwowania i przechowywania mleka</w:t>
            </w:r>
          </w:p>
          <w:p w:rsidR="002D5BE2" w:rsidRPr="00CC3512" w:rsidRDefault="001A5431" w:rsidP="001A5431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bCs/>
                <w:sz w:val="22"/>
                <w:szCs w:val="22"/>
                <w:lang w:eastAsia="pl-PL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biały</w:t>
            </w:r>
          </w:p>
        </w:tc>
      </w:tr>
      <w:tr w:rsidR="00407B11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11" w:rsidRPr="00CC3512" w:rsidRDefault="00407B11" w:rsidP="002768DD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02" w:rsidRPr="00CC3512" w:rsidRDefault="001A5431" w:rsidP="00152A02">
            <w:pPr>
              <w:rPr>
                <w:rFonts w:ascii="Arial" w:hAnsi="Arial" w:cs="Arial"/>
                <w:color w:val="000000"/>
              </w:rPr>
            </w:pPr>
            <w:r w:rsidRPr="00CC3512">
              <w:rPr>
                <w:rFonts w:ascii="Arial" w:hAnsi="Arial" w:cs="Arial"/>
              </w:rPr>
              <w:t xml:space="preserve">Dzbanek do mleka </w:t>
            </w:r>
            <w:r w:rsidR="00152A02" w:rsidRPr="00CC3512">
              <w:rPr>
                <w:rFonts w:ascii="Arial" w:hAnsi="Arial" w:cs="Arial"/>
                <w:color w:val="000000"/>
              </w:rPr>
              <w:t>LUBIANA AFRODYTA 300 ml 2605</w:t>
            </w:r>
            <w:r w:rsidR="00CC3512" w:rsidRPr="00CC3512">
              <w:rPr>
                <w:rFonts w:ascii="Arial" w:hAnsi="Arial" w:cs="Arial"/>
                <w:color w:val="000000"/>
              </w:rPr>
              <w:t xml:space="preserve"> </w:t>
            </w:r>
          </w:p>
          <w:p w:rsidR="00407B11" w:rsidRPr="00CC3512" w:rsidRDefault="00407B11" w:rsidP="00152A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11" w:rsidRPr="00CC3512" w:rsidRDefault="002D5BE2" w:rsidP="002768DD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B11" w:rsidRPr="00CC3512" w:rsidRDefault="004A4DAF" w:rsidP="002768DD">
            <w:pPr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40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31" w:rsidRPr="00CC3512" w:rsidRDefault="001A5431" w:rsidP="001A5431">
            <w:pPr>
              <w:pStyle w:val="Akapitzlist"/>
              <w:numPr>
                <w:ilvl w:val="0"/>
                <w:numId w:val="14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Pojemność: 300 ml</w:t>
            </w:r>
          </w:p>
          <w:p w:rsidR="001A5431" w:rsidRPr="00CC3512" w:rsidRDefault="001A5431" w:rsidP="001A5431">
            <w:pPr>
              <w:pStyle w:val="Akapitzlist"/>
              <w:numPr>
                <w:ilvl w:val="0"/>
                <w:numId w:val="14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Porcelana</w:t>
            </w:r>
          </w:p>
          <w:p w:rsidR="001A5431" w:rsidRPr="00CC3512" w:rsidRDefault="001A5431" w:rsidP="001A5431">
            <w:pPr>
              <w:pStyle w:val="Akapitzlist"/>
              <w:numPr>
                <w:ilvl w:val="0"/>
                <w:numId w:val="14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lastRenderedPageBreak/>
              <w:t>Przeznaczenie: Głębokie naczynie służące do serwowania i przechowywania mleka</w:t>
            </w:r>
          </w:p>
          <w:p w:rsidR="00C178A2" w:rsidRPr="00CC3512" w:rsidRDefault="001A5431" w:rsidP="001A5431">
            <w:pPr>
              <w:pStyle w:val="Akapitzlist"/>
              <w:numPr>
                <w:ilvl w:val="0"/>
                <w:numId w:val="14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biały</w:t>
            </w:r>
          </w:p>
        </w:tc>
      </w:tr>
      <w:tr w:rsidR="00407B11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11" w:rsidRPr="00CC3512" w:rsidRDefault="00407B11" w:rsidP="002768DD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02" w:rsidRPr="00CC3512" w:rsidRDefault="001A5431" w:rsidP="00152A02">
            <w:pPr>
              <w:rPr>
                <w:rFonts w:ascii="Arial" w:hAnsi="Arial" w:cs="Arial"/>
                <w:color w:val="000000"/>
              </w:rPr>
            </w:pPr>
            <w:r w:rsidRPr="00CC3512">
              <w:rPr>
                <w:rFonts w:ascii="Arial" w:hAnsi="Arial" w:cs="Arial"/>
              </w:rPr>
              <w:t xml:space="preserve">Filiżanka </w:t>
            </w:r>
            <w:r w:rsidR="00152A02" w:rsidRPr="00CC3512">
              <w:rPr>
                <w:rFonts w:ascii="Arial" w:hAnsi="Arial" w:cs="Arial"/>
                <w:color w:val="000000"/>
              </w:rPr>
              <w:t>LUBIANA AFRODYTA 190 ml 2606</w:t>
            </w:r>
            <w:r w:rsidR="00CC3512" w:rsidRPr="00CC3512">
              <w:rPr>
                <w:rFonts w:ascii="Arial" w:hAnsi="Arial" w:cs="Arial"/>
                <w:color w:val="000000"/>
              </w:rPr>
              <w:t xml:space="preserve"> </w:t>
            </w:r>
          </w:p>
          <w:p w:rsidR="00407B11" w:rsidRPr="00CC3512" w:rsidRDefault="00407B11" w:rsidP="00152A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11" w:rsidRPr="00CC3512" w:rsidRDefault="00C178A2" w:rsidP="002768DD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B11" w:rsidRPr="00CC3512" w:rsidRDefault="004246EB" w:rsidP="00276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31" w:rsidRPr="00CC3512" w:rsidRDefault="001A5431" w:rsidP="001A5431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Pojemność: 190 ml</w:t>
            </w:r>
          </w:p>
          <w:p w:rsidR="001A5431" w:rsidRPr="00CC3512" w:rsidRDefault="001A5431" w:rsidP="001A5431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Porcelana</w:t>
            </w:r>
          </w:p>
          <w:p w:rsidR="001A5431" w:rsidRPr="00CC3512" w:rsidRDefault="001A5431" w:rsidP="001A5431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Głębokie naczynie do gorących napoi</w:t>
            </w:r>
          </w:p>
          <w:p w:rsidR="00C178A2" w:rsidRPr="00CC3512" w:rsidRDefault="001A5431" w:rsidP="001A5431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biały</w:t>
            </w:r>
          </w:p>
        </w:tc>
      </w:tr>
      <w:tr w:rsidR="00407B11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11" w:rsidRPr="00CC3512" w:rsidRDefault="00407B11" w:rsidP="002768DD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02" w:rsidRPr="00CC3512" w:rsidRDefault="001A5431" w:rsidP="00152A0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C3512">
              <w:rPr>
                <w:rFonts w:ascii="Arial" w:hAnsi="Arial" w:cs="Arial"/>
              </w:rPr>
              <w:t>Rawierka</w:t>
            </w:r>
            <w:proofErr w:type="spellEnd"/>
            <w:r w:rsidR="00C94D6F" w:rsidRPr="00CC3512">
              <w:rPr>
                <w:rFonts w:ascii="Arial" w:hAnsi="Arial" w:cs="Arial"/>
              </w:rPr>
              <w:t xml:space="preserve"> </w:t>
            </w:r>
            <w:r w:rsidR="00152A02" w:rsidRPr="00CC3512">
              <w:rPr>
                <w:rFonts w:ascii="Arial" w:hAnsi="Arial" w:cs="Arial"/>
                <w:color w:val="000000"/>
              </w:rPr>
              <w:t>LUBIANA AFRODYTA 240 mm 6112</w:t>
            </w:r>
            <w:r w:rsidR="00CC3512" w:rsidRPr="00CC3512">
              <w:rPr>
                <w:rFonts w:ascii="Arial" w:hAnsi="Arial" w:cs="Arial"/>
                <w:color w:val="000000"/>
              </w:rPr>
              <w:t xml:space="preserve"> </w:t>
            </w:r>
          </w:p>
          <w:p w:rsidR="00407B11" w:rsidRPr="00CC3512" w:rsidRDefault="00407B11" w:rsidP="00152A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11" w:rsidRPr="00CC3512" w:rsidRDefault="00C178A2" w:rsidP="002768DD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B11" w:rsidRPr="00CC3512" w:rsidRDefault="004246EB" w:rsidP="00276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31" w:rsidRPr="00CC3512" w:rsidRDefault="001A5431" w:rsidP="001A5431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Wymiary: (dł.) 24 cm</w:t>
            </w:r>
          </w:p>
          <w:p w:rsidR="001A5431" w:rsidRPr="00CC3512" w:rsidRDefault="001A5431" w:rsidP="001A5431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Porcelana</w:t>
            </w:r>
          </w:p>
          <w:p w:rsidR="001A5431" w:rsidRPr="00CC3512" w:rsidRDefault="001A5431" w:rsidP="001A5431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Naczynie do serwowania potraw</w:t>
            </w:r>
          </w:p>
          <w:p w:rsidR="001A5431" w:rsidRPr="00CC3512" w:rsidRDefault="001A5431" w:rsidP="001A5431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Specyfikacja: płaskie naczynie do serwowania</w:t>
            </w:r>
          </w:p>
          <w:p w:rsidR="00F63034" w:rsidRPr="00CC3512" w:rsidRDefault="001A5431" w:rsidP="001A5431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biały</w:t>
            </w:r>
          </w:p>
        </w:tc>
      </w:tr>
      <w:tr w:rsidR="00407B11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11" w:rsidRPr="00CC3512" w:rsidRDefault="00407B11" w:rsidP="002768DD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EFA" w:rsidRPr="00CC3512" w:rsidRDefault="001A5431" w:rsidP="00291EFA">
            <w:pPr>
              <w:rPr>
                <w:rFonts w:ascii="Arial" w:hAnsi="Arial" w:cs="Arial"/>
                <w:color w:val="000000"/>
              </w:rPr>
            </w:pPr>
            <w:r w:rsidRPr="00CC3512">
              <w:rPr>
                <w:rFonts w:ascii="Arial" w:hAnsi="Arial" w:cs="Arial"/>
              </w:rPr>
              <w:t>Sosjerka</w:t>
            </w:r>
            <w:r w:rsidR="00C94D6F" w:rsidRPr="00CC3512">
              <w:rPr>
                <w:rFonts w:ascii="Arial" w:hAnsi="Arial" w:cs="Arial"/>
              </w:rPr>
              <w:t xml:space="preserve"> </w:t>
            </w:r>
            <w:r w:rsidR="00291EFA" w:rsidRPr="00CC3512">
              <w:rPr>
                <w:rFonts w:ascii="Arial" w:hAnsi="Arial" w:cs="Arial"/>
                <w:color w:val="000000"/>
              </w:rPr>
              <w:t>LUBIANA AFRODYTA 400 ml 2680</w:t>
            </w:r>
            <w:r w:rsidR="00CC3512" w:rsidRPr="00CC3512">
              <w:rPr>
                <w:rFonts w:ascii="Arial" w:hAnsi="Arial" w:cs="Arial"/>
                <w:color w:val="000000"/>
              </w:rPr>
              <w:t xml:space="preserve"> </w:t>
            </w:r>
          </w:p>
          <w:p w:rsidR="00407B11" w:rsidRPr="00CC3512" w:rsidRDefault="00407B11" w:rsidP="00291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11" w:rsidRPr="00CC3512" w:rsidRDefault="00C178A2" w:rsidP="002768DD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B11" w:rsidRPr="00CC3512" w:rsidRDefault="004A4DAF" w:rsidP="002768DD">
            <w:pPr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100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31" w:rsidRPr="00CC3512" w:rsidRDefault="001A5431" w:rsidP="001A5431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Pojemność: 400 ml</w:t>
            </w:r>
          </w:p>
          <w:p w:rsidR="001A5431" w:rsidRPr="00CC3512" w:rsidRDefault="001A5431" w:rsidP="001A5431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Porcelana</w:t>
            </w:r>
          </w:p>
          <w:p w:rsidR="001A5431" w:rsidRPr="00CC3512" w:rsidRDefault="001A5431" w:rsidP="001A5431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Naczynie do serwowania i przechowywania sosów</w:t>
            </w:r>
          </w:p>
          <w:p w:rsidR="001A5431" w:rsidRPr="00CC3512" w:rsidRDefault="001A5431" w:rsidP="001A5431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biały</w:t>
            </w:r>
          </w:p>
          <w:p w:rsidR="001A5431" w:rsidRPr="00CC3512" w:rsidRDefault="001A5431" w:rsidP="001A5431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Specyfikacja: naczynie głębokie, z uchem lub z uchwytem</w:t>
            </w:r>
          </w:p>
          <w:p w:rsidR="00C178A2" w:rsidRPr="00CC3512" w:rsidRDefault="00C178A2" w:rsidP="00C178A2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407B11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11" w:rsidRPr="00CC3512" w:rsidRDefault="00407B11" w:rsidP="002768DD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EFA" w:rsidRPr="00CC3512" w:rsidRDefault="001A5431" w:rsidP="00291EFA">
            <w:pPr>
              <w:rPr>
                <w:rFonts w:ascii="Arial" w:hAnsi="Arial" w:cs="Arial"/>
                <w:color w:val="000000"/>
              </w:rPr>
            </w:pPr>
            <w:r w:rsidRPr="00CC3512">
              <w:rPr>
                <w:rFonts w:ascii="Arial" w:hAnsi="Arial" w:cs="Arial"/>
              </w:rPr>
              <w:t>Spodek pod filiżankę</w:t>
            </w:r>
            <w:r w:rsidR="00C94D6F" w:rsidRPr="00CC3512">
              <w:rPr>
                <w:rFonts w:ascii="Arial" w:hAnsi="Arial" w:cs="Arial"/>
              </w:rPr>
              <w:t xml:space="preserve"> </w:t>
            </w:r>
            <w:proofErr w:type="spellStart"/>
            <w:r w:rsidR="00291EFA" w:rsidRPr="00CC3512">
              <w:rPr>
                <w:rFonts w:ascii="Arial" w:hAnsi="Arial" w:cs="Arial"/>
                <w:color w:val="000000"/>
              </w:rPr>
              <w:t>filiżankę</w:t>
            </w:r>
            <w:proofErr w:type="spellEnd"/>
            <w:r w:rsidR="00291EFA" w:rsidRPr="00CC3512">
              <w:rPr>
                <w:rFonts w:ascii="Arial" w:hAnsi="Arial" w:cs="Arial"/>
                <w:color w:val="000000"/>
              </w:rPr>
              <w:t xml:space="preserve"> LUBIANA AFRODYTA 160 mm 2613</w:t>
            </w:r>
            <w:r w:rsidR="00CC3512" w:rsidRPr="00CC3512">
              <w:rPr>
                <w:rFonts w:ascii="Arial" w:hAnsi="Arial" w:cs="Arial"/>
                <w:color w:val="000000"/>
              </w:rPr>
              <w:t xml:space="preserve"> </w:t>
            </w:r>
          </w:p>
          <w:p w:rsidR="00407B11" w:rsidRPr="00CC3512" w:rsidRDefault="00407B11" w:rsidP="00291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B11" w:rsidRPr="00CC3512" w:rsidRDefault="00C178A2" w:rsidP="002768DD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B11" w:rsidRPr="00CC3512" w:rsidRDefault="004246EB" w:rsidP="00276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31" w:rsidRPr="00CC3512" w:rsidRDefault="001A5431" w:rsidP="001A5431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Wymiary: </w:t>
            </w:r>
            <w:r w:rsidR="00507769" w:rsidRPr="00507769"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  <w:t>(średnica)</w:t>
            </w:r>
            <w:r w:rsidR="00507769">
              <w:rPr>
                <w:rFonts w:ascii="Cambria Math" w:hAnsi="Cambria Math" w:cs="Cambria Math"/>
                <w:color w:val="202122"/>
                <w:sz w:val="22"/>
                <w:szCs w:val="22"/>
                <w:shd w:val="clear" w:color="auto" w:fill="FFFFFF"/>
              </w:rPr>
              <w:t xml:space="preserve"> </w:t>
            </w:r>
            <w:r w:rsidRPr="00CC3512">
              <w:rPr>
                <w:rFonts w:ascii="Arial" w:hAnsi="Arial" w:cs="Arial"/>
                <w:sz w:val="22"/>
                <w:szCs w:val="22"/>
              </w:rPr>
              <w:t>16 cm</w:t>
            </w:r>
          </w:p>
          <w:p w:rsidR="001A5431" w:rsidRPr="00CC3512" w:rsidRDefault="001A5431" w:rsidP="001A5431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Porcelana</w:t>
            </w:r>
          </w:p>
          <w:p w:rsidR="001A5431" w:rsidRPr="00CC3512" w:rsidRDefault="001A5431" w:rsidP="001A5431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Przeznaczenie: Podstawka pod filiżankę </w:t>
            </w:r>
          </w:p>
          <w:p w:rsidR="001A5431" w:rsidRPr="00CC3512" w:rsidRDefault="001A5431" w:rsidP="001A5431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biały</w:t>
            </w:r>
          </w:p>
          <w:p w:rsidR="001A5431" w:rsidRPr="00CC3512" w:rsidRDefault="001A5431" w:rsidP="001A5431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Specyfikacja: talerz płytki, spodek musi stanowić komplet do filiżanki z punktu 6</w:t>
            </w:r>
          </w:p>
          <w:p w:rsidR="00816C77" w:rsidRPr="00CC3512" w:rsidRDefault="00816C77" w:rsidP="002D60C6">
            <w:pPr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50270B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0B" w:rsidRPr="00CC3512" w:rsidRDefault="0050270B" w:rsidP="002768DD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EFA" w:rsidRPr="00CC3512" w:rsidRDefault="00C94D6F" w:rsidP="00291EFA">
            <w:pPr>
              <w:rPr>
                <w:rFonts w:ascii="Arial" w:hAnsi="Arial" w:cs="Arial"/>
                <w:color w:val="000000"/>
              </w:rPr>
            </w:pPr>
            <w:r w:rsidRPr="00CC3512">
              <w:rPr>
                <w:rFonts w:ascii="Arial" w:hAnsi="Arial" w:cs="Arial"/>
              </w:rPr>
              <w:t xml:space="preserve">Spodek pod </w:t>
            </w:r>
            <w:proofErr w:type="spellStart"/>
            <w:r w:rsidRPr="00CC3512">
              <w:rPr>
                <w:rFonts w:ascii="Arial" w:hAnsi="Arial" w:cs="Arial"/>
              </w:rPr>
              <w:t>bulinówkę</w:t>
            </w:r>
            <w:proofErr w:type="spellEnd"/>
            <w:r w:rsidRPr="00CC3512">
              <w:rPr>
                <w:rFonts w:ascii="Arial" w:hAnsi="Arial" w:cs="Arial"/>
              </w:rPr>
              <w:t xml:space="preserve"> </w:t>
            </w:r>
            <w:r w:rsidR="00291EFA" w:rsidRPr="00CC3512">
              <w:rPr>
                <w:rFonts w:ascii="Arial" w:hAnsi="Arial" w:cs="Arial"/>
                <w:color w:val="000000"/>
              </w:rPr>
              <w:t>LUBIANA AFRODYTA 170 mm 2615</w:t>
            </w:r>
            <w:r w:rsidR="00CC3512" w:rsidRPr="00CC3512">
              <w:rPr>
                <w:rFonts w:ascii="Arial" w:hAnsi="Arial" w:cs="Arial"/>
                <w:color w:val="000000"/>
              </w:rPr>
              <w:t xml:space="preserve"> </w:t>
            </w:r>
          </w:p>
          <w:p w:rsidR="0050270B" w:rsidRPr="00CC3512" w:rsidRDefault="0050270B" w:rsidP="00291E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0B" w:rsidRPr="00CC3512" w:rsidRDefault="0050270B" w:rsidP="002768DD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70B" w:rsidRPr="00CC3512" w:rsidRDefault="004246EB" w:rsidP="002768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A4DAF" w:rsidRPr="00CC3512">
              <w:rPr>
                <w:rFonts w:ascii="Arial" w:hAnsi="Arial" w:cs="Arial"/>
              </w:rPr>
              <w:t>00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CC8" w:rsidRPr="00CC3512" w:rsidRDefault="00716CC8" w:rsidP="00716CC8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Wymiary: </w:t>
            </w:r>
            <w:r w:rsidR="00507769" w:rsidRPr="00507769"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  <w:t>(średnica)</w:t>
            </w:r>
            <w:r w:rsidRPr="00CC3512">
              <w:rPr>
                <w:rFonts w:ascii="Arial" w:hAnsi="Arial" w:cs="Arial"/>
                <w:sz w:val="22"/>
                <w:szCs w:val="22"/>
              </w:rPr>
              <w:t>17 cm</w:t>
            </w:r>
          </w:p>
          <w:p w:rsidR="00716CC8" w:rsidRPr="00CC3512" w:rsidRDefault="00716CC8" w:rsidP="00716CC8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Porcelana</w:t>
            </w:r>
          </w:p>
          <w:p w:rsidR="00716CC8" w:rsidRPr="00CC3512" w:rsidRDefault="00716CC8" w:rsidP="00716CC8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Podstawka pod naczynie do sosów</w:t>
            </w:r>
          </w:p>
          <w:p w:rsidR="00716CC8" w:rsidRPr="00CC3512" w:rsidRDefault="00716CC8" w:rsidP="00716CC8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biały</w:t>
            </w:r>
          </w:p>
          <w:p w:rsidR="0050270B" w:rsidRPr="00CC3512" w:rsidRDefault="00716CC8" w:rsidP="00716CC8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Specyfikacja: spodek musi stanowić komplet do </w:t>
            </w:r>
            <w:proofErr w:type="spellStart"/>
            <w:r w:rsidRPr="00CC3512">
              <w:rPr>
                <w:rFonts w:ascii="Arial" w:hAnsi="Arial" w:cs="Arial"/>
                <w:sz w:val="22"/>
                <w:szCs w:val="22"/>
              </w:rPr>
              <w:t>bulionówki</w:t>
            </w:r>
            <w:proofErr w:type="spellEnd"/>
            <w:r w:rsidRPr="00CC3512">
              <w:rPr>
                <w:rFonts w:ascii="Arial" w:hAnsi="Arial" w:cs="Arial"/>
                <w:sz w:val="22"/>
                <w:szCs w:val="22"/>
              </w:rPr>
              <w:t xml:space="preserve"> z punktu 3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620F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 xml:space="preserve">Półmisek </w:t>
            </w:r>
            <w:r w:rsidR="00620F4F">
              <w:rPr>
                <w:rFonts w:ascii="Arial" w:hAnsi="Arial" w:cs="Arial"/>
              </w:rPr>
              <w:t xml:space="preserve">LUBIANA </w:t>
            </w:r>
            <w:r w:rsidR="00620F4F" w:rsidRPr="00CC3512">
              <w:rPr>
                <w:rFonts w:ascii="Arial" w:hAnsi="Arial" w:cs="Arial"/>
                <w:color w:val="000000"/>
              </w:rPr>
              <w:t xml:space="preserve">AFRODYTA </w:t>
            </w:r>
            <w:r w:rsidRPr="00CC3512">
              <w:rPr>
                <w:rFonts w:ascii="Arial" w:hAnsi="Arial" w:cs="Arial"/>
                <w:color w:val="000000"/>
              </w:rPr>
              <w:t xml:space="preserve">280 mm 2688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CC3512">
            <w:pPr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150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Wymiar</w:t>
            </w:r>
            <w:r w:rsidR="00507769">
              <w:rPr>
                <w:rFonts w:ascii="Arial" w:hAnsi="Arial" w:cs="Arial"/>
                <w:sz w:val="22"/>
                <w:szCs w:val="22"/>
              </w:rPr>
              <w:t>y: (średnica)</w:t>
            </w:r>
            <w:r w:rsidRPr="00CC3512">
              <w:rPr>
                <w:rFonts w:ascii="Arial" w:hAnsi="Arial" w:cs="Arial"/>
                <w:sz w:val="22"/>
                <w:szCs w:val="22"/>
              </w:rPr>
              <w:t xml:space="preserve"> 28 cm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Porcelana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Serwowanie żywności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biały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Kształt: Owalny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Specyfikacja: talerz głęboki 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620F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 xml:space="preserve">Półmisek </w:t>
            </w:r>
            <w:r w:rsidR="00620F4F">
              <w:rPr>
                <w:rFonts w:ascii="Arial" w:hAnsi="Arial" w:cs="Arial"/>
              </w:rPr>
              <w:t xml:space="preserve">LUBIANA </w:t>
            </w:r>
            <w:r w:rsidR="00620F4F" w:rsidRPr="00CC3512">
              <w:rPr>
                <w:rFonts w:ascii="Arial" w:hAnsi="Arial" w:cs="Arial"/>
                <w:color w:val="000000"/>
              </w:rPr>
              <w:t xml:space="preserve">AFRODYTA </w:t>
            </w:r>
            <w:r w:rsidRPr="00CC3512">
              <w:rPr>
                <w:rFonts w:ascii="Arial" w:hAnsi="Arial" w:cs="Arial"/>
                <w:color w:val="000000"/>
              </w:rPr>
              <w:t xml:space="preserve">330 mm 2660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4246EB" w:rsidP="00CC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C3512" w:rsidRPr="00CC3512">
              <w:rPr>
                <w:rFonts w:ascii="Arial" w:hAnsi="Arial" w:cs="Arial"/>
              </w:rPr>
              <w:t>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Wymiary: (dł. x szer.) 33 x 23 cm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Porcelana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Serwowanie żywności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biały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Kształt: Prostokątny lub owalny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Specyfikacja: talerz płytki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620F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 xml:space="preserve">Półmisek </w:t>
            </w:r>
            <w:r w:rsidR="00620F4F">
              <w:rPr>
                <w:rFonts w:ascii="Arial" w:hAnsi="Arial" w:cs="Arial"/>
              </w:rPr>
              <w:t xml:space="preserve">LUBIANA </w:t>
            </w:r>
            <w:r w:rsidR="00620F4F" w:rsidRPr="00CC3512">
              <w:rPr>
                <w:rFonts w:ascii="Arial" w:hAnsi="Arial" w:cs="Arial"/>
                <w:color w:val="000000"/>
              </w:rPr>
              <w:t xml:space="preserve">AFRODYTA </w:t>
            </w:r>
            <w:r w:rsidRPr="00CC3512">
              <w:rPr>
                <w:rFonts w:ascii="Arial" w:hAnsi="Arial" w:cs="Arial"/>
                <w:color w:val="000000"/>
              </w:rPr>
              <w:t xml:space="preserve">380 mm 2662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4246EB" w:rsidP="00CC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C3512" w:rsidRPr="00CC3512">
              <w:rPr>
                <w:rFonts w:ascii="Arial" w:hAnsi="Arial" w:cs="Arial"/>
              </w:rPr>
              <w:t>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Wymiary</w:t>
            </w:r>
            <w:r w:rsidRPr="00507769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07769" w:rsidRPr="00507769"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  <w:t>(średnica)</w:t>
            </w:r>
            <w:r w:rsidR="00507769">
              <w:rPr>
                <w:rFonts w:ascii="Cambria Math" w:hAnsi="Cambria Math" w:cs="Cambria Math"/>
                <w:color w:val="202122"/>
                <w:sz w:val="22"/>
                <w:szCs w:val="22"/>
                <w:shd w:val="clear" w:color="auto" w:fill="FFFFFF"/>
              </w:rPr>
              <w:t xml:space="preserve"> </w:t>
            </w:r>
            <w:r w:rsidRPr="00CC3512">
              <w:rPr>
                <w:rFonts w:ascii="Arial" w:hAnsi="Arial" w:cs="Arial"/>
                <w:sz w:val="22"/>
                <w:szCs w:val="22"/>
              </w:rPr>
              <w:t>38 cm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Porcelana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Serwowanie żywności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biały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Kształt: Owalny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Specyfikacja: talerz płytki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620F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 xml:space="preserve">Talerz głęboki </w:t>
            </w:r>
            <w:r w:rsidR="00620F4F">
              <w:rPr>
                <w:rFonts w:ascii="Arial" w:hAnsi="Arial" w:cs="Arial"/>
              </w:rPr>
              <w:t xml:space="preserve">LUBIANA </w:t>
            </w:r>
            <w:r w:rsidR="00620F4F" w:rsidRPr="00CC3512">
              <w:rPr>
                <w:rFonts w:ascii="Arial" w:hAnsi="Arial" w:cs="Arial"/>
                <w:color w:val="000000"/>
              </w:rPr>
              <w:t xml:space="preserve">AFRODYTA </w:t>
            </w:r>
            <w:r w:rsidRPr="00CC3512">
              <w:rPr>
                <w:rFonts w:ascii="Arial" w:hAnsi="Arial" w:cs="Arial"/>
                <w:color w:val="000000"/>
              </w:rPr>
              <w:t xml:space="preserve">225 mm 2620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4246EB" w:rsidP="00CC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CC3512" w:rsidRPr="00CC3512">
              <w:rPr>
                <w:rFonts w:ascii="Arial" w:hAnsi="Arial" w:cs="Arial"/>
              </w:rPr>
              <w:t>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Wymiary: </w:t>
            </w:r>
            <w:r w:rsidR="00507769" w:rsidRPr="00507769"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  <w:t>(średnica)</w:t>
            </w:r>
            <w:r w:rsidR="00507769">
              <w:rPr>
                <w:rFonts w:ascii="Cambria Math" w:hAnsi="Cambria Math" w:cs="Cambria Math"/>
                <w:color w:val="202122"/>
                <w:sz w:val="22"/>
                <w:szCs w:val="22"/>
                <w:shd w:val="clear" w:color="auto" w:fill="FFFFFF"/>
              </w:rPr>
              <w:t xml:space="preserve"> </w:t>
            </w:r>
            <w:r w:rsidRPr="00CC3512">
              <w:rPr>
                <w:rFonts w:ascii="Arial" w:hAnsi="Arial" w:cs="Arial"/>
                <w:sz w:val="22"/>
                <w:szCs w:val="22"/>
              </w:rPr>
              <w:t>22,5 cm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Porcelana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Przeznaczenie: Serwowanie żywności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biały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Kształt: Owalny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Specyfikacja: talerz głęboki</w:t>
            </w:r>
          </w:p>
          <w:p w:rsidR="00CC3512" w:rsidRPr="00CC3512" w:rsidRDefault="00CC3512" w:rsidP="00CC35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620F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 xml:space="preserve">Talerz płytki </w:t>
            </w:r>
            <w:r w:rsidR="00620F4F">
              <w:rPr>
                <w:rFonts w:ascii="Arial" w:hAnsi="Arial" w:cs="Arial"/>
              </w:rPr>
              <w:t xml:space="preserve">LUBIANA </w:t>
            </w:r>
            <w:r w:rsidR="00620F4F" w:rsidRPr="00CC3512">
              <w:rPr>
                <w:rFonts w:ascii="Arial" w:hAnsi="Arial" w:cs="Arial"/>
                <w:color w:val="000000"/>
              </w:rPr>
              <w:t xml:space="preserve">AFRODYTA </w:t>
            </w:r>
            <w:r w:rsidRPr="00CC3512">
              <w:rPr>
                <w:rFonts w:ascii="Arial" w:hAnsi="Arial" w:cs="Arial"/>
                <w:color w:val="000000"/>
              </w:rPr>
              <w:t xml:space="preserve">170 mm 2628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4246EB" w:rsidP="00CC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C3512" w:rsidRPr="00CC3512">
              <w:rPr>
                <w:rFonts w:ascii="Arial" w:hAnsi="Arial" w:cs="Arial"/>
              </w:rPr>
              <w:t>00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Wymiary: </w:t>
            </w:r>
            <w:r w:rsidR="00507769" w:rsidRPr="00507769"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  <w:t>(średnica)</w:t>
            </w:r>
            <w:r w:rsidR="00507769">
              <w:rPr>
                <w:rFonts w:ascii="Cambria Math" w:hAnsi="Cambria Math" w:cs="Cambria Math"/>
                <w:color w:val="202122"/>
                <w:sz w:val="22"/>
                <w:szCs w:val="22"/>
                <w:shd w:val="clear" w:color="auto" w:fill="FFFFFF"/>
              </w:rPr>
              <w:t xml:space="preserve"> </w:t>
            </w:r>
            <w:r w:rsidRPr="00CC3512">
              <w:rPr>
                <w:rFonts w:ascii="Arial" w:hAnsi="Arial" w:cs="Arial"/>
                <w:sz w:val="22"/>
                <w:szCs w:val="22"/>
              </w:rPr>
              <w:t>17 cm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Porcelana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Serwowanie żywności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biały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Kształt: Owalny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Specyfikacja: talerz płytki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620F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 xml:space="preserve">Talerz płytki </w:t>
            </w:r>
            <w:r w:rsidR="00620F4F">
              <w:rPr>
                <w:rFonts w:ascii="Arial" w:hAnsi="Arial" w:cs="Arial"/>
              </w:rPr>
              <w:t xml:space="preserve">LUBIANA </w:t>
            </w:r>
            <w:r w:rsidR="00620F4F" w:rsidRPr="00CC3512">
              <w:rPr>
                <w:rFonts w:ascii="Arial" w:hAnsi="Arial" w:cs="Arial"/>
                <w:color w:val="000000"/>
              </w:rPr>
              <w:t xml:space="preserve">AFRODYTA </w:t>
            </w:r>
            <w:r w:rsidRPr="00CC3512">
              <w:rPr>
                <w:rFonts w:ascii="Arial" w:hAnsi="Arial" w:cs="Arial"/>
                <w:color w:val="000000"/>
              </w:rPr>
              <w:t xml:space="preserve">190 mm 2630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4246EB" w:rsidP="00CC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C3512" w:rsidRPr="00CC3512">
              <w:rPr>
                <w:rFonts w:ascii="Arial" w:hAnsi="Arial" w:cs="Arial"/>
              </w:rPr>
              <w:t>00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Wymiary: </w:t>
            </w:r>
            <w:r w:rsidR="00507769" w:rsidRPr="00507769"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  <w:t>(średnica)</w:t>
            </w:r>
            <w:r w:rsidR="00507769">
              <w:rPr>
                <w:rFonts w:ascii="Cambria Math" w:hAnsi="Cambria Math" w:cs="Cambria Math"/>
                <w:color w:val="202122"/>
                <w:sz w:val="22"/>
                <w:szCs w:val="22"/>
                <w:shd w:val="clear" w:color="auto" w:fill="FFFFFF"/>
              </w:rPr>
              <w:t xml:space="preserve"> </w:t>
            </w:r>
            <w:r w:rsidR="00EA43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3512">
              <w:rPr>
                <w:rFonts w:ascii="Arial" w:hAnsi="Arial" w:cs="Arial"/>
                <w:sz w:val="22"/>
                <w:szCs w:val="22"/>
              </w:rPr>
              <w:t>19 cm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Porcelana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Serwowanie żywności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biały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Kształt: Owalny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Specyfikacja: talerz płytki</w:t>
            </w:r>
          </w:p>
          <w:p w:rsidR="00CC3512" w:rsidRPr="00CC3512" w:rsidRDefault="00CC3512" w:rsidP="00CC35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620F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 xml:space="preserve">Talerz płytki </w:t>
            </w:r>
            <w:r w:rsidR="00620F4F">
              <w:rPr>
                <w:rFonts w:ascii="Arial" w:hAnsi="Arial" w:cs="Arial"/>
              </w:rPr>
              <w:t xml:space="preserve">LUBIANA </w:t>
            </w:r>
            <w:r w:rsidR="00620F4F" w:rsidRPr="00CC3512">
              <w:rPr>
                <w:rFonts w:ascii="Arial" w:hAnsi="Arial" w:cs="Arial"/>
                <w:color w:val="000000"/>
              </w:rPr>
              <w:t xml:space="preserve">AFRODYTA </w:t>
            </w:r>
            <w:r w:rsidRPr="00CC3512">
              <w:rPr>
                <w:rFonts w:ascii="Arial" w:hAnsi="Arial" w:cs="Arial"/>
                <w:color w:val="000000"/>
              </w:rPr>
              <w:t xml:space="preserve">210 mm 2631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4246EB" w:rsidP="00CC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C3512" w:rsidRPr="00CC3512">
              <w:rPr>
                <w:rFonts w:ascii="Arial" w:hAnsi="Arial" w:cs="Arial"/>
              </w:rPr>
              <w:t>00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Wymiary: </w:t>
            </w:r>
            <w:r w:rsidR="00507769" w:rsidRPr="00507769"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  <w:t>(średnica)</w:t>
            </w:r>
            <w:r w:rsidR="00507769">
              <w:rPr>
                <w:rFonts w:ascii="Cambria Math" w:hAnsi="Cambria Math" w:cs="Cambria Math"/>
                <w:color w:val="202122"/>
                <w:sz w:val="22"/>
                <w:szCs w:val="22"/>
                <w:shd w:val="clear" w:color="auto" w:fill="FFFFFF"/>
              </w:rPr>
              <w:t xml:space="preserve"> </w:t>
            </w:r>
            <w:r w:rsidR="00EA43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3512">
              <w:rPr>
                <w:rFonts w:ascii="Arial" w:hAnsi="Arial" w:cs="Arial"/>
                <w:sz w:val="22"/>
                <w:szCs w:val="22"/>
              </w:rPr>
              <w:t>21 cm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Porcelana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Serwowanie żywności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biały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Kształt: Owalny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Specyfikacja: talerz płytki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620F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 xml:space="preserve">Talerz płytki </w:t>
            </w:r>
            <w:r w:rsidR="00620F4F">
              <w:rPr>
                <w:rFonts w:ascii="Arial" w:hAnsi="Arial" w:cs="Arial"/>
              </w:rPr>
              <w:t xml:space="preserve">LUBIANA </w:t>
            </w:r>
            <w:r w:rsidR="00620F4F" w:rsidRPr="00CC3512">
              <w:rPr>
                <w:rFonts w:ascii="Arial" w:hAnsi="Arial" w:cs="Arial"/>
                <w:color w:val="000000"/>
              </w:rPr>
              <w:t xml:space="preserve">AFRODYTA </w:t>
            </w:r>
            <w:r w:rsidRPr="00CC3512">
              <w:rPr>
                <w:rFonts w:ascii="Arial" w:hAnsi="Arial" w:cs="Arial"/>
                <w:color w:val="000000"/>
              </w:rPr>
              <w:t xml:space="preserve">270 mm 1638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4246EB" w:rsidP="00CC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C3512" w:rsidRPr="00CC3512">
              <w:rPr>
                <w:rFonts w:ascii="Arial" w:hAnsi="Arial" w:cs="Arial"/>
              </w:rPr>
              <w:t>00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Wymiary: </w:t>
            </w:r>
            <w:r w:rsidR="00507769" w:rsidRPr="00507769"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  <w:t>(średnica)</w:t>
            </w:r>
            <w:r w:rsidR="00507769">
              <w:rPr>
                <w:rFonts w:ascii="Cambria Math" w:hAnsi="Cambria Math" w:cs="Cambria Math"/>
                <w:color w:val="202122"/>
                <w:sz w:val="22"/>
                <w:szCs w:val="22"/>
                <w:shd w:val="clear" w:color="auto" w:fill="FFFFFF"/>
              </w:rPr>
              <w:t xml:space="preserve"> </w:t>
            </w:r>
            <w:r w:rsidR="00EA43E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3512">
              <w:rPr>
                <w:rFonts w:ascii="Arial" w:hAnsi="Arial" w:cs="Arial"/>
                <w:sz w:val="22"/>
                <w:szCs w:val="22"/>
              </w:rPr>
              <w:t>27 cm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Porcelana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Serwowanie żywności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biały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Kształt: Owalny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Specyfikacja: talerz płytki</w:t>
            </w:r>
          </w:p>
          <w:p w:rsidR="00CC3512" w:rsidRPr="00CC3512" w:rsidRDefault="00CC3512" w:rsidP="00CC35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620F4F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 xml:space="preserve">Salaterka </w:t>
            </w:r>
            <w:r w:rsidR="00620F4F">
              <w:rPr>
                <w:rFonts w:ascii="Arial" w:hAnsi="Arial" w:cs="Arial"/>
              </w:rPr>
              <w:t xml:space="preserve">LUBIANA </w:t>
            </w:r>
            <w:r w:rsidR="00620F4F" w:rsidRPr="00CC3512">
              <w:rPr>
                <w:rFonts w:ascii="Arial" w:hAnsi="Arial" w:cs="Arial"/>
                <w:color w:val="000000"/>
              </w:rPr>
              <w:t xml:space="preserve">AFRODYTA </w:t>
            </w:r>
            <w:r w:rsidRPr="00CC3512">
              <w:rPr>
                <w:rFonts w:ascii="Arial" w:hAnsi="Arial" w:cs="Arial"/>
                <w:color w:val="000000"/>
              </w:rPr>
              <w:t xml:space="preserve">230 mm 2623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CC3512">
            <w:pPr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50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Wymiary: </w:t>
            </w:r>
            <w:r w:rsidR="00507769" w:rsidRPr="00507769"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  <w:t>(średnica</w:t>
            </w:r>
            <w:r w:rsidRPr="00CC35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5ACE">
              <w:rPr>
                <w:rFonts w:ascii="Arial" w:hAnsi="Arial" w:cs="Arial"/>
                <w:sz w:val="22"/>
                <w:szCs w:val="22"/>
              </w:rPr>
              <w:t>X wys.)</w:t>
            </w:r>
            <w:r w:rsidRPr="00CC3512">
              <w:rPr>
                <w:rFonts w:ascii="Arial" w:hAnsi="Arial" w:cs="Arial"/>
                <w:sz w:val="22"/>
                <w:szCs w:val="22"/>
              </w:rPr>
              <w:t xml:space="preserve"> 23 cm</w:t>
            </w:r>
            <w:r w:rsidR="001B5ACE">
              <w:rPr>
                <w:rFonts w:ascii="Arial" w:hAnsi="Arial" w:cs="Arial"/>
                <w:sz w:val="22"/>
                <w:szCs w:val="22"/>
              </w:rPr>
              <w:t xml:space="preserve"> x 6,5 cm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Porcelana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Serwowanie żywności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biały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Kształt: Owalny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Specyfikacja: naczynie głębokie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757A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 xml:space="preserve">Talerz płytki </w:t>
            </w:r>
            <w:proofErr w:type="spellStart"/>
            <w:r w:rsidRPr="00CC3512">
              <w:rPr>
                <w:rFonts w:ascii="Arial" w:hAnsi="Arial" w:cs="Arial"/>
                <w:color w:val="000000"/>
              </w:rPr>
              <w:t>Stalgast</w:t>
            </w:r>
            <w:proofErr w:type="spellEnd"/>
            <w:r w:rsidRPr="00CC3512">
              <w:rPr>
                <w:rFonts w:ascii="Arial" w:hAnsi="Arial" w:cs="Arial"/>
                <w:color w:val="000000"/>
              </w:rPr>
              <w:t xml:space="preserve"> 305 mm 2643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4246EB" w:rsidP="00CC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C3512" w:rsidRPr="00CC3512">
              <w:rPr>
                <w:rFonts w:ascii="Arial" w:hAnsi="Arial" w:cs="Arial"/>
              </w:rPr>
              <w:t>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507769" w:rsidP="00CC3512">
            <w:pPr>
              <w:pStyle w:val="Akapitzlist"/>
              <w:numPr>
                <w:ilvl w:val="0"/>
                <w:numId w:val="17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Wymiary: </w:t>
            </w:r>
            <w:r w:rsidRPr="00507769"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  <w:t>(średnica)</w:t>
            </w:r>
            <w:r>
              <w:rPr>
                <w:rFonts w:ascii="Cambria Math" w:hAnsi="Cambria Math" w:cs="Cambria Math"/>
                <w:color w:val="202122"/>
                <w:sz w:val="22"/>
                <w:szCs w:val="22"/>
                <w:shd w:val="clear" w:color="auto" w:fill="FFFFFF"/>
              </w:rPr>
              <w:t xml:space="preserve"> </w:t>
            </w:r>
            <w:r w:rsidR="00CC3512" w:rsidRPr="00CC3512">
              <w:rPr>
                <w:rFonts w:ascii="Arial" w:hAnsi="Arial" w:cs="Arial"/>
                <w:sz w:val="22"/>
                <w:szCs w:val="22"/>
              </w:rPr>
              <w:t xml:space="preserve"> 30,5 cm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7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Porcelana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7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Serwowanie żywności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7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biały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7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Kształt: Owalny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7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lastRenderedPageBreak/>
              <w:t xml:space="preserve">Specyfikacja: talerz płytki 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155353" w:rsidP="00757AA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 xml:space="preserve">Wkład do kociołka pasujący do modelu </w:t>
            </w:r>
            <w:proofErr w:type="spellStart"/>
            <w:r>
              <w:rPr>
                <w:rFonts w:ascii="Arial" w:hAnsi="Arial" w:cs="Arial"/>
              </w:rPr>
              <w:t>Stalgast</w:t>
            </w:r>
            <w:proofErr w:type="spellEnd"/>
            <w:r>
              <w:rPr>
                <w:rFonts w:ascii="Arial" w:hAnsi="Arial" w:cs="Arial"/>
              </w:rPr>
              <w:t xml:space="preserve"> 432115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4246EB" w:rsidP="00CC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EA43E3" w:rsidP="00CC3512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Wymiary: (średnica</w:t>
            </w:r>
            <w:r w:rsidR="00507769">
              <w:rPr>
                <w:rFonts w:ascii="Arial" w:hAnsi="Arial" w:cs="Arial"/>
                <w:sz w:val="22"/>
                <w:szCs w:val="22"/>
              </w:rPr>
              <w:t xml:space="preserve"> X wys.)</w:t>
            </w:r>
            <w:r w:rsidR="00CC3512" w:rsidRPr="00CC3512">
              <w:rPr>
                <w:rFonts w:ascii="Arial" w:hAnsi="Arial" w:cs="Arial"/>
                <w:sz w:val="22"/>
                <w:szCs w:val="22"/>
              </w:rPr>
              <w:t xml:space="preserve">  24,5 cm x 25,5 cm</w:t>
            </w:r>
          </w:p>
          <w:p w:rsidR="00CC3512" w:rsidRPr="00CC3512" w:rsidRDefault="00220E62" w:rsidP="00CC3512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Pojemność: </w:t>
            </w:r>
            <w:r w:rsidR="00EA43E3">
              <w:rPr>
                <w:rFonts w:ascii="Arial" w:hAnsi="Arial" w:cs="Arial"/>
                <w:sz w:val="22"/>
                <w:szCs w:val="22"/>
              </w:rPr>
              <w:t xml:space="preserve">10 </w:t>
            </w:r>
            <w:r w:rsidR="00CC3512" w:rsidRPr="00CC3512">
              <w:rPr>
                <w:rFonts w:ascii="Arial" w:hAnsi="Arial" w:cs="Arial"/>
                <w:sz w:val="22"/>
                <w:szCs w:val="22"/>
              </w:rPr>
              <w:t xml:space="preserve">l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stal nierdzewna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Utrzymanie temperatury przechowywanej żywności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srebrny/czarny</w:t>
            </w:r>
          </w:p>
          <w:p w:rsidR="00CC3512" w:rsidRPr="004E7C17" w:rsidRDefault="00CC3512" w:rsidP="004E7C17">
            <w:pPr>
              <w:pStyle w:val="Akapitzlist"/>
              <w:numPr>
                <w:ilvl w:val="0"/>
                <w:numId w:val="1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Kształt: Owalny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CC35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 xml:space="preserve">Szczypce uniwersalne dł. 240 mm </w:t>
            </w:r>
            <w:proofErr w:type="spellStart"/>
            <w:r w:rsidRPr="00CC3512">
              <w:rPr>
                <w:rFonts w:ascii="Arial" w:hAnsi="Arial" w:cs="Arial"/>
                <w:color w:val="000000"/>
              </w:rPr>
              <w:t>Stalgast</w:t>
            </w:r>
            <w:proofErr w:type="spellEnd"/>
            <w:r w:rsidRPr="00CC3512">
              <w:rPr>
                <w:rFonts w:ascii="Arial" w:hAnsi="Arial" w:cs="Arial"/>
                <w:color w:val="000000"/>
              </w:rPr>
              <w:t xml:space="preserve"> 422241 </w:t>
            </w:r>
          </w:p>
          <w:p w:rsidR="00CC3512" w:rsidRPr="00CC3512" w:rsidRDefault="00CC3512" w:rsidP="00CC3512">
            <w:pPr>
              <w:rPr>
                <w:rFonts w:ascii="Arial" w:hAnsi="Arial" w:cs="Arial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CC3512">
            <w:pPr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50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19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Wymiary: (dł.) 24 cm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9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stal nierdzewna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9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do serwowania i nakładania żywności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9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srebrny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9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Kształt: podłużny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19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Specyfikacja: Szczypce wykonane ze stali nierdzewnej </w:t>
            </w:r>
          </w:p>
          <w:p w:rsidR="00CC3512" w:rsidRPr="00CC3512" w:rsidRDefault="00CC3512" w:rsidP="00CC35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757A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 xml:space="preserve">Łyżka perforowana 18/10 </w:t>
            </w:r>
            <w:proofErr w:type="spellStart"/>
            <w:r w:rsidRPr="00CC3512">
              <w:rPr>
                <w:rFonts w:ascii="Arial" w:hAnsi="Arial" w:cs="Arial"/>
                <w:color w:val="000000"/>
              </w:rPr>
              <w:t>Stalgast</w:t>
            </w:r>
            <w:proofErr w:type="spellEnd"/>
            <w:r w:rsidRPr="00CC3512">
              <w:rPr>
                <w:rFonts w:ascii="Arial" w:hAnsi="Arial" w:cs="Arial"/>
                <w:color w:val="000000"/>
              </w:rPr>
              <w:t xml:space="preserve"> 420012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CC3512">
            <w:pPr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40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20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Wymiary: (dł.) 31 cm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0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stal nierdzewna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0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Serwowanie, nakładanie żywności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0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srebrny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0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Kształt: podłużny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0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Specyfikacja: łyżka z sitkiem</w:t>
            </w:r>
          </w:p>
          <w:p w:rsidR="00CC3512" w:rsidRPr="00CC3512" w:rsidRDefault="00CC3512" w:rsidP="00CC35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757A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 xml:space="preserve">Łyżka do serwowania 18/10 </w:t>
            </w:r>
            <w:proofErr w:type="spellStart"/>
            <w:r w:rsidRPr="00CC3512">
              <w:rPr>
                <w:rFonts w:ascii="Arial" w:hAnsi="Arial" w:cs="Arial"/>
                <w:color w:val="000000"/>
              </w:rPr>
              <w:t>Stalgast</w:t>
            </w:r>
            <w:proofErr w:type="spellEnd"/>
            <w:r w:rsidRPr="00CC3512">
              <w:rPr>
                <w:rFonts w:ascii="Arial" w:hAnsi="Arial" w:cs="Arial"/>
                <w:color w:val="000000"/>
              </w:rPr>
              <w:t xml:space="preserve"> 420032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CC3512">
            <w:pPr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40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21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Wymiary: (dł.) 31,5 cm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1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stal nierdzewna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1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Serwowanie żywności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1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srebrny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1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Kształt: podłużny 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757A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 xml:space="preserve">Podstawka pod przybory bufetowe </w:t>
            </w:r>
            <w:proofErr w:type="spellStart"/>
            <w:r w:rsidRPr="00CC3512">
              <w:rPr>
                <w:rFonts w:ascii="Arial" w:hAnsi="Arial" w:cs="Arial"/>
                <w:color w:val="000000"/>
              </w:rPr>
              <w:t>Hendi</w:t>
            </w:r>
            <w:proofErr w:type="spellEnd"/>
            <w:r w:rsidRPr="00CC3512">
              <w:rPr>
                <w:rFonts w:ascii="Arial" w:hAnsi="Arial" w:cs="Arial"/>
                <w:color w:val="000000"/>
              </w:rPr>
              <w:t xml:space="preserve"> 722107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CC3512">
            <w:pPr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40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22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Wymiary: (dł. X szer.) 26,4 x 11 cm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2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stal nierdzewna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2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Przeznaczenie: Do odkładania sztućców i narzędzi kuchennych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2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srebrny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2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lastRenderedPageBreak/>
              <w:t>Specyfikacja: Podstawka do zachowania higieny przyborów i akcesoriów kuchennych</w:t>
            </w:r>
          </w:p>
          <w:p w:rsidR="00CC3512" w:rsidRPr="00CC3512" w:rsidRDefault="00CC3512" w:rsidP="00CC35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757A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 xml:space="preserve">Pojemnik GN 1/2 65mm ze stali nierdzewnej Technika </w:t>
            </w:r>
            <w:proofErr w:type="spellStart"/>
            <w:r w:rsidRPr="00CC3512">
              <w:rPr>
                <w:rFonts w:ascii="Arial" w:hAnsi="Arial" w:cs="Arial"/>
                <w:color w:val="000000"/>
              </w:rPr>
              <w:t>Platinium</w:t>
            </w:r>
            <w:proofErr w:type="spellEnd"/>
            <w:r w:rsidRPr="00CC3512">
              <w:rPr>
                <w:rFonts w:ascii="Arial" w:hAnsi="Arial" w:cs="Arial"/>
                <w:color w:val="000000"/>
              </w:rPr>
              <w:t xml:space="preserve"> Line 83757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CC3512">
            <w:pPr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40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2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Wymiary: (dł. X szer. X wys.) 32,5 x 26,5 x 6,5 cm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Pojemność: 3,9 l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Temperatura: minimalna -40</w:t>
            </w:r>
            <w:r w:rsidRPr="00CC3512">
              <w:rPr>
                <w:rFonts w:ascii="Arial" w:hAnsi="Arial" w:cs="Arial"/>
                <w:b/>
                <w:bCs/>
                <w:color w:val="202124"/>
                <w:sz w:val="22"/>
                <w:szCs w:val="22"/>
                <w:shd w:val="clear" w:color="auto" w:fill="FFFFFF"/>
              </w:rPr>
              <w:t>°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Temperatura maksymalna: 300</w:t>
            </w:r>
            <w:r w:rsidRPr="00CC3512">
              <w:rPr>
                <w:rFonts w:ascii="Arial" w:hAnsi="Arial" w:cs="Arial"/>
                <w:b/>
                <w:bCs/>
                <w:color w:val="202124"/>
                <w:sz w:val="22"/>
                <w:szCs w:val="22"/>
                <w:shd w:val="clear" w:color="auto" w:fill="FFFFFF"/>
              </w:rPr>
              <w:t>°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stal nierdzewna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Przechowywanie żywności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C3512">
              <w:rPr>
                <w:rFonts w:ascii="Arial" w:hAnsi="Arial" w:cs="Arial"/>
                <w:color w:val="000000" w:themeColor="text1"/>
                <w:spacing w:val="4"/>
                <w:sz w:val="22"/>
                <w:szCs w:val="22"/>
                <w:shd w:val="clear" w:color="auto" w:fill="FFFFFF"/>
              </w:rPr>
              <w:t>Zastosowanie: w piecach konwekcyjnych, mroźniach, chłodniach i podgrzewaczach gastronomicznych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srebrny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Kształt: prostokątny</w:t>
            </w:r>
          </w:p>
          <w:p w:rsidR="00CC3512" w:rsidRPr="00CC3512" w:rsidRDefault="00CC3512" w:rsidP="00CC35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757A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 xml:space="preserve">Pojemnik GN 1/1 65mm ze stali nierdzewnej </w:t>
            </w:r>
            <w:proofErr w:type="spellStart"/>
            <w:r w:rsidRPr="00CC3512">
              <w:rPr>
                <w:rFonts w:ascii="Arial" w:hAnsi="Arial" w:cs="Arial"/>
                <w:color w:val="000000"/>
              </w:rPr>
              <w:t>Technica</w:t>
            </w:r>
            <w:proofErr w:type="spellEnd"/>
            <w:r w:rsidRPr="00CC35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3512">
              <w:rPr>
                <w:rFonts w:ascii="Arial" w:hAnsi="Arial" w:cs="Arial"/>
                <w:color w:val="000000"/>
              </w:rPr>
              <w:t>platinium</w:t>
            </w:r>
            <w:proofErr w:type="spellEnd"/>
            <w:r w:rsidRPr="00CC35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3512">
              <w:rPr>
                <w:rFonts w:ascii="Arial" w:hAnsi="Arial" w:cs="Arial"/>
                <w:color w:val="000000"/>
              </w:rPr>
              <w:t>line</w:t>
            </w:r>
            <w:proofErr w:type="spellEnd"/>
            <w:r w:rsidRPr="00CC3512">
              <w:rPr>
                <w:rFonts w:ascii="Arial" w:hAnsi="Arial" w:cs="Arial"/>
                <w:color w:val="000000"/>
              </w:rPr>
              <w:t xml:space="preserve"> 211065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CC3512">
            <w:pPr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50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2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Wymiary: (dł. X szer. X wys.) 53 x 32,5 x 6,5 cm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Pojemność: 8,5 l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Temperatura: minimalna -40</w:t>
            </w:r>
            <w:r w:rsidRPr="00CC3512">
              <w:rPr>
                <w:rFonts w:ascii="Arial" w:hAnsi="Arial" w:cs="Arial"/>
                <w:b/>
                <w:bCs/>
                <w:color w:val="202124"/>
                <w:sz w:val="22"/>
                <w:szCs w:val="22"/>
                <w:shd w:val="clear" w:color="auto" w:fill="FFFFFF"/>
              </w:rPr>
              <w:t>°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bCs/>
                <w:color w:val="202124"/>
                <w:sz w:val="22"/>
                <w:szCs w:val="22"/>
                <w:shd w:val="clear" w:color="auto" w:fill="FFFFFF"/>
              </w:rPr>
              <w:t>Temperatura maksymalna: 300</w:t>
            </w:r>
            <w:r w:rsidRPr="00CC3512">
              <w:rPr>
                <w:rFonts w:ascii="Arial" w:hAnsi="Arial" w:cs="Arial"/>
                <w:b/>
                <w:bCs/>
                <w:color w:val="202124"/>
                <w:sz w:val="22"/>
                <w:szCs w:val="22"/>
                <w:shd w:val="clear" w:color="auto" w:fill="FFFFFF"/>
              </w:rPr>
              <w:t>°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stal nierdzewna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Przechowywanie żywności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pacing w:val="4"/>
                <w:sz w:val="22"/>
                <w:szCs w:val="22"/>
                <w:shd w:val="clear" w:color="auto" w:fill="FFFFFF"/>
              </w:rPr>
              <w:t>Zastosowanie: Odpowiedni do pieczenia, gotowania na parze, mrożenia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srebrny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Kształt: prostokątny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4E7C17" w:rsidP="00757A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Dzbanek </w:t>
            </w:r>
            <w:proofErr w:type="spellStart"/>
            <w:r>
              <w:rPr>
                <w:rFonts w:ascii="Arial" w:hAnsi="Arial" w:cs="Arial"/>
                <w:color w:val="000000"/>
              </w:rPr>
              <w:t>T</w:t>
            </w:r>
            <w:r w:rsidR="00CC3512" w:rsidRPr="00CC3512">
              <w:rPr>
                <w:rFonts w:ascii="Arial" w:hAnsi="Arial" w:cs="Arial"/>
                <w:color w:val="000000"/>
              </w:rPr>
              <w:t>imeless</w:t>
            </w:r>
            <w:proofErr w:type="spellEnd"/>
            <w:r w:rsidR="00CC3512" w:rsidRPr="00CC3512">
              <w:rPr>
                <w:rFonts w:ascii="Arial" w:hAnsi="Arial" w:cs="Arial"/>
                <w:color w:val="000000"/>
              </w:rPr>
              <w:t xml:space="preserve"> obj. 1,44 l </w:t>
            </w:r>
            <w:proofErr w:type="spellStart"/>
            <w:r w:rsidR="00CC3512" w:rsidRPr="00CC3512">
              <w:rPr>
                <w:rFonts w:ascii="Arial" w:hAnsi="Arial" w:cs="Arial"/>
                <w:color w:val="000000"/>
              </w:rPr>
              <w:t>Stalgast</w:t>
            </w:r>
            <w:proofErr w:type="spellEnd"/>
            <w:r w:rsidR="00CC3512" w:rsidRPr="00CC3512">
              <w:rPr>
                <w:rFonts w:ascii="Arial" w:hAnsi="Arial" w:cs="Arial"/>
                <w:color w:val="000000"/>
              </w:rPr>
              <w:t xml:space="preserve"> 400342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CC3512">
            <w:pPr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50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24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Wymiary: (wys. X średnica) 21,7 cm x </w:t>
            </w:r>
            <w:r w:rsidRPr="00CC3512">
              <w:rPr>
                <w:rFonts w:ascii="Cambria Math" w:hAnsi="Cambria Math" w:cs="Cambria Math"/>
                <w:color w:val="202122"/>
                <w:sz w:val="22"/>
                <w:szCs w:val="22"/>
                <w:shd w:val="clear" w:color="auto" w:fill="FFFFFF"/>
              </w:rPr>
              <w:t>∅</w:t>
            </w:r>
            <w:r w:rsidRPr="00CC3512">
              <w:rPr>
                <w:rFonts w:ascii="Arial" w:hAnsi="Arial" w:cs="Arial"/>
                <w:sz w:val="22"/>
                <w:szCs w:val="22"/>
              </w:rPr>
              <w:t xml:space="preserve"> 13,4 cm</w:t>
            </w:r>
          </w:p>
          <w:p w:rsidR="00CC3512" w:rsidRPr="00CC3512" w:rsidRDefault="00A5349B" w:rsidP="00CC3512">
            <w:pPr>
              <w:pStyle w:val="Akapitzlist"/>
              <w:numPr>
                <w:ilvl w:val="0"/>
                <w:numId w:val="24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Pojemność: 1,44 </w:t>
            </w:r>
            <w:r w:rsidR="00CC3512" w:rsidRPr="00CC3512">
              <w:rPr>
                <w:rFonts w:ascii="Arial" w:hAnsi="Arial" w:cs="Arial"/>
                <w:sz w:val="22"/>
                <w:szCs w:val="22"/>
              </w:rPr>
              <w:t>L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4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szkło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4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Przeznaczenie: Profesjonalne szkoło do gastronomii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4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pacing w:val="4"/>
                <w:sz w:val="22"/>
                <w:szCs w:val="22"/>
                <w:shd w:val="clear" w:color="auto" w:fill="FFFFFF"/>
              </w:rPr>
              <w:t>Zastosowanie: Serwowanie napoi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4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Kolor: przeźroczysty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4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Specyfikacja: naczynie z uchwytem, z uchem 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757A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 xml:space="preserve">Karafka do wina obj. 1l </w:t>
            </w:r>
            <w:proofErr w:type="spellStart"/>
            <w:r w:rsidRPr="00CC3512">
              <w:rPr>
                <w:rFonts w:ascii="Arial" w:hAnsi="Arial" w:cs="Arial"/>
                <w:color w:val="000000"/>
              </w:rPr>
              <w:t>Stalgast</w:t>
            </w:r>
            <w:proofErr w:type="spellEnd"/>
            <w:r w:rsidRPr="00CC3512">
              <w:rPr>
                <w:rFonts w:ascii="Arial" w:hAnsi="Arial" w:cs="Arial"/>
                <w:color w:val="000000"/>
              </w:rPr>
              <w:t xml:space="preserve"> 400172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CC3512">
            <w:pPr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30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2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Wymiary: (wys. X średnica) do 26,2cm x </w:t>
            </w:r>
            <w:r w:rsidRPr="00CC3512">
              <w:rPr>
                <w:rFonts w:ascii="Cambria Math" w:hAnsi="Cambria Math" w:cs="Cambria Math"/>
                <w:color w:val="202122"/>
                <w:sz w:val="22"/>
                <w:szCs w:val="22"/>
                <w:shd w:val="clear" w:color="auto" w:fill="FFFFFF"/>
              </w:rPr>
              <w:t>∅</w:t>
            </w:r>
            <w:r w:rsidRPr="00CC3512">
              <w:rPr>
                <w:rFonts w:ascii="Arial" w:hAnsi="Arial" w:cs="Arial"/>
                <w:sz w:val="22"/>
                <w:szCs w:val="22"/>
              </w:rPr>
              <w:t xml:space="preserve"> 1,07 cm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Pojemność: 1 l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szkło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Przeznaczenie: Profesjonalne szkło do gastronomii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pacing w:val="4"/>
                <w:sz w:val="22"/>
                <w:szCs w:val="22"/>
                <w:shd w:val="clear" w:color="auto" w:fill="FFFFFF"/>
              </w:rPr>
              <w:t>Zastosowanie: Serwowanie win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Kolor: przeźroczysty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40Specyfikacja: Naczynie bez uchwytu, wąskie ku górze szerokie na dole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757A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>Koszyk uniwersalny z</w:t>
            </w:r>
            <w:r w:rsidR="00757AA7">
              <w:rPr>
                <w:rFonts w:ascii="Arial" w:hAnsi="Arial" w:cs="Arial"/>
                <w:color w:val="000000"/>
              </w:rPr>
              <w:t xml:space="preserve"> polipropylenu </w:t>
            </w:r>
            <w:proofErr w:type="spellStart"/>
            <w:r w:rsidR="00757AA7">
              <w:rPr>
                <w:rFonts w:ascii="Arial" w:hAnsi="Arial" w:cs="Arial"/>
                <w:color w:val="000000"/>
              </w:rPr>
              <w:t>Stalgast</w:t>
            </w:r>
            <w:proofErr w:type="spellEnd"/>
            <w:r w:rsidR="00757AA7">
              <w:rPr>
                <w:rFonts w:ascii="Arial" w:hAnsi="Arial" w:cs="Arial"/>
                <w:color w:val="000000"/>
              </w:rPr>
              <w:t xml:space="preserve"> 361235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CC3512">
            <w:pPr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40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2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Wymiary: (dł. X szer. X wys.) </w:t>
            </w:r>
            <w:r w:rsidRPr="00CC3512">
              <w:rPr>
                <w:rFonts w:ascii="Arial" w:hAnsi="Arial" w:cs="Arial"/>
                <w:color w:val="2B2B2B"/>
                <w:spacing w:val="8"/>
                <w:sz w:val="22"/>
                <w:szCs w:val="22"/>
                <w:shd w:val="clear" w:color="auto" w:fill="FFFFFF"/>
              </w:rPr>
              <w:t>do 23,5 x 15 x 7 cm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6"/>
              </w:num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rattan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Przechowywanie pieczywa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pacing w:val="4"/>
                <w:sz w:val="22"/>
                <w:szCs w:val="22"/>
                <w:shd w:val="clear" w:color="auto" w:fill="FFFFFF"/>
              </w:rPr>
              <w:t>Zastosowanie: Serwowanie pieczywa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beż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Specyfikacja: pleciony koszyk bez pokrywki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757A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 xml:space="preserve">Taca kelnerska antypoślizgowa prostokątna </w:t>
            </w:r>
            <w:proofErr w:type="spellStart"/>
            <w:r w:rsidRPr="00CC3512">
              <w:rPr>
                <w:rFonts w:ascii="Arial" w:hAnsi="Arial" w:cs="Arial"/>
                <w:color w:val="000000"/>
              </w:rPr>
              <w:t>Stalgast</w:t>
            </w:r>
            <w:proofErr w:type="spellEnd"/>
            <w:r w:rsidRPr="00CC3512">
              <w:rPr>
                <w:rFonts w:ascii="Arial" w:hAnsi="Arial" w:cs="Arial"/>
                <w:color w:val="000000"/>
              </w:rPr>
              <w:t xml:space="preserve"> 411560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CC3512">
            <w:pPr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30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2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Wymiary: (szer.</w:t>
            </w:r>
            <w:r w:rsidR="00A5349B">
              <w:rPr>
                <w:rFonts w:ascii="Arial" w:hAnsi="Arial" w:cs="Arial"/>
                <w:sz w:val="22"/>
                <w:szCs w:val="22"/>
              </w:rPr>
              <w:t xml:space="preserve"> X głęb.</w:t>
            </w:r>
            <w:r w:rsidRPr="00CC3512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5349B">
              <w:rPr>
                <w:rFonts w:ascii="Arial" w:hAnsi="Arial" w:cs="Arial"/>
                <w:sz w:val="22"/>
                <w:szCs w:val="22"/>
              </w:rPr>
              <w:t xml:space="preserve">51 x 38 </w:t>
            </w:r>
            <w:r w:rsidRPr="00CC3512">
              <w:rPr>
                <w:rFonts w:ascii="Arial" w:hAnsi="Arial" w:cs="Arial"/>
                <w:sz w:val="22"/>
                <w:szCs w:val="22"/>
              </w:rPr>
              <w:t>cm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Materiał: tworzywo </w:t>
            </w:r>
            <w:r w:rsidR="00A5349B">
              <w:rPr>
                <w:rFonts w:ascii="Arial" w:hAnsi="Arial" w:cs="Arial"/>
                <w:sz w:val="22"/>
                <w:szCs w:val="22"/>
              </w:rPr>
              <w:t xml:space="preserve">sztuczne kauczuk, </w:t>
            </w:r>
            <w:r w:rsidRPr="00CC3512">
              <w:rPr>
                <w:rFonts w:ascii="Arial" w:hAnsi="Arial" w:cs="Arial"/>
                <w:sz w:val="22"/>
                <w:szCs w:val="22"/>
              </w:rPr>
              <w:t>drewno laminowane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Serwowanie gotowych dań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czarny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Specyfikacja: antypoślizgowa, profesjonalna taca kelnerska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Kształt: prostokątny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757A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>Taca kel</w:t>
            </w:r>
            <w:r w:rsidR="004E7C17">
              <w:rPr>
                <w:rFonts w:ascii="Arial" w:hAnsi="Arial" w:cs="Arial"/>
                <w:color w:val="000000"/>
              </w:rPr>
              <w:t xml:space="preserve">nerska  antypoślizgowa okrągła </w:t>
            </w:r>
            <w:proofErr w:type="spellStart"/>
            <w:r w:rsidR="004E7C17">
              <w:rPr>
                <w:rFonts w:ascii="Arial" w:hAnsi="Arial" w:cs="Arial"/>
                <w:color w:val="000000"/>
              </w:rPr>
              <w:t>S</w:t>
            </w:r>
            <w:r w:rsidRPr="00CC3512">
              <w:rPr>
                <w:rFonts w:ascii="Arial" w:hAnsi="Arial" w:cs="Arial"/>
                <w:color w:val="000000"/>
              </w:rPr>
              <w:t>talgast</w:t>
            </w:r>
            <w:proofErr w:type="spellEnd"/>
            <w:r w:rsidRPr="00CC3512">
              <w:rPr>
                <w:rFonts w:ascii="Arial" w:hAnsi="Arial" w:cs="Arial"/>
                <w:color w:val="000000"/>
              </w:rPr>
              <w:t xml:space="preserve"> 412400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CC3512">
            <w:pPr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30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2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Wymiary: </w:t>
            </w:r>
            <w:r w:rsidR="00E73FA2">
              <w:rPr>
                <w:rFonts w:ascii="Arial" w:hAnsi="Arial" w:cs="Arial"/>
                <w:sz w:val="22"/>
                <w:szCs w:val="22"/>
              </w:rPr>
              <w:t>(wys. X średnica</w:t>
            </w:r>
            <w:r w:rsidR="00A5349B">
              <w:rPr>
                <w:rFonts w:ascii="Cambria Math" w:hAnsi="Cambria Math" w:cs="Cambria Math"/>
                <w:color w:val="202122"/>
                <w:sz w:val="22"/>
                <w:szCs w:val="22"/>
                <w:shd w:val="clear" w:color="auto" w:fill="FFFFFF"/>
              </w:rPr>
              <w:t xml:space="preserve">) </w:t>
            </w:r>
            <w:r w:rsidRPr="00CC3512">
              <w:rPr>
                <w:rFonts w:ascii="Arial" w:hAnsi="Arial" w:cs="Arial"/>
                <w:sz w:val="22"/>
                <w:szCs w:val="22"/>
              </w:rPr>
              <w:t>40,5 x 2,5 cm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Materiał: tworzywo sztuczne kauczuk lub drewno laminowane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Serwowanie gotowych dań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czarny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Specyfikacja: antypoślizgowa, profesjonalna taca kelnerska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Kształt: okrągły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D15265" w:rsidRDefault="00620F4F" w:rsidP="00757A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711359">
              <w:rPr>
                <w:rFonts w:ascii="Arial" w:hAnsi="Arial" w:cs="Arial"/>
                <w:color w:val="000000"/>
              </w:rPr>
              <w:t>Łopatka do tortu C</w:t>
            </w:r>
            <w:r w:rsidR="00CC3512" w:rsidRPr="00711359">
              <w:rPr>
                <w:rFonts w:ascii="Arial" w:hAnsi="Arial" w:cs="Arial"/>
                <w:color w:val="000000"/>
              </w:rPr>
              <w:t>ity L</w:t>
            </w:r>
            <w:r w:rsidR="00A5349B" w:rsidRPr="00711359">
              <w:rPr>
                <w:rFonts w:ascii="Arial" w:hAnsi="Arial" w:cs="Arial"/>
                <w:color w:val="000000"/>
              </w:rPr>
              <w:t xml:space="preserve"> 235 mm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CC3512">
            <w:pPr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30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29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Wymiary: (dł.) 23,5 cm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9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stal nierdzewna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9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Serwowanie i podawanie ciast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9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srebrny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29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Specyfikacja: płaska łopatka z rączką 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620F4F" w:rsidP="00757A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Chochla do zupy 18/10 </w:t>
            </w:r>
            <w:proofErr w:type="spellStart"/>
            <w:r>
              <w:rPr>
                <w:rFonts w:ascii="Arial" w:hAnsi="Arial" w:cs="Arial"/>
                <w:color w:val="000000"/>
              </w:rPr>
              <w:t>S</w:t>
            </w:r>
            <w:r w:rsidR="00CC3512" w:rsidRPr="00CC3512">
              <w:rPr>
                <w:rFonts w:ascii="Arial" w:hAnsi="Arial" w:cs="Arial"/>
                <w:color w:val="000000"/>
              </w:rPr>
              <w:t>talgast</w:t>
            </w:r>
            <w:proofErr w:type="spellEnd"/>
            <w:r w:rsidR="00CC3512" w:rsidRPr="00CC3512">
              <w:rPr>
                <w:rFonts w:ascii="Arial" w:hAnsi="Arial" w:cs="Arial"/>
                <w:color w:val="000000"/>
              </w:rPr>
              <w:t xml:space="preserve">  420052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4246EB" w:rsidP="00CC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0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Wymiary: (dł.) 31</w:t>
            </w:r>
            <w:r w:rsidR="007113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3512">
              <w:rPr>
                <w:rFonts w:ascii="Arial" w:hAnsi="Arial" w:cs="Arial"/>
                <w:sz w:val="22"/>
                <w:szCs w:val="22"/>
              </w:rPr>
              <w:t xml:space="preserve">cm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0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stal nierdzewna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0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Nalewanie i podawanie zup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Specyfikacja: naczynie głębokie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620F4F" w:rsidP="00757A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Łopatka perforowana 18/10 </w:t>
            </w:r>
            <w:proofErr w:type="spellStart"/>
            <w:r>
              <w:rPr>
                <w:rFonts w:ascii="Arial" w:hAnsi="Arial" w:cs="Arial"/>
                <w:color w:val="000000"/>
              </w:rPr>
              <w:t>S</w:t>
            </w:r>
            <w:r w:rsidR="00CC3512" w:rsidRPr="00CC3512">
              <w:rPr>
                <w:rFonts w:ascii="Arial" w:hAnsi="Arial" w:cs="Arial"/>
                <w:color w:val="000000"/>
              </w:rPr>
              <w:t>talgast</w:t>
            </w:r>
            <w:proofErr w:type="spellEnd"/>
            <w:r w:rsidR="00CC3512" w:rsidRPr="00CC3512">
              <w:rPr>
                <w:rFonts w:ascii="Arial" w:hAnsi="Arial" w:cs="Arial"/>
                <w:color w:val="000000"/>
              </w:rPr>
              <w:t xml:space="preserve"> 420042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CC3512">
            <w:pPr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30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1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Wym</w:t>
            </w:r>
            <w:r w:rsidR="00B73287">
              <w:rPr>
                <w:rFonts w:ascii="Arial" w:hAnsi="Arial" w:cs="Arial"/>
                <w:sz w:val="22"/>
                <w:szCs w:val="22"/>
              </w:rPr>
              <w:t xml:space="preserve">iary: (dł.) </w:t>
            </w:r>
            <w:r w:rsidR="00711359">
              <w:rPr>
                <w:rFonts w:ascii="Arial" w:hAnsi="Arial" w:cs="Arial"/>
                <w:sz w:val="22"/>
                <w:szCs w:val="22"/>
              </w:rPr>
              <w:t xml:space="preserve">31,5 </w:t>
            </w:r>
            <w:r w:rsidRPr="00CC3512">
              <w:rPr>
                <w:rFonts w:ascii="Arial" w:hAnsi="Arial" w:cs="Arial"/>
                <w:sz w:val="22"/>
                <w:szCs w:val="22"/>
              </w:rPr>
              <w:t xml:space="preserve">cm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1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stal nierdzewna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1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Przeznaczenie: kuchenna łopatka do przewracania żywności podczas obróbki termicznej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1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Specyfikacja: Łopatka z wycięciami 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757A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>Podgrzew</w:t>
            </w:r>
            <w:r w:rsidR="00620F4F">
              <w:rPr>
                <w:rFonts w:ascii="Arial" w:hAnsi="Arial" w:cs="Arial"/>
                <w:color w:val="000000"/>
              </w:rPr>
              <w:t xml:space="preserve">acz </w:t>
            </w:r>
            <w:proofErr w:type="spellStart"/>
            <w:r w:rsidR="00620F4F">
              <w:rPr>
                <w:rFonts w:ascii="Arial" w:hAnsi="Arial" w:cs="Arial"/>
                <w:color w:val="000000"/>
              </w:rPr>
              <w:t>Rolltop</w:t>
            </w:r>
            <w:proofErr w:type="spellEnd"/>
            <w:r w:rsidR="00620F4F">
              <w:rPr>
                <w:rFonts w:ascii="Arial" w:hAnsi="Arial" w:cs="Arial"/>
                <w:color w:val="000000"/>
              </w:rPr>
              <w:t xml:space="preserve"> GN 1/1 prostokątny </w:t>
            </w:r>
            <w:proofErr w:type="spellStart"/>
            <w:r w:rsidR="00620F4F">
              <w:rPr>
                <w:rFonts w:ascii="Arial" w:hAnsi="Arial" w:cs="Arial"/>
                <w:color w:val="000000"/>
              </w:rPr>
              <w:t>S</w:t>
            </w:r>
            <w:r w:rsidRPr="00CC3512">
              <w:rPr>
                <w:rFonts w:ascii="Arial" w:hAnsi="Arial" w:cs="Arial"/>
                <w:color w:val="000000"/>
              </w:rPr>
              <w:t>talgast</w:t>
            </w:r>
            <w:proofErr w:type="spellEnd"/>
            <w:r w:rsidRPr="00CC3512">
              <w:rPr>
                <w:rFonts w:ascii="Arial" w:hAnsi="Arial" w:cs="Arial"/>
                <w:color w:val="000000"/>
              </w:rPr>
              <w:t xml:space="preserve"> 437010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CC3512">
            <w:pPr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12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2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Wymiary: (dł. X szer. X wys.) 67 x 52 x 45 cm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2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stal nierdzewna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2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utrzymywanie podgrzewanie temperatury dań gotowych do spożycia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2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Otwieranie: </w:t>
            </w:r>
            <w:r w:rsidRPr="00CC3512">
              <w:rPr>
                <w:rFonts w:ascii="Arial" w:hAnsi="Arial" w:cs="Arial"/>
                <w:color w:val="333333"/>
                <w:spacing w:val="4"/>
                <w:sz w:val="22"/>
                <w:szCs w:val="22"/>
                <w:shd w:val="clear" w:color="auto" w:fill="FFFFFF"/>
              </w:rPr>
              <w:t>Otwierana pokrywa monoblok 180°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2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Kształt: prostokątny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2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srebrny/czarny</w:t>
            </w:r>
          </w:p>
          <w:p w:rsidR="00CC3512" w:rsidRPr="00CC3512" w:rsidRDefault="00CC3512" w:rsidP="00CC3512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C3512">
              <w:rPr>
                <w:rFonts w:ascii="Arial" w:eastAsia="Times New Roman" w:hAnsi="Arial" w:cs="Arial"/>
                <w:lang w:eastAsia="pl-PL"/>
              </w:rPr>
              <w:t xml:space="preserve">Specyfikacja: W komplecie powinny znajdować się 2 pojemniki na paliwo oraz pojemnik gastronomiczny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2"/>
              </w:num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Specyfikacja: </w:t>
            </w:r>
            <w:r w:rsidRPr="00CC3512">
              <w:rPr>
                <w:rFonts w:ascii="Arial" w:hAnsi="Arial" w:cs="Arial"/>
                <w:sz w:val="22"/>
                <w:szCs w:val="22"/>
                <w:lang w:eastAsia="pl-PL"/>
              </w:rPr>
              <w:t xml:space="preserve">do bufetów oraz cateringu, linia profesjonalnych podgrzewaczy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2"/>
              </w:num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rFonts w:ascii="Arial" w:hAnsi="Arial" w:cs="Arial"/>
                <w:color w:val="4A4949"/>
                <w:sz w:val="22"/>
                <w:szCs w:val="22"/>
                <w:lang w:eastAsia="pl-PL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Funkcja:</w:t>
            </w:r>
            <w:r w:rsidRPr="00CC3512">
              <w:rPr>
                <w:rFonts w:ascii="Arial" w:hAnsi="Arial" w:cs="Arial"/>
                <w:sz w:val="22"/>
                <w:szCs w:val="22"/>
                <w:lang w:eastAsia="pl-PL"/>
              </w:rPr>
              <w:t xml:space="preserve"> podtrzymanie temperatury dań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757A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 xml:space="preserve">Łyżka stołowa </w:t>
            </w:r>
            <w:proofErr w:type="spellStart"/>
            <w:r w:rsidRPr="00CC3512">
              <w:rPr>
                <w:rFonts w:ascii="Arial" w:hAnsi="Arial" w:cs="Arial"/>
                <w:color w:val="000000"/>
              </w:rPr>
              <w:t>Amefa</w:t>
            </w:r>
            <w:proofErr w:type="spellEnd"/>
            <w:r w:rsidRPr="00CC35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3512">
              <w:rPr>
                <w:rFonts w:ascii="Arial" w:hAnsi="Arial" w:cs="Arial"/>
                <w:color w:val="000000"/>
              </w:rPr>
              <w:t>elegance</w:t>
            </w:r>
            <w:proofErr w:type="spellEnd"/>
            <w:r w:rsidRPr="00CC3512">
              <w:rPr>
                <w:rFonts w:ascii="Arial" w:hAnsi="Arial" w:cs="Arial"/>
                <w:color w:val="000000"/>
              </w:rPr>
              <w:t xml:space="preserve"> 720400B000325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4246EB" w:rsidP="00CC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Wymiary: (dł.) 19,6 cm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stal 18/10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spożywanie posiłków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Kształt: podłużny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srebrny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757A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 xml:space="preserve">Nóż stołowy </w:t>
            </w:r>
            <w:proofErr w:type="spellStart"/>
            <w:r w:rsidRPr="00CC3512">
              <w:rPr>
                <w:rFonts w:ascii="Arial" w:hAnsi="Arial" w:cs="Arial"/>
                <w:color w:val="000000"/>
              </w:rPr>
              <w:t>Amefa</w:t>
            </w:r>
            <w:proofErr w:type="spellEnd"/>
            <w:r w:rsidRPr="00CC35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3512">
              <w:rPr>
                <w:rFonts w:ascii="Arial" w:hAnsi="Arial" w:cs="Arial"/>
                <w:color w:val="000000"/>
              </w:rPr>
              <w:t>elegance</w:t>
            </w:r>
            <w:proofErr w:type="spellEnd"/>
            <w:r w:rsidRPr="00CC3512">
              <w:rPr>
                <w:rFonts w:ascii="Arial" w:hAnsi="Arial" w:cs="Arial"/>
                <w:color w:val="000000"/>
              </w:rPr>
              <w:t xml:space="preserve"> 720400B000305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4246EB" w:rsidP="00CC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Wymiary: (dł.) 21,5 cm </w:t>
            </w:r>
          </w:p>
          <w:p w:rsidR="00CC3512" w:rsidRPr="00CC3512" w:rsidRDefault="00CC3512" w:rsidP="004A4A9D">
            <w:pPr>
              <w:pStyle w:val="Akapitzlist"/>
              <w:numPr>
                <w:ilvl w:val="0"/>
                <w:numId w:val="3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stal 18/10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spożywanie posiłków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Kształt: podłużny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4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srebrny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757A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 xml:space="preserve">Widelec stołowy </w:t>
            </w:r>
            <w:proofErr w:type="spellStart"/>
            <w:r w:rsidRPr="00CC3512">
              <w:rPr>
                <w:rFonts w:ascii="Arial" w:hAnsi="Arial" w:cs="Arial"/>
                <w:color w:val="000000"/>
              </w:rPr>
              <w:t>Amefa</w:t>
            </w:r>
            <w:proofErr w:type="spellEnd"/>
            <w:r w:rsidRPr="00CC35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3512">
              <w:rPr>
                <w:rFonts w:ascii="Arial" w:hAnsi="Arial" w:cs="Arial"/>
                <w:color w:val="000000"/>
              </w:rPr>
              <w:t>elegance</w:t>
            </w:r>
            <w:proofErr w:type="spellEnd"/>
            <w:r w:rsidRPr="00CC3512">
              <w:rPr>
                <w:rFonts w:ascii="Arial" w:hAnsi="Arial" w:cs="Arial"/>
                <w:color w:val="000000"/>
              </w:rPr>
              <w:t xml:space="preserve"> 72040B000320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CC3512">
            <w:pPr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400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Wymiary: (dł.) 19,2 cm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stal 18/10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spożywanie posiłków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Kształt: podłużny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3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srebrny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757A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 xml:space="preserve">Łyżeczka do herbaty </w:t>
            </w:r>
            <w:proofErr w:type="spellStart"/>
            <w:r w:rsidRPr="00CC3512">
              <w:rPr>
                <w:rFonts w:ascii="Arial" w:hAnsi="Arial" w:cs="Arial"/>
                <w:color w:val="000000"/>
              </w:rPr>
              <w:t>Amefa</w:t>
            </w:r>
            <w:proofErr w:type="spellEnd"/>
            <w:r w:rsidRPr="00CC35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3512">
              <w:rPr>
                <w:rFonts w:ascii="Arial" w:hAnsi="Arial" w:cs="Arial"/>
                <w:color w:val="000000"/>
              </w:rPr>
              <w:t>elegance</w:t>
            </w:r>
            <w:proofErr w:type="spellEnd"/>
            <w:r w:rsidRPr="00CC3512">
              <w:rPr>
                <w:rFonts w:ascii="Arial" w:hAnsi="Arial" w:cs="Arial"/>
                <w:color w:val="000000"/>
              </w:rPr>
              <w:t xml:space="preserve"> 72040B000375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4246EB" w:rsidP="00CC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Wymiary: (dł.) 14,1 cm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stal 18/10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spożywanie posiłków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Kształt: podłużny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5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srebrny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757AA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 xml:space="preserve">Widelczyk do ciasta </w:t>
            </w:r>
            <w:proofErr w:type="spellStart"/>
            <w:r w:rsidRPr="00CC3512">
              <w:rPr>
                <w:rFonts w:ascii="Arial" w:hAnsi="Arial" w:cs="Arial"/>
                <w:color w:val="000000"/>
              </w:rPr>
              <w:t>Amefa</w:t>
            </w:r>
            <w:proofErr w:type="spellEnd"/>
            <w:r w:rsidRPr="00CC35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3512">
              <w:rPr>
                <w:rFonts w:ascii="Arial" w:hAnsi="Arial" w:cs="Arial"/>
                <w:color w:val="000000"/>
              </w:rPr>
              <w:t>elegance</w:t>
            </w:r>
            <w:proofErr w:type="spellEnd"/>
            <w:r w:rsidRPr="00CC3512">
              <w:rPr>
                <w:rFonts w:ascii="Arial" w:hAnsi="Arial" w:cs="Arial"/>
                <w:color w:val="000000"/>
              </w:rPr>
              <w:t xml:space="preserve"> 72040B000390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4246EB" w:rsidP="00CC35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C3512" w:rsidRPr="00CC3512">
              <w:rPr>
                <w:rFonts w:ascii="Arial" w:hAnsi="Arial" w:cs="Arial"/>
              </w:rPr>
              <w:t>00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Wymiary: (dł.) 14,5 cm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stal 18/10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spożywanie posiłków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Kształt: podłużny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6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srebrny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CC35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 xml:space="preserve">Wózek kelnerski 3-półkowy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CC3512">
            <w:pPr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4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B0375F" w:rsidP="00CC3512">
            <w:pPr>
              <w:pStyle w:val="Akapitzlist"/>
              <w:numPr>
                <w:ilvl w:val="0"/>
                <w:numId w:val="37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Wymiary powierzchni roboczej: </w:t>
            </w:r>
            <w:r w:rsidR="00CC3512" w:rsidRPr="00CC35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80 x 50 cm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7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Maksymalne o</w:t>
            </w:r>
            <w:r w:rsidR="00B0375F">
              <w:rPr>
                <w:rFonts w:ascii="Arial" w:hAnsi="Arial" w:cs="Arial"/>
                <w:sz w:val="22"/>
                <w:szCs w:val="22"/>
              </w:rPr>
              <w:t>bciążenie: do 75</w:t>
            </w:r>
            <w:r w:rsidRPr="00CC3512">
              <w:rPr>
                <w:rFonts w:ascii="Arial" w:hAnsi="Arial" w:cs="Arial"/>
                <w:sz w:val="22"/>
                <w:szCs w:val="22"/>
              </w:rPr>
              <w:t xml:space="preserve"> kg</w:t>
            </w:r>
            <w:r w:rsidR="00B0375F">
              <w:rPr>
                <w:rFonts w:ascii="Arial" w:hAnsi="Arial" w:cs="Arial"/>
                <w:sz w:val="22"/>
                <w:szCs w:val="22"/>
              </w:rPr>
              <w:t xml:space="preserve"> równomiernie rozłożone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7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stal 18/10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7"/>
              </w:num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Gumowe kółka z 2 hamulcami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7"/>
              </w:num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Specyfikacja: z funkcją przemieszczania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7"/>
              </w:num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Przeznaczenie: transportowanie posiłków/akcesoriów kuchennych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7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Kształt: prostokątny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7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srebrny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7"/>
              </w:num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Ilość półek: 3</w:t>
            </w:r>
          </w:p>
          <w:p w:rsidR="00CC3512" w:rsidRPr="00CC3512" w:rsidRDefault="00CC3512" w:rsidP="00CC35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FF031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 xml:space="preserve">Szklanka niska 0,315 L </w:t>
            </w:r>
            <w:r w:rsidR="00FF0316">
              <w:rPr>
                <w:rFonts w:ascii="Arial" w:hAnsi="Arial" w:cs="Arial"/>
                <w:color w:val="000000"/>
              </w:rPr>
              <w:t>PASABAHCE</w:t>
            </w:r>
            <w:r w:rsidR="00FF0316" w:rsidRPr="00CC3512">
              <w:rPr>
                <w:rFonts w:ascii="Arial" w:hAnsi="Arial" w:cs="Arial"/>
                <w:color w:val="000000"/>
              </w:rPr>
              <w:t xml:space="preserve"> </w:t>
            </w:r>
            <w:r w:rsidRPr="00CC3512">
              <w:rPr>
                <w:rFonts w:ascii="Arial" w:hAnsi="Arial" w:cs="Arial"/>
                <w:color w:val="000000"/>
              </w:rPr>
              <w:t xml:space="preserve">Nova 400381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CC3512">
            <w:pPr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150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Wymiary: (wys. </w:t>
            </w:r>
            <w:r w:rsidRPr="00366952">
              <w:rPr>
                <w:rFonts w:ascii="Arial" w:hAnsi="Arial" w:cs="Arial"/>
                <w:sz w:val="22"/>
                <w:szCs w:val="22"/>
              </w:rPr>
              <w:t xml:space="preserve">X </w:t>
            </w:r>
            <w:r w:rsidR="00366952" w:rsidRPr="00366952"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  <w:t>średnica</w:t>
            </w:r>
            <w:r w:rsidRPr="00CC3512"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  <w:t xml:space="preserve">) </w:t>
            </w:r>
            <w:r w:rsidRPr="00CC3512">
              <w:rPr>
                <w:rFonts w:ascii="Arial" w:hAnsi="Arial" w:cs="Arial"/>
                <w:sz w:val="22"/>
                <w:szCs w:val="22"/>
              </w:rPr>
              <w:t xml:space="preserve">8,6 x 8,1  cm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szkło</w:t>
            </w:r>
          </w:p>
          <w:p w:rsidR="00CC3512" w:rsidRPr="00CC3512" w:rsidRDefault="00A1573A" w:rsidP="00CC3512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Pojemność: </w:t>
            </w:r>
            <w:r w:rsidR="00CC3512" w:rsidRPr="00CC3512">
              <w:rPr>
                <w:rFonts w:ascii="Arial" w:hAnsi="Arial" w:cs="Arial"/>
                <w:sz w:val="22"/>
                <w:szCs w:val="22"/>
              </w:rPr>
              <w:t>315 ml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Specyfikacja: wycięcia i zdobienia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serwowanie/spożywanie napoi i dań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Kształt: owalny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lastRenderedPageBreak/>
              <w:t xml:space="preserve">Kolor: przeźroczysty 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CC35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 xml:space="preserve">Szklanka wysoka 0,36 L </w:t>
            </w:r>
            <w:r w:rsidR="00FF0316">
              <w:rPr>
                <w:rFonts w:ascii="Arial" w:hAnsi="Arial" w:cs="Arial"/>
                <w:color w:val="000000"/>
              </w:rPr>
              <w:t>PASABAHCE</w:t>
            </w:r>
            <w:r w:rsidR="00FF0316" w:rsidRPr="00CC3512">
              <w:rPr>
                <w:rFonts w:ascii="Arial" w:hAnsi="Arial" w:cs="Arial"/>
                <w:color w:val="000000"/>
              </w:rPr>
              <w:t xml:space="preserve"> </w:t>
            </w:r>
            <w:r w:rsidRPr="00CC3512">
              <w:rPr>
                <w:rFonts w:ascii="Arial" w:hAnsi="Arial" w:cs="Arial"/>
                <w:color w:val="000000"/>
              </w:rPr>
              <w:t xml:space="preserve">Nova 400382 </w:t>
            </w:r>
          </w:p>
          <w:p w:rsidR="00CC3512" w:rsidRPr="00CC3512" w:rsidRDefault="00CC3512" w:rsidP="00CC351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CC3512">
            <w:pPr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150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Wy</w:t>
            </w:r>
            <w:r w:rsidR="00B0375F">
              <w:rPr>
                <w:rFonts w:ascii="Arial" w:hAnsi="Arial" w:cs="Arial"/>
                <w:sz w:val="22"/>
                <w:szCs w:val="22"/>
              </w:rPr>
              <w:t xml:space="preserve">miary: </w:t>
            </w:r>
            <w:r w:rsidR="00B0375F" w:rsidRPr="00366952">
              <w:rPr>
                <w:rFonts w:ascii="Arial" w:hAnsi="Arial" w:cs="Arial"/>
                <w:sz w:val="22"/>
                <w:szCs w:val="22"/>
              </w:rPr>
              <w:t xml:space="preserve">(wys. X </w:t>
            </w:r>
            <w:r w:rsidR="00366952" w:rsidRPr="00366952"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  <w:t>średnica</w:t>
            </w:r>
            <w:r w:rsidR="00B0375F" w:rsidRPr="00366952">
              <w:rPr>
                <w:rFonts w:ascii="Arial" w:hAnsi="Arial" w:cs="Arial"/>
                <w:color w:val="202122"/>
                <w:sz w:val="22"/>
                <w:szCs w:val="22"/>
                <w:shd w:val="clear" w:color="auto" w:fill="FFFFFF"/>
              </w:rPr>
              <w:t>)</w:t>
            </w:r>
            <w:r w:rsidR="00B0375F">
              <w:rPr>
                <w:rFonts w:ascii="Cambria Math" w:hAnsi="Cambria Math" w:cs="Cambria Math"/>
                <w:color w:val="202122"/>
                <w:sz w:val="22"/>
                <w:szCs w:val="22"/>
                <w:shd w:val="clear" w:color="auto" w:fill="FFFFFF"/>
              </w:rPr>
              <w:t xml:space="preserve"> </w:t>
            </w:r>
            <w:r w:rsidR="00B0375F">
              <w:rPr>
                <w:rFonts w:ascii="Arial" w:hAnsi="Arial" w:cs="Arial"/>
                <w:sz w:val="22"/>
                <w:szCs w:val="22"/>
              </w:rPr>
              <w:t>13,7 x 6</w:t>
            </w:r>
            <w:r w:rsidRPr="00CC3512">
              <w:rPr>
                <w:rFonts w:ascii="Arial" w:hAnsi="Arial" w:cs="Arial"/>
                <w:sz w:val="22"/>
                <w:szCs w:val="22"/>
              </w:rPr>
              <w:t xml:space="preserve">  cm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szkło</w:t>
            </w:r>
          </w:p>
          <w:p w:rsidR="00CC3512" w:rsidRPr="00CC3512" w:rsidRDefault="00A1573A" w:rsidP="00CC3512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Pojemność: </w:t>
            </w:r>
            <w:r w:rsidR="00CC3512" w:rsidRPr="00CC3512">
              <w:rPr>
                <w:rFonts w:ascii="Arial" w:hAnsi="Arial" w:cs="Arial"/>
                <w:sz w:val="22"/>
                <w:szCs w:val="22"/>
              </w:rPr>
              <w:t>360</w:t>
            </w:r>
            <w:r w:rsidR="00B037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C3512" w:rsidRPr="00CC3512">
              <w:rPr>
                <w:rFonts w:ascii="Arial" w:hAnsi="Arial" w:cs="Arial"/>
                <w:sz w:val="22"/>
                <w:szCs w:val="22"/>
              </w:rPr>
              <w:t xml:space="preserve">ml </w:t>
            </w:r>
          </w:p>
          <w:p w:rsidR="00CC3512" w:rsidRPr="00366952" w:rsidRDefault="00CC3512" w:rsidP="00CC3512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366952">
              <w:rPr>
                <w:rFonts w:ascii="Arial" w:hAnsi="Arial" w:cs="Arial"/>
                <w:i/>
                <w:sz w:val="22"/>
                <w:szCs w:val="22"/>
              </w:rPr>
              <w:t>Specyfikacja: wycięcia i zdobienia</w:t>
            </w:r>
          </w:p>
          <w:p w:rsidR="00CC3512" w:rsidRPr="00366952" w:rsidRDefault="00CC3512" w:rsidP="00CC3512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366952">
              <w:rPr>
                <w:rFonts w:ascii="Arial" w:hAnsi="Arial" w:cs="Arial"/>
                <w:i/>
                <w:sz w:val="22"/>
                <w:szCs w:val="22"/>
              </w:rPr>
              <w:t>Przeznaczenie: serwowanie napoi i dań</w:t>
            </w:r>
          </w:p>
          <w:p w:rsidR="00CC3512" w:rsidRPr="00366952" w:rsidRDefault="00CC3512" w:rsidP="00CC3512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66952">
              <w:rPr>
                <w:rFonts w:ascii="Arial" w:hAnsi="Arial" w:cs="Arial"/>
                <w:i/>
                <w:sz w:val="22"/>
                <w:szCs w:val="22"/>
              </w:rPr>
              <w:t>Kształt: owalny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66952">
              <w:rPr>
                <w:rFonts w:ascii="Arial" w:hAnsi="Arial" w:cs="Arial"/>
                <w:i/>
                <w:sz w:val="22"/>
                <w:szCs w:val="22"/>
              </w:rPr>
              <w:t>Kolor: przeźroczysty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CC35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 xml:space="preserve">Szklanka wysoka 0,3 L </w:t>
            </w:r>
            <w:r w:rsidR="00FF0316">
              <w:rPr>
                <w:rFonts w:ascii="Arial" w:hAnsi="Arial" w:cs="Arial"/>
                <w:color w:val="000000"/>
              </w:rPr>
              <w:t>PASABAHCE</w:t>
            </w:r>
            <w:r w:rsidR="00FF0316" w:rsidRPr="00CC351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C3512">
              <w:rPr>
                <w:rFonts w:ascii="Arial" w:hAnsi="Arial" w:cs="Arial"/>
                <w:color w:val="000000"/>
              </w:rPr>
              <w:t>Side</w:t>
            </w:r>
            <w:proofErr w:type="spellEnd"/>
            <w:r w:rsidRPr="00CC3512">
              <w:rPr>
                <w:rFonts w:ascii="Arial" w:hAnsi="Arial" w:cs="Arial"/>
                <w:color w:val="000000"/>
              </w:rPr>
              <w:t xml:space="preserve"> 400033 </w:t>
            </w:r>
          </w:p>
          <w:p w:rsidR="00CC3512" w:rsidRPr="00CC3512" w:rsidRDefault="00CC3512" w:rsidP="00CC351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CC3512">
            <w:pPr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400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16" w:rsidRDefault="00B0375F" w:rsidP="001A1065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375F">
              <w:rPr>
                <w:rFonts w:ascii="Arial" w:hAnsi="Arial" w:cs="Arial"/>
                <w:sz w:val="22"/>
                <w:szCs w:val="22"/>
              </w:rPr>
              <w:t xml:space="preserve">Wymiary: </w:t>
            </w:r>
            <w:r w:rsidR="00CC3512" w:rsidRPr="00B0375F">
              <w:rPr>
                <w:rFonts w:ascii="Arial" w:hAnsi="Arial" w:cs="Arial"/>
                <w:sz w:val="22"/>
                <w:szCs w:val="22"/>
              </w:rPr>
              <w:t>16</w:t>
            </w:r>
            <w:r w:rsidRPr="00B0375F">
              <w:rPr>
                <w:rFonts w:ascii="Arial" w:hAnsi="Arial" w:cs="Arial"/>
                <w:sz w:val="22"/>
                <w:szCs w:val="22"/>
              </w:rPr>
              <w:t xml:space="preserve">,6 X 6 </w:t>
            </w:r>
            <w:r w:rsidR="00CC3512" w:rsidRPr="00B0375F">
              <w:rPr>
                <w:rFonts w:ascii="Arial" w:hAnsi="Arial" w:cs="Arial"/>
                <w:sz w:val="22"/>
                <w:szCs w:val="22"/>
              </w:rPr>
              <w:t xml:space="preserve">cm </w:t>
            </w:r>
          </w:p>
          <w:p w:rsidR="00CC3512" w:rsidRPr="00B0375F" w:rsidRDefault="00CC3512" w:rsidP="001A1065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375F">
              <w:rPr>
                <w:rFonts w:ascii="Arial" w:hAnsi="Arial" w:cs="Arial"/>
                <w:sz w:val="22"/>
                <w:szCs w:val="22"/>
              </w:rPr>
              <w:t>Materiał: szkło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Pojemność: 300 ml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Specyfikacja: gładka tekstura, wysoki spód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serwowanie napoi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Kształt: owalny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przeźroczysty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757AA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>Szklanka nisk</w:t>
            </w:r>
            <w:r w:rsidR="00FF0316">
              <w:rPr>
                <w:rFonts w:ascii="Arial" w:hAnsi="Arial" w:cs="Arial"/>
                <w:color w:val="000000"/>
              </w:rPr>
              <w:t xml:space="preserve">a 0,22 L PASABAHCE </w:t>
            </w:r>
            <w:proofErr w:type="spellStart"/>
            <w:r w:rsidRPr="00CC3512">
              <w:rPr>
                <w:rFonts w:ascii="Arial" w:hAnsi="Arial" w:cs="Arial"/>
                <w:color w:val="000000"/>
              </w:rPr>
              <w:t>Side</w:t>
            </w:r>
            <w:proofErr w:type="spellEnd"/>
            <w:r w:rsidRPr="00CC3512">
              <w:rPr>
                <w:rFonts w:ascii="Arial" w:hAnsi="Arial" w:cs="Arial"/>
                <w:color w:val="000000"/>
              </w:rPr>
              <w:t xml:space="preserve"> 400031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CC3512">
            <w:pPr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400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Wymiary: (wys</w:t>
            </w:r>
            <w:r w:rsidR="00FF0316">
              <w:rPr>
                <w:rFonts w:ascii="Arial" w:hAnsi="Arial" w:cs="Arial"/>
                <w:sz w:val="22"/>
                <w:szCs w:val="22"/>
              </w:rPr>
              <w:t xml:space="preserve">.) 8,9 </w:t>
            </w:r>
            <w:r w:rsidRPr="00CC3512">
              <w:rPr>
                <w:rFonts w:ascii="Arial" w:hAnsi="Arial" w:cs="Arial"/>
                <w:sz w:val="22"/>
                <w:szCs w:val="22"/>
              </w:rPr>
              <w:t xml:space="preserve">  cm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szkło</w:t>
            </w:r>
          </w:p>
          <w:p w:rsidR="00CC3512" w:rsidRPr="00CC3512" w:rsidRDefault="00FF0316" w:rsidP="00CC3512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Pojemność: </w:t>
            </w:r>
            <w:r w:rsidR="00CC3512" w:rsidRPr="00CC3512">
              <w:rPr>
                <w:rFonts w:ascii="Arial" w:hAnsi="Arial" w:cs="Arial"/>
                <w:sz w:val="22"/>
                <w:szCs w:val="22"/>
              </w:rPr>
              <w:t xml:space="preserve">220 ml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Specyfikacja: gładka tekstura, wysoki spód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Przeznaczenie: serwowanie napoi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Kształt: owalny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8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przeźroczysty</w:t>
            </w:r>
          </w:p>
        </w:tc>
      </w:tr>
      <w:tr w:rsidR="00CC3512" w:rsidRPr="00CC3512" w:rsidTr="00407B11">
        <w:trPr>
          <w:gridAfter w:val="1"/>
          <w:wAfter w:w="9" w:type="pct"/>
          <w:trHeight w:val="558"/>
          <w:jc w:val="center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CC351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C3512">
              <w:rPr>
                <w:rFonts w:ascii="Arial" w:hAnsi="Arial" w:cs="Arial"/>
                <w:color w:val="000000"/>
              </w:rPr>
              <w:t>Szklanka beczułka, antałek ze stojakiem z mosiężnym kranikiem 4 L</w:t>
            </w:r>
          </w:p>
          <w:p w:rsidR="00CC3512" w:rsidRPr="00CC3512" w:rsidRDefault="00CC3512" w:rsidP="00CC351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spacing w:after="20" w:line="276" w:lineRule="auto"/>
              <w:contextualSpacing/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szt.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12" w:rsidRPr="00CC3512" w:rsidRDefault="00CC3512" w:rsidP="00CC3512">
            <w:pPr>
              <w:jc w:val="center"/>
              <w:rPr>
                <w:rFonts w:ascii="Arial" w:hAnsi="Arial" w:cs="Arial"/>
              </w:rPr>
            </w:pPr>
            <w:r w:rsidRPr="00CC3512">
              <w:rPr>
                <w:rFonts w:ascii="Arial" w:hAnsi="Arial" w:cs="Arial"/>
              </w:rPr>
              <w:t>1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12" w:rsidRPr="00CC3512" w:rsidRDefault="00CC3512" w:rsidP="00CC3512">
            <w:pPr>
              <w:pStyle w:val="Akapitzlist"/>
              <w:numPr>
                <w:ilvl w:val="0"/>
                <w:numId w:val="39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Materiał: szkło, drewno</w:t>
            </w:r>
          </w:p>
          <w:p w:rsidR="00CC3512" w:rsidRPr="00CC3512" w:rsidRDefault="00FF0316" w:rsidP="00CC3512">
            <w:pPr>
              <w:pStyle w:val="Akapitzlist"/>
              <w:numPr>
                <w:ilvl w:val="0"/>
                <w:numId w:val="39"/>
              </w:num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Pojemność: 4</w:t>
            </w:r>
            <w:r w:rsidR="00CC3512" w:rsidRPr="00CC3512">
              <w:rPr>
                <w:rFonts w:ascii="Arial" w:hAnsi="Arial" w:cs="Arial"/>
                <w:sz w:val="22"/>
                <w:szCs w:val="22"/>
              </w:rPr>
              <w:t xml:space="preserve"> L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9"/>
              </w:num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Specyfikacja: kranik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9"/>
              </w:numPr>
              <w:suppressAutoHyphens w:val="0"/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 xml:space="preserve">Przeznaczenie: do przechowywania  nalewania alkoholu 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9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Kształt: owalny, na drewnianej podstawie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9"/>
              </w:num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Kolor: przeźroczysty, drewno</w:t>
            </w:r>
          </w:p>
          <w:p w:rsidR="00CC3512" w:rsidRPr="00CC3512" w:rsidRDefault="00CC3512" w:rsidP="00CC3512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CC3512">
              <w:rPr>
                <w:rFonts w:ascii="Arial" w:hAnsi="Arial" w:cs="Arial"/>
                <w:sz w:val="22"/>
                <w:szCs w:val="22"/>
              </w:rPr>
              <w:t>Specyfikacja: naczynie służące do rozlewania napoi i alkoholu</w:t>
            </w:r>
          </w:p>
        </w:tc>
      </w:tr>
    </w:tbl>
    <w:p w:rsidR="000F2157" w:rsidRPr="00CC3512" w:rsidRDefault="000F2157" w:rsidP="00C433E3">
      <w:pPr>
        <w:spacing w:before="20" w:after="20" w:line="36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0F2157" w:rsidRPr="00CC3512" w:rsidRDefault="000F2157" w:rsidP="000F2157">
      <w:pPr>
        <w:spacing w:before="20" w:after="20" w:line="360" w:lineRule="auto"/>
        <w:contextualSpacing/>
        <w:jc w:val="center"/>
        <w:rPr>
          <w:rFonts w:ascii="Arial" w:hAnsi="Arial" w:cs="Arial"/>
          <w:b/>
          <w:u w:val="single"/>
        </w:rPr>
      </w:pPr>
    </w:p>
    <w:sectPr w:rsidR="000F2157" w:rsidRPr="00CC3512" w:rsidSect="00F64866">
      <w:footerReference w:type="default" r:id="rId9"/>
      <w:pgSz w:w="16838" w:h="11906" w:orient="landscape"/>
      <w:pgMar w:top="720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265" w:rsidRDefault="00D15265" w:rsidP="000F2157">
      <w:pPr>
        <w:spacing w:after="0" w:line="240" w:lineRule="auto"/>
      </w:pPr>
      <w:r>
        <w:separator/>
      </w:r>
    </w:p>
  </w:endnote>
  <w:endnote w:type="continuationSeparator" w:id="0">
    <w:p w:rsidR="00D15265" w:rsidRDefault="00D15265" w:rsidP="000F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793787"/>
      <w:docPartObj>
        <w:docPartGallery w:val="Page Numbers (Bottom of Page)"/>
        <w:docPartUnique/>
      </w:docPartObj>
    </w:sdtPr>
    <w:sdtEndPr/>
    <w:sdtContent>
      <w:p w:rsidR="00D15265" w:rsidRDefault="00D152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E97">
          <w:rPr>
            <w:noProof/>
          </w:rPr>
          <w:t>2</w:t>
        </w:r>
        <w:r>
          <w:fldChar w:fldCharType="end"/>
        </w:r>
      </w:p>
    </w:sdtContent>
  </w:sdt>
  <w:p w:rsidR="00D15265" w:rsidRDefault="00D152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265" w:rsidRDefault="00D15265" w:rsidP="000F2157">
      <w:pPr>
        <w:spacing w:after="0" w:line="240" w:lineRule="auto"/>
      </w:pPr>
      <w:r>
        <w:separator/>
      </w:r>
    </w:p>
  </w:footnote>
  <w:footnote w:type="continuationSeparator" w:id="0">
    <w:p w:rsidR="00D15265" w:rsidRDefault="00D15265" w:rsidP="000F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307E"/>
    <w:multiLevelType w:val="hybridMultilevel"/>
    <w:tmpl w:val="31C24D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E1DDE"/>
    <w:multiLevelType w:val="hybridMultilevel"/>
    <w:tmpl w:val="12FED80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20FF"/>
    <w:multiLevelType w:val="hybridMultilevel"/>
    <w:tmpl w:val="39E8CFF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8DB65F7"/>
    <w:multiLevelType w:val="hybridMultilevel"/>
    <w:tmpl w:val="09B83E1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09B22CAA"/>
    <w:multiLevelType w:val="hybridMultilevel"/>
    <w:tmpl w:val="B9962468"/>
    <w:lvl w:ilvl="0" w:tplc="641275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B5267C5"/>
    <w:multiLevelType w:val="hybridMultilevel"/>
    <w:tmpl w:val="96582AB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C4B3EA1"/>
    <w:multiLevelType w:val="hybridMultilevel"/>
    <w:tmpl w:val="E092F3F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6BE27B6"/>
    <w:multiLevelType w:val="hybridMultilevel"/>
    <w:tmpl w:val="57B2E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17F3F"/>
    <w:multiLevelType w:val="hybridMultilevel"/>
    <w:tmpl w:val="F2DEBB6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565E6"/>
    <w:multiLevelType w:val="hybridMultilevel"/>
    <w:tmpl w:val="0A78DF4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20CA1BC1"/>
    <w:multiLevelType w:val="hybridMultilevel"/>
    <w:tmpl w:val="357EA8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1" w15:restartNumberingAfterBreak="0">
    <w:nsid w:val="22AB4266"/>
    <w:multiLevelType w:val="hybridMultilevel"/>
    <w:tmpl w:val="1362EA2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E9C6494"/>
    <w:multiLevelType w:val="multilevel"/>
    <w:tmpl w:val="82D4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AD33B4"/>
    <w:multiLevelType w:val="hybridMultilevel"/>
    <w:tmpl w:val="69F2F62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90" w:hanging="360"/>
      </w:pPr>
    </w:lvl>
    <w:lvl w:ilvl="2" w:tplc="0415001B" w:tentative="1">
      <w:start w:val="1"/>
      <w:numFmt w:val="lowerRoman"/>
      <w:lvlText w:val="%3."/>
      <w:lvlJc w:val="right"/>
      <w:pPr>
        <w:ind w:left="3510" w:hanging="180"/>
      </w:pPr>
    </w:lvl>
    <w:lvl w:ilvl="3" w:tplc="0415000F" w:tentative="1">
      <w:start w:val="1"/>
      <w:numFmt w:val="decimal"/>
      <w:lvlText w:val="%4."/>
      <w:lvlJc w:val="left"/>
      <w:pPr>
        <w:ind w:left="4230" w:hanging="360"/>
      </w:pPr>
    </w:lvl>
    <w:lvl w:ilvl="4" w:tplc="04150019" w:tentative="1">
      <w:start w:val="1"/>
      <w:numFmt w:val="lowerLetter"/>
      <w:lvlText w:val="%5."/>
      <w:lvlJc w:val="left"/>
      <w:pPr>
        <w:ind w:left="4950" w:hanging="360"/>
      </w:pPr>
    </w:lvl>
    <w:lvl w:ilvl="5" w:tplc="0415001B" w:tentative="1">
      <w:start w:val="1"/>
      <w:numFmt w:val="lowerRoman"/>
      <w:lvlText w:val="%6."/>
      <w:lvlJc w:val="right"/>
      <w:pPr>
        <w:ind w:left="5670" w:hanging="180"/>
      </w:pPr>
    </w:lvl>
    <w:lvl w:ilvl="6" w:tplc="0415000F" w:tentative="1">
      <w:start w:val="1"/>
      <w:numFmt w:val="decimal"/>
      <w:lvlText w:val="%7."/>
      <w:lvlJc w:val="left"/>
      <w:pPr>
        <w:ind w:left="6390" w:hanging="360"/>
      </w:pPr>
    </w:lvl>
    <w:lvl w:ilvl="7" w:tplc="04150019" w:tentative="1">
      <w:start w:val="1"/>
      <w:numFmt w:val="lowerLetter"/>
      <w:lvlText w:val="%8."/>
      <w:lvlJc w:val="left"/>
      <w:pPr>
        <w:ind w:left="7110" w:hanging="360"/>
      </w:pPr>
    </w:lvl>
    <w:lvl w:ilvl="8" w:tplc="0415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 w15:restartNumberingAfterBreak="0">
    <w:nsid w:val="34194F5F"/>
    <w:multiLevelType w:val="hybridMultilevel"/>
    <w:tmpl w:val="8340D30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AB15D0B"/>
    <w:multiLevelType w:val="multilevel"/>
    <w:tmpl w:val="7FC6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A73C62"/>
    <w:multiLevelType w:val="multilevel"/>
    <w:tmpl w:val="6B8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8C19A7"/>
    <w:multiLevelType w:val="multilevel"/>
    <w:tmpl w:val="8C72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941460"/>
    <w:multiLevelType w:val="hybridMultilevel"/>
    <w:tmpl w:val="C980A7C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8A73DB"/>
    <w:multiLevelType w:val="hybridMultilevel"/>
    <w:tmpl w:val="B5E6B8F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4F703154"/>
    <w:multiLevelType w:val="hybridMultilevel"/>
    <w:tmpl w:val="66AC751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43D80"/>
    <w:multiLevelType w:val="hybridMultilevel"/>
    <w:tmpl w:val="0BD43E2C"/>
    <w:lvl w:ilvl="0" w:tplc="6412759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3C03444"/>
    <w:multiLevelType w:val="hybridMultilevel"/>
    <w:tmpl w:val="94D0653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540E743B"/>
    <w:multiLevelType w:val="hybridMultilevel"/>
    <w:tmpl w:val="B99627C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4" w15:restartNumberingAfterBreak="0">
    <w:nsid w:val="57436FF9"/>
    <w:multiLevelType w:val="hybridMultilevel"/>
    <w:tmpl w:val="ED8E086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F01D6"/>
    <w:multiLevelType w:val="hybridMultilevel"/>
    <w:tmpl w:val="287A5E8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F0A59F5"/>
    <w:multiLevelType w:val="multilevel"/>
    <w:tmpl w:val="93AE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770AB1"/>
    <w:multiLevelType w:val="hybridMultilevel"/>
    <w:tmpl w:val="7CB00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F32F3"/>
    <w:multiLevelType w:val="hybridMultilevel"/>
    <w:tmpl w:val="637C074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61FFF"/>
    <w:multiLevelType w:val="hybridMultilevel"/>
    <w:tmpl w:val="4C8CF330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650A0EE1"/>
    <w:multiLevelType w:val="hybridMultilevel"/>
    <w:tmpl w:val="B6623D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047C1C"/>
    <w:multiLevelType w:val="hybridMultilevel"/>
    <w:tmpl w:val="25D4896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A8E1CB0"/>
    <w:multiLevelType w:val="hybridMultilevel"/>
    <w:tmpl w:val="38569D1C"/>
    <w:lvl w:ilvl="0" w:tplc="C412A0EE">
      <w:start w:val="1"/>
      <w:numFmt w:val="decimal"/>
      <w:lvlText w:val="%1."/>
      <w:lvlJc w:val="right"/>
      <w:pPr>
        <w:ind w:left="1287" w:hanging="360"/>
      </w:pPr>
      <w:rPr>
        <w:rFonts w:ascii="Arial" w:eastAsia="Times New Roman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AA17331"/>
    <w:multiLevelType w:val="multilevel"/>
    <w:tmpl w:val="E02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3D520F"/>
    <w:multiLevelType w:val="hybridMultilevel"/>
    <w:tmpl w:val="69A0AAD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5" w15:restartNumberingAfterBreak="0">
    <w:nsid w:val="6F4924EB"/>
    <w:multiLevelType w:val="hybridMultilevel"/>
    <w:tmpl w:val="A9DE233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29810B9"/>
    <w:multiLevelType w:val="hybridMultilevel"/>
    <w:tmpl w:val="7F2E856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D569E"/>
    <w:multiLevelType w:val="hybridMultilevel"/>
    <w:tmpl w:val="8670EF3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7636B0"/>
    <w:multiLevelType w:val="hybridMultilevel"/>
    <w:tmpl w:val="457E81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9" w15:restartNumberingAfterBreak="0">
    <w:nsid w:val="7C9C4B18"/>
    <w:multiLevelType w:val="hybridMultilevel"/>
    <w:tmpl w:val="1772CCD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 w15:restartNumberingAfterBreak="0">
    <w:nsid w:val="7D306A6A"/>
    <w:multiLevelType w:val="hybridMultilevel"/>
    <w:tmpl w:val="7D4EBA0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4"/>
  </w:num>
  <w:num w:numId="2">
    <w:abstractNumId w:val="32"/>
  </w:num>
  <w:num w:numId="3">
    <w:abstractNumId w:val="21"/>
  </w:num>
  <w:num w:numId="4">
    <w:abstractNumId w:val="12"/>
  </w:num>
  <w:num w:numId="5">
    <w:abstractNumId w:val="17"/>
  </w:num>
  <w:num w:numId="6">
    <w:abstractNumId w:val="26"/>
  </w:num>
  <w:num w:numId="7">
    <w:abstractNumId w:val="16"/>
  </w:num>
  <w:num w:numId="8">
    <w:abstractNumId w:val="7"/>
  </w:num>
  <w:num w:numId="9">
    <w:abstractNumId w:val="15"/>
  </w:num>
  <w:num w:numId="10">
    <w:abstractNumId w:val="33"/>
  </w:num>
  <w:num w:numId="11">
    <w:abstractNumId w:val="30"/>
  </w:num>
  <w:num w:numId="12">
    <w:abstractNumId w:val="0"/>
  </w:num>
  <w:num w:numId="13">
    <w:abstractNumId w:val="29"/>
  </w:num>
  <w:num w:numId="14">
    <w:abstractNumId w:val="10"/>
  </w:num>
  <w:num w:numId="15">
    <w:abstractNumId w:val="13"/>
  </w:num>
  <w:num w:numId="16">
    <w:abstractNumId w:val="11"/>
  </w:num>
  <w:num w:numId="17">
    <w:abstractNumId w:val="9"/>
  </w:num>
  <w:num w:numId="18">
    <w:abstractNumId w:val="37"/>
  </w:num>
  <w:num w:numId="19">
    <w:abstractNumId w:val="22"/>
  </w:num>
  <w:num w:numId="20">
    <w:abstractNumId w:val="19"/>
  </w:num>
  <w:num w:numId="21">
    <w:abstractNumId w:val="3"/>
  </w:num>
  <w:num w:numId="22">
    <w:abstractNumId w:val="39"/>
  </w:num>
  <w:num w:numId="23">
    <w:abstractNumId w:val="5"/>
  </w:num>
  <w:num w:numId="24">
    <w:abstractNumId w:val="25"/>
  </w:num>
  <w:num w:numId="25">
    <w:abstractNumId w:val="23"/>
  </w:num>
  <w:num w:numId="26">
    <w:abstractNumId w:val="1"/>
  </w:num>
  <w:num w:numId="27">
    <w:abstractNumId w:val="28"/>
  </w:num>
  <w:num w:numId="28">
    <w:abstractNumId w:val="2"/>
  </w:num>
  <w:num w:numId="29">
    <w:abstractNumId w:val="6"/>
  </w:num>
  <w:num w:numId="30">
    <w:abstractNumId w:val="35"/>
  </w:num>
  <w:num w:numId="31">
    <w:abstractNumId w:val="14"/>
  </w:num>
  <w:num w:numId="32">
    <w:abstractNumId w:val="27"/>
  </w:num>
  <w:num w:numId="33">
    <w:abstractNumId w:val="36"/>
  </w:num>
  <w:num w:numId="34">
    <w:abstractNumId w:val="24"/>
  </w:num>
  <w:num w:numId="35">
    <w:abstractNumId w:val="8"/>
  </w:num>
  <w:num w:numId="36">
    <w:abstractNumId w:val="20"/>
  </w:num>
  <w:num w:numId="37">
    <w:abstractNumId w:val="31"/>
  </w:num>
  <w:num w:numId="38">
    <w:abstractNumId w:val="40"/>
  </w:num>
  <w:num w:numId="39">
    <w:abstractNumId w:val="34"/>
  </w:num>
  <w:num w:numId="40">
    <w:abstractNumId w:val="38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54"/>
    <w:rsid w:val="00001488"/>
    <w:rsid w:val="00001DFD"/>
    <w:rsid w:val="000139FA"/>
    <w:rsid w:val="0001770C"/>
    <w:rsid w:val="00033E53"/>
    <w:rsid w:val="000449CF"/>
    <w:rsid w:val="00046FEB"/>
    <w:rsid w:val="0005029C"/>
    <w:rsid w:val="000764E0"/>
    <w:rsid w:val="0008470F"/>
    <w:rsid w:val="0009561A"/>
    <w:rsid w:val="000A0917"/>
    <w:rsid w:val="000A3004"/>
    <w:rsid w:val="000D147C"/>
    <w:rsid w:val="000D6F55"/>
    <w:rsid w:val="000D7553"/>
    <w:rsid w:val="000E02DC"/>
    <w:rsid w:val="000E0B93"/>
    <w:rsid w:val="000F10F9"/>
    <w:rsid w:val="000F2157"/>
    <w:rsid w:val="0010171D"/>
    <w:rsid w:val="001031AC"/>
    <w:rsid w:val="001032EB"/>
    <w:rsid w:val="001179AE"/>
    <w:rsid w:val="00123A38"/>
    <w:rsid w:val="001278B0"/>
    <w:rsid w:val="00143345"/>
    <w:rsid w:val="00152A02"/>
    <w:rsid w:val="00155353"/>
    <w:rsid w:val="00166EEC"/>
    <w:rsid w:val="00167B49"/>
    <w:rsid w:val="00187951"/>
    <w:rsid w:val="00196456"/>
    <w:rsid w:val="001A5431"/>
    <w:rsid w:val="001B5ACE"/>
    <w:rsid w:val="001B705D"/>
    <w:rsid w:val="001C1410"/>
    <w:rsid w:val="001C2C9F"/>
    <w:rsid w:val="001C6159"/>
    <w:rsid w:val="001E09A6"/>
    <w:rsid w:val="001E1E7B"/>
    <w:rsid w:val="001E2E5F"/>
    <w:rsid w:val="001F0D71"/>
    <w:rsid w:val="001F5AAC"/>
    <w:rsid w:val="001F7706"/>
    <w:rsid w:val="0021064B"/>
    <w:rsid w:val="00211F3B"/>
    <w:rsid w:val="00212651"/>
    <w:rsid w:val="00220E62"/>
    <w:rsid w:val="002239C6"/>
    <w:rsid w:val="002311C0"/>
    <w:rsid w:val="00234595"/>
    <w:rsid w:val="00256208"/>
    <w:rsid w:val="00264CC9"/>
    <w:rsid w:val="00265917"/>
    <w:rsid w:val="00267304"/>
    <w:rsid w:val="00273B8D"/>
    <w:rsid w:val="0027514E"/>
    <w:rsid w:val="0027589F"/>
    <w:rsid w:val="00275EE2"/>
    <w:rsid w:val="002768DD"/>
    <w:rsid w:val="00291EFA"/>
    <w:rsid w:val="002931D9"/>
    <w:rsid w:val="002952CB"/>
    <w:rsid w:val="002A4712"/>
    <w:rsid w:val="002C237F"/>
    <w:rsid w:val="002D18C5"/>
    <w:rsid w:val="002D2B86"/>
    <w:rsid w:val="002D3295"/>
    <w:rsid w:val="002D4C30"/>
    <w:rsid w:val="002D5BE2"/>
    <w:rsid w:val="002D60C6"/>
    <w:rsid w:val="002F4070"/>
    <w:rsid w:val="00307B36"/>
    <w:rsid w:val="00315375"/>
    <w:rsid w:val="003230ED"/>
    <w:rsid w:val="00325C52"/>
    <w:rsid w:val="003369F6"/>
    <w:rsid w:val="00336BEA"/>
    <w:rsid w:val="00341FB8"/>
    <w:rsid w:val="00343E71"/>
    <w:rsid w:val="00347B63"/>
    <w:rsid w:val="0035129B"/>
    <w:rsid w:val="003639AB"/>
    <w:rsid w:val="00363CCB"/>
    <w:rsid w:val="00363EAC"/>
    <w:rsid w:val="00366952"/>
    <w:rsid w:val="00375323"/>
    <w:rsid w:val="00395434"/>
    <w:rsid w:val="003B0D60"/>
    <w:rsid w:val="003B2C49"/>
    <w:rsid w:val="003B4B05"/>
    <w:rsid w:val="003B7B44"/>
    <w:rsid w:val="003C48BF"/>
    <w:rsid w:val="003D1EF4"/>
    <w:rsid w:val="003E3FCF"/>
    <w:rsid w:val="003E7553"/>
    <w:rsid w:val="003F79D2"/>
    <w:rsid w:val="0040452F"/>
    <w:rsid w:val="00407B11"/>
    <w:rsid w:val="004110CA"/>
    <w:rsid w:val="00417C44"/>
    <w:rsid w:val="00421749"/>
    <w:rsid w:val="004246EB"/>
    <w:rsid w:val="00442AB4"/>
    <w:rsid w:val="004435D0"/>
    <w:rsid w:val="00455F9A"/>
    <w:rsid w:val="00456C60"/>
    <w:rsid w:val="00460A79"/>
    <w:rsid w:val="00462DF1"/>
    <w:rsid w:val="00463B2B"/>
    <w:rsid w:val="00473199"/>
    <w:rsid w:val="00474302"/>
    <w:rsid w:val="00490D35"/>
    <w:rsid w:val="004A3253"/>
    <w:rsid w:val="004A4A9D"/>
    <w:rsid w:val="004A4B5D"/>
    <w:rsid w:val="004A4DAF"/>
    <w:rsid w:val="004A6760"/>
    <w:rsid w:val="004B79CB"/>
    <w:rsid w:val="004E6BCC"/>
    <w:rsid w:val="004E7C17"/>
    <w:rsid w:val="0050270B"/>
    <w:rsid w:val="00507769"/>
    <w:rsid w:val="00507D07"/>
    <w:rsid w:val="005158F6"/>
    <w:rsid w:val="00533A16"/>
    <w:rsid w:val="0055142C"/>
    <w:rsid w:val="0055174E"/>
    <w:rsid w:val="00564176"/>
    <w:rsid w:val="00564E4E"/>
    <w:rsid w:val="00564ED2"/>
    <w:rsid w:val="00572C5D"/>
    <w:rsid w:val="00586A42"/>
    <w:rsid w:val="00587B99"/>
    <w:rsid w:val="005902C2"/>
    <w:rsid w:val="005A2838"/>
    <w:rsid w:val="005B0A25"/>
    <w:rsid w:val="005D628C"/>
    <w:rsid w:val="005E5AB0"/>
    <w:rsid w:val="00600503"/>
    <w:rsid w:val="00610F61"/>
    <w:rsid w:val="00611FF8"/>
    <w:rsid w:val="006202EA"/>
    <w:rsid w:val="00620F4F"/>
    <w:rsid w:val="006250D8"/>
    <w:rsid w:val="00636CAC"/>
    <w:rsid w:val="00640DD4"/>
    <w:rsid w:val="006636C1"/>
    <w:rsid w:val="00663753"/>
    <w:rsid w:val="00663CC2"/>
    <w:rsid w:val="00684ACF"/>
    <w:rsid w:val="00693AE6"/>
    <w:rsid w:val="00696E29"/>
    <w:rsid w:val="006B45B2"/>
    <w:rsid w:val="006C533F"/>
    <w:rsid w:val="006D4399"/>
    <w:rsid w:val="006D4895"/>
    <w:rsid w:val="006D7A4D"/>
    <w:rsid w:val="006E1E73"/>
    <w:rsid w:val="006E38F1"/>
    <w:rsid w:val="006E3C5F"/>
    <w:rsid w:val="006E5E67"/>
    <w:rsid w:val="006F28A2"/>
    <w:rsid w:val="007031E3"/>
    <w:rsid w:val="007043A6"/>
    <w:rsid w:val="007048CD"/>
    <w:rsid w:val="00711359"/>
    <w:rsid w:val="00716CC8"/>
    <w:rsid w:val="00726997"/>
    <w:rsid w:val="0073110A"/>
    <w:rsid w:val="007323B2"/>
    <w:rsid w:val="007357BF"/>
    <w:rsid w:val="00735CC7"/>
    <w:rsid w:val="007406E6"/>
    <w:rsid w:val="007462D6"/>
    <w:rsid w:val="007517CB"/>
    <w:rsid w:val="00755D7B"/>
    <w:rsid w:val="00757AA7"/>
    <w:rsid w:val="00760B2F"/>
    <w:rsid w:val="00762013"/>
    <w:rsid w:val="007705C4"/>
    <w:rsid w:val="007765FF"/>
    <w:rsid w:val="00777A8F"/>
    <w:rsid w:val="00786498"/>
    <w:rsid w:val="00787655"/>
    <w:rsid w:val="00787BFD"/>
    <w:rsid w:val="007930A0"/>
    <w:rsid w:val="007A1485"/>
    <w:rsid w:val="007C1B30"/>
    <w:rsid w:val="007D622D"/>
    <w:rsid w:val="007D64DA"/>
    <w:rsid w:val="007D77B7"/>
    <w:rsid w:val="007E4573"/>
    <w:rsid w:val="007F2D4F"/>
    <w:rsid w:val="008018A8"/>
    <w:rsid w:val="0080418C"/>
    <w:rsid w:val="00807985"/>
    <w:rsid w:val="00811901"/>
    <w:rsid w:val="00816C77"/>
    <w:rsid w:val="00832DFA"/>
    <w:rsid w:val="0084477A"/>
    <w:rsid w:val="0084503C"/>
    <w:rsid w:val="0085642D"/>
    <w:rsid w:val="00861E90"/>
    <w:rsid w:val="00864590"/>
    <w:rsid w:val="008763B5"/>
    <w:rsid w:val="00880EB4"/>
    <w:rsid w:val="008870E5"/>
    <w:rsid w:val="0088711F"/>
    <w:rsid w:val="008965C3"/>
    <w:rsid w:val="00896E0A"/>
    <w:rsid w:val="00897D97"/>
    <w:rsid w:val="008A232B"/>
    <w:rsid w:val="008A5ED4"/>
    <w:rsid w:val="008B1B9E"/>
    <w:rsid w:val="008B4D74"/>
    <w:rsid w:val="008B5545"/>
    <w:rsid w:val="008B5C3E"/>
    <w:rsid w:val="008D3111"/>
    <w:rsid w:val="008D61C4"/>
    <w:rsid w:val="008E1313"/>
    <w:rsid w:val="008E31BE"/>
    <w:rsid w:val="008E5617"/>
    <w:rsid w:val="008F270C"/>
    <w:rsid w:val="008F6976"/>
    <w:rsid w:val="0090138F"/>
    <w:rsid w:val="00907150"/>
    <w:rsid w:val="00915AE0"/>
    <w:rsid w:val="0092038D"/>
    <w:rsid w:val="00930246"/>
    <w:rsid w:val="009309DC"/>
    <w:rsid w:val="00931D9B"/>
    <w:rsid w:val="009349B3"/>
    <w:rsid w:val="00935217"/>
    <w:rsid w:val="00936693"/>
    <w:rsid w:val="00950AE0"/>
    <w:rsid w:val="00953949"/>
    <w:rsid w:val="0096796D"/>
    <w:rsid w:val="00977FF1"/>
    <w:rsid w:val="00981822"/>
    <w:rsid w:val="009A2922"/>
    <w:rsid w:val="009A619B"/>
    <w:rsid w:val="009B4E97"/>
    <w:rsid w:val="009B7C7E"/>
    <w:rsid w:val="009E0CCB"/>
    <w:rsid w:val="00A0394C"/>
    <w:rsid w:val="00A05166"/>
    <w:rsid w:val="00A139FE"/>
    <w:rsid w:val="00A1573A"/>
    <w:rsid w:val="00A1629F"/>
    <w:rsid w:val="00A204F7"/>
    <w:rsid w:val="00A2112C"/>
    <w:rsid w:val="00A217C8"/>
    <w:rsid w:val="00A23765"/>
    <w:rsid w:val="00A24477"/>
    <w:rsid w:val="00A27F00"/>
    <w:rsid w:val="00A30D28"/>
    <w:rsid w:val="00A37F56"/>
    <w:rsid w:val="00A45840"/>
    <w:rsid w:val="00A5349B"/>
    <w:rsid w:val="00A5548F"/>
    <w:rsid w:val="00A577C5"/>
    <w:rsid w:val="00A74FC6"/>
    <w:rsid w:val="00A81D33"/>
    <w:rsid w:val="00A8331F"/>
    <w:rsid w:val="00A91EC4"/>
    <w:rsid w:val="00A91F89"/>
    <w:rsid w:val="00A9508A"/>
    <w:rsid w:val="00AA64A3"/>
    <w:rsid w:val="00AA726D"/>
    <w:rsid w:val="00AB39A0"/>
    <w:rsid w:val="00AC7CC6"/>
    <w:rsid w:val="00AD18B3"/>
    <w:rsid w:val="00AD40B7"/>
    <w:rsid w:val="00AD53EC"/>
    <w:rsid w:val="00AE7406"/>
    <w:rsid w:val="00AE74C9"/>
    <w:rsid w:val="00B00F14"/>
    <w:rsid w:val="00B0375F"/>
    <w:rsid w:val="00B07498"/>
    <w:rsid w:val="00B07D19"/>
    <w:rsid w:val="00B231A0"/>
    <w:rsid w:val="00B23DEA"/>
    <w:rsid w:val="00B47767"/>
    <w:rsid w:val="00B52B0F"/>
    <w:rsid w:val="00B60744"/>
    <w:rsid w:val="00B73287"/>
    <w:rsid w:val="00B73EAA"/>
    <w:rsid w:val="00B91C5F"/>
    <w:rsid w:val="00B94D54"/>
    <w:rsid w:val="00BB0CB5"/>
    <w:rsid w:val="00BB7497"/>
    <w:rsid w:val="00BC36E3"/>
    <w:rsid w:val="00BC41F8"/>
    <w:rsid w:val="00BD3EDC"/>
    <w:rsid w:val="00BE14E3"/>
    <w:rsid w:val="00BE3EDA"/>
    <w:rsid w:val="00C0208D"/>
    <w:rsid w:val="00C056A4"/>
    <w:rsid w:val="00C06C04"/>
    <w:rsid w:val="00C06EB4"/>
    <w:rsid w:val="00C1147B"/>
    <w:rsid w:val="00C14D5F"/>
    <w:rsid w:val="00C178A2"/>
    <w:rsid w:val="00C25B64"/>
    <w:rsid w:val="00C37186"/>
    <w:rsid w:val="00C433E3"/>
    <w:rsid w:val="00C445B4"/>
    <w:rsid w:val="00C5634A"/>
    <w:rsid w:val="00C56C57"/>
    <w:rsid w:val="00C60ED5"/>
    <w:rsid w:val="00C713AC"/>
    <w:rsid w:val="00C72CE4"/>
    <w:rsid w:val="00C72F9E"/>
    <w:rsid w:val="00C7693E"/>
    <w:rsid w:val="00C83A81"/>
    <w:rsid w:val="00C846A4"/>
    <w:rsid w:val="00C85328"/>
    <w:rsid w:val="00C94D6F"/>
    <w:rsid w:val="00C97D8F"/>
    <w:rsid w:val="00CA1166"/>
    <w:rsid w:val="00CC3512"/>
    <w:rsid w:val="00CC77BA"/>
    <w:rsid w:val="00CD67D9"/>
    <w:rsid w:val="00D128BC"/>
    <w:rsid w:val="00D15265"/>
    <w:rsid w:val="00D21D54"/>
    <w:rsid w:val="00D23DBB"/>
    <w:rsid w:val="00D33634"/>
    <w:rsid w:val="00D33D00"/>
    <w:rsid w:val="00D35128"/>
    <w:rsid w:val="00D41BB7"/>
    <w:rsid w:val="00D42DE8"/>
    <w:rsid w:val="00D45F8E"/>
    <w:rsid w:val="00D462AE"/>
    <w:rsid w:val="00D54128"/>
    <w:rsid w:val="00D601D1"/>
    <w:rsid w:val="00D93EA0"/>
    <w:rsid w:val="00DB13AC"/>
    <w:rsid w:val="00DC1507"/>
    <w:rsid w:val="00DD766E"/>
    <w:rsid w:val="00DE51CC"/>
    <w:rsid w:val="00DE7126"/>
    <w:rsid w:val="00DF0B41"/>
    <w:rsid w:val="00DF5361"/>
    <w:rsid w:val="00E0744E"/>
    <w:rsid w:val="00E2154D"/>
    <w:rsid w:val="00E254FA"/>
    <w:rsid w:val="00E6651D"/>
    <w:rsid w:val="00E72400"/>
    <w:rsid w:val="00E73FA2"/>
    <w:rsid w:val="00E87935"/>
    <w:rsid w:val="00E93CB6"/>
    <w:rsid w:val="00E94472"/>
    <w:rsid w:val="00EA43E3"/>
    <w:rsid w:val="00EA6570"/>
    <w:rsid w:val="00EA72C2"/>
    <w:rsid w:val="00EB17EE"/>
    <w:rsid w:val="00EB3375"/>
    <w:rsid w:val="00EB5ADB"/>
    <w:rsid w:val="00EB7034"/>
    <w:rsid w:val="00EC31E9"/>
    <w:rsid w:val="00ED18DA"/>
    <w:rsid w:val="00ED1CCF"/>
    <w:rsid w:val="00EE0EDA"/>
    <w:rsid w:val="00F05E53"/>
    <w:rsid w:val="00F15470"/>
    <w:rsid w:val="00F60257"/>
    <w:rsid w:val="00F6042C"/>
    <w:rsid w:val="00F62D37"/>
    <w:rsid w:val="00F63034"/>
    <w:rsid w:val="00F64866"/>
    <w:rsid w:val="00F747C9"/>
    <w:rsid w:val="00F91BE8"/>
    <w:rsid w:val="00FA169C"/>
    <w:rsid w:val="00FB08EC"/>
    <w:rsid w:val="00FC1F4A"/>
    <w:rsid w:val="00FC6456"/>
    <w:rsid w:val="00FE4E22"/>
    <w:rsid w:val="00FF0316"/>
    <w:rsid w:val="00FF0557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FCA4B5"/>
  <w15:docId w15:val="{E6DE82C0-B516-44E2-B05D-C5CE67E4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2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157"/>
  </w:style>
  <w:style w:type="paragraph" w:styleId="Stopka">
    <w:name w:val="footer"/>
    <w:basedOn w:val="Normalny"/>
    <w:link w:val="StopkaZnak"/>
    <w:uiPriority w:val="99"/>
    <w:unhideWhenUsed/>
    <w:rsid w:val="000F2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157"/>
  </w:style>
  <w:style w:type="character" w:styleId="Pogrubienie">
    <w:name w:val="Strong"/>
    <w:basedOn w:val="Domylnaczcionkaakapitu"/>
    <w:uiPriority w:val="22"/>
    <w:qFormat/>
    <w:rsid w:val="000F2157"/>
    <w:rPr>
      <w:b/>
      <w:bCs/>
    </w:rPr>
  </w:style>
  <w:style w:type="paragraph" w:styleId="Akapitzlist">
    <w:name w:val="List Paragraph"/>
    <w:basedOn w:val="Normalny"/>
    <w:uiPriority w:val="34"/>
    <w:qFormat/>
    <w:rsid w:val="000F21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F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F2157"/>
  </w:style>
  <w:style w:type="paragraph" w:styleId="Bezodstpw">
    <w:name w:val="No Spacing"/>
    <w:uiPriority w:val="1"/>
    <w:qFormat/>
    <w:rsid w:val="000F21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DD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96E29"/>
    <w:rPr>
      <w:strike w:val="0"/>
      <w:dstrike w:val="0"/>
      <w:color w:val="777777"/>
      <w:u w:val="none"/>
      <w:effect w:val="none"/>
    </w:rPr>
  </w:style>
  <w:style w:type="character" w:customStyle="1" w:styleId="n67256colon">
    <w:name w:val="n67256colon"/>
    <w:basedOn w:val="Domylnaczcionkaakapitu"/>
    <w:rsid w:val="00A2112C"/>
  </w:style>
  <w:style w:type="character" w:customStyle="1" w:styleId="fcup0c">
    <w:name w:val="fcup0c"/>
    <w:basedOn w:val="Domylnaczcionkaakapitu"/>
    <w:rsid w:val="008A232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A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7A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7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17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7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0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8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887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094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3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4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8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6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3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9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7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66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2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7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7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79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2837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51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3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24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495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5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4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93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92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3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52570">
                          <w:marLeft w:val="0"/>
                          <w:marRight w:val="0"/>
                          <w:marTop w:val="9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0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3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AE6F4-175E-45BE-8EBC-4B0D372BC10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EEA9BB2-529C-4964-94B7-104877DB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10</Pages>
  <Words>1581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Bałuka Beata</dc:creator>
  <cp:keywords/>
  <dc:description/>
  <cp:lastModifiedBy>Nowicka Monika</cp:lastModifiedBy>
  <cp:revision>26</cp:revision>
  <cp:lastPrinted>2024-09-02T10:05:00Z</cp:lastPrinted>
  <dcterms:created xsi:type="dcterms:W3CDTF">2024-07-30T09:08:00Z</dcterms:created>
  <dcterms:modified xsi:type="dcterms:W3CDTF">2024-09-02T11:50:00Z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1c1edc42-c388-4b37-a8bf-b8dc408b3f60</vt:lpwstr>
  </property>
  <property fmtid="{D5CDD505-2E9C-101B-9397-08002B2CF9AE}" pid="3" name="bjSaver">
    <vt:lpwstr>O200l33I7JmdwDLADErpmShLQ60MY4+g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s5636:Creator type=author">
    <vt:lpwstr>Bałuka Beata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10.60.125.43</vt:lpwstr>
  </property>
  <property fmtid="{D5CDD505-2E9C-101B-9397-08002B2CF9AE}" pid="11" name="bjPortionMark">
    <vt:lpwstr>[JAW]</vt:lpwstr>
  </property>
</Properties>
</file>