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FF86" w14:textId="134810A2" w:rsidR="007C2840" w:rsidRPr="002D2A83" w:rsidRDefault="002D2A83" w:rsidP="002D2A83">
      <w:pPr>
        <w:pageBreakBefore/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D – 05.03.17 Remont cząstkowy nawierzchni bitumicznych</w:t>
      </w:r>
    </w:p>
    <w:p w14:paraId="22D92BB3" w14:textId="77777777" w:rsidR="002D2A83" w:rsidRDefault="002D2A83" w:rsidP="002D2A83">
      <w:pPr>
        <w:spacing w:line="288" w:lineRule="auto"/>
        <w:jc w:val="both"/>
        <w:rPr>
          <w:b/>
          <w:bCs/>
          <w:sz w:val="24"/>
          <w:szCs w:val="24"/>
        </w:rPr>
      </w:pPr>
    </w:p>
    <w:p w14:paraId="79479723" w14:textId="3A81DBC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br w:type="textWrapping" w:clear="all"/>
      </w:r>
      <w:r w:rsidRPr="002D2A83">
        <w:rPr>
          <w:b/>
          <w:bCs/>
          <w:sz w:val="24"/>
          <w:szCs w:val="24"/>
        </w:rPr>
        <w:t>1.</w:t>
      </w:r>
      <w:r w:rsidRPr="002D2A83">
        <w:rPr>
          <w:b/>
          <w:bCs/>
          <w:sz w:val="24"/>
          <w:szCs w:val="24"/>
        </w:rPr>
        <w:tab/>
        <w:t>Wstęp</w:t>
      </w:r>
    </w:p>
    <w:p w14:paraId="4A7E034A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1.1.</w:t>
      </w:r>
      <w:r w:rsidRPr="002D2A83">
        <w:rPr>
          <w:b/>
          <w:bCs/>
          <w:sz w:val="24"/>
          <w:szCs w:val="24"/>
        </w:rPr>
        <w:tab/>
        <w:t>Przedmiot SST</w:t>
      </w:r>
    </w:p>
    <w:p w14:paraId="5F51052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Przedmiotem niniejszej Szczegółowej Specyfikacji Technicznej są wymagania dotyczące remontu cząstkowego nawierzchni bitumicznej oraz odbioru wykonanych robót.</w:t>
      </w:r>
    </w:p>
    <w:p w14:paraId="42405A47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39D421D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1.2.</w:t>
      </w:r>
      <w:r w:rsidRPr="002D2A83">
        <w:rPr>
          <w:b/>
          <w:bCs/>
          <w:sz w:val="24"/>
          <w:szCs w:val="24"/>
        </w:rPr>
        <w:tab/>
        <w:t>Zakres stosowania SST</w:t>
      </w:r>
    </w:p>
    <w:p w14:paraId="151A75EA" w14:textId="77777777" w:rsidR="001B3BCF" w:rsidRPr="002D2A83" w:rsidRDefault="002D2A83" w:rsidP="002D2A83">
      <w:pPr>
        <w:pStyle w:val="Akapitzlist"/>
        <w:spacing w:line="288" w:lineRule="auto"/>
        <w:ind w:left="0"/>
        <w:jc w:val="both"/>
        <w:rPr>
          <w:rFonts w:eastAsia="SimSun"/>
          <w:b/>
          <w:bCs/>
          <w:sz w:val="24"/>
          <w:szCs w:val="24"/>
          <w:lang w:bidi="hi-IN"/>
        </w:rPr>
      </w:pPr>
      <w:r w:rsidRPr="002D2A83">
        <w:rPr>
          <w:sz w:val="24"/>
          <w:szCs w:val="24"/>
        </w:rPr>
        <w:t xml:space="preserve">Szczegółowa Specyfikacja Techniczna jest stosowana jako dokument przetargowy i kontraktowy przy realizacji robót związanych z </w:t>
      </w:r>
      <w:r w:rsidRPr="002D2A83">
        <w:rPr>
          <w:b/>
          <w:bCs/>
          <w:sz w:val="24"/>
          <w:szCs w:val="24"/>
        </w:rPr>
        <w:t>„</w:t>
      </w:r>
      <w:r w:rsidR="001B3BCF" w:rsidRPr="002D2A83">
        <w:rPr>
          <w:rFonts w:eastAsia="SimSun"/>
          <w:b/>
          <w:bCs/>
          <w:sz w:val="24"/>
          <w:szCs w:val="24"/>
          <w:lang w:bidi="hi-IN"/>
        </w:rPr>
        <w:t xml:space="preserve">Remont cząstkowy nawierzchni bitumicznych dróg powiatowych na terenie powiatu wejherowskiego, mieszankami </w:t>
      </w:r>
      <w:proofErr w:type="spellStart"/>
      <w:r w:rsidR="001B3BCF" w:rsidRPr="002D2A83">
        <w:rPr>
          <w:rFonts w:eastAsia="SimSun"/>
          <w:b/>
          <w:bCs/>
          <w:sz w:val="24"/>
          <w:szCs w:val="24"/>
          <w:lang w:bidi="hi-IN"/>
        </w:rPr>
        <w:t>mineralno</w:t>
      </w:r>
      <w:proofErr w:type="spellEnd"/>
      <w:r w:rsidR="001B3BCF" w:rsidRPr="002D2A83">
        <w:rPr>
          <w:rFonts w:eastAsia="SimSun"/>
          <w:b/>
          <w:bCs/>
          <w:sz w:val="24"/>
          <w:szCs w:val="24"/>
          <w:lang w:bidi="hi-IN"/>
        </w:rPr>
        <w:t xml:space="preserve"> – asfaltowymi frakcji 0/12 mm na gorąco w podziale na zadania:</w:t>
      </w:r>
    </w:p>
    <w:p w14:paraId="332A4B08" w14:textId="77777777" w:rsidR="001B3BCF" w:rsidRPr="001B3BCF" w:rsidRDefault="001B3BCF" w:rsidP="002D2A83">
      <w:pPr>
        <w:widowControl w:val="0"/>
        <w:numPr>
          <w:ilvl w:val="0"/>
          <w:numId w:val="9"/>
        </w:numPr>
        <w:spacing w:line="288" w:lineRule="auto"/>
        <w:ind w:left="426" w:hanging="425"/>
        <w:contextualSpacing/>
        <w:jc w:val="both"/>
        <w:rPr>
          <w:rFonts w:eastAsia="SimSun"/>
          <w:b/>
          <w:bCs/>
          <w:sz w:val="24"/>
          <w:szCs w:val="24"/>
          <w:lang w:bidi="hi-IN"/>
        </w:rPr>
      </w:pPr>
      <w:r w:rsidRPr="001B3BCF">
        <w:rPr>
          <w:rFonts w:eastAsia="SimSun"/>
          <w:b/>
          <w:bCs/>
          <w:sz w:val="24"/>
          <w:szCs w:val="24"/>
          <w:lang w:bidi="hi-IN"/>
        </w:rPr>
        <w:t>Zadanie nr 1 – drogi zamiejskie</w:t>
      </w:r>
    </w:p>
    <w:p w14:paraId="1A234352" w14:textId="3DDCF121" w:rsidR="007C2840" w:rsidRPr="002D2A83" w:rsidRDefault="001B3BCF" w:rsidP="002D2A83">
      <w:pPr>
        <w:widowControl w:val="0"/>
        <w:numPr>
          <w:ilvl w:val="0"/>
          <w:numId w:val="9"/>
        </w:numPr>
        <w:spacing w:line="288" w:lineRule="auto"/>
        <w:ind w:left="426" w:hanging="425"/>
        <w:contextualSpacing/>
        <w:jc w:val="both"/>
        <w:rPr>
          <w:rFonts w:eastAsia="SimSun"/>
          <w:sz w:val="24"/>
          <w:szCs w:val="24"/>
          <w:lang w:bidi="hi-IN"/>
        </w:rPr>
      </w:pPr>
      <w:r w:rsidRPr="001B3BCF">
        <w:rPr>
          <w:rFonts w:eastAsia="SimSun"/>
          <w:b/>
          <w:bCs/>
          <w:sz w:val="24"/>
          <w:szCs w:val="24"/>
          <w:lang w:bidi="hi-IN"/>
        </w:rPr>
        <w:t>Zadanie nr 2 – drogi miejskie</w:t>
      </w:r>
      <w:r w:rsidR="002D2A83" w:rsidRPr="002D2A83">
        <w:rPr>
          <w:b/>
          <w:bCs/>
          <w:sz w:val="24"/>
          <w:szCs w:val="24"/>
        </w:rPr>
        <w:t>”</w:t>
      </w:r>
    </w:p>
    <w:p w14:paraId="55DA7130" w14:textId="77777777" w:rsidR="007C2840" w:rsidRPr="002D2A83" w:rsidRDefault="007C2840" w:rsidP="002D2A83">
      <w:pPr>
        <w:spacing w:line="288" w:lineRule="auto"/>
        <w:jc w:val="both"/>
        <w:rPr>
          <w:b/>
          <w:bCs/>
          <w:sz w:val="24"/>
          <w:szCs w:val="24"/>
        </w:rPr>
      </w:pPr>
    </w:p>
    <w:p w14:paraId="3835147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1.3.</w:t>
      </w:r>
      <w:r w:rsidRPr="002D2A83">
        <w:rPr>
          <w:b/>
          <w:bCs/>
          <w:sz w:val="24"/>
          <w:szCs w:val="24"/>
        </w:rPr>
        <w:tab/>
        <w:t>Zakres robót objętych SST</w:t>
      </w:r>
    </w:p>
    <w:p w14:paraId="675E940F" w14:textId="50486B4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Roboty których dotyczy niniejsza SST obejmuje wszystkie czynności związane z wykonaniem i odbiorem</w:t>
      </w:r>
      <w:r w:rsidR="001B3BCF" w:rsidRPr="002D2A83">
        <w:rPr>
          <w:sz w:val="24"/>
          <w:szCs w:val="24"/>
        </w:rPr>
        <w:t xml:space="preserve"> robót budowlanych realizowanych w ramach zadań o których mowa w pkt.1.2.</w:t>
      </w:r>
    </w:p>
    <w:p w14:paraId="3262EF32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3CBA5861" w14:textId="5DE2D09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1.4.</w:t>
      </w:r>
      <w:r w:rsidRPr="002D2A83">
        <w:rPr>
          <w:b/>
          <w:bCs/>
          <w:sz w:val="24"/>
          <w:szCs w:val="24"/>
        </w:rPr>
        <w:tab/>
        <w:t>Podstawowe określenia</w:t>
      </w:r>
    </w:p>
    <w:p w14:paraId="53DD4BB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sz w:val="24"/>
          <w:szCs w:val="24"/>
        </w:rPr>
        <w:t>1.4.1.</w:t>
      </w:r>
      <w:r w:rsidRPr="002D2A83">
        <w:rPr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 xml:space="preserve">Remont cząstkowy nawierzchni bitumicznej - </w:t>
      </w:r>
      <w:r w:rsidRPr="002D2A83">
        <w:rPr>
          <w:sz w:val="24"/>
          <w:szCs w:val="24"/>
        </w:rPr>
        <w:t>zbiorcze określenie obejmujące różne zabiegi techniczne do natychmiastowego wykonania związane z usuwaniem uszkodzeń zagrażających bezpieczeństwu ruchu, jak również zabiegi, o małym zakresie (obejmujące małe powierzchnie) bez istotnego przywracania wartości użytkowych, lecz hamujące proces powiększania się powstałych uszkodzeń bądź ich skutków.</w:t>
      </w:r>
    </w:p>
    <w:p w14:paraId="6BAE9A72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sz w:val="24"/>
          <w:szCs w:val="24"/>
        </w:rPr>
        <w:t>1.4.2.</w:t>
      </w:r>
      <w:r w:rsidRPr="002D2A83">
        <w:rPr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 xml:space="preserve">Ubytek – </w:t>
      </w:r>
      <w:r w:rsidRPr="002D2A83">
        <w:rPr>
          <w:sz w:val="24"/>
          <w:szCs w:val="24"/>
        </w:rPr>
        <w:t xml:space="preserve">wykruszenie materiału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bitumicznego na głębokość nie większą niż grubość warstwy ścieralnej.</w:t>
      </w:r>
    </w:p>
    <w:p w14:paraId="246807F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sz w:val="24"/>
          <w:szCs w:val="24"/>
        </w:rPr>
        <w:t>1.4.3.</w:t>
      </w:r>
      <w:r w:rsidRPr="002D2A83">
        <w:rPr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 xml:space="preserve">Wybój – </w:t>
      </w:r>
      <w:r w:rsidRPr="002D2A83">
        <w:rPr>
          <w:sz w:val="24"/>
          <w:szCs w:val="24"/>
        </w:rPr>
        <w:t xml:space="preserve">wykruszenie materiału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bitumicznego na głębokość większą niż grubość warstwy ścieralnej.</w:t>
      </w:r>
    </w:p>
    <w:p w14:paraId="4607696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sz w:val="24"/>
          <w:szCs w:val="24"/>
        </w:rPr>
        <w:t>1.4.4.</w:t>
      </w:r>
      <w:r w:rsidRPr="002D2A83">
        <w:rPr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>Pozostałe określenia podstawowe są zgodne z obowiązującymi polskimi normami.</w:t>
      </w:r>
    </w:p>
    <w:p w14:paraId="25643F62" w14:textId="77777777" w:rsidR="007C2840" w:rsidRPr="002D2A83" w:rsidRDefault="007C2840" w:rsidP="002D2A83">
      <w:pPr>
        <w:spacing w:line="288" w:lineRule="auto"/>
        <w:jc w:val="both"/>
        <w:rPr>
          <w:b/>
          <w:bCs/>
          <w:sz w:val="24"/>
          <w:szCs w:val="24"/>
        </w:rPr>
      </w:pPr>
    </w:p>
    <w:p w14:paraId="11E062B4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1.5.</w:t>
      </w:r>
      <w:r w:rsidRPr="002D2A83">
        <w:rPr>
          <w:b/>
          <w:bCs/>
          <w:sz w:val="24"/>
          <w:szCs w:val="24"/>
        </w:rPr>
        <w:tab/>
        <w:t>Ogólne wymagania dotyczące robót</w:t>
      </w:r>
    </w:p>
    <w:p w14:paraId="68374D8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Wykonawca robót jest odpowiedzialny za jakość wykonania oraz za zgodność ze Specyfikacją Techniczną i poleceniami inspektora nadzoru.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br w:type="textWrapping" w:clear="all"/>
      </w:r>
    </w:p>
    <w:p w14:paraId="2CA658D0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1.6.</w:t>
      </w:r>
      <w:r w:rsidRPr="002D2A83">
        <w:rPr>
          <w:b/>
          <w:bCs/>
          <w:sz w:val="24"/>
          <w:szCs w:val="24"/>
        </w:rPr>
        <w:tab/>
        <w:t>Zakres robót i ich utrzymanie podczas realizacji</w:t>
      </w:r>
    </w:p>
    <w:p w14:paraId="04A9E774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sz w:val="24"/>
          <w:szCs w:val="24"/>
        </w:rPr>
        <w:t>1.6.1.</w:t>
      </w:r>
      <w:r w:rsidRPr="002D2A83">
        <w:rPr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>Zakres robót.</w:t>
      </w:r>
      <w:r w:rsidRPr="002D2A83">
        <w:rPr>
          <w:b/>
          <w:bCs/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br w:type="textWrapping" w:clear="all"/>
      </w:r>
      <w:r w:rsidRPr="002D2A83">
        <w:rPr>
          <w:sz w:val="24"/>
          <w:szCs w:val="24"/>
        </w:rPr>
        <w:t>Ustalenia zawarte w niniejszej SST dotyczą prowadzenia robót  związanych z remontem</w:t>
      </w:r>
      <w:r w:rsidRPr="002D2A83">
        <w:rPr>
          <w:sz w:val="24"/>
          <w:szCs w:val="24"/>
        </w:rPr>
        <w:br w:type="textWrapping" w:clear="all"/>
      </w:r>
      <w:r w:rsidRPr="002D2A83">
        <w:rPr>
          <w:sz w:val="24"/>
          <w:szCs w:val="24"/>
        </w:rPr>
        <w:t xml:space="preserve"> cząstkowym nawierzchni bitumicznej dróg powiatowych na terenie powiatu wejherowskiego.</w:t>
      </w:r>
      <w:r w:rsidRPr="002D2A83">
        <w:rPr>
          <w:sz w:val="24"/>
          <w:szCs w:val="24"/>
        </w:rPr>
        <w:br w:type="textWrapping" w:clear="all"/>
      </w:r>
    </w:p>
    <w:p w14:paraId="0520EFF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sz w:val="24"/>
          <w:szCs w:val="24"/>
        </w:rPr>
        <w:t>1.6.2.</w:t>
      </w:r>
      <w:r w:rsidRPr="002D2A83">
        <w:rPr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>Utrzymanie robót podczas realizacji.</w:t>
      </w:r>
    </w:p>
    <w:p w14:paraId="5BA35BC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lastRenderedPageBreak/>
        <w:t>Wykonawca powinien utrzymać  roboty do czasu ostatecznego lub częściowego odbioru robót.</w:t>
      </w:r>
    </w:p>
    <w:p w14:paraId="2504DB34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465A21A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1.7.</w:t>
      </w:r>
      <w:r w:rsidRPr="002D2A83">
        <w:rPr>
          <w:b/>
          <w:bCs/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>Zakres kontroli i odbioru robót</w:t>
      </w:r>
    </w:p>
    <w:p w14:paraId="0ACA9DC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1.7.1.</w:t>
      </w:r>
      <w:r w:rsidRPr="002D2A83">
        <w:rPr>
          <w:b/>
          <w:bCs/>
          <w:sz w:val="24"/>
          <w:szCs w:val="24"/>
        </w:rPr>
        <w:tab/>
        <w:t>Inspektor  nadzoru</w:t>
      </w:r>
    </w:p>
    <w:p w14:paraId="1A138A0D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Inspektor nadzoru jest upoważniony do inspekcji wszystkich robót i kontroli wszystkich materiałów dostarczonych na budowę lub na niej produkowanych, włączając przygotowanie i produkcję materiałów.</w:t>
      </w:r>
    </w:p>
    <w:p w14:paraId="7AA3D562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Inspektor nadzoru odrzuci wszystkie te materiały i roboty, które nie spełniają wymagań jakościowych określonych w Specyfikacji.</w:t>
      </w:r>
    </w:p>
    <w:p w14:paraId="7A3E076F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1.7.2.</w:t>
      </w:r>
      <w:r w:rsidRPr="002D2A83">
        <w:rPr>
          <w:b/>
          <w:bCs/>
          <w:sz w:val="24"/>
          <w:szCs w:val="24"/>
        </w:rPr>
        <w:tab/>
        <w:t>Zgodność robót ze Specyfikacją</w:t>
      </w:r>
    </w:p>
    <w:p w14:paraId="38B030D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>Wszystkie wykonane roboty i dostarczone materiały powinny być zgodne z wymaganiami określonymi w SST.</w:t>
      </w:r>
    </w:p>
    <w:p w14:paraId="5A4DE01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2.</w:t>
      </w:r>
      <w:r w:rsidRPr="002D2A83">
        <w:rPr>
          <w:sz w:val="24"/>
          <w:szCs w:val="24"/>
        </w:rPr>
        <w:tab/>
        <w:t>Cechy materiałów powinny być jednorodne i wykazywać bliską zgodność z określonymi wymaganiami, albo wartościami średnimi określonego przedziału tolerancji. Przedział tolerancji określa się w celu uwzględnienia przypadkowych, małych odchyleń od wartości docelowych, które są nieuniknione ze względów praktycznych . Jeżeli została określona wartość minimalna lub wartość maksymalna albo obie te wartości, to roboty powinny być prowadzone w taki sposób, aby cechy materiałów lub robót nie znajdowały się w przeważa</w:t>
      </w:r>
      <w:r w:rsidRPr="002D2A83">
        <w:rPr>
          <w:sz w:val="24"/>
          <w:szCs w:val="24"/>
        </w:rPr>
        <w:t>jącej mierze w pobliżu wartości granicznych.</w:t>
      </w:r>
    </w:p>
    <w:p w14:paraId="789B09ED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3.</w:t>
      </w:r>
      <w:r w:rsidRPr="002D2A83">
        <w:rPr>
          <w:sz w:val="24"/>
          <w:szCs w:val="24"/>
        </w:rPr>
        <w:tab/>
        <w:t>W przypadku, gdy materiały nie są w pełni zgodne z SST i wpłynęło to na nie zadawalającą jakość robót, to takie materiały powinny być odrzucone.</w:t>
      </w:r>
    </w:p>
    <w:p w14:paraId="6ED8CA0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1.7.3.</w:t>
      </w:r>
      <w:r w:rsidRPr="002D2A83">
        <w:rPr>
          <w:b/>
          <w:bCs/>
          <w:sz w:val="24"/>
          <w:szCs w:val="24"/>
        </w:rPr>
        <w:tab/>
        <w:t>Koordynacja dokumentów kontrolnych.</w:t>
      </w:r>
    </w:p>
    <w:p w14:paraId="0DCC1F6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>SST i wszystkie dodatkowe dokumenty dostarczone Wykonawcy przez Zamawiającego są istotnymi elementami kontraktu i jakiekolwiek wymagania występujące w jednym</w:t>
      </w:r>
      <w:r w:rsidRPr="002D2A83">
        <w:rPr>
          <w:sz w:val="24"/>
          <w:szCs w:val="24"/>
        </w:rPr>
        <w:t xml:space="preserve"> </w:t>
      </w:r>
      <w:r w:rsidRPr="002D2A83">
        <w:rPr>
          <w:sz w:val="24"/>
          <w:szCs w:val="24"/>
        </w:rPr>
        <w:t>jest tak samo wiążące, jak gdyby występowało ono we wszystkich dokumentach.</w:t>
      </w:r>
    </w:p>
    <w:p w14:paraId="6ADE762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2.</w:t>
      </w:r>
      <w:r w:rsidRPr="002D2A83">
        <w:rPr>
          <w:sz w:val="24"/>
          <w:szCs w:val="24"/>
        </w:rPr>
        <w:tab/>
        <w:t>Wykonawca nie może wykorzystać na swoją korzyść jakichkolwiek wyraźnych błędów lub braków w Specyfikacji. W przypadku gdy Wykonawca wykryje takie błędy lub braki, to powinien natychmiast powiadomić o tym inspektora nadzoru. Inspektor nadzoru wprowadzi niezbędne zmiany lub uzupełnienia.</w:t>
      </w:r>
    </w:p>
    <w:p w14:paraId="7368BDE4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1449C55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1.8.</w:t>
      </w:r>
      <w:r w:rsidRPr="002D2A83">
        <w:rPr>
          <w:b/>
          <w:bCs/>
          <w:sz w:val="24"/>
          <w:szCs w:val="24"/>
        </w:rPr>
        <w:tab/>
        <w:t>Powiązania prawne i odpowiedzialność wobec prawa</w:t>
      </w:r>
    </w:p>
    <w:p w14:paraId="6D24A200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1.8 1.</w:t>
      </w:r>
      <w:r w:rsidRPr="002D2A83">
        <w:rPr>
          <w:b/>
          <w:bCs/>
          <w:sz w:val="24"/>
          <w:szCs w:val="24"/>
        </w:rPr>
        <w:tab/>
        <w:t>Utrzymanie ruchu publicznego przez budowę</w:t>
      </w:r>
    </w:p>
    <w:p w14:paraId="3167BC7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>Dla zapewnienia ruchu publicznego będzie wykorzystana część jezdni, na której nie będą prowadzone roboty.</w:t>
      </w:r>
    </w:p>
    <w:p w14:paraId="73B5A20D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2.</w:t>
      </w:r>
      <w:r w:rsidRPr="002D2A83">
        <w:rPr>
          <w:sz w:val="24"/>
          <w:szCs w:val="24"/>
        </w:rPr>
        <w:tab/>
        <w:t>W czasie wykonywania robót Wykonawca ustawi i będzie obsługiwał wymagane znaki drogowe i elementy zabezpieczenia ruchu pojazdów.</w:t>
      </w:r>
    </w:p>
    <w:p w14:paraId="1A16CCDA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3.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t>Utrzymanie ruchu publicznego przez teren budowy nie podlega odrębnej zapłacie i przyjmuje się, że jest włączone w cenę kontraktową.</w:t>
      </w:r>
    </w:p>
    <w:p w14:paraId="77BD920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1.8.2.</w:t>
      </w:r>
      <w:r w:rsidRPr="002D2A83">
        <w:rPr>
          <w:b/>
          <w:bCs/>
          <w:sz w:val="24"/>
          <w:szCs w:val="24"/>
        </w:rPr>
        <w:tab/>
        <w:t>Wymagania dotyczące bezpieczeństwa i higieny pracy.</w:t>
      </w:r>
    </w:p>
    <w:p w14:paraId="3E98C1CF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 xml:space="preserve">Podczas realizacji robót Wykonawca powinien przestrzegać wszystkich przepisów dotyczących bezpieczeństwa i higieny pracy. W szczególności Wykonawca ma obowiązek </w:t>
      </w:r>
      <w:r w:rsidRPr="002D2A83">
        <w:rPr>
          <w:sz w:val="24"/>
          <w:szCs w:val="24"/>
        </w:rPr>
        <w:lastRenderedPageBreak/>
        <w:t>zadbać, aby personel nie wykonywał pracy w warunkach niebezpiecznych, szkodliwych dla zdrowia, oraz nie spełniających odpowiednich wymagań sanitarnych.</w:t>
      </w:r>
    </w:p>
    <w:p w14:paraId="054FE7F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2.</w:t>
      </w:r>
      <w:r w:rsidRPr="002D2A83">
        <w:rPr>
          <w:sz w:val="24"/>
          <w:szCs w:val="24"/>
        </w:rPr>
        <w:tab/>
        <w:t>Wykonawca powinien zapewnić wszelkie urządzenia zabezpieczające oraz sprzęt dla ochrony życia i zdrowia osób zatrudnionych na terenie budowy oraz dla zapewnienia bezpieczeństwa publicznego.</w:t>
      </w:r>
    </w:p>
    <w:p w14:paraId="65827FF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3.</w:t>
      </w:r>
      <w:r w:rsidRPr="002D2A83">
        <w:rPr>
          <w:sz w:val="24"/>
          <w:szCs w:val="24"/>
        </w:rPr>
        <w:tab/>
        <w:t>Wykonawca powinien zapewnić i utrzymać w odpowiednim stanie urządzenia socjalne dla potrzeb personelu prowadzącego roboty objęte kontraktem. Uznaje się, że wszelkie koszty związane z wypełnieniem wymagań określonych w pkt. 1.9.3. nie podlegają odrębnej zapłacie i są automatycznie uwzględnione w stawce jednostkowej robót objętych kontraktem.</w:t>
      </w:r>
    </w:p>
    <w:p w14:paraId="5A73F807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2DFF0175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2AE7A1F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2.</w:t>
      </w:r>
      <w:r w:rsidRPr="002D2A83">
        <w:rPr>
          <w:b/>
          <w:bCs/>
          <w:sz w:val="24"/>
          <w:szCs w:val="24"/>
        </w:rPr>
        <w:tab/>
        <w:t>Materiały</w:t>
      </w:r>
    </w:p>
    <w:p w14:paraId="133D975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2.1.</w:t>
      </w:r>
      <w:r w:rsidRPr="002D2A83">
        <w:rPr>
          <w:b/>
          <w:bCs/>
          <w:sz w:val="24"/>
          <w:szCs w:val="24"/>
        </w:rPr>
        <w:tab/>
        <w:t>Ogólne wymagania dotyczące materiałów.</w:t>
      </w:r>
    </w:p>
    <w:p w14:paraId="3CE39BD4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Wszystkie materiały użyte do robót powinny być zaakceptowane przez inspektora nadzoru.</w:t>
      </w:r>
    </w:p>
    <w:p w14:paraId="02DDE8D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2.2.</w:t>
      </w:r>
      <w:r w:rsidRPr="002D2A83">
        <w:rPr>
          <w:b/>
          <w:bCs/>
          <w:sz w:val="24"/>
          <w:szCs w:val="24"/>
        </w:rPr>
        <w:tab/>
        <w:t>Rodzaje materiałów do wykonania remontu cząstkowego.</w:t>
      </w:r>
    </w:p>
    <w:p w14:paraId="163A24E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2.2.1.</w:t>
      </w:r>
      <w:r w:rsidRPr="002D2A83">
        <w:rPr>
          <w:b/>
          <w:bCs/>
          <w:sz w:val="24"/>
          <w:szCs w:val="24"/>
        </w:rPr>
        <w:tab/>
        <w:t xml:space="preserve">Mieszanka </w:t>
      </w:r>
      <w:proofErr w:type="spellStart"/>
      <w:r w:rsidRPr="002D2A83">
        <w:rPr>
          <w:b/>
          <w:bCs/>
          <w:sz w:val="24"/>
          <w:szCs w:val="24"/>
        </w:rPr>
        <w:t>mineralno</w:t>
      </w:r>
      <w:proofErr w:type="spellEnd"/>
      <w:r w:rsidRPr="002D2A83">
        <w:rPr>
          <w:b/>
          <w:bCs/>
          <w:sz w:val="24"/>
          <w:szCs w:val="24"/>
        </w:rPr>
        <w:t xml:space="preserve"> - asfaltowa wytwarzana i wbudowywana na gorąco (beton asfaltowy)</w:t>
      </w:r>
    </w:p>
    <w:p w14:paraId="4FA6462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 xml:space="preserve">beton asfaltowy wytwarzany wg. OST-D-05.03.05 powinien mieć uziarnienie dostosowane do głębokości uszkodzenia ( po jego oczyszczeniu z luźnych cząstek nawierzchni i zanieczyszczeń obcych ), przy czym największe ziarna w mieszance betonu asfaltowego powinny  się mieścić w przedziale  1/3  - 1/4 przy głębokości uszkodzenia do 80 mm. Przy głębszych uszkodzeniach należy  zastosować odpowiednio dwie lub trzy warstwy wbudowane oddzielnie. Recepta na mieszankę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asfaltową musi być zaakceptowana przez inspektora nadzoru.</w:t>
      </w:r>
    </w:p>
    <w:p w14:paraId="38DE124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2.2.2.</w:t>
      </w:r>
      <w:r w:rsidRPr="002D2A83">
        <w:rPr>
          <w:b/>
          <w:bCs/>
          <w:sz w:val="24"/>
          <w:szCs w:val="24"/>
        </w:rPr>
        <w:tab/>
        <w:t>Lepiszcze</w:t>
      </w:r>
    </w:p>
    <w:p w14:paraId="3A70B611" w14:textId="77777777" w:rsidR="007C2840" w:rsidRPr="002D2A83" w:rsidRDefault="002D2A83" w:rsidP="002D2A83">
      <w:pPr>
        <w:pStyle w:val="Tekstpodstawowywcity31"/>
        <w:spacing w:line="288" w:lineRule="auto"/>
        <w:ind w:left="0"/>
        <w:jc w:val="both"/>
      </w:pPr>
      <w:r w:rsidRPr="002D2A83">
        <w:t>Do remontu cząstkowego nawierzchni bitumicznych nale</w:t>
      </w:r>
      <w:r w:rsidRPr="002D2A83">
        <w:t xml:space="preserve">ży stosować emulsję asfaltową kationową </w:t>
      </w:r>
      <w:proofErr w:type="spellStart"/>
      <w:r w:rsidRPr="002D2A83">
        <w:t>szybkorozpadową</w:t>
      </w:r>
      <w:proofErr w:type="spellEnd"/>
      <w:r w:rsidRPr="002D2A83">
        <w:t xml:space="preserve"> niemodyfikowaną klasy </w:t>
      </w:r>
      <w:proofErr w:type="spellStart"/>
      <w:r w:rsidRPr="002D2A83">
        <w:t>Kl</w:t>
      </w:r>
      <w:proofErr w:type="spellEnd"/>
      <w:r w:rsidRPr="002D2A83">
        <w:t xml:space="preserve"> – 50, Kl-60, K1-65, K1-70, odpowiadające wymaganiom podanym w EmA-99. Można stosować tylko emulsje asfaltowe posiadające aprobatę techniczną, wydaną przez uprawnioną jednostkę</w:t>
      </w:r>
    </w:p>
    <w:p w14:paraId="11057675" w14:textId="77777777" w:rsidR="007C2840" w:rsidRPr="002D2A83" w:rsidRDefault="007C2840" w:rsidP="002D2A83">
      <w:pPr>
        <w:pStyle w:val="Tekstpodstawowywcity31"/>
        <w:spacing w:line="288" w:lineRule="auto"/>
        <w:ind w:left="0"/>
        <w:jc w:val="both"/>
      </w:pPr>
    </w:p>
    <w:p w14:paraId="199E168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 xml:space="preserve">Tablica 3. Wymagania dla drogowych emulsji kationowych niemodyfikowanych </w:t>
      </w:r>
    </w:p>
    <w:p w14:paraId="60D349CE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701"/>
        <w:gridCol w:w="1901"/>
      </w:tblGrid>
      <w:tr w:rsidR="007C2840" w:rsidRPr="002D2A83" w14:paraId="110850C2" w14:textId="77777777">
        <w:trPr>
          <w:cantSplit/>
          <w:trHeight w:val="143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3AFB" w14:textId="77777777" w:rsidR="007C2840" w:rsidRPr="002D2A83" w:rsidRDefault="007C2840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14:paraId="70BA6C2C" w14:textId="77777777" w:rsidR="007C2840" w:rsidRPr="002D2A83" w:rsidRDefault="002D2A83" w:rsidP="002D2A83">
            <w:pPr>
              <w:pStyle w:val="Nagwek6"/>
              <w:tabs>
                <w:tab w:val="num" w:pos="0"/>
              </w:tabs>
              <w:spacing w:line="288" w:lineRule="auto"/>
              <w:jc w:val="both"/>
            </w:pPr>
            <w:r w:rsidRPr="002D2A83">
              <w:t>Badane właściwości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EA5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Rodzaj emulsji</w:t>
            </w:r>
          </w:p>
        </w:tc>
      </w:tr>
      <w:tr w:rsidR="007C2840" w:rsidRPr="002D2A83" w14:paraId="21E925BD" w14:textId="77777777">
        <w:trPr>
          <w:cantSplit/>
          <w:trHeight w:val="142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EDA87" w14:textId="77777777" w:rsidR="007C2840" w:rsidRPr="002D2A83" w:rsidRDefault="007C2840" w:rsidP="002D2A8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FE21B6C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K1 - 65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E8C9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K1 – 70</w:t>
            </w:r>
          </w:p>
        </w:tc>
      </w:tr>
      <w:tr w:rsidR="007C2840" w:rsidRPr="002D2A83" w14:paraId="27B9A5E4" w14:textId="77777777"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859786A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Zawartość lepiszcza,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B6D3792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od 64 do 66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DAA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Od 69 do 71</w:t>
            </w:r>
          </w:p>
        </w:tc>
      </w:tr>
      <w:tr w:rsidR="007C2840" w:rsidRPr="002D2A83" w14:paraId="2A67085D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DB38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 xml:space="preserve">Lepkość wg </w:t>
            </w:r>
            <w:proofErr w:type="spellStart"/>
            <w:r w:rsidRPr="002D2A83">
              <w:rPr>
                <w:sz w:val="24"/>
                <w:szCs w:val="24"/>
              </w:rPr>
              <w:t>Englera</w:t>
            </w:r>
            <w:proofErr w:type="spellEnd"/>
            <w:r w:rsidRPr="002D2A83">
              <w:rPr>
                <w:sz w:val="24"/>
                <w:szCs w:val="24"/>
              </w:rPr>
              <w:t xml:space="preserve"> wg PN-C-04014, ºE, nie mniej niż: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C072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ABBA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-</w:t>
            </w:r>
          </w:p>
        </w:tc>
      </w:tr>
      <w:tr w:rsidR="007C2840" w:rsidRPr="002D2A83" w14:paraId="4E63F7C8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8B31F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Lepkość BTA Ø 4 mm (s), nie mniej niż: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C9636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94F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7</w:t>
            </w:r>
          </w:p>
        </w:tc>
      </w:tr>
      <w:tr w:rsidR="007C2840" w:rsidRPr="002D2A83" w14:paraId="062661D0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585B3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Jednorodność, % # 0,63 mm, nie więcej niż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72041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0,10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41C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0,10</w:t>
            </w:r>
          </w:p>
        </w:tc>
      </w:tr>
      <w:tr w:rsidR="007C2840" w:rsidRPr="002D2A83" w14:paraId="7F3E1700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321A9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Jednorodność, % # 0,16 mm, nie więcej niż: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F139C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0,25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87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0,25</w:t>
            </w:r>
          </w:p>
        </w:tc>
      </w:tr>
      <w:tr w:rsidR="007C2840" w:rsidRPr="002D2A83" w14:paraId="107D0D3E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518A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Trwałość, % 0,63 mm po 4 tyg., nie więcej niż: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5DC65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0,4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08C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0,4</w:t>
            </w:r>
          </w:p>
        </w:tc>
      </w:tr>
      <w:tr w:rsidR="007C2840" w:rsidRPr="002D2A83" w14:paraId="0EC911E7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1C9F5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Sedymentacja, % nie mniej niż: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D8BF4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5,0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237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5,0</w:t>
            </w:r>
          </w:p>
        </w:tc>
      </w:tr>
      <w:tr w:rsidR="007C2840" w:rsidRPr="002D2A83" w14:paraId="713B15F3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08E0E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lastRenderedPageBreak/>
              <w:t>Przyczepność do kruszywa, %, nie mniej niż: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7F56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E53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85</w:t>
            </w:r>
          </w:p>
        </w:tc>
      </w:tr>
      <w:tr w:rsidR="007C2840" w:rsidRPr="002D2A83" w14:paraId="3207FAB3" w14:textId="77777777">
        <w:trPr>
          <w:cantSplit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5F647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Indeks rozpadu, g/100 g, nie więcej niż: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C3F3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064" w14:textId="77777777" w:rsidR="007C2840" w:rsidRPr="002D2A83" w:rsidRDefault="002D2A83" w:rsidP="002D2A8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D2A83">
              <w:rPr>
                <w:sz w:val="24"/>
                <w:szCs w:val="24"/>
              </w:rPr>
              <w:t>80</w:t>
            </w:r>
          </w:p>
        </w:tc>
      </w:tr>
    </w:tbl>
    <w:p w14:paraId="77296DDB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0B6859A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Do składowania emulsji Wykonawca użyje cystern, pojemników, zbiorników lub beczek, Cysterny, pojemniki, zbiorniki i beczki przeznaczone do składowania emulsji powinny być czyste i nie powinny zawierać resztek innych lepiszczy. Przy przechowywaniu asfaltowej emulsji Wykonawca jest zobowiązany przestrzegać następujące zasady:</w:t>
      </w:r>
    </w:p>
    <w:p w14:paraId="3D452A1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–</w:t>
      </w:r>
      <w:r w:rsidRPr="002D2A83">
        <w:rPr>
          <w:sz w:val="24"/>
          <w:szCs w:val="24"/>
        </w:rPr>
        <w:tab/>
        <w:t>czas składowania emulsji nie powinien przekraczać 3 miesięcy od daty jej wyprodukowania,</w:t>
      </w:r>
    </w:p>
    <w:p w14:paraId="216BE7C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–</w:t>
      </w:r>
      <w:r w:rsidRPr="002D2A83">
        <w:rPr>
          <w:sz w:val="24"/>
          <w:szCs w:val="24"/>
        </w:rPr>
        <w:tab/>
        <w:t>temperatura przechowywania emulsji nie powinna być niższa niż + 5ºC.</w:t>
      </w:r>
    </w:p>
    <w:p w14:paraId="43A7A512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3.</w:t>
      </w:r>
      <w:r w:rsidRPr="002D2A83">
        <w:rPr>
          <w:b/>
          <w:bCs/>
          <w:sz w:val="24"/>
          <w:szCs w:val="24"/>
        </w:rPr>
        <w:tab/>
        <w:t>Sprzęt</w:t>
      </w:r>
    </w:p>
    <w:p w14:paraId="11746CF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3.1.</w:t>
      </w:r>
      <w:r w:rsidRPr="002D2A83">
        <w:rPr>
          <w:b/>
          <w:bCs/>
          <w:sz w:val="24"/>
          <w:szCs w:val="24"/>
        </w:rPr>
        <w:tab/>
        <w:t>Ogólne wymagania do sprzętu.</w:t>
      </w:r>
    </w:p>
    <w:p w14:paraId="3A85403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>Sprzęt powinien być stale utrzymany w dobrym stanie technicznym.</w:t>
      </w:r>
    </w:p>
    <w:p w14:paraId="24FE04FB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2.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t>Sprzęt pracujący na drodze na której odbywa się ruch pojazdów powinien być odpowiednio oznakowany (włączone żółte światła błyskowe).</w:t>
      </w:r>
    </w:p>
    <w:p w14:paraId="4011DA1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3.2.</w:t>
      </w:r>
      <w:r w:rsidRPr="002D2A83">
        <w:rPr>
          <w:b/>
          <w:bCs/>
          <w:sz w:val="24"/>
          <w:szCs w:val="24"/>
        </w:rPr>
        <w:tab/>
        <w:t>Maszyny do przygotowania nawierzchni do naprawy.</w:t>
      </w:r>
    </w:p>
    <w:p w14:paraId="07E8741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a)</w:t>
      </w:r>
      <w:r w:rsidRPr="002D2A83">
        <w:rPr>
          <w:sz w:val="24"/>
          <w:szCs w:val="24"/>
        </w:rPr>
        <w:tab/>
        <w:t>przecinarka z diamentową tarczą tnącą o mocy co najmniej 10 kW,</w:t>
      </w:r>
    </w:p>
    <w:p w14:paraId="7BBA074B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b)</w:t>
      </w:r>
      <w:r w:rsidRPr="002D2A83">
        <w:rPr>
          <w:sz w:val="24"/>
          <w:szCs w:val="24"/>
        </w:rPr>
        <w:tab/>
        <w:t>sprężarka o wydajności 2-5 m3 powietrza na minutę,</w:t>
      </w:r>
    </w:p>
    <w:p w14:paraId="2AB6B4E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c)</w:t>
      </w:r>
      <w:r w:rsidRPr="002D2A83">
        <w:rPr>
          <w:sz w:val="24"/>
          <w:szCs w:val="24"/>
        </w:rPr>
        <w:tab/>
        <w:t>szczotki mechaniczne o mocy co najmniej 10kV, do oczyszczania naprawianych miejsc</w:t>
      </w:r>
    </w:p>
    <w:p w14:paraId="3E46775B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d)</w:t>
      </w:r>
      <w:r w:rsidRPr="002D2A83">
        <w:rPr>
          <w:sz w:val="24"/>
          <w:szCs w:val="24"/>
        </w:rPr>
        <w:tab/>
        <w:t>frezarka do nawierzchni bitumicznych,</w:t>
      </w:r>
    </w:p>
    <w:p w14:paraId="305DA072" w14:textId="77777777" w:rsidR="007C2840" w:rsidRPr="002D2A83" w:rsidRDefault="002D2A83" w:rsidP="002D2A83">
      <w:pPr>
        <w:numPr>
          <w:ilvl w:val="1"/>
          <w:numId w:val="3"/>
        </w:numPr>
        <w:tabs>
          <w:tab w:val="left" w:pos="720"/>
        </w:tabs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Sprzęt do wykonania remontu cząstkowego</w:t>
      </w:r>
    </w:p>
    <w:p w14:paraId="12E10CB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a)</w:t>
      </w:r>
      <w:r w:rsidRPr="002D2A83">
        <w:rPr>
          <w:b/>
          <w:bCs/>
          <w:sz w:val="24"/>
          <w:szCs w:val="24"/>
        </w:rPr>
        <w:tab/>
        <w:t xml:space="preserve">skrapiarki </w:t>
      </w:r>
    </w:p>
    <w:p w14:paraId="5EB146A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w zależności od potrzeb wykonawca powinien zapewnić użycie odpowiednich skrapiarek do emulsji asfaltowych. Przy małym zakresie robót mogą to być skrapiarki</w:t>
      </w:r>
      <w:r w:rsidRPr="002D2A83">
        <w:rPr>
          <w:b/>
          <w:bCs/>
          <w:sz w:val="24"/>
          <w:szCs w:val="24"/>
        </w:rPr>
        <w:t xml:space="preserve"> </w:t>
      </w:r>
      <w:r w:rsidRPr="002D2A83">
        <w:rPr>
          <w:sz w:val="24"/>
          <w:szCs w:val="24"/>
        </w:rPr>
        <w:t>małe (zbiornik pojemności 250 – 500 litrów) z ręcznie prowadzoną lancą spryskującą. Podstawowym warunkiem jest zapewnienie stałego (na sekundę) wydatku lepiszcza by ułatwić operatorowi równomierne spryskanie lepiszczem naprawianego miejsca w założonej ilości (l/m²)</w:t>
      </w:r>
    </w:p>
    <w:p w14:paraId="51F173A0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36EDA8FA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Rozłożenie betonu asfaltowego należy wykonać ręcznie przy użyciu łopat, listwowych ściągaczek i listew profilowych. Do zagęszczenia ułożonego betonu asfaltowego należy użyć lekki walec wibracyjny,  średni walec statyczny lub zagęszczarkę płytową.</w:t>
      </w:r>
    </w:p>
    <w:p w14:paraId="56784F3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br w:type="textWrapping" w:clear="all"/>
      </w:r>
      <w:r w:rsidRPr="002D2A83">
        <w:rPr>
          <w:b/>
          <w:bCs/>
          <w:sz w:val="24"/>
          <w:szCs w:val="24"/>
        </w:rPr>
        <w:t>4.</w:t>
      </w:r>
      <w:r w:rsidRPr="002D2A83">
        <w:rPr>
          <w:b/>
          <w:bCs/>
          <w:sz w:val="24"/>
          <w:szCs w:val="24"/>
        </w:rPr>
        <w:tab/>
        <w:t>Transport</w:t>
      </w:r>
    </w:p>
    <w:p w14:paraId="6083ED5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4.1.</w:t>
      </w:r>
      <w:r w:rsidRPr="002D2A83">
        <w:rPr>
          <w:b/>
          <w:bCs/>
          <w:sz w:val="24"/>
          <w:szCs w:val="24"/>
        </w:rPr>
        <w:tab/>
        <w:t>Wymagania ogólne dotyczące transportu.</w:t>
      </w:r>
    </w:p>
    <w:p w14:paraId="4035D05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Wszystkie materiały winny być transportowane w sposób zapewniający zachowanie ich jakości i przydatności do robót.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br w:type="textWrapping" w:clear="all"/>
      </w:r>
    </w:p>
    <w:p w14:paraId="6B86855A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4.2.</w:t>
      </w:r>
      <w:r w:rsidRPr="002D2A83">
        <w:rPr>
          <w:b/>
          <w:bCs/>
          <w:sz w:val="24"/>
          <w:szCs w:val="24"/>
        </w:rPr>
        <w:tab/>
        <w:t xml:space="preserve">Transport  mieszanki </w:t>
      </w:r>
      <w:proofErr w:type="spellStart"/>
      <w:r w:rsidRPr="002D2A83">
        <w:rPr>
          <w:b/>
          <w:bCs/>
          <w:sz w:val="24"/>
          <w:szCs w:val="24"/>
        </w:rPr>
        <w:t>mineralno</w:t>
      </w:r>
      <w:proofErr w:type="spellEnd"/>
      <w:r w:rsidRPr="002D2A83">
        <w:rPr>
          <w:b/>
          <w:bCs/>
          <w:sz w:val="24"/>
          <w:szCs w:val="24"/>
        </w:rPr>
        <w:t xml:space="preserve"> – asfaltowej.</w:t>
      </w:r>
    </w:p>
    <w:p w14:paraId="22B6AF2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 xml:space="preserve">do transportu mieszanki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asfaltowej należy używać wyłącznie wywrotek,</w:t>
      </w:r>
    </w:p>
    <w:p w14:paraId="556B375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powierzchnię wewnętrzną skrzyni wywrotek przed załadunkiem należy spryskać w niezbędnej ilości środkiem zapobiegającym przyklejaniu się mieszanki mineralno-asfaltowej,</w:t>
      </w:r>
    </w:p>
    <w:p w14:paraId="0D364D2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lastRenderedPageBreak/>
        <w:t>-</w:t>
      </w:r>
      <w:r w:rsidRPr="002D2A83">
        <w:rPr>
          <w:sz w:val="24"/>
          <w:szCs w:val="24"/>
        </w:rPr>
        <w:tab/>
        <w:t>mieszanka mineralno-asfaltowa musi być przykryta plandekami w czasie transportu,</w:t>
      </w:r>
    </w:p>
    <w:p w14:paraId="773AE7D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 xml:space="preserve">przy naprawie niewielkich powierzchni, należy transportować gorącą mieszankę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– asfaltową w pojemnikach izolowanych cieplnie.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br w:type="textWrapping" w:clear="all"/>
      </w:r>
    </w:p>
    <w:p w14:paraId="29DD5463" w14:textId="77777777" w:rsidR="007C2840" w:rsidRPr="002D2A83" w:rsidRDefault="002D2A83" w:rsidP="002D2A83">
      <w:pPr>
        <w:numPr>
          <w:ilvl w:val="1"/>
          <w:numId w:val="2"/>
        </w:numPr>
        <w:tabs>
          <w:tab w:val="left" w:pos="795"/>
        </w:tabs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Transport emulsji</w:t>
      </w:r>
    </w:p>
    <w:p w14:paraId="2AFB2AD0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Cysterny samochodowe używane do przewozu emulsji powinny być podzielone przegrodami na komory o pojemności nie większej niż 3 m³, a każda przegroda powinna mieć wykroje przy dnie, aby możliwy był przepływ emulsji między komorami. Wyjątkowo za zgodą Inżyniera, dopuszcza się do transportu emulsji beczki lub inne pojemniki stalowe.</w:t>
      </w:r>
    </w:p>
    <w:p w14:paraId="00A64708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05FFACBE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3C92964B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5.</w:t>
      </w:r>
      <w:r w:rsidRPr="002D2A83">
        <w:rPr>
          <w:b/>
          <w:bCs/>
          <w:sz w:val="24"/>
          <w:szCs w:val="24"/>
        </w:rPr>
        <w:tab/>
        <w:t>Wykonanie robót</w:t>
      </w:r>
    </w:p>
    <w:p w14:paraId="5E9C931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5.1.</w:t>
      </w:r>
      <w:r w:rsidRPr="002D2A83">
        <w:rPr>
          <w:b/>
          <w:bCs/>
          <w:sz w:val="24"/>
          <w:szCs w:val="24"/>
        </w:rPr>
        <w:tab/>
        <w:t>Przygotowanie nawierzchni do naprawy.</w:t>
      </w:r>
    </w:p>
    <w:p w14:paraId="37C3E420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Trwałość naprawy nawierzchni zależy w bardzo dużym stopniu od dokładności jej oczyszczenia z uszkodzonych fragmentów nawierzchni i innych  zanieczyszczeń.</w:t>
      </w:r>
    </w:p>
    <w:p w14:paraId="71136262" w14:textId="77777777" w:rsidR="007C2840" w:rsidRPr="002D2A83" w:rsidRDefault="002D2A83" w:rsidP="002D2A83">
      <w:pPr>
        <w:tabs>
          <w:tab w:val="left" w:pos="840"/>
        </w:tabs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a)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t>Przygotowanie uszkodzonego miejsca do naprawy przy pełnym zakresie technologicznym obejmuje wykonanie następujących prac:</w:t>
      </w:r>
    </w:p>
    <w:p w14:paraId="0FB243BD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pionowe obcięcie uszkodzenia w zarysach  zaznaczonych przez Zamawiającego na głębokość umożliwiającą wyrównanie jego dna nadając uszkodzeniu kształt prostej figury geometrycznej np. prostokąta,</w:t>
      </w:r>
    </w:p>
    <w:p w14:paraId="44DD6022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usunięcie luźnych elementów nawierzchni,</w:t>
      </w:r>
    </w:p>
    <w:p w14:paraId="7BBDD43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skucie lub sfrezowanie elementów nawierzchni trwale powiązanych z podbudową,</w:t>
      </w:r>
    </w:p>
    <w:p w14:paraId="3C830FFB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usunięcie wody, doprowadzając uszkodzone miejsce do stanu suchego,</w:t>
      </w:r>
    </w:p>
    <w:p w14:paraId="0B08ED7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dokładne oczyszczenie dna i krawędzi uszkodzonego miejsca z luźnych ziaren grysu, żwiru, piasku i pyłu.</w:t>
      </w:r>
    </w:p>
    <w:p w14:paraId="708AF3E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b)</w:t>
      </w:r>
      <w:r w:rsidRPr="002D2A83">
        <w:rPr>
          <w:sz w:val="24"/>
          <w:szCs w:val="24"/>
        </w:rPr>
        <w:tab/>
        <w:t>Przygotowanie uszkodzonego miejsca do naprawy przy niepełnym zakresie technologicznym obejmuje wykonanie następujących prac:</w:t>
      </w:r>
    </w:p>
    <w:p w14:paraId="1DBBC08F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t>usunięcie luźnych elementów nawierzchni,</w:t>
      </w:r>
    </w:p>
    <w:p w14:paraId="46D6E71F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usunięcie wody, doprowadzając uszkodzone miejsce do stanu suchego,</w:t>
      </w:r>
    </w:p>
    <w:p w14:paraId="3D6D5A71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dokładne oczyszczenie dna i krawędzi uszkodzonego miejsca z luźnych ziaren grysu, żwiru, piasku i pyłu.</w:t>
      </w:r>
    </w:p>
    <w:p w14:paraId="27337426" w14:textId="77777777" w:rsidR="007C2840" w:rsidRPr="002D2A83" w:rsidRDefault="007C2840" w:rsidP="002D2A83">
      <w:pPr>
        <w:spacing w:line="288" w:lineRule="auto"/>
        <w:ind w:left="600"/>
        <w:jc w:val="both"/>
        <w:rPr>
          <w:sz w:val="24"/>
          <w:szCs w:val="24"/>
        </w:rPr>
      </w:pPr>
    </w:p>
    <w:p w14:paraId="7BFB9A23" w14:textId="77777777" w:rsidR="007C2840" w:rsidRPr="002D2A83" w:rsidRDefault="002D2A83" w:rsidP="002D2A83">
      <w:pPr>
        <w:numPr>
          <w:ilvl w:val="1"/>
          <w:numId w:val="6"/>
        </w:numPr>
        <w:tabs>
          <w:tab w:val="left" w:pos="720"/>
        </w:tabs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 xml:space="preserve">Naprawa ubytków nawierzchni  i wybojów przy użyciu mieszanki </w:t>
      </w:r>
      <w:proofErr w:type="spellStart"/>
      <w:r w:rsidRPr="002D2A83">
        <w:rPr>
          <w:b/>
          <w:bCs/>
          <w:sz w:val="24"/>
          <w:szCs w:val="24"/>
        </w:rPr>
        <w:t>mineralno</w:t>
      </w:r>
      <w:proofErr w:type="spellEnd"/>
      <w:r w:rsidRPr="002D2A83">
        <w:rPr>
          <w:b/>
          <w:bCs/>
          <w:sz w:val="24"/>
          <w:szCs w:val="24"/>
        </w:rPr>
        <w:t xml:space="preserve"> – </w:t>
      </w:r>
    </w:p>
    <w:p w14:paraId="7E5523BA" w14:textId="77777777" w:rsidR="007C2840" w:rsidRPr="002D2A83" w:rsidRDefault="002D2A83" w:rsidP="002D2A83">
      <w:pPr>
        <w:spacing w:line="288" w:lineRule="auto"/>
        <w:ind w:left="720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asfaltowej wytwarzanej i wbudowywanej na gorąco</w:t>
      </w:r>
    </w:p>
    <w:p w14:paraId="23488FE2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 xml:space="preserve">Po przygotowaniu uszkodzonego miejsca nawierzchni do naprawy  w/g pkt. 5.1. należy spryskać lub posmarować  dno i boki naprawianego miejsca  </w:t>
      </w:r>
      <w:proofErr w:type="spellStart"/>
      <w:r w:rsidRPr="002D2A83">
        <w:rPr>
          <w:sz w:val="24"/>
          <w:szCs w:val="24"/>
        </w:rPr>
        <w:t>szybkorozpadową</w:t>
      </w:r>
      <w:proofErr w:type="spellEnd"/>
      <w:r w:rsidRPr="002D2A83">
        <w:rPr>
          <w:sz w:val="24"/>
          <w:szCs w:val="24"/>
        </w:rPr>
        <w:t xml:space="preserve"> emulsją asfaltową w ilości ca 0,5 l/m2.</w:t>
      </w:r>
    </w:p>
    <w:p w14:paraId="31C4879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 xml:space="preserve">Mieszankę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asfaltową należy rozłożyć przy pomocy łopat i listwowych ściągaczek oraz listew profilowych. W żadnym wypadku nie należy zrzucać mieszanki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asfaltowej z środka transportu bezpośrednio do przygotowanego do naprawy miejsca a następnie  rozgarniać.</w:t>
      </w:r>
    </w:p>
    <w:p w14:paraId="5B91EE4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lastRenderedPageBreak/>
        <w:t xml:space="preserve">Mieszanka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asfaltowa powinna być jednakowo spulchniona na całej powierzchni naprawianego miejsca i ułożona z pewnym nadmiarem by po jego zagęszczeniu naprawiana powierzchnia była równa z powierzchnią sąsiadujących części nawierzchni.</w:t>
      </w:r>
    </w:p>
    <w:p w14:paraId="086E74B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Różnice w  poziomie naprawionego miejsca (łaty) i  istniejącej nawierzchni przeznaczonej dla ruchu powyżej 60 km/h nie powinny być  większe od 4 mm pomierzone pod (4 m) łatą profilową lub pomiarową.</w:t>
      </w:r>
    </w:p>
    <w:p w14:paraId="107FFA9B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 xml:space="preserve">Rozłożoną mieszankę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asfaltową należy zagęścić walcem lub zagęszczarką płytową.</w:t>
      </w:r>
    </w:p>
    <w:p w14:paraId="18BDBE4A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Zalanie spoin emulsjom po wykonaniu remontu cząstkowego w pełnym oraz niepełnym zakresie.</w:t>
      </w:r>
    </w:p>
    <w:p w14:paraId="4239D647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3FDE40E1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6.</w:t>
      </w:r>
      <w:r w:rsidRPr="002D2A83">
        <w:rPr>
          <w:b/>
          <w:bCs/>
          <w:sz w:val="24"/>
          <w:szCs w:val="24"/>
        </w:rPr>
        <w:tab/>
        <w:t>Kontrola jakości robót</w:t>
      </w:r>
    </w:p>
    <w:p w14:paraId="4C6BBE7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6.1.</w:t>
      </w:r>
      <w:r w:rsidRPr="002D2A83">
        <w:rPr>
          <w:b/>
          <w:bCs/>
          <w:sz w:val="24"/>
          <w:szCs w:val="24"/>
        </w:rPr>
        <w:tab/>
        <w:t>Badania przed rozpoczęciem robót.</w:t>
      </w:r>
    </w:p>
    <w:p w14:paraId="5C76ED6A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Przed rozpoczęciem robót należy:</w:t>
      </w:r>
    </w:p>
    <w:p w14:paraId="597EE3F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określić zakres uszkodzeń,</w:t>
      </w:r>
    </w:p>
    <w:p w14:paraId="73FC0FC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ustalić sposób naprawy i szczegółowe wymagania dla materiałów, sprzętu, środków transportowych,</w:t>
      </w:r>
    </w:p>
    <w:p w14:paraId="27F66D6F" w14:textId="77777777" w:rsidR="007C2840" w:rsidRPr="002D2A83" w:rsidRDefault="002D2A83" w:rsidP="002D2A83">
      <w:pPr>
        <w:tabs>
          <w:tab w:val="left" w:pos="-5103"/>
        </w:tabs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</w:r>
      <w:r w:rsidRPr="002D2A83">
        <w:rPr>
          <w:sz w:val="24"/>
          <w:szCs w:val="24"/>
        </w:rPr>
        <w:t xml:space="preserve">opracować recepty na mieszankę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asfaltową i uzyskać akceptację inspektora nadzoru,</w:t>
      </w:r>
    </w:p>
    <w:p w14:paraId="33D105E1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opracować projekt organizacji ruchu na czas wykonania robót i uzyskać jego zatwierdzenie zgodnie z Rozporządzeniem Ministra Infrastruktury z dnia 23 września 2003r. (Dz.U. nr 177, poz.1729).</w:t>
      </w:r>
    </w:p>
    <w:p w14:paraId="74DB584F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1DD7CB2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6.2.</w:t>
      </w:r>
      <w:r w:rsidRPr="002D2A83">
        <w:rPr>
          <w:b/>
          <w:bCs/>
          <w:sz w:val="24"/>
          <w:szCs w:val="24"/>
        </w:rPr>
        <w:tab/>
        <w:t xml:space="preserve">Badania i kontrole przy wbudowywaniu mieszanki </w:t>
      </w:r>
      <w:proofErr w:type="spellStart"/>
      <w:r w:rsidRPr="002D2A83">
        <w:rPr>
          <w:b/>
          <w:bCs/>
          <w:sz w:val="24"/>
          <w:szCs w:val="24"/>
        </w:rPr>
        <w:t>mineralno</w:t>
      </w:r>
      <w:proofErr w:type="spellEnd"/>
      <w:r w:rsidRPr="002D2A83">
        <w:rPr>
          <w:b/>
          <w:bCs/>
          <w:sz w:val="24"/>
          <w:szCs w:val="24"/>
        </w:rPr>
        <w:t xml:space="preserve"> - asfaltowej.</w:t>
      </w:r>
    </w:p>
    <w:p w14:paraId="7A998C21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W trakcie wykonywania napraw uszkodzeń należy kontrolować:</w:t>
      </w:r>
    </w:p>
    <w:p w14:paraId="6FA1BC94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 xml:space="preserve">przygotowanie naprawianych powierzchni do wbudowania mieszanki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asfaltowej - codziennie,</w:t>
      </w:r>
    </w:p>
    <w:p w14:paraId="2ACC7DD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 xml:space="preserve">skład wbudowywanej mieszanki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- asfaltowej codziennie jedna próbka -</w:t>
      </w:r>
    </w:p>
    <w:p w14:paraId="02056A1F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laboratorium Wykonawcy.</w:t>
      </w:r>
    </w:p>
    <w:p w14:paraId="24C4CAC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ilość wbudowanych materiałów na 1 m</w:t>
      </w:r>
      <w:r w:rsidRPr="002D2A83">
        <w:rPr>
          <w:sz w:val="24"/>
          <w:szCs w:val="24"/>
          <w:vertAlign w:val="superscript"/>
        </w:rPr>
        <w:t>2</w:t>
      </w:r>
      <w:r w:rsidRPr="002D2A83">
        <w:rPr>
          <w:sz w:val="24"/>
          <w:szCs w:val="24"/>
        </w:rPr>
        <w:t xml:space="preserve"> - codziennie,</w:t>
      </w:r>
    </w:p>
    <w:p w14:paraId="2CA411E2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równość naprawianych fragmentów - każdy fragment. Różnice między naprawioną powierzchnią (łatą) a sąsiadującymi powierzchniami mierzone łatą profilową lub pomiarową łatą 4 m nie powinny być większe od 4 mm</w:t>
      </w:r>
    </w:p>
    <w:p w14:paraId="2D4ED090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-</w:t>
      </w:r>
      <w:r w:rsidRPr="002D2A83">
        <w:rPr>
          <w:sz w:val="24"/>
          <w:szCs w:val="24"/>
        </w:rPr>
        <w:tab/>
        <w:t>pochylenie poprzeczne (spadek) warstwy uzupełniającej po zagęszczeniu powinien być zgodny ze spadkiem istniejącej nawierzchni przy czym warstwa ta powinna być wykonana ponad krawędź otaczającej nawierzchni o 1-2 mm.</w:t>
      </w:r>
    </w:p>
    <w:p w14:paraId="43A3E666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01CAB8D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6.3.</w:t>
      </w:r>
      <w:r w:rsidRPr="002D2A83">
        <w:rPr>
          <w:b/>
          <w:bCs/>
          <w:sz w:val="24"/>
          <w:szCs w:val="24"/>
        </w:rPr>
        <w:tab/>
        <w:t>Badania  odbiorcze.</w:t>
      </w:r>
    </w:p>
    <w:p w14:paraId="5921C52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Przy odbiorze wykonanych remontów cząstkowych wykorzystuje się wyniki badań prowadzonych w trakcie realizacji robót uzupełnionych szczegółowym przeglądem (oceną makroskopową) wszystkich wykonanych napraw. Przeglądu dokonuje inspektor nadzoru w obecności Kierownika Robót.</w:t>
      </w:r>
    </w:p>
    <w:p w14:paraId="7F955A15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1FADE492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lastRenderedPageBreak/>
        <w:t>7.</w:t>
      </w:r>
      <w:r w:rsidRPr="002D2A83">
        <w:rPr>
          <w:b/>
          <w:bCs/>
          <w:sz w:val="24"/>
          <w:szCs w:val="24"/>
        </w:rPr>
        <w:tab/>
        <w:t>Obmiar robót</w:t>
      </w:r>
    </w:p>
    <w:p w14:paraId="6D26822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7.1.</w:t>
      </w:r>
      <w:r w:rsidRPr="002D2A83">
        <w:rPr>
          <w:b/>
          <w:bCs/>
          <w:sz w:val="24"/>
          <w:szCs w:val="24"/>
        </w:rPr>
        <w:tab/>
        <w:t>Wymagania ogólne.</w:t>
      </w:r>
    </w:p>
    <w:p w14:paraId="795B7564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>Ilości robót określone w Wycenionym Ślepym Kosztorysie mają charakter szacunkowy i nie będą  przyjmowane jako ostateczne ilości robót podlegające zapłacie. Płatności będą dokonywane na podstawie rzeczywistego obmiaru prowadzonego w czasie postępu robót.</w:t>
      </w:r>
    </w:p>
    <w:p w14:paraId="44B3871F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2.</w:t>
      </w:r>
      <w:r w:rsidRPr="002D2A83">
        <w:rPr>
          <w:sz w:val="24"/>
          <w:szCs w:val="24"/>
        </w:rPr>
        <w:tab/>
        <w:t>Roboty pomiarowe do obmiaru oraz nieodzowne obliczenia powinny być wykonane w sposób zrozumiały i jednoznaczny.</w:t>
      </w:r>
    </w:p>
    <w:p w14:paraId="36538B9A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3.</w:t>
      </w:r>
      <w:r w:rsidRPr="002D2A83">
        <w:rPr>
          <w:sz w:val="24"/>
          <w:szCs w:val="24"/>
        </w:rPr>
        <w:tab/>
        <w:t>Obmiary powinny być prowadzone w obecności inspektora nadzoru.</w:t>
      </w:r>
    </w:p>
    <w:p w14:paraId="3E1F568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4.</w:t>
      </w:r>
      <w:r w:rsidRPr="002D2A83">
        <w:rPr>
          <w:sz w:val="24"/>
          <w:szCs w:val="24"/>
        </w:rPr>
        <w:tab/>
        <w:t>Obmiar robót podlegających zakryciu przeprowadza się przed ich zakryciem.</w:t>
      </w:r>
    </w:p>
    <w:p w14:paraId="5347731A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7717822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7.2.</w:t>
      </w:r>
      <w:r w:rsidRPr="002D2A83">
        <w:rPr>
          <w:b/>
          <w:bCs/>
          <w:sz w:val="24"/>
          <w:szCs w:val="24"/>
        </w:rPr>
        <w:tab/>
        <w:t>Jednostka obmiaru robót.</w:t>
      </w:r>
    </w:p>
    <w:p w14:paraId="5BE9574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 xml:space="preserve">Jednostką obmiaru robót przy remoncie ubytków i wybojów mieszankami </w:t>
      </w:r>
      <w:proofErr w:type="spellStart"/>
      <w:r w:rsidRPr="002D2A83">
        <w:rPr>
          <w:sz w:val="24"/>
          <w:szCs w:val="24"/>
        </w:rPr>
        <w:t>mineralno</w:t>
      </w:r>
      <w:proofErr w:type="spellEnd"/>
      <w:r w:rsidRPr="002D2A83">
        <w:rPr>
          <w:sz w:val="24"/>
          <w:szCs w:val="24"/>
        </w:rPr>
        <w:t xml:space="preserve"> bitumicznymi wytwarzanymi i wbudowanymi  na gorąco jest 1 tona wbudowanego betonu asfaltowego wynikająca z przeliczenia  m² wyremontowanej nawierzchni i głębokości uszkodzeń lub wybojów.</w:t>
      </w:r>
    </w:p>
    <w:p w14:paraId="21C72148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6F5487B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8.</w:t>
      </w:r>
      <w:r w:rsidRPr="002D2A83">
        <w:rPr>
          <w:b/>
          <w:bCs/>
          <w:sz w:val="24"/>
          <w:szCs w:val="24"/>
        </w:rPr>
        <w:tab/>
        <w:t>Odbiór robót</w:t>
      </w:r>
    </w:p>
    <w:p w14:paraId="18E873E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8.1.</w:t>
      </w:r>
      <w:r w:rsidRPr="002D2A83">
        <w:rPr>
          <w:b/>
          <w:bCs/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t>Odbiór  robót  ulegających  zakryciu.</w:t>
      </w:r>
    </w:p>
    <w:p w14:paraId="28B2D30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Odbiorowi robót zanikających i ulegających zakryciu podlega:</w:t>
      </w:r>
    </w:p>
    <w:p w14:paraId="6F55E41E" w14:textId="77777777" w:rsidR="007C2840" w:rsidRPr="002D2A83" w:rsidRDefault="002D2A83" w:rsidP="002D2A83">
      <w:pPr>
        <w:numPr>
          <w:ilvl w:val="0"/>
          <w:numId w:val="4"/>
        </w:numPr>
        <w:tabs>
          <w:tab w:val="left" w:pos="360"/>
        </w:tabs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przygotowanie uszkodzonego miejsca nawierzchni (obcięcie krawędzi, oczyszczenie dna i krawędzi, usunięcie wody i luźnych elementów nawierzchni i podbudowy).</w:t>
      </w:r>
    </w:p>
    <w:p w14:paraId="4D1D3E6C" w14:textId="77777777" w:rsidR="007C2840" w:rsidRPr="002D2A83" w:rsidRDefault="002D2A83" w:rsidP="002D2A83">
      <w:pPr>
        <w:numPr>
          <w:ilvl w:val="0"/>
          <w:numId w:val="4"/>
        </w:numPr>
        <w:tabs>
          <w:tab w:val="left" w:pos="360"/>
        </w:tabs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spryskanie dna i boków emulsją asfaltową,</w:t>
      </w:r>
      <w:r w:rsidRPr="002D2A83">
        <w:rPr>
          <w:sz w:val="24"/>
          <w:szCs w:val="24"/>
        </w:rPr>
        <w:tab/>
      </w:r>
      <w:r w:rsidRPr="002D2A83">
        <w:rPr>
          <w:b/>
          <w:bCs/>
          <w:sz w:val="24"/>
          <w:szCs w:val="24"/>
        </w:rPr>
        <w:br w:type="textWrapping" w:clear="all"/>
      </w:r>
    </w:p>
    <w:p w14:paraId="75F081E2" w14:textId="77777777" w:rsidR="007C2840" w:rsidRPr="002D2A83" w:rsidRDefault="007C2840" w:rsidP="002D2A83">
      <w:pPr>
        <w:spacing w:line="288" w:lineRule="auto"/>
        <w:ind w:left="360"/>
        <w:jc w:val="both"/>
        <w:rPr>
          <w:b/>
          <w:bCs/>
          <w:sz w:val="24"/>
          <w:szCs w:val="24"/>
        </w:rPr>
      </w:pPr>
    </w:p>
    <w:p w14:paraId="26B3B45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8.2.</w:t>
      </w:r>
      <w:r w:rsidRPr="002D2A83">
        <w:rPr>
          <w:b/>
          <w:bCs/>
          <w:sz w:val="24"/>
          <w:szCs w:val="24"/>
        </w:rPr>
        <w:tab/>
        <w:t>Odbiór  ostateczny.</w:t>
      </w:r>
    </w:p>
    <w:p w14:paraId="571A1D2F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Na podstawie noty skierowanej przez Wykonawcę do Zamawiającego, informującej o całkowitym zakończeniu robót, Zamawiający dokona odbioru ostatecznego robót.</w:t>
      </w:r>
      <w:r w:rsidRPr="002D2A83">
        <w:rPr>
          <w:b/>
          <w:bCs/>
          <w:sz w:val="24"/>
          <w:szCs w:val="24"/>
        </w:rPr>
        <w:t xml:space="preserve"> </w:t>
      </w:r>
      <w:r w:rsidRPr="002D2A83">
        <w:rPr>
          <w:sz w:val="24"/>
          <w:szCs w:val="24"/>
        </w:rPr>
        <w:t>Odbiór ostateczny powinien nastąpić nie później niż w ciągu 14 dni od daty potwierdzenia przez inspektora nadzoru gotowości robót do odbioru. Jeżeli roboty zostały wykonane zgodnie z umową, to zostaną one odebrane. Jeżeli jednak inspekcja końcowa wykaże, że roboty wykonano w sposób nie zadawalający, to Wykonawca niezwłocznie przystąpi do wykonania wszystkich niezbędnych korekt na własny koszt. Korekty te będą wykonane w terminie ustalonym przez Zamawiającego. Po wykonaniu korekty zostanie przeprowadzony po</w:t>
      </w:r>
      <w:r w:rsidRPr="002D2A83">
        <w:rPr>
          <w:sz w:val="24"/>
          <w:szCs w:val="24"/>
        </w:rPr>
        <w:t>wtórny odbiór ostateczny robót. Inspektor nadzoru dokonuje oceny jakościowej i ilościowej na podstawie przedłożonych dokumentów, wyników badań oraz wnikliwej ocenie wizualnej wykonanych robót.</w:t>
      </w:r>
    </w:p>
    <w:p w14:paraId="1FDE7B07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3522850C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9.</w:t>
      </w:r>
      <w:r w:rsidRPr="002D2A83">
        <w:rPr>
          <w:b/>
          <w:bCs/>
          <w:sz w:val="24"/>
          <w:szCs w:val="24"/>
        </w:rPr>
        <w:tab/>
        <w:t>Podstawa płatności.</w:t>
      </w:r>
    </w:p>
    <w:p w14:paraId="0856FE7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9.1.</w:t>
      </w:r>
      <w:r w:rsidRPr="002D2A83">
        <w:rPr>
          <w:b/>
          <w:bCs/>
          <w:sz w:val="24"/>
          <w:szCs w:val="24"/>
        </w:rPr>
        <w:tab/>
        <w:t>Ustalenia ogólne.</w:t>
      </w:r>
    </w:p>
    <w:p w14:paraId="0C6D04A8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a)</w:t>
      </w:r>
      <w:r w:rsidRPr="002D2A83">
        <w:rPr>
          <w:sz w:val="24"/>
          <w:szCs w:val="24"/>
        </w:rPr>
        <w:tab/>
        <w:t>Podstawą płatności jest stawka jednostkowa, skalkulowana na jednostkę obmiarową,</w:t>
      </w:r>
    </w:p>
    <w:p w14:paraId="4D586A50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b)</w:t>
      </w:r>
      <w:r w:rsidRPr="002D2A83">
        <w:rPr>
          <w:sz w:val="24"/>
          <w:szCs w:val="24"/>
        </w:rPr>
        <w:tab/>
        <w:t>Do stawek jednostkowych nie należy wliczać podatku VAT</w:t>
      </w:r>
    </w:p>
    <w:p w14:paraId="53F34B44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lastRenderedPageBreak/>
        <w:t>c)</w:t>
      </w:r>
      <w:r w:rsidRPr="002D2A83">
        <w:rPr>
          <w:sz w:val="24"/>
          <w:szCs w:val="24"/>
        </w:rPr>
        <w:tab/>
        <w:t>Stawka jednostkowa zaproponowana przez Oferenta za daną pozycję w Wycenionym „kosztorysie ofertowym” jest ostateczna i wyklucza możliwość żądania dodatkowej zapłaty za wykonanie robót objętych tą pozycją kosztorysową.</w:t>
      </w:r>
    </w:p>
    <w:p w14:paraId="379B3F21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59D19D2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9.2.</w:t>
      </w:r>
      <w:r w:rsidRPr="002D2A83">
        <w:rPr>
          <w:b/>
          <w:bCs/>
          <w:sz w:val="24"/>
          <w:szCs w:val="24"/>
        </w:rPr>
        <w:tab/>
        <w:t>Cena jednostki obmiarowej.</w:t>
      </w:r>
    </w:p>
    <w:p w14:paraId="59866B35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Cena jednostki obmiarowej obejmuje ; wartość robocizny, wartość zużytych materiałów z kosztami zakupu i transportem, wartość pracy sprzętu z jego dowozem na budowę i odwozem, koszty oznakowania robót, przeprowadzenie pomiarów i badań laboratoryjnych określonych w specyfikacji technicznej.</w:t>
      </w:r>
    </w:p>
    <w:p w14:paraId="14CBB722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663D55E3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10.</w:t>
      </w:r>
      <w:r w:rsidRPr="002D2A83">
        <w:rPr>
          <w:b/>
          <w:bCs/>
          <w:sz w:val="24"/>
          <w:szCs w:val="24"/>
        </w:rPr>
        <w:tab/>
        <w:t>Przepisy związane.</w:t>
      </w:r>
    </w:p>
    <w:p w14:paraId="5A14CAB1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10.1.</w:t>
      </w:r>
      <w:r w:rsidRPr="002D2A83">
        <w:rPr>
          <w:b/>
          <w:bCs/>
          <w:sz w:val="24"/>
          <w:szCs w:val="24"/>
        </w:rPr>
        <w:tab/>
        <w:t>Normy</w:t>
      </w:r>
    </w:p>
    <w:p w14:paraId="6AB0D159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>PN-B-11112: 1996 Kruszywa mineralne. Kruszywa łamane do nawierzchni drogowych</w:t>
      </w:r>
    </w:p>
    <w:p w14:paraId="1C5C3680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2.</w:t>
      </w:r>
      <w:r w:rsidRPr="002D2A83">
        <w:rPr>
          <w:sz w:val="24"/>
          <w:szCs w:val="24"/>
        </w:rPr>
        <w:tab/>
        <w:t>PN-S-96025:2000 Drogi samochodowe i lotniskowe. Nawierzchnie asfaltowe. Wymagania</w:t>
      </w:r>
    </w:p>
    <w:p w14:paraId="18A386F2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547CBF77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b/>
          <w:bCs/>
          <w:sz w:val="24"/>
          <w:szCs w:val="24"/>
        </w:rPr>
        <w:t>10.2.</w:t>
      </w:r>
      <w:r w:rsidRPr="002D2A83">
        <w:rPr>
          <w:b/>
          <w:bCs/>
          <w:sz w:val="24"/>
          <w:szCs w:val="24"/>
        </w:rPr>
        <w:tab/>
        <w:t>Inne dokumenty</w:t>
      </w:r>
    </w:p>
    <w:p w14:paraId="50CA11FE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1.</w:t>
      </w:r>
      <w:r w:rsidRPr="002D2A83">
        <w:rPr>
          <w:sz w:val="24"/>
          <w:szCs w:val="24"/>
        </w:rPr>
        <w:tab/>
        <w:t>Ogólne Specyfikacje Techniczne</w:t>
      </w:r>
    </w:p>
    <w:p w14:paraId="73212E56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D – 05.03.05. Nawierzchnia z betonu asfaltowego</w:t>
      </w:r>
    </w:p>
    <w:p w14:paraId="5AFB9D1D" w14:textId="77777777" w:rsidR="007C2840" w:rsidRPr="002D2A83" w:rsidRDefault="002D2A83" w:rsidP="002D2A83">
      <w:pPr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>D – 00.00.00. Wymagania ogólne</w:t>
      </w:r>
    </w:p>
    <w:p w14:paraId="01C755C1" w14:textId="77777777" w:rsidR="007C2840" w:rsidRPr="002D2A83" w:rsidRDefault="007C2840" w:rsidP="002D2A83">
      <w:pPr>
        <w:spacing w:line="288" w:lineRule="auto"/>
        <w:jc w:val="both"/>
        <w:rPr>
          <w:sz w:val="24"/>
          <w:szCs w:val="24"/>
        </w:rPr>
      </w:pPr>
    </w:p>
    <w:p w14:paraId="57317606" w14:textId="77777777" w:rsidR="007C2840" w:rsidRPr="002D2A83" w:rsidRDefault="002D2A83" w:rsidP="002D2A83">
      <w:pPr>
        <w:numPr>
          <w:ilvl w:val="0"/>
          <w:numId w:val="5"/>
        </w:numPr>
        <w:tabs>
          <w:tab w:val="left" w:pos="1065"/>
        </w:tabs>
        <w:spacing w:line="288" w:lineRule="auto"/>
        <w:jc w:val="both"/>
        <w:rPr>
          <w:sz w:val="24"/>
          <w:szCs w:val="24"/>
        </w:rPr>
      </w:pPr>
      <w:r w:rsidRPr="002D2A83">
        <w:rPr>
          <w:sz w:val="24"/>
          <w:szCs w:val="24"/>
        </w:rPr>
        <w:t xml:space="preserve">Warunki techniczne. Drogowe kationowe emulsje asfaltowe EmA-99. Informacje, instrukcje. Zeszyt 60 </w:t>
      </w:r>
      <w:proofErr w:type="spellStart"/>
      <w:r w:rsidRPr="002D2A83">
        <w:rPr>
          <w:sz w:val="24"/>
          <w:szCs w:val="24"/>
        </w:rPr>
        <w:t>IBDiM</w:t>
      </w:r>
      <w:proofErr w:type="spellEnd"/>
      <w:r w:rsidRPr="002D2A83">
        <w:rPr>
          <w:sz w:val="24"/>
          <w:szCs w:val="24"/>
        </w:rPr>
        <w:t>, Warszawa 1999.</w:t>
      </w:r>
      <w:r w:rsidRPr="002D2A83">
        <w:rPr>
          <w:sz w:val="24"/>
          <w:szCs w:val="24"/>
        </w:rPr>
        <w:tab/>
      </w:r>
      <w:r w:rsidRPr="002D2A83">
        <w:rPr>
          <w:b/>
          <w:sz w:val="24"/>
          <w:szCs w:val="24"/>
        </w:rPr>
        <w:br w:type="textWrapping" w:clear="all"/>
      </w:r>
    </w:p>
    <w:p w14:paraId="1F89A4C4" w14:textId="77777777" w:rsidR="007C2840" w:rsidRPr="002D2A83" w:rsidRDefault="002D2A83" w:rsidP="002D2A83">
      <w:pPr>
        <w:spacing w:line="288" w:lineRule="auto"/>
        <w:ind w:left="360"/>
        <w:jc w:val="both"/>
        <w:rPr>
          <w:sz w:val="24"/>
          <w:szCs w:val="24"/>
        </w:rPr>
      </w:pPr>
      <w:r w:rsidRPr="002D2A83">
        <w:rPr>
          <w:b/>
          <w:sz w:val="24"/>
          <w:szCs w:val="24"/>
        </w:rPr>
        <w:t xml:space="preserve">POZYSKANY DESTRUKT Z REMONTU W PEŁNYM ZAKRESIE PO UPRZEDNIM UZGODNIENIU Z KIEROWNIKIEM NALEŻY DOSTARCZYĆ NA PLAC SKŁADOWY OBWODU DROGOWEGO W WEJHEROWIE. </w:t>
      </w:r>
    </w:p>
    <w:p w14:paraId="7E82C2D9" w14:textId="77777777" w:rsidR="007C2840" w:rsidRPr="002D2A83" w:rsidRDefault="007C2840" w:rsidP="002D2A83">
      <w:pPr>
        <w:spacing w:line="288" w:lineRule="auto"/>
        <w:jc w:val="both"/>
        <w:rPr>
          <w:b/>
          <w:sz w:val="24"/>
          <w:szCs w:val="24"/>
        </w:rPr>
      </w:pPr>
    </w:p>
    <w:p w14:paraId="797A0241" w14:textId="77777777" w:rsidR="007C2840" w:rsidRPr="002D2A83" w:rsidRDefault="002D2A83" w:rsidP="002D2A83">
      <w:pPr>
        <w:spacing w:line="288" w:lineRule="auto"/>
        <w:jc w:val="both"/>
        <w:rPr>
          <w:b/>
          <w:sz w:val="24"/>
          <w:szCs w:val="24"/>
        </w:rPr>
      </w:pPr>
      <w:r w:rsidRPr="002D2A83">
        <w:rPr>
          <w:b/>
          <w:sz w:val="24"/>
          <w:szCs w:val="24"/>
        </w:rPr>
        <w:t xml:space="preserve">W okresie wyłączonej produkcji masy w otaczarkach wykonawca winien dysponować rajzerem.  </w:t>
      </w:r>
    </w:p>
    <w:sectPr w:rsidR="007C2840" w:rsidRPr="002D2A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52" w:right="1417" w:bottom="1365" w:left="1417" w:header="225" w:footer="668" w:gutter="0"/>
      <w:pgNumType w:start="1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E3F3" w14:textId="77777777" w:rsidR="007C2840" w:rsidRDefault="002D2A83">
      <w:r>
        <w:separator/>
      </w:r>
    </w:p>
  </w:endnote>
  <w:endnote w:type="continuationSeparator" w:id="0">
    <w:p w14:paraId="2CE37465" w14:textId="77777777" w:rsidR="007C2840" w:rsidRDefault="002D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23D8" w14:textId="77777777" w:rsidR="007C2840" w:rsidRDefault="007C28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39FD" w14:textId="77777777" w:rsidR="007C2840" w:rsidRDefault="007C28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F90E" w14:textId="77777777" w:rsidR="007C2840" w:rsidRDefault="002D2A83">
      <w:r>
        <w:separator/>
      </w:r>
    </w:p>
  </w:footnote>
  <w:footnote w:type="continuationSeparator" w:id="0">
    <w:p w14:paraId="320D5B36" w14:textId="77777777" w:rsidR="007C2840" w:rsidRDefault="002D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28A" w14:textId="77777777" w:rsidR="007C2840" w:rsidRDefault="007C2840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E81E" w14:textId="77777777" w:rsidR="007C2840" w:rsidRDefault="007C2840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F99"/>
    <w:multiLevelType w:val="multilevel"/>
    <w:tmpl w:val="C758EFB2"/>
    <w:lvl w:ilvl="0">
      <w:start w:val="3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76F4463"/>
    <w:multiLevelType w:val="multilevel"/>
    <w:tmpl w:val="A740F336"/>
    <w:lvl w:ilvl="0">
      <w:start w:val="4"/>
      <w:numFmt w:val="decimal"/>
      <w:lvlText w:val="%1."/>
      <w:lvlJc w:val="left"/>
      <w:pPr>
        <w:tabs>
          <w:tab w:val="num" w:pos="0"/>
        </w:tabs>
        <w:ind w:left="795" w:hanging="795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95" w:hanging="795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" w15:restartNumberingAfterBreak="0">
    <w:nsid w:val="220B45F6"/>
    <w:multiLevelType w:val="multilevel"/>
    <w:tmpl w:val="624A1A12"/>
    <w:lvl w:ilvl="0">
      <w:start w:val="1"/>
      <w:numFmt w:val="decimal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B738D"/>
    <w:multiLevelType w:val="multilevel"/>
    <w:tmpl w:val="763EBB6C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  <w:sz w:val="24"/>
        <w:szCs w:val="24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53610577"/>
    <w:multiLevelType w:val="multilevel"/>
    <w:tmpl w:val="8E7E1526"/>
    <w:lvl w:ilvl="0">
      <w:start w:val="1"/>
      <w:numFmt w:val="bullet"/>
      <w:pStyle w:val="Listapunktowana21"/>
      <w:lvlText w:val="←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9FC732E"/>
    <w:multiLevelType w:val="hybridMultilevel"/>
    <w:tmpl w:val="A5C4D638"/>
    <w:lvl w:ilvl="0" w:tplc="D830386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5E1760"/>
    <w:multiLevelType w:val="multilevel"/>
    <w:tmpl w:val="D298C3EA"/>
    <w:lvl w:ilvl="0">
      <w:start w:val="1"/>
      <w:numFmt w:val="bullet"/>
      <w:pStyle w:val="Listapunktowana1"/>
      <w:lvlText w:val="←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0212D5C"/>
    <w:multiLevelType w:val="multilevel"/>
    <w:tmpl w:val="BDFABEB6"/>
    <w:lvl w:ilvl="0">
      <w:start w:val="2"/>
      <w:numFmt w:val="decimal"/>
      <w:lvlText w:val="%1."/>
      <w:lvlJc w:val="left"/>
      <w:pPr>
        <w:tabs>
          <w:tab w:val="num" w:pos="0"/>
        </w:tabs>
        <w:ind w:left="1065" w:hanging="705"/>
      </w:pPr>
      <w:rPr>
        <w:b/>
        <w:sz w:val="28"/>
        <w:szCs w:val="28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7A8800FD"/>
    <w:multiLevelType w:val="multilevel"/>
    <w:tmpl w:val="548E2E7E"/>
    <w:lvl w:ilvl="0">
      <w:start w:val="5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2036349560">
    <w:abstractNumId w:val="2"/>
  </w:num>
  <w:num w:numId="2" w16cid:durableId="2066417071">
    <w:abstractNumId w:val="1"/>
  </w:num>
  <w:num w:numId="3" w16cid:durableId="1100566549">
    <w:abstractNumId w:val="0"/>
  </w:num>
  <w:num w:numId="4" w16cid:durableId="1613124950">
    <w:abstractNumId w:val="3"/>
  </w:num>
  <w:num w:numId="5" w16cid:durableId="1167793532">
    <w:abstractNumId w:val="7"/>
  </w:num>
  <w:num w:numId="6" w16cid:durableId="888372349">
    <w:abstractNumId w:val="8"/>
  </w:num>
  <w:num w:numId="7" w16cid:durableId="2071227324">
    <w:abstractNumId w:val="6"/>
  </w:num>
  <w:num w:numId="8" w16cid:durableId="1628512275">
    <w:abstractNumId w:val="4"/>
  </w:num>
  <w:num w:numId="9" w16cid:durableId="1700350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0"/>
    <w:rsid w:val="001B3BCF"/>
    <w:rsid w:val="002D2A83"/>
    <w:rsid w:val="0073617F"/>
    <w:rsid w:val="007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18E6"/>
  <w15:docId w15:val="{13C9B5A4-2D97-48F5-A8B3-283FC197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bCs/>
      <w:sz w:val="40"/>
      <w:szCs w:val="40"/>
    </w:rPr>
  </w:style>
  <w:style w:type="paragraph" w:styleId="Nagwek6">
    <w:name w:val="heading 6"/>
    <w:basedOn w:val="Normalny"/>
    <w:next w:val="Normalny"/>
    <w:link w:val="Nagwek6Znak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next w:val="Podtytu"/>
    <w:link w:val="NagwekZnak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OpenSymbol" w:hAnsi="OpenSymbol" w:cs="OpenSymbol"/>
      <w:sz w:val="24"/>
      <w:szCs w:val="24"/>
    </w:rPr>
  </w:style>
  <w:style w:type="character" w:customStyle="1" w:styleId="WW8Num5z0">
    <w:name w:val="WW8Num5z0"/>
    <w:rPr>
      <w:b/>
      <w:sz w:val="28"/>
      <w:szCs w:val="28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Numerstron">
    <w:name w:val="Numer stron"/>
    <w:basedOn w:val="Domylnaczcionka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1">
    <w:name w:val="WW8Num4z1"/>
    <w:rPr>
      <w:b w:val="0"/>
      <w:bCs w:val="0"/>
    </w:rPr>
  </w:style>
  <w:style w:type="character" w:customStyle="1" w:styleId="WW8Num16z1">
    <w:name w:val="WW8Num16z1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komentarza1">
    <w:name w:val="Tekst komentarza1"/>
    <w:basedOn w:val="Normalny"/>
  </w:style>
  <w:style w:type="paragraph" w:customStyle="1" w:styleId="Zawartoramki">
    <w:name w:val="Zawartość ramki"/>
    <w:basedOn w:val="Tretekstu"/>
  </w:style>
  <w:style w:type="paragraph" w:customStyle="1" w:styleId="Tekstpodstawowywcity31">
    <w:name w:val="Tekst podstawowy wcięty 31"/>
    <w:basedOn w:val="Normalny"/>
    <w:pPr>
      <w:ind w:left="720"/>
    </w:pPr>
    <w:rPr>
      <w:sz w:val="24"/>
      <w:szCs w:val="24"/>
    </w:rPr>
  </w:style>
  <w:style w:type="paragraph" w:customStyle="1" w:styleId="Nagwek10">
    <w:name w:val="Nagłówek1"/>
    <w:basedOn w:val="Normalny"/>
    <w:next w:val="Tretekstu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istapunktowana21">
    <w:name w:val="Lista punktowana 21"/>
    <w:basedOn w:val="Normalny"/>
    <w:pPr>
      <w:numPr>
        <w:numId w:val="8"/>
      </w:numPr>
      <w:tabs>
        <w:tab w:val="left" w:pos="283"/>
      </w:tabs>
      <w:ind w:left="566"/>
    </w:pPr>
  </w:style>
  <w:style w:type="paragraph" w:customStyle="1" w:styleId="Tekstpodstawowy21">
    <w:name w:val="Tekst podstawowy 21"/>
    <w:basedOn w:val="Normalny"/>
    <w:rPr>
      <w:b/>
      <w:bCs/>
      <w:sz w:val="24"/>
      <w:szCs w:val="24"/>
    </w:rPr>
  </w:style>
  <w:style w:type="paragraph" w:customStyle="1" w:styleId="Listapunktowana1">
    <w:name w:val="Lista punktowana1"/>
    <w:basedOn w:val="Normalny"/>
    <w:pPr>
      <w:numPr>
        <w:numId w:val="7"/>
      </w:numPr>
      <w:tabs>
        <w:tab w:val="left" w:pos="283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pPr>
      <w:ind w:left="1095"/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2490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skoss</dc:creator>
  <cp:lastModifiedBy>mkozlowski</cp:lastModifiedBy>
  <cp:revision>2</cp:revision>
  <dcterms:created xsi:type="dcterms:W3CDTF">2025-03-04T07:40:00Z</dcterms:created>
  <dcterms:modified xsi:type="dcterms:W3CDTF">2025-03-04T07:40:00Z</dcterms:modified>
</cp:coreProperties>
</file>