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34B296F3" w14:textId="77777777" w:rsidR="00246C6F" w:rsidRPr="00246C6F" w:rsidRDefault="00246C6F" w:rsidP="00246C6F">
      <w:pPr>
        <w:spacing w:after="0"/>
      </w:pPr>
      <w:r w:rsidRPr="00246C6F">
        <w:t>MGI Skład Budowlany Mechlin Sp. z o. o.</w:t>
      </w:r>
    </w:p>
    <w:p w14:paraId="4255B933" w14:textId="77777777" w:rsidR="00246C6F" w:rsidRPr="00246C6F" w:rsidRDefault="00246C6F" w:rsidP="00246C6F">
      <w:pPr>
        <w:spacing w:after="0"/>
      </w:pPr>
      <w:r w:rsidRPr="00246C6F">
        <w:t>Ul. Ks. Piotra Wawrzyniaka 17</w:t>
      </w:r>
    </w:p>
    <w:p w14:paraId="6DAEB9F5" w14:textId="77777777" w:rsidR="00246C6F" w:rsidRPr="00246C6F" w:rsidRDefault="00246C6F" w:rsidP="00246C6F">
      <w:pPr>
        <w:spacing w:after="0"/>
      </w:pPr>
      <w:r w:rsidRPr="00246C6F">
        <w:t>63-100 Mechlin</w:t>
      </w:r>
    </w:p>
    <w:p w14:paraId="6320E370" w14:textId="77777777" w:rsidR="00246C6F" w:rsidRPr="00246C6F" w:rsidRDefault="00246C6F" w:rsidP="00246C6F">
      <w:pPr>
        <w:spacing w:after="0"/>
      </w:pPr>
      <w:r w:rsidRPr="00246C6F">
        <w:t>NIP 7812006315</w:t>
      </w:r>
    </w:p>
    <w:p w14:paraId="1C2F4C5E" w14:textId="7FC22E34" w:rsidR="00246C6F" w:rsidRDefault="00246C6F" w:rsidP="00246C6F">
      <w:pPr>
        <w:spacing w:after="0"/>
      </w:pPr>
      <w:r w:rsidRPr="00246C6F">
        <w:t>REGON 385541855</w:t>
      </w:r>
    </w:p>
    <w:p w14:paraId="27768DDA" w14:textId="77777777" w:rsidR="00246C6F" w:rsidRDefault="00246C6F" w:rsidP="00246C6F">
      <w:pPr>
        <w:spacing w:after="0"/>
      </w:pP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 xml:space="preserve">p. skrzynia ładunkowa 6,6m x 2,5m plus przyczepa 7m x 2,5 m; wysokość burt 1m; ładowność samochodu ok 10 000kg; tylna oś unoszona; lub auto o zbliżonych parametrach; wysięgnik z rotatorem i chwytakiem do palet (np. model </w:t>
            </w:r>
            <w:proofErr w:type="spellStart"/>
            <w:r w:rsidRPr="00BC4EA6">
              <w:t>Hiab</w:t>
            </w:r>
            <w:proofErr w:type="spellEnd"/>
            <w:r w:rsidRPr="00BC4EA6">
              <w:t xml:space="preserve">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 xml:space="preserve">Do obliczenia stawki za miesiąc stosuje się następujący klucz paliwowy, w którym zapisaną w umowie cenę bazową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, która jest ustalana w dniu podpisania umowy. Każda zmiana średniej miesięcznej ceny oleju napędowego (monitorowana w oparciu o tabelę bazową cen hurtowych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zł/m3 – adres strony internetowej www.orlen.pl) w stosunku do ceny bazowej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65BA2A78" w14:textId="77777777" w:rsidR="003039B3" w:rsidRPr="003039B3" w:rsidRDefault="003039B3" w:rsidP="00BA7AD8">
      <w:pPr>
        <w:spacing w:after="0"/>
        <w:jc w:val="both"/>
      </w:pP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61D57FB2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Punkty handlowe obsługiwane przez Skład Budowlany Mechlin</w:t>
      </w:r>
      <w:r w:rsidR="00990202">
        <w:rPr>
          <w:rFonts w:cstheme="minorHAnsi"/>
          <w:b/>
        </w:rPr>
        <w:t>*</w:t>
      </w:r>
      <w:r>
        <w:rPr>
          <w:rFonts w:cstheme="minorHAnsi"/>
          <w:b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9"/>
        <w:gridCol w:w="1315"/>
        <w:gridCol w:w="1715"/>
        <w:gridCol w:w="1508"/>
        <w:gridCol w:w="2075"/>
      </w:tblGrid>
      <w:tr w:rsidR="005D5621" w:rsidRPr="005D5621" w14:paraId="73582F78" w14:textId="77777777" w:rsidTr="005D5621">
        <w:trPr>
          <w:trHeight w:val="648"/>
        </w:trPr>
        <w:tc>
          <w:tcPr>
            <w:tcW w:w="0" w:type="auto"/>
            <w:hideMark/>
          </w:tcPr>
          <w:p w14:paraId="64D69691" w14:textId="77777777" w:rsidR="005D5621" w:rsidRPr="005D5621" w:rsidRDefault="005D5621" w:rsidP="005D5621">
            <w:pPr>
              <w:jc w:val="both"/>
              <w:rPr>
                <w:rFonts w:cstheme="minorHAnsi"/>
                <w:b/>
                <w:bCs/>
              </w:rPr>
            </w:pPr>
            <w:r w:rsidRPr="005D5621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0" w:type="auto"/>
            <w:hideMark/>
          </w:tcPr>
          <w:p w14:paraId="175B1A3C" w14:textId="77777777" w:rsidR="005D5621" w:rsidRPr="005D5621" w:rsidRDefault="005D5621" w:rsidP="005D5621">
            <w:pPr>
              <w:jc w:val="both"/>
              <w:rPr>
                <w:rFonts w:cstheme="minorHAnsi"/>
                <w:b/>
                <w:bCs/>
              </w:rPr>
            </w:pPr>
            <w:r w:rsidRPr="005D5621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0" w:type="auto"/>
            <w:hideMark/>
          </w:tcPr>
          <w:p w14:paraId="1D0A364F" w14:textId="77777777" w:rsidR="005D5621" w:rsidRPr="005D5621" w:rsidRDefault="005D5621" w:rsidP="005D5621">
            <w:pPr>
              <w:jc w:val="both"/>
              <w:rPr>
                <w:rFonts w:cstheme="minorHAnsi"/>
                <w:b/>
                <w:bCs/>
              </w:rPr>
            </w:pPr>
            <w:r w:rsidRPr="005D5621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0" w:type="auto"/>
            <w:hideMark/>
          </w:tcPr>
          <w:p w14:paraId="2BD22541" w14:textId="77777777" w:rsidR="005D5621" w:rsidRPr="005D5621" w:rsidRDefault="005D5621" w:rsidP="005D5621">
            <w:pPr>
              <w:jc w:val="both"/>
              <w:rPr>
                <w:rFonts w:cstheme="minorHAnsi"/>
                <w:b/>
                <w:bCs/>
              </w:rPr>
            </w:pPr>
            <w:r w:rsidRPr="005D5621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0" w:type="auto"/>
            <w:hideMark/>
          </w:tcPr>
          <w:p w14:paraId="37EBFD10" w14:textId="77777777" w:rsidR="005D5621" w:rsidRPr="005D5621" w:rsidRDefault="005D5621" w:rsidP="005D5621">
            <w:pPr>
              <w:jc w:val="both"/>
              <w:rPr>
                <w:rFonts w:cstheme="minorHAnsi"/>
                <w:b/>
                <w:bCs/>
              </w:rPr>
            </w:pPr>
            <w:r w:rsidRPr="005D5621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5D5621" w:rsidRPr="005D5621" w14:paraId="0A3DB5DA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1921F49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Jarocin</w:t>
            </w:r>
          </w:p>
        </w:tc>
        <w:tc>
          <w:tcPr>
            <w:tcW w:w="0" w:type="auto"/>
            <w:noWrap/>
            <w:hideMark/>
          </w:tcPr>
          <w:p w14:paraId="46B0671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63-200</w:t>
            </w:r>
          </w:p>
        </w:tc>
        <w:tc>
          <w:tcPr>
            <w:tcW w:w="0" w:type="auto"/>
            <w:noWrap/>
            <w:hideMark/>
          </w:tcPr>
          <w:p w14:paraId="7870E12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1D7BA88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BFC546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53</w:t>
            </w:r>
          </w:p>
        </w:tc>
      </w:tr>
      <w:tr w:rsidR="005D5621" w:rsidRPr="005D5621" w14:paraId="14C1B3B9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7C7630E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Rawicz</w:t>
            </w:r>
          </w:p>
        </w:tc>
        <w:tc>
          <w:tcPr>
            <w:tcW w:w="0" w:type="auto"/>
            <w:noWrap/>
            <w:hideMark/>
          </w:tcPr>
          <w:p w14:paraId="5D3EFD6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63-900</w:t>
            </w:r>
          </w:p>
        </w:tc>
        <w:tc>
          <w:tcPr>
            <w:tcW w:w="0" w:type="auto"/>
            <w:noWrap/>
            <w:hideMark/>
          </w:tcPr>
          <w:p w14:paraId="548C89C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2E8E489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383DCF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68</w:t>
            </w:r>
          </w:p>
        </w:tc>
      </w:tr>
      <w:tr w:rsidR="005D5621" w:rsidRPr="005D5621" w14:paraId="5B94FA2E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618839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Środa Wielkopolska</w:t>
            </w:r>
          </w:p>
        </w:tc>
        <w:tc>
          <w:tcPr>
            <w:tcW w:w="0" w:type="auto"/>
            <w:noWrap/>
            <w:hideMark/>
          </w:tcPr>
          <w:p w14:paraId="557C36D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63-000</w:t>
            </w:r>
          </w:p>
        </w:tc>
        <w:tc>
          <w:tcPr>
            <w:tcW w:w="0" w:type="auto"/>
            <w:noWrap/>
            <w:hideMark/>
          </w:tcPr>
          <w:p w14:paraId="1950451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3777A10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036883C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20</w:t>
            </w:r>
          </w:p>
        </w:tc>
      </w:tr>
      <w:tr w:rsidR="005D5621" w:rsidRPr="005D5621" w14:paraId="1B88EFFB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7D4EA51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Września</w:t>
            </w:r>
          </w:p>
        </w:tc>
        <w:tc>
          <w:tcPr>
            <w:tcW w:w="0" w:type="auto"/>
            <w:noWrap/>
            <w:hideMark/>
          </w:tcPr>
          <w:p w14:paraId="4D1FDF7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62-300</w:t>
            </w:r>
          </w:p>
        </w:tc>
        <w:tc>
          <w:tcPr>
            <w:tcW w:w="0" w:type="auto"/>
            <w:noWrap/>
            <w:hideMark/>
          </w:tcPr>
          <w:p w14:paraId="5ACC7A9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1890DE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31E78FE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50</w:t>
            </w:r>
          </w:p>
        </w:tc>
      </w:tr>
      <w:tr w:rsidR="005D5621" w:rsidRPr="005D5621" w14:paraId="1CD2A42E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F6B403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Szamotuły</w:t>
            </w:r>
          </w:p>
        </w:tc>
        <w:tc>
          <w:tcPr>
            <w:tcW w:w="0" w:type="auto"/>
            <w:noWrap/>
            <w:hideMark/>
          </w:tcPr>
          <w:p w14:paraId="008B0AC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64-500</w:t>
            </w:r>
          </w:p>
        </w:tc>
        <w:tc>
          <w:tcPr>
            <w:tcW w:w="0" w:type="auto"/>
            <w:noWrap/>
            <w:hideMark/>
          </w:tcPr>
          <w:p w14:paraId="7129E9F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002330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1F6C67B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85</w:t>
            </w:r>
          </w:p>
        </w:tc>
      </w:tr>
      <w:tr w:rsidR="005D5621" w:rsidRPr="005D5621" w14:paraId="7903D9E8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57F1390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Gostyń</w:t>
            </w:r>
          </w:p>
        </w:tc>
        <w:tc>
          <w:tcPr>
            <w:tcW w:w="0" w:type="auto"/>
            <w:noWrap/>
            <w:hideMark/>
          </w:tcPr>
          <w:p w14:paraId="5C2488F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63-800</w:t>
            </w:r>
          </w:p>
        </w:tc>
        <w:tc>
          <w:tcPr>
            <w:tcW w:w="0" w:type="auto"/>
            <w:noWrap/>
            <w:hideMark/>
          </w:tcPr>
          <w:p w14:paraId="00A869D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57F22B3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00708DF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33</w:t>
            </w:r>
          </w:p>
        </w:tc>
      </w:tr>
      <w:tr w:rsidR="005D5621" w:rsidRPr="005D5621" w14:paraId="7D04155D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23CB7F9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Mogilno</w:t>
            </w:r>
          </w:p>
        </w:tc>
        <w:tc>
          <w:tcPr>
            <w:tcW w:w="0" w:type="auto"/>
            <w:noWrap/>
            <w:hideMark/>
          </w:tcPr>
          <w:p w14:paraId="50E9741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88-300</w:t>
            </w:r>
          </w:p>
        </w:tc>
        <w:tc>
          <w:tcPr>
            <w:tcW w:w="0" w:type="auto"/>
            <w:noWrap/>
            <w:hideMark/>
          </w:tcPr>
          <w:p w14:paraId="2717090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39C1D1E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B9EFAB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102</w:t>
            </w:r>
          </w:p>
        </w:tc>
      </w:tr>
      <w:tr w:rsidR="005D5621" w:rsidRPr="005D5621" w14:paraId="74CEA130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20B4926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Wągrowiec</w:t>
            </w:r>
          </w:p>
        </w:tc>
        <w:tc>
          <w:tcPr>
            <w:tcW w:w="0" w:type="auto"/>
            <w:noWrap/>
            <w:hideMark/>
          </w:tcPr>
          <w:p w14:paraId="4A61A94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62-100</w:t>
            </w:r>
          </w:p>
        </w:tc>
        <w:tc>
          <w:tcPr>
            <w:tcW w:w="0" w:type="auto"/>
            <w:noWrap/>
            <w:hideMark/>
          </w:tcPr>
          <w:p w14:paraId="1FA7C82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02B7802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4BD14A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107</w:t>
            </w:r>
          </w:p>
        </w:tc>
      </w:tr>
      <w:tr w:rsidR="005D5621" w:rsidRPr="005D5621" w14:paraId="014C4D9C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360AA0B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Nowy Tomyśl</w:t>
            </w:r>
          </w:p>
        </w:tc>
        <w:tc>
          <w:tcPr>
            <w:tcW w:w="0" w:type="auto"/>
            <w:noWrap/>
            <w:hideMark/>
          </w:tcPr>
          <w:p w14:paraId="50C3F36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64-300</w:t>
            </w:r>
          </w:p>
        </w:tc>
        <w:tc>
          <w:tcPr>
            <w:tcW w:w="0" w:type="auto"/>
            <w:noWrap/>
            <w:hideMark/>
          </w:tcPr>
          <w:p w14:paraId="085CAFD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66D2E8F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4440B42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102</w:t>
            </w:r>
          </w:p>
        </w:tc>
      </w:tr>
      <w:tr w:rsidR="005D5621" w:rsidRPr="005D5621" w14:paraId="5BEDB025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749FC7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Międzyrzecz</w:t>
            </w:r>
          </w:p>
        </w:tc>
        <w:tc>
          <w:tcPr>
            <w:tcW w:w="0" w:type="auto"/>
            <w:noWrap/>
            <w:hideMark/>
          </w:tcPr>
          <w:p w14:paraId="1C66395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66-300</w:t>
            </w:r>
          </w:p>
        </w:tc>
        <w:tc>
          <w:tcPr>
            <w:tcW w:w="0" w:type="auto"/>
            <w:noWrap/>
            <w:hideMark/>
          </w:tcPr>
          <w:p w14:paraId="18B1BB8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5751C5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8CD02B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152</w:t>
            </w:r>
          </w:p>
        </w:tc>
      </w:tr>
      <w:tr w:rsidR="005D5621" w:rsidRPr="005D5621" w14:paraId="18328AFD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488B65D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Zielona Góra</w:t>
            </w:r>
          </w:p>
        </w:tc>
        <w:tc>
          <w:tcPr>
            <w:tcW w:w="0" w:type="auto"/>
            <w:noWrap/>
            <w:hideMark/>
          </w:tcPr>
          <w:p w14:paraId="26CEC04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65-735</w:t>
            </w:r>
          </w:p>
        </w:tc>
        <w:tc>
          <w:tcPr>
            <w:tcW w:w="0" w:type="auto"/>
            <w:noWrap/>
            <w:hideMark/>
          </w:tcPr>
          <w:p w14:paraId="64B2143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1EBF62D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F3ED30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184</w:t>
            </w:r>
          </w:p>
        </w:tc>
      </w:tr>
      <w:tr w:rsidR="005D5621" w:rsidRPr="005D5621" w14:paraId="44F47206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60ABE6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Żnin</w:t>
            </w:r>
          </w:p>
        </w:tc>
        <w:tc>
          <w:tcPr>
            <w:tcW w:w="0" w:type="auto"/>
            <w:noWrap/>
            <w:hideMark/>
          </w:tcPr>
          <w:p w14:paraId="4537AC5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88-400</w:t>
            </w:r>
          </w:p>
        </w:tc>
        <w:tc>
          <w:tcPr>
            <w:tcW w:w="0" w:type="auto"/>
            <w:noWrap/>
            <w:hideMark/>
          </w:tcPr>
          <w:p w14:paraId="03DA880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1A13DE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1D073B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108</w:t>
            </w:r>
          </w:p>
        </w:tc>
      </w:tr>
      <w:tr w:rsidR="005D5621" w:rsidRPr="005D5621" w14:paraId="26521520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70C726A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Pleszew</w:t>
            </w:r>
          </w:p>
        </w:tc>
        <w:tc>
          <w:tcPr>
            <w:tcW w:w="0" w:type="auto"/>
            <w:noWrap/>
            <w:hideMark/>
          </w:tcPr>
          <w:p w14:paraId="2322794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63-300</w:t>
            </w:r>
          </w:p>
        </w:tc>
        <w:tc>
          <w:tcPr>
            <w:tcW w:w="0" w:type="auto"/>
            <w:noWrap/>
            <w:hideMark/>
          </w:tcPr>
          <w:p w14:paraId="7C949EC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6C9CBC7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3F62E1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75</w:t>
            </w:r>
          </w:p>
        </w:tc>
      </w:tr>
      <w:tr w:rsidR="005D5621" w:rsidRPr="005D5621" w14:paraId="2339F694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3601230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Krotoszyn</w:t>
            </w:r>
          </w:p>
        </w:tc>
        <w:tc>
          <w:tcPr>
            <w:tcW w:w="0" w:type="auto"/>
            <w:noWrap/>
            <w:hideMark/>
          </w:tcPr>
          <w:p w14:paraId="64A9721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63-700</w:t>
            </w:r>
          </w:p>
        </w:tc>
        <w:tc>
          <w:tcPr>
            <w:tcW w:w="0" w:type="auto"/>
            <w:noWrap/>
            <w:hideMark/>
          </w:tcPr>
          <w:p w14:paraId="538A150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355640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DEAC95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67</w:t>
            </w:r>
          </w:p>
        </w:tc>
      </w:tr>
      <w:tr w:rsidR="005D5621" w:rsidRPr="005D5621" w14:paraId="5974654C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1B5508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Konin</w:t>
            </w:r>
          </w:p>
        </w:tc>
        <w:tc>
          <w:tcPr>
            <w:tcW w:w="0" w:type="auto"/>
            <w:noWrap/>
            <w:hideMark/>
          </w:tcPr>
          <w:p w14:paraId="23E0015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62-510</w:t>
            </w:r>
          </w:p>
        </w:tc>
        <w:tc>
          <w:tcPr>
            <w:tcW w:w="0" w:type="auto"/>
            <w:noWrap/>
            <w:hideMark/>
          </w:tcPr>
          <w:p w14:paraId="639F874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A165DA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4713B0D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108</w:t>
            </w:r>
          </w:p>
        </w:tc>
      </w:tr>
      <w:tr w:rsidR="005D5621" w:rsidRPr="005D5621" w14:paraId="09F125B1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15F071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Zielona Góra</w:t>
            </w:r>
          </w:p>
        </w:tc>
        <w:tc>
          <w:tcPr>
            <w:tcW w:w="0" w:type="auto"/>
            <w:noWrap/>
            <w:hideMark/>
          </w:tcPr>
          <w:p w14:paraId="15A038E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65-247</w:t>
            </w:r>
          </w:p>
        </w:tc>
        <w:tc>
          <w:tcPr>
            <w:tcW w:w="0" w:type="auto"/>
            <w:noWrap/>
            <w:hideMark/>
          </w:tcPr>
          <w:p w14:paraId="3EB3C23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112DCE8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55A07F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182</w:t>
            </w:r>
          </w:p>
        </w:tc>
      </w:tr>
      <w:tr w:rsidR="005D5621" w:rsidRPr="005D5621" w14:paraId="642560C9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33FB44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Słupca</w:t>
            </w:r>
          </w:p>
        </w:tc>
        <w:tc>
          <w:tcPr>
            <w:tcW w:w="0" w:type="auto"/>
            <w:noWrap/>
            <w:hideMark/>
          </w:tcPr>
          <w:p w14:paraId="3DF4758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62-400</w:t>
            </w:r>
          </w:p>
        </w:tc>
        <w:tc>
          <w:tcPr>
            <w:tcW w:w="0" w:type="auto"/>
            <w:noWrap/>
            <w:hideMark/>
          </w:tcPr>
          <w:p w14:paraId="664E163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5CB7EA3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16A21C5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69</w:t>
            </w:r>
          </w:p>
        </w:tc>
      </w:tr>
      <w:tr w:rsidR="005D5621" w:rsidRPr="005D5621" w14:paraId="085F8258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8FEE78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Wolsztyn</w:t>
            </w:r>
          </w:p>
        </w:tc>
        <w:tc>
          <w:tcPr>
            <w:tcW w:w="0" w:type="auto"/>
            <w:noWrap/>
            <w:hideMark/>
          </w:tcPr>
          <w:p w14:paraId="3605A83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64-200</w:t>
            </w:r>
          </w:p>
        </w:tc>
        <w:tc>
          <w:tcPr>
            <w:tcW w:w="0" w:type="auto"/>
            <w:noWrap/>
            <w:hideMark/>
          </w:tcPr>
          <w:p w14:paraId="1214502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3054BFA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3E48C2A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77</w:t>
            </w:r>
          </w:p>
        </w:tc>
      </w:tr>
      <w:tr w:rsidR="005D5621" w:rsidRPr="005D5621" w14:paraId="53760155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5318140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Skórzewo</w:t>
            </w:r>
          </w:p>
        </w:tc>
        <w:tc>
          <w:tcPr>
            <w:tcW w:w="0" w:type="auto"/>
            <w:noWrap/>
            <w:hideMark/>
          </w:tcPr>
          <w:p w14:paraId="5DC4406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60-185</w:t>
            </w:r>
          </w:p>
        </w:tc>
        <w:tc>
          <w:tcPr>
            <w:tcW w:w="0" w:type="auto"/>
            <w:noWrap/>
            <w:hideMark/>
          </w:tcPr>
          <w:p w14:paraId="4CE6B72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4A0D654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7EF3364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54</w:t>
            </w:r>
          </w:p>
        </w:tc>
      </w:tr>
      <w:tr w:rsidR="005D5621" w:rsidRPr="005D5621" w14:paraId="011E8543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711DF4E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Sulechów</w:t>
            </w:r>
          </w:p>
        </w:tc>
        <w:tc>
          <w:tcPr>
            <w:tcW w:w="0" w:type="auto"/>
            <w:noWrap/>
            <w:hideMark/>
          </w:tcPr>
          <w:p w14:paraId="2549A97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66-100</w:t>
            </w:r>
          </w:p>
        </w:tc>
        <w:tc>
          <w:tcPr>
            <w:tcW w:w="0" w:type="auto"/>
            <w:noWrap/>
            <w:hideMark/>
          </w:tcPr>
          <w:p w14:paraId="15F65EB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279D812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6071999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167</w:t>
            </w:r>
          </w:p>
        </w:tc>
      </w:tr>
      <w:tr w:rsidR="005D5621" w:rsidRPr="005D5621" w14:paraId="6DD698EE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AEB066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Ostrów Wielkopolski</w:t>
            </w:r>
          </w:p>
        </w:tc>
        <w:tc>
          <w:tcPr>
            <w:tcW w:w="0" w:type="auto"/>
            <w:noWrap/>
            <w:hideMark/>
          </w:tcPr>
          <w:p w14:paraId="7562481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63-400</w:t>
            </w:r>
          </w:p>
        </w:tc>
        <w:tc>
          <w:tcPr>
            <w:tcW w:w="0" w:type="auto"/>
            <w:noWrap/>
            <w:hideMark/>
          </w:tcPr>
          <w:p w14:paraId="567433B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42F0F33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30B0130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88</w:t>
            </w:r>
          </w:p>
        </w:tc>
      </w:tr>
      <w:tr w:rsidR="005D5621" w:rsidRPr="005D5621" w14:paraId="391AF970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5CB5D4C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Poznań</w:t>
            </w:r>
          </w:p>
        </w:tc>
        <w:tc>
          <w:tcPr>
            <w:tcW w:w="0" w:type="auto"/>
            <w:noWrap/>
            <w:hideMark/>
          </w:tcPr>
          <w:p w14:paraId="46B19D8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61-696</w:t>
            </w:r>
          </w:p>
        </w:tc>
        <w:tc>
          <w:tcPr>
            <w:tcW w:w="0" w:type="auto"/>
            <w:noWrap/>
            <w:hideMark/>
          </w:tcPr>
          <w:p w14:paraId="26F4405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0354573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5A1BEA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44</w:t>
            </w:r>
          </w:p>
        </w:tc>
      </w:tr>
      <w:tr w:rsidR="005D5621" w:rsidRPr="005D5621" w14:paraId="628B7E84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5AE00B1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Kalisz</w:t>
            </w:r>
          </w:p>
        </w:tc>
        <w:tc>
          <w:tcPr>
            <w:tcW w:w="0" w:type="auto"/>
            <w:noWrap/>
            <w:hideMark/>
          </w:tcPr>
          <w:p w14:paraId="60163D2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62-800</w:t>
            </w:r>
          </w:p>
        </w:tc>
        <w:tc>
          <w:tcPr>
            <w:tcW w:w="0" w:type="auto"/>
            <w:noWrap/>
            <w:hideMark/>
          </w:tcPr>
          <w:p w14:paraId="5036070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43B8279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0AD32DA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101</w:t>
            </w:r>
          </w:p>
        </w:tc>
      </w:tr>
      <w:tr w:rsidR="005D5621" w:rsidRPr="005D5621" w14:paraId="30569432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1C816AC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Oborniki Wielkopolskie</w:t>
            </w:r>
          </w:p>
        </w:tc>
        <w:tc>
          <w:tcPr>
            <w:tcW w:w="0" w:type="auto"/>
            <w:noWrap/>
            <w:hideMark/>
          </w:tcPr>
          <w:p w14:paraId="2BEAA33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64-600</w:t>
            </w:r>
          </w:p>
        </w:tc>
        <w:tc>
          <w:tcPr>
            <w:tcW w:w="0" w:type="auto"/>
            <w:noWrap/>
            <w:hideMark/>
          </w:tcPr>
          <w:p w14:paraId="638575E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120862A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66BE5F3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89</w:t>
            </w:r>
          </w:p>
        </w:tc>
      </w:tr>
      <w:tr w:rsidR="005D5621" w:rsidRPr="005D5621" w14:paraId="322AE962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480214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Koło</w:t>
            </w:r>
          </w:p>
        </w:tc>
        <w:tc>
          <w:tcPr>
            <w:tcW w:w="0" w:type="auto"/>
            <w:noWrap/>
            <w:hideMark/>
          </w:tcPr>
          <w:p w14:paraId="42885AF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62-600</w:t>
            </w:r>
          </w:p>
        </w:tc>
        <w:tc>
          <w:tcPr>
            <w:tcW w:w="0" w:type="auto"/>
            <w:noWrap/>
            <w:hideMark/>
          </w:tcPr>
          <w:p w14:paraId="04173B0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0A3F7DD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40CA765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135</w:t>
            </w:r>
          </w:p>
        </w:tc>
      </w:tr>
      <w:tr w:rsidR="005D5621" w:rsidRPr="005D5621" w14:paraId="57E10898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33481F2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lastRenderedPageBreak/>
              <w:t xml:space="preserve"> Poznań</w:t>
            </w:r>
          </w:p>
        </w:tc>
        <w:tc>
          <w:tcPr>
            <w:tcW w:w="0" w:type="auto"/>
            <w:noWrap/>
            <w:hideMark/>
          </w:tcPr>
          <w:p w14:paraId="70E0111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60-201</w:t>
            </w:r>
          </w:p>
        </w:tc>
        <w:tc>
          <w:tcPr>
            <w:tcW w:w="0" w:type="auto"/>
            <w:noWrap/>
            <w:hideMark/>
          </w:tcPr>
          <w:p w14:paraId="5EFD0EE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2D31828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F68F08C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42</w:t>
            </w:r>
          </w:p>
        </w:tc>
      </w:tr>
      <w:tr w:rsidR="005D5621" w:rsidRPr="005D5621" w14:paraId="2D204609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6F1391F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Gniezno</w:t>
            </w:r>
          </w:p>
        </w:tc>
        <w:tc>
          <w:tcPr>
            <w:tcW w:w="0" w:type="auto"/>
            <w:noWrap/>
            <w:hideMark/>
          </w:tcPr>
          <w:p w14:paraId="5CD3E6B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62-200</w:t>
            </w:r>
          </w:p>
        </w:tc>
        <w:tc>
          <w:tcPr>
            <w:tcW w:w="0" w:type="auto"/>
            <w:noWrap/>
            <w:hideMark/>
          </w:tcPr>
          <w:p w14:paraId="484775B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87BC8E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3FD6C3B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71</w:t>
            </w:r>
          </w:p>
        </w:tc>
      </w:tr>
      <w:tr w:rsidR="005D5621" w:rsidRPr="005D5621" w14:paraId="5845E8E7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4A2BA45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Inowrocław</w:t>
            </w:r>
          </w:p>
        </w:tc>
        <w:tc>
          <w:tcPr>
            <w:tcW w:w="0" w:type="auto"/>
            <w:noWrap/>
            <w:hideMark/>
          </w:tcPr>
          <w:p w14:paraId="074C1B4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88-100</w:t>
            </w:r>
          </w:p>
        </w:tc>
        <w:tc>
          <w:tcPr>
            <w:tcW w:w="0" w:type="auto"/>
            <w:noWrap/>
            <w:hideMark/>
          </w:tcPr>
          <w:p w14:paraId="0DBF812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06CAB9DF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2A49476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141</w:t>
            </w:r>
          </w:p>
        </w:tc>
      </w:tr>
      <w:tr w:rsidR="005D5621" w:rsidRPr="005D5621" w14:paraId="015BD90B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D04CAA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Kościan</w:t>
            </w:r>
          </w:p>
        </w:tc>
        <w:tc>
          <w:tcPr>
            <w:tcW w:w="0" w:type="auto"/>
            <w:noWrap/>
            <w:hideMark/>
          </w:tcPr>
          <w:p w14:paraId="0BDE1466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64-000</w:t>
            </w:r>
          </w:p>
        </w:tc>
        <w:tc>
          <w:tcPr>
            <w:tcW w:w="0" w:type="auto"/>
            <w:noWrap/>
            <w:hideMark/>
          </w:tcPr>
          <w:p w14:paraId="61C1505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5033F7C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74B5E69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35</w:t>
            </w:r>
          </w:p>
        </w:tc>
      </w:tr>
      <w:tr w:rsidR="005D5621" w:rsidRPr="005D5621" w14:paraId="6ACF6866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3BA238A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Grodzisk Wielkopolski</w:t>
            </w:r>
          </w:p>
        </w:tc>
        <w:tc>
          <w:tcPr>
            <w:tcW w:w="0" w:type="auto"/>
            <w:noWrap/>
            <w:hideMark/>
          </w:tcPr>
          <w:p w14:paraId="5964980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62-065</w:t>
            </w:r>
          </w:p>
        </w:tc>
        <w:tc>
          <w:tcPr>
            <w:tcW w:w="0" w:type="auto"/>
            <w:noWrap/>
            <w:hideMark/>
          </w:tcPr>
          <w:p w14:paraId="0329AB7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70A413C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6196A1F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59</w:t>
            </w:r>
          </w:p>
        </w:tc>
      </w:tr>
      <w:tr w:rsidR="005D5621" w:rsidRPr="005D5621" w14:paraId="70E43C09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31E506B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Śrem</w:t>
            </w:r>
          </w:p>
        </w:tc>
        <w:tc>
          <w:tcPr>
            <w:tcW w:w="0" w:type="auto"/>
            <w:noWrap/>
            <w:hideMark/>
          </w:tcPr>
          <w:p w14:paraId="3A3E950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63-100</w:t>
            </w:r>
          </w:p>
        </w:tc>
        <w:tc>
          <w:tcPr>
            <w:tcW w:w="0" w:type="auto"/>
            <w:noWrap/>
            <w:hideMark/>
          </w:tcPr>
          <w:p w14:paraId="0DE840DB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220CC91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F8AF4F5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</w:t>
            </w:r>
          </w:p>
        </w:tc>
      </w:tr>
      <w:tr w:rsidR="005D5621" w:rsidRPr="005D5621" w14:paraId="57E028FF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7EE007B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Nowa Sól</w:t>
            </w:r>
          </w:p>
        </w:tc>
        <w:tc>
          <w:tcPr>
            <w:tcW w:w="0" w:type="auto"/>
            <w:noWrap/>
            <w:hideMark/>
          </w:tcPr>
          <w:p w14:paraId="7395381E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67-100</w:t>
            </w:r>
          </w:p>
        </w:tc>
        <w:tc>
          <w:tcPr>
            <w:tcW w:w="0" w:type="auto"/>
            <w:noWrap/>
            <w:hideMark/>
          </w:tcPr>
          <w:p w14:paraId="3E96D71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3BC6D23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57A822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203</w:t>
            </w:r>
          </w:p>
        </w:tc>
      </w:tr>
      <w:tr w:rsidR="005D5621" w:rsidRPr="005D5621" w14:paraId="4177B22B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4D91B12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Wschowa</w:t>
            </w:r>
          </w:p>
        </w:tc>
        <w:tc>
          <w:tcPr>
            <w:tcW w:w="0" w:type="auto"/>
            <w:noWrap/>
            <w:hideMark/>
          </w:tcPr>
          <w:p w14:paraId="6945077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67-400</w:t>
            </w:r>
          </w:p>
        </w:tc>
        <w:tc>
          <w:tcPr>
            <w:tcW w:w="0" w:type="auto"/>
            <w:noWrap/>
            <w:hideMark/>
          </w:tcPr>
          <w:p w14:paraId="183B6CB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3AC598B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497FA8B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87</w:t>
            </w:r>
          </w:p>
        </w:tc>
      </w:tr>
      <w:tr w:rsidR="005D5621" w:rsidRPr="005D5621" w14:paraId="63E30C5D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27FAFEF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Turek</w:t>
            </w:r>
          </w:p>
        </w:tc>
        <w:tc>
          <w:tcPr>
            <w:tcW w:w="0" w:type="auto"/>
            <w:noWrap/>
            <w:hideMark/>
          </w:tcPr>
          <w:p w14:paraId="6314911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62-700</w:t>
            </w:r>
          </w:p>
        </w:tc>
        <w:tc>
          <w:tcPr>
            <w:tcW w:w="0" w:type="auto"/>
            <w:noWrap/>
            <w:hideMark/>
          </w:tcPr>
          <w:p w14:paraId="270FECA3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28F600A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008405E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143</w:t>
            </w:r>
          </w:p>
        </w:tc>
      </w:tr>
      <w:tr w:rsidR="005D5621" w:rsidRPr="005D5621" w14:paraId="5DFEE80B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185E346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Babimost</w:t>
            </w:r>
          </w:p>
        </w:tc>
        <w:tc>
          <w:tcPr>
            <w:tcW w:w="0" w:type="auto"/>
            <w:noWrap/>
            <w:hideMark/>
          </w:tcPr>
          <w:p w14:paraId="710C8EC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66-110</w:t>
            </w:r>
          </w:p>
        </w:tc>
        <w:tc>
          <w:tcPr>
            <w:tcW w:w="0" w:type="auto"/>
            <w:noWrap/>
            <w:hideMark/>
          </w:tcPr>
          <w:p w14:paraId="09CE802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5217F90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7CB8F0E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133</w:t>
            </w:r>
          </w:p>
        </w:tc>
      </w:tr>
      <w:tr w:rsidR="005D5621" w:rsidRPr="005D5621" w14:paraId="4DC1115D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1718E044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Międzychód</w:t>
            </w:r>
          </w:p>
        </w:tc>
        <w:tc>
          <w:tcPr>
            <w:tcW w:w="0" w:type="auto"/>
            <w:noWrap/>
            <w:hideMark/>
          </w:tcPr>
          <w:p w14:paraId="30604441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64-400</w:t>
            </w:r>
          </w:p>
        </w:tc>
        <w:tc>
          <w:tcPr>
            <w:tcW w:w="0" w:type="auto"/>
            <w:noWrap/>
            <w:hideMark/>
          </w:tcPr>
          <w:p w14:paraId="78274A40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165874E2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5A88D0DA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138</w:t>
            </w:r>
          </w:p>
        </w:tc>
      </w:tr>
      <w:tr w:rsidR="005D5621" w:rsidRPr="005D5621" w14:paraId="6DEA9AFD" w14:textId="77777777" w:rsidTr="005D5621">
        <w:trPr>
          <w:trHeight w:val="276"/>
        </w:trPr>
        <w:tc>
          <w:tcPr>
            <w:tcW w:w="0" w:type="auto"/>
            <w:noWrap/>
            <w:hideMark/>
          </w:tcPr>
          <w:p w14:paraId="02C3F24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Świebodzin</w:t>
            </w:r>
          </w:p>
        </w:tc>
        <w:tc>
          <w:tcPr>
            <w:tcW w:w="0" w:type="auto"/>
            <w:noWrap/>
            <w:hideMark/>
          </w:tcPr>
          <w:p w14:paraId="3232714D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 xml:space="preserve"> 66-200</w:t>
            </w:r>
          </w:p>
        </w:tc>
        <w:tc>
          <w:tcPr>
            <w:tcW w:w="0" w:type="auto"/>
            <w:noWrap/>
            <w:hideMark/>
          </w:tcPr>
          <w:p w14:paraId="543152D8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Mechlin</w:t>
            </w:r>
          </w:p>
        </w:tc>
        <w:tc>
          <w:tcPr>
            <w:tcW w:w="0" w:type="auto"/>
            <w:noWrap/>
            <w:hideMark/>
          </w:tcPr>
          <w:p w14:paraId="0343F7F9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63-100</w:t>
            </w:r>
          </w:p>
        </w:tc>
        <w:tc>
          <w:tcPr>
            <w:tcW w:w="0" w:type="auto"/>
            <w:noWrap/>
            <w:hideMark/>
          </w:tcPr>
          <w:p w14:paraId="618CB437" w14:textId="77777777" w:rsidR="005D5621" w:rsidRPr="005D5621" w:rsidRDefault="005D5621" w:rsidP="005D5621">
            <w:pPr>
              <w:jc w:val="both"/>
              <w:rPr>
                <w:rFonts w:cstheme="minorHAnsi"/>
                <w:bCs/>
              </w:rPr>
            </w:pPr>
            <w:r w:rsidRPr="005D5621">
              <w:rPr>
                <w:rFonts w:cstheme="minorHAnsi"/>
                <w:bCs/>
              </w:rPr>
              <w:t>141</w:t>
            </w:r>
          </w:p>
        </w:tc>
      </w:tr>
    </w:tbl>
    <w:p w14:paraId="49DE9201" w14:textId="505CC556" w:rsidR="00F97B71" w:rsidRDefault="00F97B71" w:rsidP="00F97B71">
      <w:pPr>
        <w:spacing w:after="0"/>
        <w:jc w:val="both"/>
        <w:rPr>
          <w:rFonts w:cstheme="minorHAnsi"/>
          <w:bCs/>
        </w:rPr>
      </w:pPr>
    </w:p>
    <w:p w14:paraId="571F2802" w14:textId="77777777" w:rsidR="00903FB0" w:rsidRDefault="00903FB0" w:rsidP="00903FB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W czasie trwania umowy punkty handlowe, zarówno ich liczba jak i miejscowość, mogą ulec zmianie. Przybliżona odległość od składu budowlanego do punktu handlowego liczona w km na podstawie ogólnodostępnej aplikacji Google </w:t>
      </w:r>
      <w:proofErr w:type="spellStart"/>
      <w:r>
        <w:rPr>
          <w:rFonts w:cstheme="minorHAnsi"/>
          <w:bCs/>
        </w:rPr>
        <w:t>Maps</w:t>
      </w:r>
      <w:proofErr w:type="spellEnd"/>
      <w:r>
        <w:rPr>
          <w:rFonts w:cstheme="minorHAnsi"/>
          <w:bCs/>
        </w:rPr>
        <w:t>. Dla środka transportu z HDS, odległość od składu budowlanego lub punktu handlowego do miejsca rozładunku zależna od klienta indywidualnego punktu handlowego.</w:t>
      </w:r>
    </w:p>
    <w:p w14:paraId="758A67DF" w14:textId="77777777" w:rsidR="00047FDC" w:rsidRPr="00047FDC" w:rsidRDefault="00047FDC" w:rsidP="00047FDC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047FDC">
        <w:rPr>
          <w:rFonts w:cstheme="minorHAnsi"/>
          <w:b/>
        </w:rPr>
        <w:t>Odpowiedzi na ofertę mogą dotyczyć:</w:t>
      </w:r>
    </w:p>
    <w:p w14:paraId="59BFC188" w14:textId="77777777" w:rsidR="00047FDC" w:rsidRDefault="00047FDC" w:rsidP="00047FDC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2C70716C" w14:textId="77777777" w:rsidR="00047FDC" w:rsidRDefault="00047FDC" w:rsidP="00047FDC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0D33F2F4" w14:textId="7D496B6E" w:rsidR="00BA7AD8" w:rsidRPr="00047FDC" w:rsidRDefault="00047FDC" w:rsidP="00047FDC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156D"/>
    <w:multiLevelType w:val="hybridMultilevel"/>
    <w:tmpl w:val="33BA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11FD"/>
    <w:multiLevelType w:val="hybridMultilevel"/>
    <w:tmpl w:val="4D86A172"/>
    <w:lvl w:ilvl="0" w:tplc="306C0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1"/>
  </w:num>
  <w:num w:numId="2" w16cid:durableId="513034039">
    <w:abstractNumId w:val="2"/>
  </w:num>
  <w:num w:numId="3" w16cid:durableId="948585832">
    <w:abstractNumId w:val="3"/>
  </w:num>
  <w:num w:numId="4" w16cid:durableId="2663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47FDC"/>
    <w:rsid w:val="000A4008"/>
    <w:rsid w:val="00246C6F"/>
    <w:rsid w:val="002504FD"/>
    <w:rsid w:val="003039B3"/>
    <w:rsid w:val="00426669"/>
    <w:rsid w:val="004B099F"/>
    <w:rsid w:val="005301CC"/>
    <w:rsid w:val="00590119"/>
    <w:rsid w:val="005D5621"/>
    <w:rsid w:val="006C23EE"/>
    <w:rsid w:val="006D4C73"/>
    <w:rsid w:val="007545D8"/>
    <w:rsid w:val="0089046E"/>
    <w:rsid w:val="00903FB0"/>
    <w:rsid w:val="00970CD6"/>
    <w:rsid w:val="00990202"/>
    <w:rsid w:val="00A208FB"/>
    <w:rsid w:val="00A93EEA"/>
    <w:rsid w:val="00BA7AD8"/>
    <w:rsid w:val="00BC4EA6"/>
    <w:rsid w:val="00CA22C8"/>
    <w:rsid w:val="00CB5892"/>
    <w:rsid w:val="00D474F9"/>
    <w:rsid w:val="00DB0403"/>
    <w:rsid w:val="00E105DB"/>
    <w:rsid w:val="00F87F96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FE8BB-C1EA-4A4C-ABE0-9ABA680CFCAB}"/>
</file>

<file path=customXml/itemProps2.xml><?xml version="1.0" encoding="utf-8"?>
<ds:datastoreItem xmlns:ds="http://schemas.openxmlformats.org/officeDocument/2006/customXml" ds:itemID="{6DC33D2A-975A-40FA-90EF-30DF2BC8AFB6}"/>
</file>

<file path=customXml/itemProps3.xml><?xml version="1.0" encoding="utf-8"?>
<ds:datastoreItem xmlns:ds="http://schemas.openxmlformats.org/officeDocument/2006/customXml" ds:itemID="{BA63853F-EA63-4DD7-B08D-B16DF4B9D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2024-11-07T08:10:00Z</dcterms:created>
  <dcterms:modified xsi:type="dcterms:W3CDTF">2024-11-07T08:10:00Z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