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7265" w14:textId="5DEFF77F" w:rsidR="00B158F2" w:rsidRPr="00710E8F" w:rsidRDefault="005F0AAA" w:rsidP="00A7048F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SZP.061.29.</w:t>
      </w:r>
      <w:r w:rsidR="005D6874">
        <w:rPr>
          <w:rFonts w:cstheme="minorHAnsi"/>
          <w:color w:val="000000"/>
        </w:rPr>
        <w:t>3</w:t>
      </w:r>
      <w:r>
        <w:rPr>
          <w:rFonts w:cstheme="minorHAnsi"/>
          <w:color w:val="000000"/>
        </w:rPr>
        <w:t>.2024</w:t>
      </w:r>
    </w:p>
    <w:p w14:paraId="54F1B7C7" w14:textId="77777777" w:rsidR="003A2259" w:rsidRDefault="00E7537A" w:rsidP="00296334">
      <w:pPr>
        <w:spacing w:after="0" w:line="276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10E8F">
        <w:rPr>
          <w:rFonts w:cstheme="minorHAnsi"/>
          <w:b/>
          <w:bCs/>
          <w:color w:val="000000"/>
          <w:sz w:val="28"/>
          <w:szCs w:val="28"/>
        </w:rPr>
        <w:t xml:space="preserve">Zaproszenie do składania ofert </w:t>
      </w:r>
    </w:p>
    <w:p w14:paraId="75BAAC1C" w14:textId="58242149" w:rsidR="002C0D43" w:rsidRPr="00296334" w:rsidRDefault="00E7537A" w:rsidP="00296334">
      <w:pPr>
        <w:spacing w:after="0" w:line="276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710E8F">
        <w:rPr>
          <w:rFonts w:cstheme="minorHAnsi"/>
          <w:b/>
          <w:bCs/>
          <w:color w:val="000000"/>
          <w:sz w:val="28"/>
          <w:szCs w:val="28"/>
        </w:rPr>
        <w:t>na</w:t>
      </w:r>
      <w:r w:rsidR="00E02F40" w:rsidRPr="00296334">
        <w:rPr>
          <w:rFonts w:cstheme="minorHAnsi"/>
          <w:b/>
          <w:bCs/>
          <w:color w:val="000000"/>
          <w:sz w:val="28"/>
          <w:szCs w:val="28"/>
        </w:rPr>
        <w:t xml:space="preserve">  </w:t>
      </w:r>
      <w:bookmarkStart w:id="0" w:name="_Hlk171427620"/>
      <w:r w:rsidR="00296334" w:rsidRPr="00296334">
        <w:rPr>
          <w:rFonts w:cstheme="minorHAnsi"/>
          <w:b/>
          <w:bCs/>
          <w:color w:val="000000"/>
          <w:sz w:val="28"/>
          <w:szCs w:val="28"/>
        </w:rPr>
        <w:t>„Budowę altany rekreacyjnej w miejscowości Kowalewo Pomorskie”</w:t>
      </w:r>
    </w:p>
    <w:p w14:paraId="17ED2C34" w14:textId="74247FF5" w:rsidR="002C0D43" w:rsidRPr="003A2259" w:rsidRDefault="00E02F40" w:rsidP="00A7048F">
      <w:pPr>
        <w:spacing w:line="276" w:lineRule="auto"/>
        <w:jc w:val="both"/>
        <w:rPr>
          <w:rFonts w:cstheme="minorHAnsi"/>
          <w:color w:val="000000"/>
        </w:rPr>
      </w:pPr>
      <w:r w:rsidRPr="003A2259">
        <w:rPr>
          <w:rFonts w:cstheme="minorHAnsi"/>
          <w:color w:val="000000"/>
        </w:rPr>
        <w:t>w ramach projekt</w:t>
      </w:r>
      <w:r w:rsidR="004B27C0">
        <w:rPr>
          <w:rFonts w:cstheme="minorHAnsi"/>
          <w:color w:val="000000"/>
        </w:rPr>
        <w:t>u</w:t>
      </w:r>
      <w:r w:rsidRPr="003A2259">
        <w:rPr>
          <w:rFonts w:cstheme="minorHAnsi"/>
          <w:color w:val="000000"/>
        </w:rPr>
        <w:t xml:space="preserve">: </w:t>
      </w:r>
      <w:r w:rsidR="00296334" w:rsidRPr="003A2259">
        <w:rPr>
          <w:rFonts w:cstheme="minorHAnsi"/>
          <w:color w:val="000000"/>
        </w:rPr>
        <w:t>Budowa małej architektury w ramach zadania pn. „Rozwój ogólnodostępnej i niekomercyjnej infrastruktury rekreacyjnej w miejscowości Kowalewo Pomorskie”</w:t>
      </w:r>
      <w:r w:rsidR="004B27C0" w:rsidRPr="004B27C0">
        <w:t xml:space="preserve"> </w:t>
      </w:r>
      <w:r w:rsidR="004B27C0" w:rsidRPr="004B27C0">
        <w:rPr>
          <w:rFonts w:cstheme="minorHAnsi"/>
          <w:color w:val="000000"/>
        </w:rPr>
        <w:t>realizowane</w:t>
      </w:r>
      <w:r w:rsidR="004B27C0">
        <w:rPr>
          <w:rFonts w:cstheme="minorHAnsi"/>
          <w:color w:val="000000"/>
        </w:rPr>
        <w:t>go</w:t>
      </w:r>
      <w:r w:rsidR="004B27C0" w:rsidRPr="004B27C0">
        <w:rPr>
          <w:rFonts w:cstheme="minorHAnsi"/>
          <w:color w:val="000000"/>
        </w:rPr>
        <w:t xml:space="preserve"> przy udziale środków w ramach poddziałania 19.2 „Wsparcie na wdrażanie operacji w ramach strategii rozwoju lokalnego kierowanego przez społeczność” objętego Programem Rozwoju Obszarów Wiejskich na lata 2014-2020</w:t>
      </w:r>
    </w:p>
    <w:bookmarkEnd w:id="0"/>
    <w:p w14:paraId="05DE5349" w14:textId="77777777" w:rsidR="00E02F40" w:rsidRPr="00710E8F" w:rsidRDefault="00E02F40" w:rsidP="003E779F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426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>Zamawiający:</w:t>
      </w:r>
    </w:p>
    <w:p w14:paraId="3A4B3D5B" w14:textId="77777777" w:rsidR="00187EFC" w:rsidRPr="00710E8F" w:rsidRDefault="00187EFC" w:rsidP="003E779F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>POWIAT GOLUBSKO-DOBRZYŃSKI</w:t>
      </w:r>
    </w:p>
    <w:p w14:paraId="737D9BDB" w14:textId="77777777" w:rsidR="00187EFC" w:rsidRPr="00710E8F" w:rsidRDefault="00187EFC" w:rsidP="003E779F">
      <w:pPr>
        <w:pStyle w:val="Akapitzlist"/>
        <w:tabs>
          <w:tab w:val="left" w:pos="567"/>
        </w:tabs>
        <w:spacing w:after="0" w:line="276" w:lineRule="auto"/>
        <w:ind w:left="426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ul. Plac 1000-lecia 25</w:t>
      </w:r>
    </w:p>
    <w:p w14:paraId="34D10B8F" w14:textId="77777777" w:rsidR="00187EFC" w:rsidRPr="00710E8F" w:rsidRDefault="00187EFC" w:rsidP="003E779F">
      <w:pPr>
        <w:pStyle w:val="Akapitzlist"/>
        <w:tabs>
          <w:tab w:val="left" w:pos="567"/>
        </w:tabs>
        <w:spacing w:after="0" w:line="276" w:lineRule="auto"/>
        <w:ind w:left="426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 xml:space="preserve">87-400 </w:t>
      </w:r>
      <w:proofErr w:type="spellStart"/>
      <w:r w:rsidRPr="00710E8F">
        <w:rPr>
          <w:rFonts w:cstheme="minorHAnsi"/>
          <w:color w:val="000000"/>
        </w:rPr>
        <w:t>Golub-Dobrzyń</w:t>
      </w:r>
      <w:proofErr w:type="spellEnd"/>
    </w:p>
    <w:p w14:paraId="52B52F1C" w14:textId="77777777" w:rsidR="00187EFC" w:rsidRPr="00710E8F" w:rsidRDefault="00187EFC" w:rsidP="003E779F">
      <w:pPr>
        <w:pStyle w:val="Akapitzlist"/>
        <w:tabs>
          <w:tab w:val="left" w:pos="567"/>
        </w:tabs>
        <w:spacing w:after="0" w:line="276" w:lineRule="auto"/>
        <w:ind w:left="426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 xml:space="preserve">Tel. 56 6835380 </w:t>
      </w:r>
    </w:p>
    <w:p w14:paraId="1BC0247F" w14:textId="77777777" w:rsidR="00E02F40" w:rsidRPr="00710E8F" w:rsidRDefault="00E02F40" w:rsidP="003E779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Szczegółowy opis przedmiotu zamówienia: </w:t>
      </w:r>
    </w:p>
    <w:p w14:paraId="3544D54F" w14:textId="3EEA29E6" w:rsidR="00E02F40" w:rsidRPr="00710E8F" w:rsidRDefault="00E02F40" w:rsidP="003A2259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left="284" w:firstLine="0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Przedmiotem zamówienia</w:t>
      </w:r>
      <w:r w:rsidR="00E306A3">
        <w:rPr>
          <w:rFonts w:cstheme="minorHAnsi"/>
          <w:color w:val="000000"/>
        </w:rPr>
        <w:t xml:space="preserve"> jest</w:t>
      </w:r>
      <w:r w:rsidRPr="00710E8F">
        <w:rPr>
          <w:rFonts w:cstheme="minorHAnsi"/>
          <w:color w:val="000000"/>
        </w:rPr>
        <w:t xml:space="preserve"> </w:t>
      </w:r>
      <w:r w:rsidR="00E306A3">
        <w:rPr>
          <w:rFonts w:cstheme="minorHAnsi"/>
          <w:color w:val="000000"/>
        </w:rPr>
        <w:t>budowa altany rekreacyjnej o konstrukcji drewnianej i wymiarach 5,00</w:t>
      </w:r>
      <w:r w:rsidR="004B27C0">
        <w:rPr>
          <w:rFonts w:cstheme="minorHAnsi"/>
          <w:color w:val="000000"/>
        </w:rPr>
        <w:t xml:space="preserve"> </w:t>
      </w:r>
      <w:r w:rsidR="00E306A3">
        <w:rPr>
          <w:rFonts w:cstheme="minorHAnsi"/>
          <w:color w:val="000000"/>
        </w:rPr>
        <w:t>x7,00</w:t>
      </w:r>
      <w:r w:rsidR="004B27C0">
        <w:rPr>
          <w:rFonts w:cstheme="minorHAnsi"/>
          <w:color w:val="000000"/>
        </w:rPr>
        <w:t xml:space="preserve"> </w:t>
      </w:r>
      <w:r w:rsidR="00E306A3">
        <w:rPr>
          <w:rFonts w:cstheme="minorHAnsi"/>
          <w:color w:val="000000"/>
        </w:rPr>
        <w:t>m wraz z utwardzeniem terenu z kostki betonowej o grubości 6cm oraz podestem i schodami</w:t>
      </w:r>
      <w:r w:rsidR="003A2259">
        <w:rPr>
          <w:rFonts w:cstheme="minorHAnsi"/>
          <w:color w:val="000000"/>
        </w:rPr>
        <w:t xml:space="preserve"> przy ul. Odrodzenia 8 w Kowalewie </w:t>
      </w:r>
      <w:r w:rsidR="00EF4B7B">
        <w:rPr>
          <w:rFonts w:cstheme="minorHAnsi"/>
          <w:color w:val="000000"/>
        </w:rPr>
        <w:t>P</w:t>
      </w:r>
      <w:r w:rsidR="003A2259">
        <w:rPr>
          <w:rFonts w:cstheme="minorHAnsi"/>
          <w:color w:val="000000"/>
        </w:rPr>
        <w:t>omorskim</w:t>
      </w:r>
      <w:r w:rsidR="00EF4B7B">
        <w:rPr>
          <w:rFonts w:cstheme="minorHAnsi"/>
          <w:color w:val="000000"/>
        </w:rPr>
        <w:t xml:space="preserve"> na działce ewidencyjnej o nr 55/4 obręb 3.</w:t>
      </w:r>
    </w:p>
    <w:p w14:paraId="2CB801E1" w14:textId="187EF212" w:rsidR="00754BC6" w:rsidRDefault="00E02F40" w:rsidP="003A2259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after="0" w:line="276" w:lineRule="auto"/>
        <w:ind w:left="284" w:firstLine="0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 xml:space="preserve">Wymagania ogólne i techniczne: </w:t>
      </w:r>
      <w:r w:rsidR="00E306A3" w:rsidRPr="00E306A3">
        <w:rPr>
          <w:rFonts w:cstheme="minorHAnsi"/>
          <w:color w:val="000000"/>
        </w:rPr>
        <w:t>Szczegółowy opis przedmiotu zamówienia oraz planowany zakres robót do wykonania ujęty jest w dokumentacji projektowej, specyfikacj</w:t>
      </w:r>
      <w:r w:rsidR="00E306A3">
        <w:rPr>
          <w:rFonts w:cstheme="minorHAnsi"/>
          <w:color w:val="000000"/>
        </w:rPr>
        <w:t>i</w:t>
      </w:r>
      <w:r w:rsidR="00E306A3" w:rsidRPr="00E306A3">
        <w:rPr>
          <w:rFonts w:cstheme="minorHAnsi"/>
          <w:color w:val="000000"/>
        </w:rPr>
        <w:t xml:space="preserve"> techniczn</w:t>
      </w:r>
      <w:r w:rsidR="00E306A3">
        <w:rPr>
          <w:rFonts w:cstheme="minorHAnsi"/>
          <w:color w:val="000000"/>
        </w:rPr>
        <w:t>ej</w:t>
      </w:r>
      <w:r w:rsidR="00E306A3" w:rsidRPr="00E306A3">
        <w:rPr>
          <w:rFonts w:cstheme="minorHAnsi"/>
          <w:color w:val="000000"/>
        </w:rPr>
        <w:t xml:space="preserve"> wykonania i odbioru robót oraz w przedmiarach robót, stanowiących załącznik </w:t>
      </w:r>
      <w:r w:rsidR="00961196">
        <w:rPr>
          <w:rFonts w:cstheme="minorHAnsi"/>
          <w:color w:val="000000"/>
        </w:rPr>
        <w:t xml:space="preserve">nr </w:t>
      </w:r>
      <w:r w:rsidR="003D0F52">
        <w:rPr>
          <w:rFonts w:cstheme="minorHAnsi"/>
          <w:color w:val="000000"/>
        </w:rPr>
        <w:t>4</w:t>
      </w:r>
      <w:r w:rsidR="00E306A3" w:rsidRPr="00E306A3">
        <w:rPr>
          <w:rFonts w:cstheme="minorHAnsi"/>
          <w:color w:val="C00000"/>
        </w:rPr>
        <w:t xml:space="preserve"> </w:t>
      </w:r>
      <w:bookmarkStart w:id="1" w:name="_Hlk171426096"/>
      <w:r w:rsidR="00E306A3" w:rsidRPr="00E306A3">
        <w:rPr>
          <w:rFonts w:cstheme="minorHAnsi"/>
          <w:color w:val="000000"/>
        </w:rPr>
        <w:t xml:space="preserve">do </w:t>
      </w:r>
      <w:r w:rsidR="00E306A3">
        <w:rPr>
          <w:rFonts w:cstheme="minorHAnsi"/>
          <w:color w:val="000000"/>
        </w:rPr>
        <w:t>zapytania ofertowego</w:t>
      </w:r>
    </w:p>
    <w:bookmarkEnd w:id="1"/>
    <w:p w14:paraId="760071AC" w14:textId="44F7F155" w:rsidR="005E25E1" w:rsidRDefault="00961196" w:rsidP="003A2259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after="0" w:line="276" w:lineRule="auto"/>
        <w:ind w:left="284" w:firstLine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Wykonawca na przedmiot zamówienia udzieli</w:t>
      </w:r>
      <w:r w:rsidR="005E25E1">
        <w:rPr>
          <w:rFonts w:cstheme="minorHAnsi"/>
          <w:color w:val="000000"/>
        </w:rPr>
        <w:t xml:space="preserve"> 24 miesi</w:t>
      </w:r>
      <w:r>
        <w:rPr>
          <w:rFonts w:cstheme="minorHAnsi"/>
          <w:color w:val="000000"/>
        </w:rPr>
        <w:t>ęcznej gwarancji</w:t>
      </w:r>
      <w:r w:rsidR="005E25E1">
        <w:rPr>
          <w:rFonts w:cstheme="minorHAnsi"/>
          <w:color w:val="000000"/>
        </w:rPr>
        <w:t>.</w:t>
      </w:r>
    </w:p>
    <w:p w14:paraId="26CD93A4" w14:textId="451E84E6" w:rsidR="00D465E4" w:rsidRPr="00D465E4" w:rsidRDefault="00D465E4" w:rsidP="00692327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after="0" w:line="276" w:lineRule="auto"/>
        <w:ind w:left="284" w:firstLine="0"/>
        <w:jc w:val="both"/>
        <w:rPr>
          <w:rFonts w:cstheme="minorHAnsi"/>
          <w:color w:val="000000"/>
        </w:rPr>
      </w:pPr>
      <w:r w:rsidRPr="00D465E4">
        <w:rPr>
          <w:rFonts w:cstheme="minorHAnsi"/>
          <w:color w:val="000000"/>
        </w:rPr>
        <w:t>Kod CPV:   45100000-8 - Przygotowanie terenu pod budowę</w:t>
      </w:r>
    </w:p>
    <w:p w14:paraId="10809000" w14:textId="57065427" w:rsidR="00D465E4" w:rsidRDefault="00D465E4" w:rsidP="00D465E4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</w:t>
      </w:r>
      <w:r w:rsidRPr="00D465E4">
        <w:rPr>
          <w:rFonts w:cstheme="minorHAnsi"/>
          <w:color w:val="000000"/>
        </w:rPr>
        <w:t>45400000-1 - Roboty wykończeniowe w zakresie obiektów budowlanych</w:t>
      </w:r>
    </w:p>
    <w:p w14:paraId="5E085FF6" w14:textId="77777777" w:rsidR="00E368B8" w:rsidRPr="00710E8F" w:rsidRDefault="00E368B8" w:rsidP="003E779F">
      <w:pPr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>3. Termin i sposób składania ofert</w:t>
      </w:r>
    </w:p>
    <w:p w14:paraId="02565B2E" w14:textId="77777777" w:rsidR="003718C6" w:rsidRPr="00710E8F" w:rsidRDefault="00E368B8" w:rsidP="003E779F">
      <w:pPr>
        <w:pStyle w:val="Akapitzlist"/>
        <w:numPr>
          <w:ilvl w:val="1"/>
          <w:numId w:val="3"/>
        </w:numPr>
        <w:spacing w:line="276" w:lineRule="auto"/>
        <w:ind w:left="851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 xml:space="preserve">ofertę cenową należy złożyć na druku stanowiącym załącznik nr 1; </w:t>
      </w:r>
    </w:p>
    <w:p w14:paraId="44D173B3" w14:textId="1BC7BD05" w:rsidR="00D00BD4" w:rsidRPr="00D00BD4" w:rsidRDefault="00E368B8" w:rsidP="00D00BD4">
      <w:pPr>
        <w:pStyle w:val="Akapitzlist"/>
        <w:numPr>
          <w:ilvl w:val="1"/>
          <w:numId w:val="3"/>
        </w:numPr>
        <w:spacing w:after="0" w:line="276" w:lineRule="auto"/>
        <w:ind w:left="851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ofertę należy zł</w:t>
      </w:r>
      <w:r w:rsidRPr="00D00BD4">
        <w:rPr>
          <w:rFonts w:cstheme="minorHAnsi"/>
          <w:color w:val="000000"/>
        </w:rPr>
        <w:t xml:space="preserve">ożyć </w:t>
      </w:r>
      <w:r w:rsidRPr="000464F6">
        <w:rPr>
          <w:rFonts w:cstheme="minorHAnsi"/>
        </w:rPr>
        <w:t xml:space="preserve">do </w:t>
      </w:r>
      <w:r w:rsidR="005D6874">
        <w:rPr>
          <w:rFonts w:cstheme="minorHAnsi"/>
          <w:b/>
          <w:bCs/>
        </w:rPr>
        <w:t>23</w:t>
      </w:r>
      <w:r w:rsidR="000464F6" w:rsidRPr="000464F6">
        <w:rPr>
          <w:rFonts w:cstheme="minorHAnsi"/>
          <w:b/>
          <w:bCs/>
        </w:rPr>
        <w:t>.08</w:t>
      </w:r>
      <w:r w:rsidR="00EF4B7B" w:rsidRPr="000464F6">
        <w:rPr>
          <w:rFonts w:cstheme="minorHAnsi"/>
          <w:b/>
          <w:bCs/>
        </w:rPr>
        <w:t>.</w:t>
      </w:r>
      <w:r w:rsidRPr="000464F6">
        <w:rPr>
          <w:rFonts w:cstheme="minorHAnsi"/>
          <w:b/>
          <w:bCs/>
        </w:rPr>
        <w:t>202</w:t>
      </w:r>
      <w:r w:rsidR="00EF4B7B" w:rsidRPr="000464F6">
        <w:rPr>
          <w:rFonts w:cstheme="minorHAnsi"/>
          <w:b/>
          <w:bCs/>
        </w:rPr>
        <w:t>4</w:t>
      </w:r>
      <w:r w:rsidRPr="000464F6">
        <w:rPr>
          <w:rFonts w:cstheme="minorHAnsi"/>
          <w:b/>
          <w:bCs/>
        </w:rPr>
        <w:t xml:space="preserve"> </w:t>
      </w:r>
      <w:r w:rsidRPr="005E25E1">
        <w:rPr>
          <w:rFonts w:cstheme="minorHAnsi"/>
          <w:b/>
          <w:bCs/>
          <w:color w:val="000000"/>
        </w:rPr>
        <w:t>r.</w:t>
      </w:r>
      <w:r w:rsidR="005E25E1" w:rsidRPr="005E25E1">
        <w:rPr>
          <w:rFonts w:cstheme="minorHAnsi"/>
          <w:b/>
          <w:bCs/>
          <w:color w:val="000000"/>
        </w:rPr>
        <w:t xml:space="preserve"> do godz. 1</w:t>
      </w:r>
      <w:r w:rsidR="000464F6">
        <w:rPr>
          <w:rFonts w:cstheme="minorHAnsi"/>
          <w:b/>
          <w:bCs/>
          <w:color w:val="000000"/>
        </w:rPr>
        <w:t>2</w:t>
      </w:r>
      <w:r w:rsidR="005E25E1" w:rsidRPr="005E25E1">
        <w:rPr>
          <w:rFonts w:cstheme="minorHAnsi"/>
          <w:b/>
          <w:bCs/>
          <w:color w:val="000000"/>
        </w:rPr>
        <w:t>.00</w:t>
      </w:r>
      <w:r w:rsidRPr="00D00BD4">
        <w:rPr>
          <w:rFonts w:cstheme="minorHAnsi"/>
          <w:color w:val="000000"/>
        </w:rPr>
        <w:t xml:space="preserve"> </w:t>
      </w:r>
      <w:r w:rsidR="00E051BB" w:rsidRPr="00D00BD4">
        <w:rPr>
          <w:rFonts w:cstheme="minorHAnsi"/>
          <w:color w:val="000000"/>
        </w:rPr>
        <w:t xml:space="preserve">za pośrednictwem platformy </w:t>
      </w:r>
      <w:proofErr w:type="spellStart"/>
      <w:r w:rsidR="00E051BB" w:rsidRPr="00D00BD4">
        <w:rPr>
          <w:rFonts w:cstheme="minorHAnsi"/>
          <w:color w:val="000000"/>
        </w:rPr>
        <w:t>Opennexus</w:t>
      </w:r>
      <w:proofErr w:type="spellEnd"/>
      <w:r w:rsidR="00D00BD4" w:rsidRPr="00D00BD4">
        <w:rPr>
          <w:rFonts w:cstheme="minorHAnsi"/>
          <w:color w:val="000000"/>
        </w:rPr>
        <w:t xml:space="preserve"> </w:t>
      </w:r>
      <w:r w:rsidR="00D00BD4">
        <w:rPr>
          <w:rFonts w:cstheme="minorHAnsi"/>
          <w:color w:val="000000"/>
        </w:rPr>
        <w:t>(</w:t>
      </w:r>
      <w:hyperlink r:id="rId8" w:history="1">
        <w:r w:rsidR="00D00BD4" w:rsidRPr="008356C6">
          <w:rPr>
            <w:rStyle w:val="Hipercze"/>
            <w:rFonts w:cstheme="minorHAnsi"/>
          </w:rPr>
          <w:t>https://platformazakupowa.pl/sp_golub_dobrzyn</w:t>
        </w:r>
      </w:hyperlink>
      <w:r w:rsidR="00D00BD4">
        <w:rPr>
          <w:rFonts w:cstheme="minorHAnsi"/>
          <w:color w:val="000000"/>
        </w:rPr>
        <w:t xml:space="preserve">) </w:t>
      </w:r>
      <w:r w:rsidR="00D00BD4" w:rsidRPr="00D00BD4">
        <w:rPr>
          <w:rFonts w:cstheme="minorHAnsi"/>
          <w:color w:val="000000"/>
        </w:rPr>
        <w:t xml:space="preserve">służącej Powiatowi Golubsko-Dobrzyńskiemu do przeprowadzania zamówień poniżej kwoty 130 000 zł. Nie dopuszcza się składania ofert w inny sposób niż platforma </w:t>
      </w:r>
      <w:proofErr w:type="spellStart"/>
      <w:r w:rsidR="00D00BD4" w:rsidRPr="00D00BD4">
        <w:rPr>
          <w:rFonts w:cstheme="minorHAnsi"/>
          <w:color w:val="000000"/>
        </w:rPr>
        <w:t>OpenNexus</w:t>
      </w:r>
      <w:proofErr w:type="spellEnd"/>
      <w:r w:rsidR="00D00BD4" w:rsidRPr="00D00BD4">
        <w:rPr>
          <w:rFonts w:cstheme="minorHAnsi"/>
          <w:color w:val="000000"/>
        </w:rPr>
        <w:t>. Wykonawca powinien tak skalkulować czas niezbędny na złożenie oferty, aby mógł ją prawidłowo złożyć na platformie w terminie składania ofert.</w:t>
      </w:r>
      <w:r w:rsidR="005F0AAA">
        <w:rPr>
          <w:rFonts w:cstheme="minorHAnsi"/>
          <w:color w:val="000000"/>
        </w:rPr>
        <w:t xml:space="preserve"> </w:t>
      </w:r>
      <w:r w:rsidR="005F0AAA" w:rsidRPr="005F0AAA">
        <w:rPr>
          <w:rFonts w:cstheme="minorHAnsi"/>
          <w:b/>
          <w:bCs/>
          <w:color w:val="000000"/>
        </w:rPr>
        <w:t xml:space="preserve">Otwarcie ofert nastąpi </w:t>
      </w:r>
      <w:r w:rsidR="005D6874">
        <w:rPr>
          <w:rFonts w:cstheme="minorHAnsi"/>
          <w:b/>
          <w:bCs/>
          <w:color w:val="000000"/>
        </w:rPr>
        <w:t>23</w:t>
      </w:r>
      <w:r w:rsidR="005F0AAA" w:rsidRPr="005F0AAA">
        <w:rPr>
          <w:rFonts w:cstheme="minorHAnsi"/>
          <w:b/>
          <w:bCs/>
          <w:color w:val="000000"/>
        </w:rPr>
        <w:t>.08.2024 r. do godz. 12.05.</w:t>
      </w:r>
    </w:p>
    <w:p w14:paraId="0212507E" w14:textId="32506927" w:rsidR="00D00BD4" w:rsidRPr="00D00BD4" w:rsidRDefault="00D00BD4" w:rsidP="00D00BD4">
      <w:pPr>
        <w:pStyle w:val="Akapitzlist"/>
        <w:numPr>
          <w:ilvl w:val="1"/>
          <w:numId w:val="3"/>
        </w:numPr>
        <w:spacing w:after="0" w:line="276" w:lineRule="auto"/>
        <w:ind w:left="851"/>
        <w:jc w:val="both"/>
        <w:rPr>
          <w:rFonts w:cstheme="minorHAnsi"/>
          <w:color w:val="000000"/>
        </w:rPr>
      </w:pPr>
      <w:r w:rsidRPr="00D00BD4">
        <w:rPr>
          <w:rFonts w:cstheme="minorHAnsi"/>
          <w:color w:val="000000"/>
        </w:rPr>
        <w:t xml:space="preserve">Oferent może przed upływem terminu składania ofert zmienić lub wycofać swoją ofertę. W toku badania i oceny ofert Zamawiający może żądać od oferentów wyjaśnień dotyczących treści złożonych ofert. Wykonawca pokrywa wszystkie koszty związane z przygotowaniem                                   i złożeniem oferty. Wszelka korespondencja pomiędzy Zamawiającym a Wykonawcą prowadzona będzie za pomocą platformy </w:t>
      </w:r>
      <w:proofErr w:type="spellStart"/>
      <w:r w:rsidRPr="00D00BD4">
        <w:rPr>
          <w:rFonts w:cstheme="minorHAnsi"/>
          <w:color w:val="000000"/>
        </w:rPr>
        <w:t>OpenNexus</w:t>
      </w:r>
      <w:proofErr w:type="spellEnd"/>
      <w:r w:rsidRPr="00D00BD4">
        <w:rPr>
          <w:rFonts w:cstheme="minorHAnsi"/>
          <w:color w:val="000000"/>
        </w:rPr>
        <w:t>.</w:t>
      </w:r>
    </w:p>
    <w:p w14:paraId="54126161" w14:textId="6E81B563" w:rsidR="009222E0" w:rsidRPr="00710E8F" w:rsidRDefault="009222E0" w:rsidP="00A159B9">
      <w:pPr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4. Warunki udziału w postępowaniu: </w:t>
      </w:r>
      <w:r w:rsidR="00EF4B7B" w:rsidRPr="00D00BD4">
        <w:rPr>
          <w:rFonts w:cstheme="minorHAnsi"/>
          <w:color w:val="000000"/>
        </w:rPr>
        <w:t xml:space="preserve">Zamawiający nie </w:t>
      </w:r>
      <w:r w:rsidR="00D00BD4" w:rsidRPr="00D00BD4">
        <w:rPr>
          <w:rFonts w:cstheme="minorHAnsi"/>
          <w:color w:val="000000"/>
        </w:rPr>
        <w:t>określa warunków udziału w postępowaniu.</w:t>
      </w:r>
    </w:p>
    <w:p w14:paraId="77267B24" w14:textId="3C723E97" w:rsidR="003E779F" w:rsidRPr="00040659" w:rsidRDefault="008E6AE9" w:rsidP="003E779F">
      <w:pPr>
        <w:spacing w:after="0" w:line="276" w:lineRule="auto"/>
        <w:jc w:val="both"/>
        <w:rPr>
          <w:rFonts w:cstheme="minorHAnsi"/>
          <w:bCs/>
          <w:color w:val="000000"/>
        </w:rPr>
      </w:pPr>
      <w:r w:rsidRPr="00710E8F">
        <w:rPr>
          <w:rFonts w:cstheme="minorHAnsi"/>
          <w:b/>
          <w:color w:val="000000"/>
        </w:rPr>
        <w:t>5.</w:t>
      </w:r>
      <w:r w:rsidR="00173DFB">
        <w:rPr>
          <w:rFonts w:cstheme="minorHAnsi"/>
          <w:b/>
          <w:color w:val="000000"/>
        </w:rPr>
        <w:t xml:space="preserve"> </w:t>
      </w:r>
      <w:r w:rsidR="00173DFB" w:rsidRPr="00173DFB">
        <w:rPr>
          <w:rFonts w:cstheme="minorHAnsi"/>
          <w:b/>
          <w:bCs/>
          <w:color w:val="000000"/>
        </w:rPr>
        <w:t>Zamawiający zastrzega sobie prawo do unieważnienia postępowania bez podania przyczyny.</w:t>
      </w:r>
      <w:r w:rsidR="00040659">
        <w:rPr>
          <w:rFonts w:cstheme="minorHAnsi"/>
          <w:b/>
          <w:bCs/>
          <w:color w:val="000000"/>
        </w:rPr>
        <w:t xml:space="preserve"> </w:t>
      </w:r>
    </w:p>
    <w:p w14:paraId="1E994EF0" w14:textId="77777777" w:rsidR="008E6AE9" w:rsidRPr="00710E8F" w:rsidRDefault="008E6AE9" w:rsidP="003E779F">
      <w:pPr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6. </w:t>
      </w:r>
      <w:r w:rsidR="004D3379" w:rsidRPr="00710E8F">
        <w:rPr>
          <w:rFonts w:cstheme="minorHAnsi"/>
          <w:b/>
          <w:bCs/>
          <w:color w:val="000000"/>
        </w:rPr>
        <w:t>P</w:t>
      </w:r>
      <w:r w:rsidRPr="00710E8F">
        <w:rPr>
          <w:rFonts w:cstheme="minorHAnsi"/>
          <w:b/>
          <w:bCs/>
          <w:color w:val="000000"/>
        </w:rPr>
        <w:t xml:space="preserve">rzy wyborze ofert </w:t>
      </w:r>
      <w:r w:rsidR="004D3379" w:rsidRPr="00710E8F">
        <w:rPr>
          <w:rFonts w:cstheme="minorHAnsi"/>
          <w:b/>
          <w:bCs/>
          <w:color w:val="000000"/>
        </w:rPr>
        <w:t>do realizacji Zamawiający będzie się kierował kryterium:</w:t>
      </w:r>
    </w:p>
    <w:p w14:paraId="0FFD6355" w14:textId="2D944366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Zamawiający  zastosuje  ocenę  dla kryterium: cena – waga 100%;</w:t>
      </w:r>
    </w:p>
    <w:p w14:paraId="06D8675C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lastRenderedPageBreak/>
        <w:t>Oferty zostaną ocenione za pomocą systemu punktowego, zgodnie z poniższymi kryteriami:</w:t>
      </w:r>
    </w:p>
    <w:p w14:paraId="3701DFBB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Wzór do obliczenia punktowego:</w:t>
      </w:r>
    </w:p>
    <w:p w14:paraId="5DF0E252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Cena oferty (P1) – znaczenie kryterium 100 pkt</w:t>
      </w:r>
    </w:p>
    <w:p w14:paraId="7D275860" w14:textId="11C5A633" w:rsidR="005E25E1" w:rsidRPr="005E25E1" w:rsidRDefault="005E25E1" w:rsidP="005E25E1">
      <w:pPr>
        <w:spacing w:after="0" w:line="276" w:lineRule="auto"/>
        <w:jc w:val="center"/>
        <w:rPr>
          <w:rFonts w:cstheme="minorHAnsi"/>
          <w:color w:val="000000"/>
        </w:rPr>
      </w:pPr>
      <w:proofErr w:type="spellStart"/>
      <w:r w:rsidRPr="005E25E1">
        <w:rPr>
          <w:rFonts w:cstheme="minorHAnsi"/>
          <w:color w:val="000000"/>
        </w:rPr>
        <w:t>Cn</w:t>
      </w:r>
      <w:proofErr w:type="spellEnd"/>
    </w:p>
    <w:p w14:paraId="69764CFD" w14:textId="77777777" w:rsidR="005E25E1" w:rsidRPr="005E25E1" w:rsidRDefault="005E25E1" w:rsidP="005E25E1">
      <w:pPr>
        <w:spacing w:after="0" w:line="276" w:lineRule="auto"/>
        <w:jc w:val="center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P1 = --------------------------  x 100 pkt</w:t>
      </w:r>
    </w:p>
    <w:p w14:paraId="7A747853" w14:textId="6685B31D" w:rsidR="005E25E1" w:rsidRPr="005E25E1" w:rsidRDefault="005E25E1" w:rsidP="005E25E1">
      <w:pPr>
        <w:spacing w:after="0" w:line="276" w:lineRule="auto"/>
        <w:jc w:val="center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COB</w:t>
      </w:r>
    </w:p>
    <w:p w14:paraId="6138F000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Gdzie:</w:t>
      </w:r>
      <w:r w:rsidRPr="005E25E1">
        <w:rPr>
          <w:rFonts w:cstheme="minorHAnsi"/>
          <w:color w:val="000000"/>
        </w:rPr>
        <w:tab/>
      </w:r>
    </w:p>
    <w:p w14:paraId="605C26E9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P1 - ilość punktów przyznanych Wykonawcy w kryterium cena ofertowa</w:t>
      </w:r>
    </w:p>
    <w:p w14:paraId="4A4D9C99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proofErr w:type="spellStart"/>
      <w:r w:rsidRPr="005E25E1">
        <w:rPr>
          <w:rFonts w:cstheme="minorHAnsi"/>
          <w:color w:val="000000"/>
        </w:rPr>
        <w:t>Cn</w:t>
      </w:r>
      <w:proofErr w:type="spellEnd"/>
      <w:r w:rsidRPr="005E25E1">
        <w:rPr>
          <w:rFonts w:cstheme="minorHAnsi"/>
          <w:color w:val="000000"/>
        </w:rPr>
        <w:t xml:space="preserve"> - najniższa zaoferowana cena, spośród wszystkich ofert nie podlegających odrzuceniu</w:t>
      </w:r>
    </w:p>
    <w:p w14:paraId="1E7D7F43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COB – cena zaoferowana w ofercie badanej</w:t>
      </w:r>
    </w:p>
    <w:p w14:paraId="4F87F379" w14:textId="77777777" w:rsidR="005E25E1" w:rsidRPr="005E25E1" w:rsidRDefault="005E25E1" w:rsidP="005E25E1">
      <w:pPr>
        <w:spacing w:after="0" w:line="276" w:lineRule="auto"/>
        <w:jc w:val="both"/>
        <w:rPr>
          <w:rFonts w:cstheme="minorHAnsi"/>
          <w:color w:val="000000"/>
        </w:rPr>
      </w:pPr>
      <w:r w:rsidRPr="005E25E1">
        <w:rPr>
          <w:rFonts w:cstheme="minorHAnsi"/>
          <w:color w:val="000000"/>
        </w:rPr>
        <w:t>Zamówienie publiczne zostanie udzielone wykonawcy, który uzyska najwyższą liczbę punktów.</w:t>
      </w:r>
    </w:p>
    <w:p w14:paraId="1CD3421F" w14:textId="77777777" w:rsidR="00FC303B" w:rsidRPr="00710E8F" w:rsidRDefault="00FC303B" w:rsidP="003E779F">
      <w:pPr>
        <w:spacing w:after="0" w:line="276" w:lineRule="auto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Ceny podane w ofercie winny być wyrażone cyfrą i słownie. Ceny muszą uwzględniać całkowite (wszystkie) koszty realizacji zadania, w tym koszty dostawy do siedziby Zamawiającego.</w:t>
      </w:r>
    </w:p>
    <w:p w14:paraId="6F9C5CA0" w14:textId="341FC60F" w:rsidR="004D3379" w:rsidRDefault="004D3379" w:rsidP="00A7048F">
      <w:pPr>
        <w:spacing w:after="0" w:line="276" w:lineRule="auto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Ocena ofert nastąpi niezwłocznie po terminie otwarcia ofert. O wyborze najkorzystniejszej oferty Zamawiający poinformuje Wykonawcę mailowo.</w:t>
      </w:r>
    </w:p>
    <w:p w14:paraId="5C9A5D42" w14:textId="74150097" w:rsidR="00F05F54" w:rsidRPr="00710E8F" w:rsidRDefault="00F05F54" w:rsidP="003E779F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Okres związania ofertą: </w:t>
      </w:r>
      <w:r w:rsidR="00EF4B7B">
        <w:rPr>
          <w:rFonts w:cstheme="minorHAnsi"/>
          <w:b/>
          <w:bCs/>
          <w:color w:val="000000"/>
        </w:rPr>
        <w:t>30 dni</w:t>
      </w:r>
      <w:r w:rsidR="003E779F" w:rsidRPr="00710E8F">
        <w:rPr>
          <w:rFonts w:cstheme="minorHAnsi"/>
          <w:b/>
          <w:bCs/>
          <w:color w:val="000000"/>
        </w:rPr>
        <w:t>.</w:t>
      </w:r>
    </w:p>
    <w:p w14:paraId="28F8A5FD" w14:textId="7DBEA056" w:rsidR="00F05F54" w:rsidRPr="00710E8F" w:rsidRDefault="004D3379" w:rsidP="003E779F">
      <w:pPr>
        <w:pStyle w:val="Akapitzlist"/>
        <w:numPr>
          <w:ilvl w:val="0"/>
          <w:numId w:val="17"/>
        </w:numPr>
        <w:spacing w:before="24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Termin realizacji </w:t>
      </w:r>
      <w:r w:rsidR="00F05F54" w:rsidRPr="00710E8F">
        <w:rPr>
          <w:rFonts w:cstheme="minorHAnsi"/>
          <w:b/>
          <w:bCs/>
          <w:color w:val="000000"/>
        </w:rPr>
        <w:t xml:space="preserve">Zamówienia: do </w:t>
      </w:r>
      <w:r w:rsidR="005D6874">
        <w:rPr>
          <w:rFonts w:cstheme="minorHAnsi"/>
          <w:b/>
          <w:bCs/>
          <w:color w:val="000000"/>
        </w:rPr>
        <w:t>20</w:t>
      </w:r>
      <w:r w:rsidR="004B27C0">
        <w:rPr>
          <w:rFonts w:cstheme="minorHAnsi"/>
          <w:b/>
          <w:bCs/>
          <w:color w:val="000000"/>
        </w:rPr>
        <w:t xml:space="preserve"> września</w:t>
      </w:r>
      <w:r w:rsidR="00D00BD4">
        <w:rPr>
          <w:rFonts w:cstheme="minorHAnsi"/>
          <w:b/>
          <w:bCs/>
          <w:color w:val="000000"/>
        </w:rPr>
        <w:t xml:space="preserve"> </w:t>
      </w:r>
      <w:r w:rsidR="00EF4B7B">
        <w:rPr>
          <w:rFonts w:cstheme="minorHAnsi"/>
          <w:b/>
          <w:bCs/>
          <w:color w:val="000000"/>
        </w:rPr>
        <w:t>2024</w:t>
      </w:r>
      <w:r w:rsidRPr="00710E8F">
        <w:rPr>
          <w:rFonts w:cstheme="minorHAnsi"/>
          <w:b/>
          <w:bCs/>
          <w:color w:val="000000"/>
        </w:rPr>
        <w:t xml:space="preserve"> r.</w:t>
      </w:r>
    </w:p>
    <w:p w14:paraId="66049BCC" w14:textId="77777777" w:rsidR="004D3379" w:rsidRPr="00710E8F" w:rsidRDefault="004D3379" w:rsidP="003E779F">
      <w:pPr>
        <w:pStyle w:val="Akapitzlist"/>
        <w:numPr>
          <w:ilvl w:val="0"/>
          <w:numId w:val="17"/>
        </w:numPr>
        <w:spacing w:before="24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>Oferta wykonawcy m</w:t>
      </w:r>
      <w:r w:rsidR="00F05F54" w:rsidRPr="00710E8F">
        <w:rPr>
          <w:rFonts w:cstheme="minorHAnsi"/>
          <w:b/>
          <w:bCs/>
          <w:color w:val="000000"/>
        </w:rPr>
        <w:t xml:space="preserve">usi </w:t>
      </w:r>
      <w:r w:rsidRPr="00710E8F">
        <w:rPr>
          <w:rFonts w:cstheme="minorHAnsi"/>
          <w:b/>
          <w:bCs/>
          <w:color w:val="000000"/>
        </w:rPr>
        <w:t>zawierać następujące dokumenty:</w:t>
      </w:r>
    </w:p>
    <w:p w14:paraId="0D9F5786" w14:textId="482C5AD6" w:rsidR="00D2725E" w:rsidRPr="00D2725E" w:rsidRDefault="004D3379" w:rsidP="00D2725E">
      <w:pPr>
        <w:pStyle w:val="Akapitzlist"/>
        <w:numPr>
          <w:ilvl w:val="0"/>
          <w:numId w:val="21"/>
        </w:numPr>
        <w:ind w:left="567"/>
        <w:rPr>
          <w:rFonts w:cstheme="minorHAnsi"/>
          <w:color w:val="000000"/>
        </w:rPr>
      </w:pPr>
      <w:r w:rsidRPr="00D2725E">
        <w:rPr>
          <w:rFonts w:cstheme="minorHAnsi"/>
          <w:color w:val="000000"/>
        </w:rPr>
        <w:t>formularz oferty wg załączonego do zapytania ofertowego wzoru – załącznik nr 1</w:t>
      </w:r>
      <w:r w:rsidR="00D2725E">
        <w:rPr>
          <w:rFonts w:cstheme="minorHAnsi"/>
          <w:color w:val="000000"/>
        </w:rPr>
        <w:t>;</w:t>
      </w:r>
      <w:r w:rsidR="00FC303B" w:rsidRPr="00D2725E">
        <w:rPr>
          <w:rFonts w:cstheme="minorHAnsi"/>
          <w:color w:val="000000"/>
        </w:rPr>
        <w:t xml:space="preserve"> </w:t>
      </w:r>
    </w:p>
    <w:p w14:paraId="0769AE55" w14:textId="61DAFC09" w:rsidR="00D2725E" w:rsidRDefault="009B55EB" w:rsidP="00D2725E">
      <w:pPr>
        <w:pStyle w:val="Akapitzlist"/>
        <w:numPr>
          <w:ilvl w:val="0"/>
          <w:numId w:val="21"/>
        </w:numPr>
        <w:ind w:left="567"/>
        <w:rPr>
          <w:color w:val="000000"/>
        </w:rPr>
      </w:pPr>
      <w:r w:rsidRPr="00D2725E">
        <w:rPr>
          <w:rFonts w:cstheme="minorHAnsi"/>
          <w:color w:val="000000"/>
        </w:rPr>
        <w:t>Oświadczenie składane na podstawie ART. 7 UST. 1 USTAWY O SZCZEGÓLNYCH ROZWIĄZANIACH W ZAKRESIE PRZECIWDZIAŁANIA WSPIERANIU AGRESJI NA UKRAINĘ ORAZ SŁUŻĄCYCH OCHRONIE BEZPIECZEŃSTWA NARODOWEGO</w:t>
      </w:r>
      <w:r w:rsidRPr="00D2725E">
        <w:rPr>
          <w:color w:val="000000"/>
        </w:rPr>
        <w:t xml:space="preserve"> </w:t>
      </w:r>
      <w:r w:rsidR="00D2725E">
        <w:rPr>
          <w:color w:val="000000"/>
        </w:rPr>
        <w:t xml:space="preserve">- </w:t>
      </w:r>
      <w:r w:rsidRPr="00D2725E">
        <w:rPr>
          <w:color w:val="000000"/>
        </w:rPr>
        <w:t>zał</w:t>
      </w:r>
      <w:r w:rsidR="00D2725E" w:rsidRPr="00D2725E">
        <w:rPr>
          <w:color w:val="000000"/>
        </w:rPr>
        <w:t>ącznik</w:t>
      </w:r>
      <w:r w:rsidRPr="00D2725E">
        <w:rPr>
          <w:color w:val="000000"/>
        </w:rPr>
        <w:t xml:space="preserve"> nr </w:t>
      </w:r>
      <w:r w:rsidR="005E25E1" w:rsidRPr="00D2725E">
        <w:rPr>
          <w:color w:val="000000"/>
        </w:rPr>
        <w:t>2</w:t>
      </w:r>
      <w:r w:rsidR="00D2725E">
        <w:rPr>
          <w:color w:val="000000"/>
        </w:rPr>
        <w:t>;</w:t>
      </w:r>
    </w:p>
    <w:p w14:paraId="3BB2755F" w14:textId="2903CB53" w:rsidR="0052649B" w:rsidRPr="0052649B" w:rsidRDefault="0052649B" w:rsidP="00D706E9">
      <w:pPr>
        <w:pStyle w:val="Akapitzlist"/>
        <w:numPr>
          <w:ilvl w:val="0"/>
          <w:numId w:val="21"/>
        </w:numPr>
        <w:rPr>
          <w:color w:val="000000"/>
        </w:rPr>
      </w:pPr>
      <w:r w:rsidRPr="0052649B">
        <w:rPr>
          <w:color w:val="000000"/>
        </w:rPr>
        <w:t>OŚWIADCZENIE o braku powiązań osobowych lub kapitałowych z Zamawiającym (Beneficjentem)</w:t>
      </w:r>
      <w:r>
        <w:rPr>
          <w:color w:val="000000"/>
        </w:rPr>
        <w:t xml:space="preserve"> – załącznik nr 3</w:t>
      </w:r>
      <w:r w:rsidRPr="0052649B">
        <w:rPr>
          <w:color w:val="000000"/>
        </w:rPr>
        <w:t>;</w:t>
      </w:r>
    </w:p>
    <w:p w14:paraId="5ABAEEE7" w14:textId="77777777" w:rsidR="00A7048F" w:rsidRPr="00710E8F" w:rsidRDefault="006F52C4" w:rsidP="00A7048F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  <w:color w:val="000000"/>
        </w:rPr>
      </w:pPr>
      <w:r w:rsidRPr="00710E8F">
        <w:rPr>
          <w:rFonts w:cstheme="minorHAnsi"/>
          <w:b/>
          <w:bCs/>
          <w:color w:val="000000"/>
        </w:rPr>
        <w:t xml:space="preserve">Osoby do </w:t>
      </w:r>
      <w:r w:rsidR="004D3379" w:rsidRPr="00710E8F">
        <w:rPr>
          <w:rFonts w:cstheme="minorHAnsi"/>
          <w:b/>
          <w:bCs/>
          <w:color w:val="000000"/>
        </w:rPr>
        <w:t>kontaktu:</w:t>
      </w:r>
      <w:r w:rsidRPr="00710E8F">
        <w:rPr>
          <w:rFonts w:cstheme="minorHAnsi"/>
          <w:b/>
          <w:bCs/>
          <w:color w:val="000000"/>
        </w:rPr>
        <w:t xml:space="preserve"> </w:t>
      </w:r>
    </w:p>
    <w:p w14:paraId="756B867F" w14:textId="4A616314" w:rsidR="004D3379" w:rsidRPr="00710E8F" w:rsidRDefault="005E25E1" w:rsidP="00A7048F">
      <w:pPr>
        <w:pStyle w:val="Akapitzlist"/>
        <w:spacing w:line="276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Aneta Pietrzak</w:t>
      </w:r>
      <w:r w:rsidR="00A7048F" w:rsidRPr="00710E8F">
        <w:rPr>
          <w:rFonts w:cstheme="minorHAnsi"/>
          <w:color w:val="000000"/>
        </w:rPr>
        <w:t xml:space="preserve"> tel. 56 683 53 80</w:t>
      </w:r>
    </w:p>
    <w:p w14:paraId="39139C1D" w14:textId="77777777" w:rsidR="004D3379" w:rsidRPr="00710E8F" w:rsidRDefault="004D3379" w:rsidP="00A7048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>Klauzula informacyjna RODO</w:t>
      </w:r>
    </w:p>
    <w:p w14:paraId="4058E69E" w14:textId="77777777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b/>
          <w:bCs/>
          <w:color w:val="000000"/>
        </w:rPr>
      </w:pPr>
      <w:r w:rsidRPr="00710E8F">
        <w:rPr>
          <w:rFonts w:eastAsia="Calibri"/>
          <w:b/>
          <w:bCs/>
          <w:color w:val="000000"/>
        </w:rPr>
        <w:t>Informacja o przetwarzaniu danych osobowych przez Zamawiającego</w:t>
      </w:r>
    </w:p>
    <w:p w14:paraId="2D940C53" w14:textId="77777777" w:rsidR="009B1D97" w:rsidRPr="00710E8F" w:rsidRDefault="009B1D97" w:rsidP="00A7048F">
      <w:pPr>
        <w:spacing w:after="0" w:line="276" w:lineRule="auto"/>
        <w:ind w:firstLine="360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>Zamawiający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,,RODO”, informuje, że:</w:t>
      </w:r>
    </w:p>
    <w:p w14:paraId="23A98639" w14:textId="0A904BEC" w:rsidR="006F52C4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 xml:space="preserve">1. Administratorem Pani/Pana danych osobowych jest </w:t>
      </w:r>
      <w:r w:rsidR="00A065AA" w:rsidRPr="00710E8F">
        <w:rPr>
          <w:rFonts w:eastAsia="Calibri"/>
          <w:color w:val="000000"/>
        </w:rPr>
        <w:t xml:space="preserve">Powiat Golubsko-Dobrzyński reprezentowany przez Zarząd Powiatu Golubsko-Dobrzyńskiego, ul. Plac 1000-lecia 25, 87-400 </w:t>
      </w:r>
      <w:proofErr w:type="spellStart"/>
      <w:r w:rsidR="00A065AA" w:rsidRPr="00710E8F">
        <w:rPr>
          <w:rFonts w:eastAsia="Calibri"/>
          <w:color w:val="000000"/>
        </w:rPr>
        <w:t>Golub-Dobrzyń</w:t>
      </w:r>
      <w:proofErr w:type="spellEnd"/>
    </w:p>
    <w:p w14:paraId="398F09C8" w14:textId="282C1FB6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 xml:space="preserve">2. Administrator powołał Inspektora ochrony Danych. Ma Pani/Pan Prawo do skontaktowania się z Inspektorem Ochrony Danych poprzez wysłanie wiadomości elektronicznej na adres: </w:t>
      </w:r>
      <w:r w:rsidR="00A065AA" w:rsidRPr="00710E8F">
        <w:rPr>
          <w:rFonts w:eastAsia="Calibri"/>
          <w:color w:val="000000"/>
        </w:rPr>
        <w:t>: iod.powiat@golub-dobrzyn.com.pl</w:t>
      </w:r>
      <w:r w:rsidR="006F52C4" w:rsidRPr="00710E8F">
        <w:rPr>
          <w:rFonts w:eastAsia="Calibri"/>
          <w:color w:val="000000"/>
        </w:rPr>
        <w:t>.</w:t>
      </w:r>
      <w:r w:rsidRPr="00710E8F">
        <w:rPr>
          <w:rFonts w:eastAsia="Calibri"/>
          <w:color w:val="000000"/>
        </w:rPr>
        <w:t xml:space="preserve"> lub wysyłając korespondencje na adres: </w:t>
      </w:r>
      <w:r w:rsidR="00A065AA" w:rsidRPr="00710E8F">
        <w:rPr>
          <w:rFonts w:eastAsia="Calibri"/>
          <w:color w:val="000000"/>
        </w:rPr>
        <w:t xml:space="preserve">Inspektor Danych Osobowych Starostwa Powiatowego w Golubiu-Dobrzyniu, ul. Plac 1000-lecia 25, 87-400 </w:t>
      </w:r>
      <w:proofErr w:type="spellStart"/>
      <w:r w:rsidR="00A065AA" w:rsidRPr="00710E8F">
        <w:rPr>
          <w:rFonts w:eastAsia="Calibri"/>
          <w:color w:val="000000"/>
        </w:rPr>
        <w:t>Golub-Dobrzyń</w:t>
      </w:r>
      <w:proofErr w:type="spellEnd"/>
      <w:r w:rsidR="00A065AA" w:rsidRPr="00710E8F">
        <w:rPr>
          <w:rFonts w:eastAsia="Calibri"/>
          <w:color w:val="000000"/>
        </w:rPr>
        <w:t>;</w:t>
      </w:r>
    </w:p>
    <w:p w14:paraId="3F7705AA" w14:textId="6CB8AC90" w:rsidR="009B1D97" w:rsidRPr="00710E8F" w:rsidRDefault="009B1D97" w:rsidP="00A7048F">
      <w:pPr>
        <w:spacing w:after="0" w:line="276" w:lineRule="auto"/>
        <w:jc w:val="both"/>
        <w:rPr>
          <w:rFonts w:cstheme="minorHAnsi"/>
          <w:i/>
          <w:iCs/>
          <w:color w:val="000000"/>
        </w:rPr>
      </w:pPr>
      <w:r w:rsidRPr="00710E8F">
        <w:rPr>
          <w:rFonts w:eastAsia="Calibri"/>
          <w:color w:val="000000"/>
        </w:rPr>
        <w:t>3. Pani/Pana dane osobowe przetwarzane będą na podstawie art. 6 ust. 1 lit. c RODO w celu związanym z postępowaniem o udzielenie zamówienia</w:t>
      </w:r>
      <w:r w:rsidR="00173DFB">
        <w:rPr>
          <w:rFonts w:eastAsia="Calibri"/>
          <w:color w:val="000000"/>
        </w:rPr>
        <w:t>.</w:t>
      </w:r>
    </w:p>
    <w:p w14:paraId="54211396" w14:textId="693AED61" w:rsidR="009B1D97" w:rsidRPr="00710E8F" w:rsidRDefault="00C11E2C" w:rsidP="00A7048F">
      <w:pPr>
        <w:spacing w:after="0" w:line="276" w:lineRule="auto"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 xml:space="preserve">4. </w:t>
      </w:r>
      <w:r w:rsidR="009B1D97" w:rsidRPr="00710E8F">
        <w:rPr>
          <w:rFonts w:eastAsia="Calibri"/>
          <w:color w:val="000000"/>
        </w:rPr>
        <w:t>Odbiorcami Pani/Pana danych osobowych będzie</w:t>
      </w:r>
      <w:r w:rsidR="00173DFB">
        <w:rPr>
          <w:rFonts w:eastAsia="Calibri"/>
          <w:color w:val="000000"/>
        </w:rPr>
        <w:t xml:space="preserve"> Powiat Golubsko-Dobrzyński</w:t>
      </w:r>
      <w:r w:rsidR="009B1D97" w:rsidRPr="00710E8F">
        <w:rPr>
          <w:rFonts w:eastAsia="Calibri"/>
          <w:color w:val="000000"/>
        </w:rPr>
        <w:t>.</w:t>
      </w:r>
    </w:p>
    <w:p w14:paraId="13F9509D" w14:textId="77777777" w:rsidR="00FC303B" w:rsidRPr="00710E8F" w:rsidRDefault="003718C6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lastRenderedPageBreak/>
        <w:t>5. Posiada Pani/Pan prawo dostępu do danych osobowych, które Pani/Pana dotyczą, prawa do sprostowania Pani/Pana danych osobowych, prawo żądania od Administratora ograniczenia przetwarzania danych osobowych z zastrzeżeniem przypadków, o których mowa w art. 18 ust. 2 RODO.</w:t>
      </w:r>
    </w:p>
    <w:p w14:paraId="5E9658D2" w14:textId="77777777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 xml:space="preserve">6. W przypadku gdy uzna Pani/Pan, że przetwarzanie danych osobowych Pani/Pana dotyczących narusza przepisy RODO, ma Pani/Pan prawo do wniesienia skargi do Prezesa Urzędu Ochrony Danych Osobowych. </w:t>
      </w:r>
    </w:p>
    <w:p w14:paraId="48DA5C8F" w14:textId="77777777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>7. Nie przysługuje Pani/Panu:</w:t>
      </w:r>
    </w:p>
    <w:p w14:paraId="7C1DC5D8" w14:textId="77777777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>a) w związku z art. 17 ust.3 lit. b, d lub e RODO prawo do usunięcia danych osobowych;</w:t>
      </w:r>
    </w:p>
    <w:p w14:paraId="1D3BDEE4" w14:textId="77777777" w:rsidR="009B1D97" w:rsidRPr="00710E8F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>b) prawo do przenoszenia danych osobowych, o których mowa w art. 20 RODO;</w:t>
      </w:r>
    </w:p>
    <w:p w14:paraId="1CE28834" w14:textId="77777777" w:rsidR="004D3379" w:rsidRDefault="009B1D97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  <w:r w:rsidRPr="00710E8F">
        <w:rPr>
          <w:rFonts w:eastAsia="Calibri"/>
          <w:color w:val="000000"/>
        </w:rPr>
        <w:t>c) na podstawie art. 21 RODO prawo sprzeciwu, wobec przetwarzania danych osobowych, gdyż podstawą prawną do przetwarzania Pani/Pana danych osobowych jest art. 6 ust.1 lit. c RODO.</w:t>
      </w:r>
    </w:p>
    <w:p w14:paraId="553B78B6" w14:textId="77777777" w:rsidR="00E051BB" w:rsidRDefault="00E051BB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</w:p>
    <w:p w14:paraId="279B7E52" w14:textId="77777777" w:rsidR="003E473F" w:rsidRDefault="003E473F" w:rsidP="00A7048F">
      <w:pPr>
        <w:spacing w:after="0" w:line="276" w:lineRule="auto"/>
        <w:contextualSpacing/>
        <w:jc w:val="both"/>
        <w:rPr>
          <w:rFonts w:eastAsia="Calibri"/>
          <w:color w:val="000000"/>
        </w:rPr>
      </w:pPr>
    </w:p>
    <w:p w14:paraId="108CD11A" w14:textId="66E69B73" w:rsidR="003E473F" w:rsidRPr="00C512FE" w:rsidRDefault="003E473F" w:rsidP="00A7048F">
      <w:pPr>
        <w:spacing w:after="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C512FE">
        <w:rPr>
          <w:rFonts w:eastAsia="Calibri"/>
          <w:color w:val="000000"/>
          <w:sz w:val="18"/>
          <w:szCs w:val="18"/>
        </w:rPr>
        <w:t xml:space="preserve">Załączniki: </w:t>
      </w:r>
    </w:p>
    <w:p w14:paraId="627A6149" w14:textId="77777777" w:rsidR="003E473F" w:rsidRPr="00C512FE" w:rsidRDefault="003E473F" w:rsidP="00C512FE">
      <w:pPr>
        <w:tabs>
          <w:tab w:val="left" w:pos="284"/>
        </w:tabs>
        <w:spacing w:after="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C512FE">
        <w:rPr>
          <w:rFonts w:eastAsia="Calibri"/>
          <w:color w:val="000000"/>
          <w:sz w:val="18"/>
          <w:szCs w:val="18"/>
        </w:rPr>
        <w:t>1)</w:t>
      </w:r>
      <w:r w:rsidRPr="00C512FE">
        <w:rPr>
          <w:rFonts w:eastAsia="Calibri"/>
          <w:color w:val="000000"/>
          <w:sz w:val="18"/>
          <w:szCs w:val="18"/>
        </w:rPr>
        <w:tab/>
        <w:t xml:space="preserve">formularz oferty wg załączonego do zapytania ofertowego wzoru – załącznik nr 1; </w:t>
      </w:r>
    </w:p>
    <w:p w14:paraId="0BF31107" w14:textId="54AD0E1D" w:rsidR="003E473F" w:rsidRPr="00C512FE" w:rsidRDefault="003E473F" w:rsidP="00C512FE">
      <w:pPr>
        <w:tabs>
          <w:tab w:val="left" w:pos="284"/>
        </w:tabs>
        <w:spacing w:after="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C512FE">
        <w:rPr>
          <w:rFonts w:eastAsia="Calibri"/>
          <w:color w:val="000000"/>
          <w:sz w:val="18"/>
          <w:szCs w:val="18"/>
        </w:rPr>
        <w:t>2)</w:t>
      </w:r>
      <w:r w:rsidRPr="00C512FE">
        <w:rPr>
          <w:rFonts w:eastAsia="Calibri"/>
          <w:color w:val="000000"/>
          <w:sz w:val="18"/>
          <w:szCs w:val="18"/>
        </w:rPr>
        <w:tab/>
        <w:t>Oświadczenie składane na podstawie ART. 7 UST. 1 USTAWY O SZCZEGÓLNYCH ROZWIĄZANIACH W ZAKRESIE PRZECIWDZIAŁANIA WSPIERANIU AGRESJI NA UKRAINĘ ORAZ SŁUŻĄCYCH OCHRONIE BEZPIECZEŃSTWA NARODOWEGO - załącznik nr 2;</w:t>
      </w:r>
    </w:p>
    <w:p w14:paraId="18138CFA" w14:textId="6DD4986D" w:rsidR="00E051BB" w:rsidRPr="00C512FE" w:rsidRDefault="003E473F" w:rsidP="00C512FE">
      <w:pPr>
        <w:tabs>
          <w:tab w:val="left" w:pos="284"/>
        </w:tabs>
        <w:spacing w:after="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C512FE">
        <w:rPr>
          <w:rFonts w:eastAsia="Calibri"/>
          <w:color w:val="000000"/>
          <w:sz w:val="18"/>
          <w:szCs w:val="18"/>
        </w:rPr>
        <w:t>3)</w:t>
      </w:r>
      <w:r w:rsidRPr="00C512FE">
        <w:rPr>
          <w:rFonts w:eastAsia="Calibri"/>
          <w:color w:val="000000"/>
          <w:sz w:val="18"/>
          <w:szCs w:val="18"/>
        </w:rPr>
        <w:tab/>
        <w:t>OŚWIADCZENIE o braku powiązań osobowych lub kapitałowych z Zamawiającym (Beneficjentem) – załącznik nr 3;</w:t>
      </w:r>
    </w:p>
    <w:p w14:paraId="79F4AA8D" w14:textId="09EA3FFD" w:rsidR="003E473F" w:rsidRPr="00C512FE" w:rsidRDefault="003E473F" w:rsidP="003E473F">
      <w:pPr>
        <w:spacing w:after="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C512FE">
        <w:rPr>
          <w:rFonts w:eastAsia="Calibri"/>
          <w:color w:val="000000"/>
          <w:sz w:val="18"/>
          <w:szCs w:val="18"/>
        </w:rPr>
        <w:t>4) dokumentacja projektowa – załącznik nr 4;</w:t>
      </w:r>
    </w:p>
    <w:p w14:paraId="3A74A50D" w14:textId="4D4A3E43" w:rsidR="003E473F" w:rsidRPr="00C512FE" w:rsidRDefault="003E473F" w:rsidP="003E473F">
      <w:pPr>
        <w:spacing w:after="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C512FE">
        <w:rPr>
          <w:rFonts w:eastAsia="Calibri"/>
          <w:color w:val="000000"/>
          <w:sz w:val="18"/>
          <w:szCs w:val="18"/>
        </w:rPr>
        <w:t>5) wzór umowy – załącznik nr 5;</w:t>
      </w:r>
    </w:p>
    <w:p w14:paraId="1991BFB8" w14:textId="77777777" w:rsidR="00C512FE" w:rsidRDefault="00C512FE" w:rsidP="00E051BB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</w:p>
    <w:p w14:paraId="2630CB2E" w14:textId="77777777" w:rsidR="00C512FE" w:rsidRDefault="00C512FE" w:rsidP="00E051BB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</w:p>
    <w:p w14:paraId="5523ADBE" w14:textId="77777777" w:rsidR="00C512FE" w:rsidRDefault="00C512FE" w:rsidP="00E051BB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</w:p>
    <w:p w14:paraId="48D9087F" w14:textId="2D3FD70B" w:rsidR="00E051BB" w:rsidRPr="00CE7340" w:rsidRDefault="0089626F" w:rsidP="00E051BB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E051BB" w:rsidRPr="00CE7340">
        <w:rPr>
          <w:rFonts w:ascii="Times New Roman" w:hAnsi="Times New Roman" w:cs="Times New Roman"/>
          <w:b/>
          <w:bCs/>
        </w:rPr>
        <w:t>Zatwierdził</w:t>
      </w:r>
    </w:p>
    <w:p w14:paraId="4927B8D1" w14:textId="77777777" w:rsidR="00E051BB" w:rsidRPr="00CE7340" w:rsidRDefault="00E051BB" w:rsidP="00E051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E7340">
        <w:rPr>
          <w:rFonts w:ascii="Times New Roman" w:hAnsi="Times New Roman" w:cs="Times New Roman"/>
          <w:b/>
          <w:bCs/>
        </w:rPr>
        <w:tab/>
      </w:r>
      <w:r w:rsidRPr="00CE7340">
        <w:rPr>
          <w:rFonts w:ascii="Times New Roman" w:hAnsi="Times New Roman" w:cs="Times New Roman"/>
          <w:b/>
          <w:bCs/>
        </w:rPr>
        <w:tab/>
      </w:r>
      <w:r w:rsidRPr="00CE7340">
        <w:rPr>
          <w:rFonts w:ascii="Times New Roman" w:hAnsi="Times New Roman" w:cs="Times New Roman"/>
          <w:b/>
          <w:bCs/>
        </w:rPr>
        <w:tab/>
      </w:r>
      <w:r w:rsidRPr="00CE7340">
        <w:rPr>
          <w:rFonts w:ascii="Times New Roman" w:hAnsi="Times New Roman" w:cs="Times New Roman"/>
          <w:b/>
          <w:bCs/>
        </w:rPr>
        <w:tab/>
      </w:r>
      <w:r w:rsidRPr="00CE7340">
        <w:rPr>
          <w:rFonts w:cstheme="minorHAnsi"/>
          <w:b/>
          <w:bCs/>
          <w:color w:val="000000"/>
        </w:rPr>
        <w:tab/>
      </w:r>
      <w:r w:rsidRPr="00CE7340">
        <w:rPr>
          <w:rFonts w:cstheme="minorHAnsi"/>
          <w:b/>
          <w:bCs/>
          <w:color w:val="000000"/>
        </w:rPr>
        <w:tab/>
      </w:r>
      <w:r w:rsidRPr="00CE7340">
        <w:rPr>
          <w:rFonts w:cstheme="minorHAnsi"/>
          <w:b/>
          <w:bCs/>
          <w:color w:val="000000"/>
        </w:rPr>
        <w:tab/>
      </w:r>
      <w:r w:rsidRPr="00CE7340">
        <w:rPr>
          <w:rFonts w:cstheme="minorHAnsi"/>
          <w:b/>
          <w:bCs/>
          <w:color w:val="000000"/>
        </w:rPr>
        <w:tab/>
      </w:r>
      <w:r w:rsidRPr="00CE7340">
        <w:rPr>
          <w:rFonts w:cstheme="minorHAnsi"/>
          <w:b/>
          <w:bCs/>
          <w:color w:val="000000"/>
        </w:rPr>
        <w:tab/>
      </w:r>
      <w:r w:rsidRPr="00CE7340">
        <w:rPr>
          <w:rFonts w:cstheme="minorHAnsi"/>
          <w:b/>
          <w:bCs/>
          <w:color w:val="000000"/>
        </w:rPr>
        <w:tab/>
      </w:r>
      <w:r w:rsidRPr="00CE7340">
        <w:rPr>
          <w:rFonts w:cstheme="minorHAnsi"/>
          <w:b/>
          <w:bCs/>
          <w:color w:val="000000"/>
        </w:rPr>
        <w:tab/>
      </w:r>
      <w:r w:rsidRPr="00CE7340">
        <w:rPr>
          <w:rFonts w:cstheme="minorHAnsi"/>
          <w:b/>
          <w:bCs/>
          <w:color w:val="000000"/>
        </w:rPr>
        <w:tab/>
      </w:r>
      <w:r w:rsidRPr="00CE7340">
        <w:rPr>
          <w:rFonts w:cstheme="minorHAnsi"/>
          <w:b/>
          <w:bCs/>
          <w:color w:val="000000"/>
        </w:rPr>
        <w:tab/>
      </w:r>
      <w:r w:rsidRPr="00CE7340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13EA0B1C" w14:textId="1FD9BBC5" w:rsidR="00E051BB" w:rsidRPr="00CE7340" w:rsidRDefault="007672A8" w:rsidP="00E051B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Starosta</w:t>
      </w:r>
      <w:r w:rsidR="000464F6">
        <w:rPr>
          <w:rFonts w:ascii="Times New Roman" w:hAnsi="Times New Roman" w:cs="Times New Roman"/>
          <w:b/>
          <w:bCs/>
        </w:rPr>
        <w:t xml:space="preserve"> </w:t>
      </w:r>
      <w:r w:rsidR="00E051BB" w:rsidRPr="00CE7340">
        <w:rPr>
          <w:rFonts w:ascii="Times New Roman" w:hAnsi="Times New Roman" w:cs="Times New Roman"/>
          <w:b/>
          <w:bCs/>
        </w:rPr>
        <w:t>Golubsko-Dobrzyński</w:t>
      </w:r>
    </w:p>
    <w:p w14:paraId="4C23AFEA" w14:textId="77777777" w:rsidR="0089626F" w:rsidRDefault="00E051BB" w:rsidP="00E051B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2725E">
        <w:rPr>
          <w:rFonts w:ascii="Times New Roman" w:hAnsi="Times New Roman" w:cs="Times New Roman"/>
          <w:b/>
          <w:bCs/>
        </w:rPr>
        <w:t xml:space="preserve">                                   </w:t>
      </w:r>
    </w:p>
    <w:p w14:paraId="498DF954" w14:textId="6A448C04" w:rsidR="00E051BB" w:rsidRPr="00710E8F" w:rsidRDefault="0089626F" w:rsidP="0089626F">
      <w:pPr>
        <w:spacing w:after="0" w:line="276" w:lineRule="auto"/>
        <w:contextualSpacing/>
        <w:jc w:val="both"/>
        <w:rPr>
          <w:rFonts w:cstheme="minorHAnsi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</w:t>
      </w:r>
      <w:r w:rsidR="007672A8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</w:t>
      </w:r>
      <w:r w:rsidR="007672A8">
        <w:rPr>
          <w:rFonts w:ascii="Times New Roman" w:hAnsi="Times New Roman" w:cs="Times New Roman"/>
          <w:b/>
          <w:bCs/>
        </w:rPr>
        <w:t>Jacek Foksiński</w:t>
      </w:r>
    </w:p>
    <w:sectPr w:rsidR="00E051BB" w:rsidRPr="00710E8F" w:rsidSect="002C0D43">
      <w:headerReference w:type="default" r:id="rId9"/>
      <w:pgSz w:w="11906" w:h="16838"/>
      <w:pgMar w:top="580" w:right="1133" w:bottom="1417" w:left="1417" w:header="5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21481" w14:textId="77777777" w:rsidR="00CF4ACE" w:rsidRDefault="00CF4ACE" w:rsidP="00187EFC">
      <w:pPr>
        <w:spacing w:after="0" w:line="240" w:lineRule="auto"/>
      </w:pPr>
      <w:r>
        <w:separator/>
      </w:r>
    </w:p>
  </w:endnote>
  <w:endnote w:type="continuationSeparator" w:id="0">
    <w:p w14:paraId="7C7B0A95" w14:textId="77777777" w:rsidR="00CF4ACE" w:rsidRDefault="00CF4ACE" w:rsidP="0018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5E1BD" w14:textId="77777777" w:rsidR="00CF4ACE" w:rsidRDefault="00CF4ACE" w:rsidP="00187EFC">
      <w:pPr>
        <w:spacing w:after="0" w:line="240" w:lineRule="auto"/>
      </w:pPr>
      <w:r>
        <w:separator/>
      </w:r>
    </w:p>
  </w:footnote>
  <w:footnote w:type="continuationSeparator" w:id="0">
    <w:p w14:paraId="322DF019" w14:textId="77777777" w:rsidR="00CF4ACE" w:rsidRDefault="00CF4ACE" w:rsidP="0018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5A3DF" w14:textId="16E0006B" w:rsidR="004B27C0" w:rsidRDefault="004B27C0" w:rsidP="004B27C0">
    <w:pPr>
      <w:pStyle w:val="Nagwek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CBB901B" wp14:editId="5D5FE994">
          <wp:extent cx="5937885" cy="1066800"/>
          <wp:effectExtent l="0" t="0" r="5715" b="0"/>
          <wp:docPr id="6853749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69786" w14:textId="77777777" w:rsidR="004B27C0" w:rsidRPr="002C0D43" w:rsidRDefault="004B27C0" w:rsidP="002C0D43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148"/>
    <w:multiLevelType w:val="hybridMultilevel"/>
    <w:tmpl w:val="B7C8EBD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28041E"/>
    <w:multiLevelType w:val="hybridMultilevel"/>
    <w:tmpl w:val="4E22E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180"/>
    <w:multiLevelType w:val="hybridMultilevel"/>
    <w:tmpl w:val="36ACB414"/>
    <w:lvl w:ilvl="0" w:tplc="16947E8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53526"/>
    <w:multiLevelType w:val="hybridMultilevel"/>
    <w:tmpl w:val="6C64A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93162"/>
    <w:multiLevelType w:val="hybridMultilevel"/>
    <w:tmpl w:val="86B2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5ED5"/>
    <w:multiLevelType w:val="hybridMultilevel"/>
    <w:tmpl w:val="B22E1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534CF"/>
    <w:multiLevelType w:val="hybridMultilevel"/>
    <w:tmpl w:val="DBC24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7BD5"/>
    <w:multiLevelType w:val="hybridMultilevel"/>
    <w:tmpl w:val="46E08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27E4"/>
    <w:multiLevelType w:val="hybridMultilevel"/>
    <w:tmpl w:val="0B14583C"/>
    <w:lvl w:ilvl="0" w:tplc="F6B4EE3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7E3"/>
    <w:multiLevelType w:val="hybridMultilevel"/>
    <w:tmpl w:val="B632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6E6F"/>
    <w:multiLevelType w:val="hybridMultilevel"/>
    <w:tmpl w:val="99863B5C"/>
    <w:lvl w:ilvl="0" w:tplc="8B50F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9C4273"/>
    <w:multiLevelType w:val="hybridMultilevel"/>
    <w:tmpl w:val="EC8C3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3252"/>
    <w:multiLevelType w:val="hybridMultilevel"/>
    <w:tmpl w:val="239448EC"/>
    <w:lvl w:ilvl="0" w:tplc="088AD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B33AE"/>
    <w:multiLevelType w:val="hybridMultilevel"/>
    <w:tmpl w:val="B580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918B8"/>
    <w:multiLevelType w:val="hybridMultilevel"/>
    <w:tmpl w:val="6192AA56"/>
    <w:lvl w:ilvl="0" w:tplc="5B72B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C5961"/>
    <w:multiLevelType w:val="hybridMultilevel"/>
    <w:tmpl w:val="5FDE2018"/>
    <w:lvl w:ilvl="0" w:tplc="1AF45D6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BC1242"/>
    <w:multiLevelType w:val="hybridMultilevel"/>
    <w:tmpl w:val="6700E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6600C"/>
    <w:multiLevelType w:val="hybridMultilevel"/>
    <w:tmpl w:val="A84C067A"/>
    <w:lvl w:ilvl="0" w:tplc="04150011">
      <w:start w:val="1"/>
      <w:numFmt w:val="decimal"/>
      <w:lvlText w:val="%1)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8" w15:restartNumberingAfterBreak="0">
    <w:nsid w:val="51B603B2"/>
    <w:multiLevelType w:val="hybridMultilevel"/>
    <w:tmpl w:val="DD7C6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624F9A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B06A7"/>
    <w:multiLevelType w:val="hybridMultilevel"/>
    <w:tmpl w:val="EF8A332C"/>
    <w:lvl w:ilvl="0" w:tplc="E0F6C0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E5126"/>
    <w:multiLevelType w:val="hybridMultilevel"/>
    <w:tmpl w:val="ADD09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13B54"/>
    <w:multiLevelType w:val="hybridMultilevel"/>
    <w:tmpl w:val="BF665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F281C"/>
    <w:multiLevelType w:val="hybridMultilevel"/>
    <w:tmpl w:val="D6E25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A51E0"/>
    <w:multiLevelType w:val="hybridMultilevel"/>
    <w:tmpl w:val="8990B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24BA2"/>
    <w:multiLevelType w:val="hybridMultilevel"/>
    <w:tmpl w:val="994C5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524B0"/>
    <w:multiLevelType w:val="hybridMultilevel"/>
    <w:tmpl w:val="878C9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47253">
    <w:abstractNumId w:val="3"/>
  </w:num>
  <w:num w:numId="2" w16cid:durableId="542327307">
    <w:abstractNumId w:val="9"/>
  </w:num>
  <w:num w:numId="3" w16cid:durableId="686175393">
    <w:abstractNumId w:val="18"/>
  </w:num>
  <w:num w:numId="4" w16cid:durableId="279533296">
    <w:abstractNumId w:val="23"/>
  </w:num>
  <w:num w:numId="5" w16cid:durableId="228420932">
    <w:abstractNumId w:val="25"/>
  </w:num>
  <w:num w:numId="6" w16cid:durableId="145511939">
    <w:abstractNumId w:val="10"/>
  </w:num>
  <w:num w:numId="7" w16cid:durableId="1865359348">
    <w:abstractNumId w:val="24"/>
  </w:num>
  <w:num w:numId="8" w16cid:durableId="1863321252">
    <w:abstractNumId w:val="22"/>
  </w:num>
  <w:num w:numId="9" w16cid:durableId="468521337">
    <w:abstractNumId w:val="4"/>
  </w:num>
  <w:num w:numId="10" w16cid:durableId="540284770">
    <w:abstractNumId w:val="13"/>
  </w:num>
  <w:num w:numId="11" w16cid:durableId="1437552839">
    <w:abstractNumId w:val="0"/>
  </w:num>
  <w:num w:numId="12" w16cid:durableId="966467449">
    <w:abstractNumId w:val="14"/>
  </w:num>
  <w:num w:numId="13" w16cid:durableId="734545510">
    <w:abstractNumId w:val="20"/>
  </w:num>
  <w:num w:numId="14" w16cid:durableId="2104299741">
    <w:abstractNumId w:val="21"/>
  </w:num>
  <w:num w:numId="15" w16cid:durableId="1594127507">
    <w:abstractNumId w:val="6"/>
  </w:num>
  <w:num w:numId="16" w16cid:durableId="1305551372">
    <w:abstractNumId w:val="8"/>
  </w:num>
  <w:num w:numId="17" w16cid:durableId="1082992179">
    <w:abstractNumId w:val="2"/>
  </w:num>
  <w:num w:numId="18" w16cid:durableId="1114053772">
    <w:abstractNumId w:val="19"/>
  </w:num>
  <w:num w:numId="19" w16cid:durableId="2049914397">
    <w:abstractNumId w:val="17"/>
  </w:num>
  <w:num w:numId="20" w16cid:durableId="842203351">
    <w:abstractNumId w:val="12"/>
  </w:num>
  <w:num w:numId="21" w16cid:durableId="1376351496">
    <w:abstractNumId w:val="7"/>
  </w:num>
  <w:num w:numId="22" w16cid:durableId="163741324">
    <w:abstractNumId w:val="15"/>
  </w:num>
  <w:num w:numId="23" w16cid:durableId="749934295">
    <w:abstractNumId w:val="11"/>
  </w:num>
  <w:num w:numId="24" w16cid:durableId="605963968">
    <w:abstractNumId w:val="1"/>
  </w:num>
  <w:num w:numId="25" w16cid:durableId="1968077875">
    <w:abstractNumId w:val="16"/>
  </w:num>
  <w:num w:numId="26" w16cid:durableId="1684624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8D"/>
    <w:rsid w:val="000256E1"/>
    <w:rsid w:val="00040659"/>
    <w:rsid w:val="000464F6"/>
    <w:rsid w:val="00074289"/>
    <w:rsid w:val="000D7AE9"/>
    <w:rsid w:val="000F6126"/>
    <w:rsid w:val="00130A52"/>
    <w:rsid w:val="00136926"/>
    <w:rsid w:val="001454D9"/>
    <w:rsid w:val="00151C00"/>
    <w:rsid w:val="00173DFB"/>
    <w:rsid w:val="00187EFC"/>
    <w:rsid w:val="00190BA9"/>
    <w:rsid w:val="00203AD2"/>
    <w:rsid w:val="00287721"/>
    <w:rsid w:val="00296334"/>
    <w:rsid w:val="002C0D43"/>
    <w:rsid w:val="002D4330"/>
    <w:rsid w:val="003325CA"/>
    <w:rsid w:val="003718C6"/>
    <w:rsid w:val="003A2259"/>
    <w:rsid w:val="003D0F52"/>
    <w:rsid w:val="003E473F"/>
    <w:rsid w:val="003E779F"/>
    <w:rsid w:val="00427349"/>
    <w:rsid w:val="00467227"/>
    <w:rsid w:val="0047721E"/>
    <w:rsid w:val="0048125F"/>
    <w:rsid w:val="004B27C0"/>
    <w:rsid w:val="004D3379"/>
    <w:rsid w:val="004F5425"/>
    <w:rsid w:val="0052649B"/>
    <w:rsid w:val="0057574D"/>
    <w:rsid w:val="005D6874"/>
    <w:rsid w:val="005E25E1"/>
    <w:rsid w:val="005F0AAA"/>
    <w:rsid w:val="00672C65"/>
    <w:rsid w:val="006B3B7A"/>
    <w:rsid w:val="006C0922"/>
    <w:rsid w:val="006D6559"/>
    <w:rsid w:val="006F52C4"/>
    <w:rsid w:val="00710E8F"/>
    <w:rsid w:val="00754BC6"/>
    <w:rsid w:val="007672A8"/>
    <w:rsid w:val="00773784"/>
    <w:rsid w:val="00794B00"/>
    <w:rsid w:val="007B03DC"/>
    <w:rsid w:val="007E46FB"/>
    <w:rsid w:val="0085651E"/>
    <w:rsid w:val="00873B8B"/>
    <w:rsid w:val="0089626F"/>
    <w:rsid w:val="008B5090"/>
    <w:rsid w:val="008E6AE9"/>
    <w:rsid w:val="009222E0"/>
    <w:rsid w:val="00961196"/>
    <w:rsid w:val="009723BC"/>
    <w:rsid w:val="009B1D97"/>
    <w:rsid w:val="009B2209"/>
    <w:rsid w:val="009B55EB"/>
    <w:rsid w:val="009D7C55"/>
    <w:rsid w:val="00A065AA"/>
    <w:rsid w:val="00A159B9"/>
    <w:rsid w:val="00A208F0"/>
    <w:rsid w:val="00A41B6F"/>
    <w:rsid w:val="00A464A6"/>
    <w:rsid w:val="00A7048F"/>
    <w:rsid w:val="00A83F3C"/>
    <w:rsid w:val="00AB6991"/>
    <w:rsid w:val="00B158F2"/>
    <w:rsid w:val="00B27A6E"/>
    <w:rsid w:val="00B57A54"/>
    <w:rsid w:val="00B808FF"/>
    <w:rsid w:val="00C0514F"/>
    <w:rsid w:val="00C11E2C"/>
    <w:rsid w:val="00C5037B"/>
    <w:rsid w:val="00C512FE"/>
    <w:rsid w:val="00C57A08"/>
    <w:rsid w:val="00CA1940"/>
    <w:rsid w:val="00CA2F15"/>
    <w:rsid w:val="00CF481C"/>
    <w:rsid w:val="00CF4ACE"/>
    <w:rsid w:val="00D00BD4"/>
    <w:rsid w:val="00D2725E"/>
    <w:rsid w:val="00D465E4"/>
    <w:rsid w:val="00D51336"/>
    <w:rsid w:val="00D94FC6"/>
    <w:rsid w:val="00DD6F75"/>
    <w:rsid w:val="00DF5EFC"/>
    <w:rsid w:val="00E02F40"/>
    <w:rsid w:val="00E051BB"/>
    <w:rsid w:val="00E306A3"/>
    <w:rsid w:val="00E368B8"/>
    <w:rsid w:val="00E7537A"/>
    <w:rsid w:val="00E94903"/>
    <w:rsid w:val="00EB4350"/>
    <w:rsid w:val="00EC6C99"/>
    <w:rsid w:val="00EF4B7B"/>
    <w:rsid w:val="00F05F54"/>
    <w:rsid w:val="00F51D84"/>
    <w:rsid w:val="00FC303B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0F290"/>
  <w15:docId w15:val="{66C4434F-6DAF-4E44-B357-9B64491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F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2F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2F4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5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C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p">
    <w:name w:val="p_"/>
    <w:basedOn w:val="Domylnaczcionkaakapitu"/>
    <w:rsid w:val="00151C00"/>
  </w:style>
  <w:style w:type="paragraph" w:styleId="Nagwek">
    <w:name w:val="header"/>
    <w:basedOn w:val="Normalny"/>
    <w:link w:val="NagwekZnak"/>
    <w:uiPriority w:val="99"/>
    <w:unhideWhenUsed/>
    <w:rsid w:val="0018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FC"/>
  </w:style>
  <w:style w:type="paragraph" w:styleId="Stopka">
    <w:name w:val="footer"/>
    <w:basedOn w:val="Normalny"/>
    <w:link w:val="StopkaZnak"/>
    <w:uiPriority w:val="99"/>
    <w:unhideWhenUsed/>
    <w:rsid w:val="0018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EFC"/>
  </w:style>
  <w:style w:type="character" w:styleId="Nierozpoznanawzmianka">
    <w:name w:val="Unresolved Mention"/>
    <w:basedOn w:val="Domylnaczcionkaakapitu"/>
    <w:uiPriority w:val="99"/>
    <w:semiHidden/>
    <w:unhideWhenUsed/>
    <w:rsid w:val="009B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golub_dobrzy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6941-7B43-4242-8674-03E5A8B7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Gawryszewska</dc:creator>
  <cp:lastModifiedBy>SP GD</cp:lastModifiedBy>
  <cp:revision>33</cp:revision>
  <cp:lastPrinted>2023-11-27T09:50:00Z</cp:lastPrinted>
  <dcterms:created xsi:type="dcterms:W3CDTF">2023-12-04T13:43:00Z</dcterms:created>
  <dcterms:modified xsi:type="dcterms:W3CDTF">2024-08-20T10:45:00Z</dcterms:modified>
</cp:coreProperties>
</file>