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64C5A11B"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4445D8">
        <w:rPr>
          <w:sz w:val="20"/>
          <w:szCs w:val="20"/>
        </w:rPr>
        <w:t>4</w:t>
      </w:r>
      <w:r w:rsidR="005E7EF3" w:rsidRPr="005E7EF3">
        <w:rPr>
          <w:sz w:val="20"/>
          <w:szCs w:val="20"/>
        </w:rPr>
        <w:t xml:space="preserve"> poz. </w:t>
      </w:r>
      <w:r w:rsidR="004445D8">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2674BEC7" w14:textId="3C140BA5" w:rsidR="00227D1E" w:rsidRPr="00227D1E" w:rsidRDefault="00227D1E" w:rsidP="00B63171">
      <w:pPr>
        <w:jc w:val="center"/>
        <w:rPr>
          <w:b/>
          <w:iCs/>
          <w:color w:val="000000" w:themeColor="text1"/>
          <w:sz w:val="24"/>
          <w:szCs w:val="24"/>
          <w:lang w:val="pl-PL"/>
        </w:rPr>
      </w:pPr>
      <w:bookmarkStart w:id="1" w:name="_Hlk151022427"/>
      <w:bookmarkEnd w:id="0"/>
      <w:r>
        <w:rPr>
          <w:b/>
          <w:iCs/>
          <w:color w:val="000000" w:themeColor="text1"/>
          <w:sz w:val="24"/>
          <w:szCs w:val="24"/>
          <w:lang w:val="pl-PL"/>
        </w:rPr>
        <w:t>„</w:t>
      </w:r>
      <w:bookmarkStart w:id="2" w:name="_Hlk192161909"/>
      <w:r w:rsidR="007C3249" w:rsidRPr="007C3249">
        <w:rPr>
          <w:b/>
          <w:iCs/>
          <w:color w:val="000000" w:themeColor="text1"/>
          <w:sz w:val="24"/>
          <w:szCs w:val="24"/>
          <w:lang w:val="pl-PL"/>
        </w:rPr>
        <w:t xml:space="preserve">Remont cząstkowy nawierzchni bitumicznych dróg powiatowych </w:t>
      </w:r>
      <w:r w:rsidR="007C3249">
        <w:rPr>
          <w:b/>
          <w:iCs/>
          <w:color w:val="000000" w:themeColor="text1"/>
          <w:sz w:val="24"/>
          <w:szCs w:val="24"/>
          <w:lang w:val="pl-PL"/>
        </w:rPr>
        <w:t xml:space="preserve">                                 </w:t>
      </w:r>
      <w:r w:rsidR="007C3249" w:rsidRPr="007C3249">
        <w:rPr>
          <w:b/>
          <w:iCs/>
          <w:color w:val="000000" w:themeColor="text1"/>
          <w:sz w:val="24"/>
          <w:szCs w:val="24"/>
          <w:lang w:val="pl-PL"/>
        </w:rPr>
        <w:t xml:space="preserve">na terenie powiatu wejherowskiego, mieszankami </w:t>
      </w:r>
      <w:proofErr w:type="spellStart"/>
      <w:r w:rsidR="007C3249" w:rsidRPr="007C3249">
        <w:rPr>
          <w:b/>
          <w:iCs/>
          <w:color w:val="000000" w:themeColor="text1"/>
          <w:sz w:val="24"/>
          <w:szCs w:val="24"/>
          <w:lang w:val="pl-PL"/>
        </w:rPr>
        <w:t>mineralno</w:t>
      </w:r>
      <w:proofErr w:type="spellEnd"/>
      <w:r w:rsidR="007C3249" w:rsidRPr="007C3249">
        <w:rPr>
          <w:b/>
          <w:iCs/>
          <w:color w:val="000000" w:themeColor="text1"/>
          <w:sz w:val="24"/>
          <w:szCs w:val="24"/>
          <w:lang w:val="pl-PL"/>
        </w:rPr>
        <w:t xml:space="preserve"> – asfaltowymi frakcji 0/12 mm na gorąco</w:t>
      </w:r>
      <w:bookmarkEnd w:id="2"/>
      <w:r>
        <w:rPr>
          <w:b/>
          <w:iCs/>
          <w:color w:val="000000" w:themeColor="text1"/>
          <w:sz w:val="24"/>
          <w:szCs w:val="24"/>
          <w:lang w:val="pl-PL"/>
        </w:rPr>
        <w:t>”</w:t>
      </w:r>
    </w:p>
    <w:bookmarkEnd w:id="1"/>
    <w:p w14:paraId="3EF5CB62" w14:textId="77777777" w:rsidR="00D25AE8" w:rsidRPr="00843140" w:rsidRDefault="00D25AE8" w:rsidP="00843140">
      <w:pPr>
        <w:jc w:val="center"/>
        <w:rPr>
          <w:rFonts w:eastAsia="Times New Roman"/>
          <w:b/>
          <w:iCs/>
          <w:sz w:val="20"/>
          <w:szCs w:val="20"/>
          <w:lang w:val="pl-PL"/>
        </w:rPr>
      </w:pPr>
    </w:p>
    <w:p w14:paraId="77E608AF" w14:textId="77777777" w:rsidR="00227D1E" w:rsidRDefault="00227D1E">
      <w:pPr>
        <w:jc w:val="center"/>
      </w:pPr>
    </w:p>
    <w:p w14:paraId="39EEC66B" w14:textId="77777777" w:rsidR="00227D1E" w:rsidRDefault="00227D1E">
      <w:pPr>
        <w:jc w:val="center"/>
      </w:pPr>
    </w:p>
    <w:p w14:paraId="3B7257F5" w14:textId="77777777" w:rsidR="00227D1E" w:rsidRDefault="00227D1E">
      <w:pPr>
        <w:jc w:val="center"/>
      </w:pPr>
    </w:p>
    <w:p w14:paraId="00000011" w14:textId="20B3CB12" w:rsidR="00930359" w:rsidRPr="00F06B27" w:rsidRDefault="005B55C1">
      <w:pPr>
        <w:jc w:val="center"/>
        <w:rPr>
          <w:b/>
        </w:rPr>
      </w:pPr>
      <w:r w:rsidRPr="00F06B27">
        <w:t xml:space="preserve">Nr postępowania: </w:t>
      </w:r>
      <w:r w:rsidR="00D961A0" w:rsidRPr="00D961A0">
        <w:t>ZD-SZPIA.271.1.</w:t>
      </w:r>
      <w:r w:rsidR="004D1D72">
        <w:t>7</w:t>
      </w:r>
      <w:r w:rsidR="00D961A0" w:rsidRPr="00D961A0">
        <w:t>.202</w:t>
      </w:r>
      <w:r w:rsidR="004D1D72">
        <w:t>5</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8D2B6A7" w14:textId="77777777" w:rsidR="00933FE9" w:rsidRDefault="00933FE9" w:rsidP="007C3249"/>
    <w:p w14:paraId="00000028" w14:textId="4DF459DE" w:rsidR="00930359" w:rsidRPr="00BD4E02" w:rsidRDefault="00E852C1">
      <w:pPr>
        <w:jc w:val="center"/>
        <w:rPr>
          <w:bCs/>
        </w:rPr>
      </w:pPr>
      <w:r w:rsidRPr="00BD4E02">
        <w:rPr>
          <w:bCs/>
        </w:rPr>
        <w:t>Wejherowo</w:t>
      </w:r>
      <w:r w:rsidR="003921A4">
        <w:rPr>
          <w:bCs/>
        </w:rPr>
        <w:t xml:space="preserve"> </w:t>
      </w:r>
      <w:r w:rsidR="005B55C1" w:rsidRPr="00BD4E02">
        <w:rPr>
          <w:bCs/>
        </w:rPr>
        <w:t>202</w:t>
      </w:r>
      <w:r w:rsidR="007C324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Pr>
              <w:b/>
              <w:color w:val="000000"/>
            </w:rPr>
            <w:t>3</w:t>
          </w:r>
          <w:r>
            <w:fldChar w:fldCharType="end"/>
          </w:r>
        </w:p>
        <w:p w14:paraId="0000002E" w14:textId="45F217DF"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rsidR="00EC19E2" w:rsidRPr="00EC19E2">
            <w:rPr>
              <w:b/>
              <w:bCs/>
            </w:rPr>
            <w:t>5</w:t>
          </w:r>
        </w:p>
        <w:p w14:paraId="0000002F" w14:textId="77777777"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fldChar w:fldCharType="begin"/>
          </w:r>
          <w:r>
            <w:instrText xml:space="preserve"> PAGEREF _x24vtaagcm5x \h </w:instrText>
          </w:r>
          <w:r>
            <w:fldChar w:fldCharType="separate"/>
          </w:r>
          <w:r>
            <w:rPr>
              <w:b/>
              <w:color w:val="000000"/>
            </w:rPr>
            <w:t>5</w:t>
          </w:r>
          <w:r>
            <w:fldChar w:fldCharType="end"/>
          </w:r>
        </w:p>
        <w:p w14:paraId="00000030" w14:textId="103D7F46"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r>
            <w:fldChar w:fldCharType="begin"/>
          </w:r>
          <w:r>
            <w:instrText xml:space="preserve"> PAGEREF _s0i9odf430x7 \h </w:instrText>
          </w:r>
          <w:r>
            <w:fldChar w:fldCharType="separate"/>
          </w:r>
          <w:r>
            <w:rPr>
              <w:b/>
              <w:color w:val="000000"/>
            </w:rPr>
            <w:t>6</w:t>
          </w:r>
          <w:r>
            <w:fldChar w:fldCharType="end"/>
          </w:r>
        </w:p>
        <w:p w14:paraId="00000031" w14:textId="77777777"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Pr>
              <w:b/>
              <w:color w:val="000000"/>
            </w:rPr>
            <w:t>6</w:t>
          </w:r>
          <w:r>
            <w:fldChar w:fldCharType="end"/>
          </w:r>
        </w:p>
        <w:p w14:paraId="00000032" w14:textId="77777777"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Pr>
              <w:b/>
              <w:color w:val="000000"/>
            </w:rPr>
            <w:t>6</w:t>
          </w:r>
          <w:r>
            <w:fldChar w:fldCharType="end"/>
          </w:r>
        </w:p>
        <w:p w14:paraId="00000033" w14:textId="77777777"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Pr>
              <w:b/>
              <w:color w:val="000000"/>
            </w:rPr>
            <w:t>7</w:t>
          </w:r>
          <w:r>
            <w:fldChar w:fldCharType="end"/>
          </w:r>
        </w:p>
        <w:p w14:paraId="00000034" w14:textId="77777777"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fldChar w:fldCharType="begin"/>
          </w:r>
          <w:r>
            <w:instrText xml:space="preserve"> PAGEREF _sv3xn7chhdup \h </w:instrText>
          </w:r>
          <w:r>
            <w:fldChar w:fldCharType="separate"/>
          </w:r>
          <w:r>
            <w:rPr>
              <w:b/>
              <w:color w:val="000000"/>
            </w:rPr>
            <w:t>7</w:t>
          </w:r>
          <w:r>
            <w:fldChar w:fldCharType="end"/>
          </w:r>
        </w:p>
        <w:p w14:paraId="00000035" w14:textId="77777777"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Pr>
              <w:b/>
              <w:color w:val="000000"/>
            </w:rPr>
            <w:t>8</w:t>
          </w:r>
          <w:r>
            <w:fldChar w:fldCharType="end"/>
          </w:r>
        </w:p>
        <w:p w14:paraId="00000036" w14:textId="77777777"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Pr>
              <w:b/>
              <w:color w:val="000000"/>
            </w:rPr>
            <w:t>10</w:t>
          </w:r>
          <w:r>
            <w:fldChar w:fldCharType="end"/>
          </w:r>
        </w:p>
        <w:p w14:paraId="00000037" w14:textId="7777777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fldChar w:fldCharType="begin"/>
          </w:r>
          <w:r>
            <w:instrText xml:space="preserve"> PAGEREF _lodptpqf2xh0 \h </w:instrText>
          </w:r>
          <w:r>
            <w:fldChar w:fldCharType="separate"/>
          </w:r>
          <w:r>
            <w:rPr>
              <w:b/>
              <w:color w:val="000000"/>
            </w:rPr>
            <w:t>11</w:t>
          </w:r>
          <w:r>
            <w:fldChar w:fldCharType="end"/>
          </w:r>
        </w:p>
        <w:p w14:paraId="00000038" w14:textId="77777777"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Pr>
              <w:b/>
              <w:color w:val="000000"/>
            </w:rPr>
            <w:t>12</w:t>
          </w:r>
          <w:r>
            <w:fldChar w:fldCharType="end"/>
          </w:r>
        </w:p>
        <w:p w14:paraId="00000039" w14:textId="77777777"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Pr>
              <w:b/>
              <w:color w:val="000000"/>
            </w:rPr>
            <w:t>14</w:t>
          </w:r>
          <w:r>
            <w:fldChar w:fldCharType="end"/>
          </w:r>
        </w:p>
        <w:p w14:paraId="0000003A" w14:textId="77777777"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Pr>
              <w:b/>
              <w:color w:val="000000"/>
            </w:rPr>
            <w:t>15</w:t>
          </w:r>
          <w:r>
            <w:fldChar w:fldCharType="end"/>
          </w:r>
        </w:p>
        <w:p w14:paraId="0000003B" w14:textId="77777777"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Pr>
              <w:b/>
              <w:color w:val="000000"/>
            </w:rPr>
            <w:t>16</w:t>
          </w:r>
          <w:r>
            <w:fldChar w:fldCharType="end"/>
          </w:r>
        </w:p>
        <w:p w14:paraId="0000003C" w14:textId="3F3FED39"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r>
            <w:fldChar w:fldCharType="begin"/>
          </w:r>
          <w:r>
            <w:instrText xml:space="preserve"> PAGEREF _kraqvybbazqg \h </w:instrText>
          </w:r>
          <w:r>
            <w:fldChar w:fldCharType="separate"/>
          </w:r>
          <w:r>
            <w:rPr>
              <w:b/>
              <w:color w:val="000000"/>
            </w:rPr>
            <w:t>17</w:t>
          </w:r>
          <w:r>
            <w:fldChar w:fldCharType="end"/>
          </w:r>
        </w:p>
        <w:p w14:paraId="0000003D" w14:textId="7782C335"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r>
            <w:fldChar w:fldCharType="begin"/>
          </w:r>
          <w:r>
            <w:instrText xml:space="preserve"> PAGEREF _iwk7tzonv6ne \h </w:instrText>
          </w:r>
          <w:r>
            <w:fldChar w:fldCharType="separate"/>
          </w:r>
          <w:r>
            <w:rPr>
              <w:b/>
              <w:color w:val="000000"/>
            </w:rPr>
            <w:t>17</w:t>
          </w:r>
          <w:r>
            <w:fldChar w:fldCharType="end"/>
          </w:r>
        </w:p>
        <w:p w14:paraId="0000003E" w14:textId="44FCE408"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r>
            <w:fldChar w:fldCharType="begin"/>
          </w:r>
          <w:r>
            <w:instrText xml:space="preserve"> PAGEREF _g4kmfra1vcqp \h </w:instrText>
          </w:r>
          <w:r>
            <w:fldChar w:fldCharType="separate"/>
          </w:r>
          <w:r>
            <w:rPr>
              <w:b/>
              <w:color w:val="000000"/>
            </w:rPr>
            <w:t>18</w:t>
          </w:r>
          <w:r>
            <w:fldChar w:fldCharType="end"/>
          </w:r>
        </w:p>
        <w:p w14:paraId="0000003F" w14:textId="77777777"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Pr>
              <w:b/>
              <w:color w:val="000000"/>
            </w:rPr>
            <w:t>19</w:t>
          </w:r>
          <w:r>
            <w:fldChar w:fldCharType="end"/>
          </w:r>
        </w:p>
        <w:p w14:paraId="00000040" w14:textId="77777777"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Pr>
              <w:b/>
              <w:color w:val="000000"/>
            </w:rPr>
            <w:t>19</w:t>
          </w:r>
          <w:r>
            <w:fldChar w:fldCharType="end"/>
          </w:r>
        </w:p>
        <w:p w14:paraId="00000041" w14:textId="77777777"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Pr>
              <w:b/>
              <w:color w:val="000000"/>
            </w:rPr>
            <w:t>20</w:t>
          </w:r>
          <w:r>
            <w:fldChar w:fldCharType="end"/>
          </w:r>
        </w:p>
        <w:p w14:paraId="00000042" w14:textId="77777777"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fldChar w:fldCharType="begin"/>
          </w:r>
          <w:r>
            <w:instrText xml:space="preserve"> PAGEREF _n1rtepxw0unn \h </w:instrText>
          </w:r>
          <w:r>
            <w:fldChar w:fldCharType="separate"/>
          </w:r>
          <w:r>
            <w:rPr>
              <w:b/>
              <w:color w:val="000000"/>
            </w:rPr>
            <w:t>20</w:t>
          </w:r>
          <w:r>
            <w:fldChar w:fldCharType="end"/>
          </w:r>
        </w:p>
        <w:p w14:paraId="00000043" w14:textId="1FBE49E2"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r>
            <w:fldChar w:fldCharType="begin"/>
          </w:r>
          <w:r>
            <w:instrText xml:space="preserve"> PAGEREF _kmfqfyi30wag \h </w:instrText>
          </w:r>
          <w:r>
            <w:fldChar w:fldCharType="separate"/>
          </w:r>
          <w:r>
            <w:rPr>
              <w:b/>
              <w:color w:val="000000"/>
            </w:rPr>
            <w:t>20</w:t>
          </w:r>
          <w:r>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2A1A4F1" w:rsidR="00930359" w:rsidRPr="00E53AA6" w:rsidRDefault="00D67D4C" w:rsidP="000A5151">
      <w:pPr>
        <w:rPr>
          <w:b/>
        </w:rPr>
      </w:pPr>
      <w:r w:rsidRPr="00E53AA6">
        <w:rPr>
          <w:b/>
        </w:rPr>
        <w:t xml:space="preserve">Zarząd </w:t>
      </w:r>
      <w:r w:rsidR="007C324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6894718C" w:rsidR="00452579" w:rsidRPr="00066E97" w:rsidRDefault="006D3BAC" w:rsidP="000A5151">
      <w:pPr>
        <w:rPr>
          <w:bCs/>
        </w:rPr>
      </w:pPr>
      <w:r w:rsidRPr="00003FC7">
        <w:rPr>
          <w:b/>
        </w:rPr>
        <w:t>adres strony internetowej prowadzonego postępowania:</w:t>
      </w:r>
      <w:r>
        <w:rPr>
          <w:bCs/>
        </w:rPr>
        <w:t xml:space="preserve"> </w:t>
      </w:r>
      <w:hyperlink r:id="rId9" w:history="1">
        <w:r w:rsidR="002F2C17" w:rsidRPr="0098722F">
          <w:rPr>
            <w:rStyle w:val="Hipercze"/>
          </w:rPr>
          <w:t>https://platformazakupowa.pl/pn/zarzaddrogowy</w:t>
        </w:r>
      </w:hyperlink>
      <w:r w:rsidR="002F2C17">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453A54">
      <w:pPr>
        <w:numPr>
          <w:ilvl w:val="0"/>
          <w:numId w:val="18"/>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8535200"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 xml:space="preserve">Zarząd </w:t>
      </w:r>
      <w:r w:rsidR="007C3249">
        <w:t xml:space="preserve">Dróg Powiatowych                          </w:t>
      </w:r>
      <w:r w:rsidR="00D362AD" w:rsidRPr="00D362AD">
        <w:t>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453A54">
      <w:pPr>
        <w:numPr>
          <w:ilvl w:val="0"/>
          <w:numId w:val="21"/>
        </w:numPr>
        <w:ind w:left="1008" w:hanging="299"/>
        <w:jc w:val="both"/>
      </w:pPr>
      <w:r w:rsidRPr="00D362AD">
        <w:t>w związku z art. 17 ust. 3 lit. b, d lub e RODO prawo do usunięcia danych osobowych;</w:t>
      </w:r>
    </w:p>
    <w:p w14:paraId="0000005E" w14:textId="77777777" w:rsidR="00930359" w:rsidRPr="00D362AD" w:rsidRDefault="005B55C1" w:rsidP="00453A54">
      <w:pPr>
        <w:numPr>
          <w:ilvl w:val="0"/>
          <w:numId w:val="21"/>
        </w:numPr>
        <w:ind w:left="1008" w:hanging="299"/>
        <w:jc w:val="both"/>
      </w:pPr>
      <w:r w:rsidRPr="00D362AD">
        <w:t>prawo do przenoszenia danych osobowych, o którym mowa w art. 20 RODO;</w:t>
      </w:r>
    </w:p>
    <w:p w14:paraId="0000005F" w14:textId="77777777" w:rsidR="00930359" w:rsidRPr="00D362AD" w:rsidRDefault="005B55C1" w:rsidP="00453A54">
      <w:pPr>
        <w:numPr>
          <w:ilvl w:val="0"/>
          <w:numId w:val="21"/>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453A54">
      <w:pPr>
        <w:numPr>
          <w:ilvl w:val="0"/>
          <w:numId w:val="22"/>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453A54">
      <w:pPr>
        <w:numPr>
          <w:ilvl w:val="0"/>
          <w:numId w:val="22"/>
        </w:numPr>
        <w:ind w:left="426" w:hanging="426"/>
        <w:jc w:val="both"/>
      </w:pPr>
      <w:r w:rsidRPr="00575470">
        <w:t xml:space="preserve">Zamawiający nie przewiduje prowadzenia negocjacji. </w:t>
      </w:r>
    </w:p>
    <w:p w14:paraId="00000064" w14:textId="2E913835" w:rsidR="00930359" w:rsidRPr="00575470" w:rsidRDefault="005B55C1" w:rsidP="00453A54">
      <w:pPr>
        <w:numPr>
          <w:ilvl w:val="0"/>
          <w:numId w:val="22"/>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6084D6CF" w14:textId="77777777" w:rsidR="00E8122B" w:rsidRDefault="00E8122B" w:rsidP="00E8122B">
      <w:pPr>
        <w:pStyle w:val="Akapitzlist"/>
        <w:numPr>
          <w:ilvl w:val="3"/>
          <w:numId w:val="42"/>
        </w:numPr>
        <w:ind w:left="426" w:hanging="426"/>
        <w:jc w:val="both"/>
      </w:pPr>
      <w:bookmarkStart w:id="7" w:name="_Hlk162001949"/>
      <w:bookmarkStart w:id="8" w:name="_Hlk146718965"/>
      <w:r>
        <w:t xml:space="preserve">Przedmiotem zamówienia jest: Remont cząstkowy nawierzchni bitumicznych dróg powiatowych na terenie powiatu wejherowskiego, mieszankami </w:t>
      </w:r>
      <w:proofErr w:type="spellStart"/>
      <w:r>
        <w:t>mineralno</w:t>
      </w:r>
      <w:proofErr w:type="spellEnd"/>
      <w:r>
        <w:t xml:space="preserve"> – asfaltowymi frakcji 0/12 mm na gorąco w podziale na zadania:</w:t>
      </w:r>
    </w:p>
    <w:p w14:paraId="490C3ADB" w14:textId="77777777" w:rsidR="00E8122B" w:rsidRDefault="00E8122B" w:rsidP="00E8122B">
      <w:pPr>
        <w:pStyle w:val="Akapitzlist"/>
        <w:ind w:left="426"/>
        <w:jc w:val="both"/>
      </w:pPr>
    </w:p>
    <w:p w14:paraId="6331B6F6" w14:textId="5F98583F" w:rsidR="00E8122B" w:rsidRDefault="00E87920" w:rsidP="00E8122B">
      <w:pPr>
        <w:pStyle w:val="Akapitzlist"/>
        <w:widowControl w:val="0"/>
        <w:numPr>
          <w:ilvl w:val="0"/>
          <w:numId w:val="50"/>
        </w:numPr>
        <w:spacing w:line="288" w:lineRule="auto"/>
        <w:ind w:left="851" w:hanging="425"/>
        <w:jc w:val="both"/>
      </w:pPr>
      <w:r>
        <w:t>ZADANIE NR 1</w:t>
      </w:r>
      <w:r w:rsidR="00E8122B">
        <w:t xml:space="preserve"> – drogi zamiejskie</w:t>
      </w:r>
    </w:p>
    <w:p w14:paraId="0544ED90" w14:textId="3DCE37E2" w:rsidR="00E8122B" w:rsidRDefault="00E87920" w:rsidP="00E8122B">
      <w:pPr>
        <w:pStyle w:val="Akapitzlist"/>
        <w:widowControl w:val="0"/>
        <w:numPr>
          <w:ilvl w:val="0"/>
          <w:numId w:val="50"/>
        </w:numPr>
        <w:spacing w:line="288" w:lineRule="auto"/>
        <w:ind w:left="851" w:hanging="425"/>
        <w:jc w:val="both"/>
      </w:pPr>
      <w:r>
        <w:t>ZADANIE NR 2</w:t>
      </w:r>
      <w:r w:rsidR="00E8122B">
        <w:t xml:space="preserve"> – drogi miejskie</w:t>
      </w:r>
    </w:p>
    <w:p w14:paraId="405A59E5" w14:textId="77777777" w:rsidR="00E8122B" w:rsidRDefault="00E8122B" w:rsidP="00E8122B">
      <w:pPr>
        <w:pStyle w:val="Akapitzlist"/>
        <w:spacing w:line="288" w:lineRule="auto"/>
        <w:ind w:left="851"/>
        <w:jc w:val="both"/>
      </w:pPr>
    </w:p>
    <w:p w14:paraId="653782F3" w14:textId="77777777" w:rsidR="00E8122B" w:rsidRDefault="00E8122B" w:rsidP="00E8122B">
      <w:pPr>
        <w:spacing w:line="288" w:lineRule="auto"/>
        <w:ind w:left="426"/>
        <w:jc w:val="both"/>
      </w:pPr>
      <w:r>
        <w:t xml:space="preserve">Remont cząstkowy obejmuje zabiegi techniczne do natychmiastowego wykonania związane z usuwaniem uszkodzeń zagrażających bezpieczeństwu ruchu, jak również zabiegi, o małym zakresie (obejmujące małe powierzchnie) bez istotnego przywracania wartości użytkowych, lecz hamujące proces powiększania się powstałych uszkodzeń bądź ich skutków. Remonty będą realizowane na drogach powiatowych powiatu wejherowskiego będące w zarządzie Zarządu Dróg Powiatowych w Wejherowie.  </w:t>
      </w:r>
    </w:p>
    <w:bookmarkEnd w:id="7"/>
    <w:p w14:paraId="30CFDD9D" w14:textId="77777777" w:rsidR="0075114C" w:rsidRPr="00E8122B" w:rsidRDefault="0075114C" w:rsidP="00E8122B">
      <w:pPr>
        <w:jc w:val="both"/>
        <w:rPr>
          <w:rFonts w:eastAsia="Times New Roman"/>
          <w:lang w:val="pl-PL" w:eastAsia="zh-CN"/>
        </w:rPr>
      </w:pPr>
    </w:p>
    <w:p w14:paraId="43EB629F" w14:textId="71116747" w:rsidR="00CC6AD4" w:rsidRDefault="00CC6AD4" w:rsidP="00707631">
      <w:pPr>
        <w:pStyle w:val="Akapitzlist"/>
        <w:ind w:left="426"/>
        <w:jc w:val="both"/>
        <w:rPr>
          <w:rFonts w:eastAsia="Times New Roman"/>
          <w:lang w:val="pl-PL" w:eastAsia="zh-CN"/>
        </w:rPr>
      </w:pPr>
      <w:r w:rsidRPr="00D4600E">
        <w:rPr>
          <w:rFonts w:eastAsia="Times New Roman"/>
          <w:u w:val="single"/>
          <w:lang w:val="pl-PL" w:eastAsia="zh-CN"/>
        </w:rPr>
        <w:t>Zam</w:t>
      </w:r>
      <w:r w:rsidR="00DB39AA" w:rsidRPr="00D4600E">
        <w:rPr>
          <w:rFonts w:eastAsia="Times New Roman"/>
          <w:u w:val="single"/>
          <w:lang w:val="pl-PL" w:eastAsia="zh-CN"/>
        </w:rPr>
        <w:t>awiający</w:t>
      </w:r>
      <w:r w:rsidRPr="00D4600E">
        <w:rPr>
          <w:rFonts w:eastAsia="Times New Roman"/>
          <w:u w:val="single"/>
          <w:lang w:val="pl-PL" w:eastAsia="zh-CN"/>
        </w:rPr>
        <w:t xml:space="preserve"> </w:t>
      </w:r>
      <w:r w:rsidR="00800161" w:rsidRPr="00D4600E">
        <w:rPr>
          <w:rFonts w:eastAsia="Times New Roman"/>
          <w:u w:val="single"/>
          <w:lang w:val="pl-PL" w:eastAsia="zh-CN"/>
        </w:rPr>
        <w:t xml:space="preserve">przewiduje </w:t>
      </w:r>
      <w:r w:rsidR="00DB39AA" w:rsidRPr="00D4600E">
        <w:rPr>
          <w:rFonts w:eastAsia="Times New Roman"/>
          <w:u w:val="single"/>
          <w:lang w:val="pl-PL" w:eastAsia="zh-CN"/>
        </w:rPr>
        <w:t>skorzystanie z opcji</w:t>
      </w:r>
      <w:r w:rsidR="00800161" w:rsidRPr="00D4600E">
        <w:rPr>
          <w:rFonts w:eastAsia="Times New Roman"/>
          <w:u w:val="single"/>
          <w:lang w:val="pl-PL" w:eastAsia="zh-CN"/>
        </w:rPr>
        <w:t xml:space="preserve"> </w:t>
      </w:r>
      <w:r w:rsidR="00206EB6" w:rsidRPr="00D4600E">
        <w:rPr>
          <w:rFonts w:eastAsia="Times New Roman"/>
          <w:u w:val="single"/>
          <w:lang w:val="pl-PL" w:eastAsia="zh-CN"/>
        </w:rPr>
        <w:t xml:space="preserve">zgodnie z art. 441 ustawy </w:t>
      </w:r>
      <w:proofErr w:type="spellStart"/>
      <w:r w:rsidR="00206EB6" w:rsidRPr="00D4600E">
        <w:rPr>
          <w:rFonts w:eastAsia="Times New Roman"/>
          <w:u w:val="single"/>
          <w:lang w:val="pl-PL" w:eastAsia="zh-CN"/>
        </w:rPr>
        <w:t>Pzp</w:t>
      </w:r>
      <w:proofErr w:type="spellEnd"/>
      <w:r w:rsidR="00554730" w:rsidRPr="00D4600E">
        <w:rPr>
          <w:rFonts w:eastAsia="Times New Roman"/>
          <w:u w:val="single"/>
          <w:lang w:val="pl-PL" w:eastAsia="zh-CN"/>
        </w:rPr>
        <w:t>. Szczegółowe warunki skorzystania z prawa opcji zostały opisane w Rozdziale XV SWZ</w:t>
      </w:r>
      <w:r w:rsidR="00554730">
        <w:rPr>
          <w:rFonts w:eastAsia="Times New Roman"/>
          <w:lang w:val="pl-PL" w:eastAsia="zh-CN"/>
        </w:rPr>
        <w:t>.</w:t>
      </w:r>
    </w:p>
    <w:p w14:paraId="62B7FD23" w14:textId="77777777" w:rsidR="00554730" w:rsidRPr="00CF0D17" w:rsidRDefault="00554730" w:rsidP="00707631">
      <w:pPr>
        <w:pStyle w:val="Akapitzlist"/>
        <w:ind w:left="426"/>
        <w:jc w:val="both"/>
        <w:rPr>
          <w:rFonts w:eastAsia="Times New Roman"/>
          <w:lang w:val="pl-PL" w:eastAsia="zh-CN"/>
        </w:rPr>
      </w:pPr>
    </w:p>
    <w:p w14:paraId="1D3E6FED" w14:textId="13FCE152" w:rsidR="00CF0D17" w:rsidRPr="004E61B7" w:rsidRDefault="009F073C" w:rsidP="00707631">
      <w:pPr>
        <w:pStyle w:val="Akapitzlist"/>
        <w:numPr>
          <w:ilvl w:val="3"/>
          <w:numId w:val="42"/>
        </w:numPr>
        <w:ind w:left="426" w:hanging="426"/>
        <w:jc w:val="both"/>
        <w:rPr>
          <w:rFonts w:eastAsia="Times New Roman"/>
          <w:lang w:val="pl-PL" w:eastAsia="zh-CN"/>
        </w:rPr>
      </w:pPr>
      <w:r w:rsidRPr="009F073C">
        <w:rPr>
          <w:rFonts w:eastAsia="Times New Roman"/>
          <w:lang w:val="pl-PL" w:eastAsia="zh-CN"/>
        </w:rPr>
        <w:t xml:space="preserve">Szczegółowy </w:t>
      </w:r>
      <w:r w:rsidR="00E8122B">
        <w:rPr>
          <w:rFonts w:eastAsia="Times New Roman"/>
          <w:lang w:val="pl-PL" w:eastAsia="zh-CN"/>
        </w:rPr>
        <w:t xml:space="preserve">zakres robót </w:t>
      </w:r>
      <w:r w:rsidRPr="009F073C">
        <w:rPr>
          <w:rFonts w:eastAsia="Times New Roman"/>
          <w:lang w:val="pl-PL" w:eastAsia="zh-CN"/>
        </w:rPr>
        <w:t xml:space="preserve">zawarty </w:t>
      </w:r>
      <w:r w:rsidR="00E8122B">
        <w:rPr>
          <w:rFonts w:eastAsia="Times New Roman"/>
          <w:lang w:val="pl-PL" w:eastAsia="zh-CN"/>
        </w:rPr>
        <w:t xml:space="preserve">został w  opisie przedmiotu zamówienia stanowiącym </w:t>
      </w:r>
      <w:r w:rsidR="00E8122B" w:rsidRPr="00E8122B">
        <w:rPr>
          <w:rFonts w:eastAsia="Times New Roman"/>
          <w:b/>
          <w:bCs/>
          <w:lang w:val="pl-PL" w:eastAsia="zh-CN"/>
        </w:rPr>
        <w:t>załącznik nr 7 do SWZ</w:t>
      </w:r>
      <w:r w:rsidR="00E8122B">
        <w:rPr>
          <w:rFonts w:eastAsia="Times New Roman"/>
          <w:lang w:val="pl-PL" w:eastAsia="zh-CN"/>
        </w:rPr>
        <w:t xml:space="preserve"> oraz </w:t>
      </w:r>
      <w:r w:rsidRPr="009F073C">
        <w:rPr>
          <w:rFonts w:eastAsia="Times New Roman"/>
          <w:lang w:val="pl-PL" w:eastAsia="zh-CN"/>
        </w:rPr>
        <w:t xml:space="preserve">w specyfikacji technicznej </w:t>
      </w:r>
      <w:r w:rsidR="00E8122B">
        <w:rPr>
          <w:rFonts w:eastAsia="Times New Roman"/>
          <w:lang w:val="pl-PL" w:eastAsia="zh-CN"/>
        </w:rPr>
        <w:t>stanowiącej</w:t>
      </w:r>
      <w:r w:rsidRPr="004E61B7">
        <w:rPr>
          <w:rFonts w:eastAsia="Times New Roman"/>
          <w:lang w:val="pl-PL" w:eastAsia="zh-CN"/>
        </w:rPr>
        <w:t xml:space="preserve"> </w:t>
      </w:r>
      <w:r w:rsidRPr="004E61B7">
        <w:rPr>
          <w:rFonts w:eastAsia="Times New Roman"/>
          <w:b/>
          <w:bCs/>
          <w:lang w:val="pl-PL" w:eastAsia="zh-CN"/>
        </w:rPr>
        <w:t xml:space="preserve">załącznik nr </w:t>
      </w:r>
      <w:r w:rsidR="00E8122B">
        <w:rPr>
          <w:rFonts w:eastAsia="Times New Roman"/>
          <w:b/>
          <w:bCs/>
          <w:lang w:val="pl-PL" w:eastAsia="zh-CN"/>
        </w:rPr>
        <w:t xml:space="preserve">8                      </w:t>
      </w:r>
      <w:r w:rsidR="004E61B7" w:rsidRPr="004E61B7">
        <w:rPr>
          <w:rFonts w:eastAsia="Times New Roman"/>
          <w:b/>
          <w:bCs/>
          <w:lang w:val="pl-PL" w:eastAsia="zh-CN"/>
        </w:rPr>
        <w:t xml:space="preserve"> do SWZ</w:t>
      </w:r>
      <w:r w:rsidRPr="004E61B7">
        <w:rPr>
          <w:rFonts w:eastAsia="Times New Roman"/>
          <w:lang w:val="pl-PL" w:eastAsia="zh-CN"/>
        </w:rPr>
        <w:t>.</w:t>
      </w:r>
    </w:p>
    <w:p w14:paraId="2E4FAA36" w14:textId="77777777" w:rsidR="00A5286A" w:rsidRDefault="00A5286A" w:rsidP="00707631">
      <w:pPr>
        <w:pStyle w:val="Akapitzlist"/>
        <w:ind w:left="284"/>
        <w:jc w:val="both"/>
        <w:rPr>
          <w:rFonts w:eastAsia="Times New Roman"/>
          <w:lang w:val="pl-PL" w:eastAsia="zh-CN"/>
        </w:rPr>
      </w:pPr>
    </w:p>
    <w:bookmarkEnd w:id="8"/>
    <w:p w14:paraId="00000071" w14:textId="36CEE4EF" w:rsidR="00930359" w:rsidRPr="00945AE3" w:rsidRDefault="005B55C1" w:rsidP="00707631">
      <w:pPr>
        <w:pStyle w:val="Default"/>
        <w:numPr>
          <w:ilvl w:val="3"/>
          <w:numId w:val="42"/>
        </w:numPr>
        <w:spacing w:line="276" w:lineRule="auto"/>
        <w:ind w:left="426" w:hanging="426"/>
        <w:jc w:val="both"/>
        <w:rPr>
          <w:b/>
          <w:bCs/>
          <w:iCs/>
          <w:color w:val="auto"/>
          <w:sz w:val="22"/>
          <w:szCs w:val="22"/>
        </w:rPr>
      </w:pPr>
      <w:r w:rsidRPr="002A5026">
        <w:rPr>
          <w:sz w:val="22"/>
          <w:szCs w:val="22"/>
        </w:rPr>
        <w:t xml:space="preserve">Wspólny Słownik Zamówień CPV: </w:t>
      </w:r>
    </w:p>
    <w:p w14:paraId="55F7A06D" w14:textId="77777777" w:rsidR="00650688" w:rsidRPr="00794304" w:rsidRDefault="00650688" w:rsidP="00707631">
      <w:pPr>
        <w:pStyle w:val="Default"/>
        <w:spacing w:line="276" w:lineRule="auto"/>
        <w:ind w:left="426"/>
        <w:jc w:val="both"/>
        <w:rPr>
          <w:iCs/>
          <w:color w:val="auto"/>
          <w:sz w:val="22"/>
          <w:szCs w:val="22"/>
        </w:rPr>
      </w:pPr>
      <w:r w:rsidRPr="00650688">
        <w:rPr>
          <w:b/>
          <w:bCs/>
          <w:iCs/>
          <w:color w:val="auto"/>
          <w:sz w:val="22"/>
          <w:szCs w:val="22"/>
        </w:rPr>
        <w:t>45233142-6</w:t>
      </w:r>
      <w:r w:rsidRPr="00794304">
        <w:rPr>
          <w:iCs/>
          <w:color w:val="auto"/>
          <w:sz w:val="22"/>
          <w:szCs w:val="22"/>
        </w:rPr>
        <w:t xml:space="preserve"> roboty w zakresie naprawy dróg</w:t>
      </w:r>
    </w:p>
    <w:p w14:paraId="690BED35" w14:textId="38856167" w:rsidR="009A26BF" w:rsidRPr="009A26BF" w:rsidRDefault="009A26BF" w:rsidP="00707631">
      <w:pPr>
        <w:suppressAutoHyphens/>
        <w:ind w:left="1843" w:hanging="1417"/>
        <w:jc w:val="both"/>
        <w:rPr>
          <w:rFonts w:eastAsia="Times New Roman"/>
          <w:lang w:val="pl-PL"/>
        </w:rPr>
      </w:pPr>
    </w:p>
    <w:p w14:paraId="0D5BD41E" w14:textId="4252B825" w:rsidR="005A4919" w:rsidRPr="00A74BAE" w:rsidRDefault="005A4919" w:rsidP="00707631">
      <w:pPr>
        <w:pStyle w:val="Akapitzlist"/>
        <w:numPr>
          <w:ilvl w:val="3"/>
          <w:numId w:val="42"/>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w:t>
      </w:r>
      <w:r w:rsidR="008B64EC">
        <w:t xml:space="preserve">y </w:t>
      </w:r>
      <w:r w:rsidRPr="00A74BAE">
        <w:t>w sposób określony w art. 22 § 1 ustawy z dnia 26 czerwca 1974 r. - Kodeks pracy</w:t>
      </w:r>
      <w:r w:rsidR="008B64EC">
        <w:t xml:space="preserve"> </w:t>
      </w:r>
      <w:r w:rsidR="00E87920" w:rsidRPr="00E87920">
        <w:t xml:space="preserve"> (</w:t>
      </w:r>
      <w:proofErr w:type="spellStart"/>
      <w:r w:rsidR="00E87920" w:rsidRPr="00E87920">
        <w:t>t.j</w:t>
      </w:r>
      <w:proofErr w:type="spellEnd"/>
      <w:r w:rsidR="00E87920" w:rsidRPr="00E87920">
        <w:t xml:space="preserve">. Dz.U. 2023 poz. 1465 ze zm.) </w:t>
      </w:r>
      <w:r w:rsidRPr="00A74BAE">
        <w:t xml:space="preserve">obejmują następujące rodzaje czynności: </w:t>
      </w:r>
    </w:p>
    <w:p w14:paraId="4918D073" w14:textId="77777777" w:rsidR="003F5BC2" w:rsidRDefault="003F5BC2" w:rsidP="008B64EC">
      <w:pPr>
        <w:ind w:left="426"/>
        <w:jc w:val="both"/>
        <w:rPr>
          <w:iCs/>
          <w:lang w:val="pl-PL"/>
        </w:rPr>
      </w:pPr>
      <w:r w:rsidRPr="00752E23">
        <w:rPr>
          <w:iCs/>
          <w:lang w:val="pl-PL"/>
        </w:rPr>
        <w:t>- roboty przygotowawcze;</w:t>
      </w:r>
    </w:p>
    <w:p w14:paraId="5801A0BF" w14:textId="77777777" w:rsidR="003F5BC2" w:rsidRDefault="003F5BC2" w:rsidP="008B64EC">
      <w:pPr>
        <w:ind w:left="426"/>
        <w:jc w:val="both"/>
        <w:rPr>
          <w:iCs/>
          <w:lang w:val="pl-PL"/>
        </w:rPr>
      </w:pPr>
      <w:r w:rsidRPr="00752E23">
        <w:rPr>
          <w:iCs/>
          <w:lang w:val="pl-PL"/>
        </w:rPr>
        <w:t>- roboty ziemne;</w:t>
      </w:r>
    </w:p>
    <w:p w14:paraId="5180987A" w14:textId="77777777" w:rsidR="003F5BC2" w:rsidRPr="00752E23" w:rsidRDefault="003F5BC2" w:rsidP="008B64EC">
      <w:pPr>
        <w:ind w:left="426"/>
        <w:jc w:val="both"/>
        <w:rPr>
          <w:iCs/>
          <w:lang w:val="pl-PL"/>
        </w:rPr>
      </w:pPr>
      <w:r>
        <w:rPr>
          <w:iCs/>
          <w:lang w:val="pl-PL"/>
        </w:rPr>
        <w:t>- roboty związane z konstrukcją nawierzchni;</w:t>
      </w:r>
    </w:p>
    <w:p w14:paraId="4D665909" w14:textId="0A3CC0C7" w:rsidR="003F5BC2" w:rsidRDefault="003F5BC2" w:rsidP="008B64EC">
      <w:pPr>
        <w:ind w:left="426"/>
        <w:jc w:val="both"/>
        <w:rPr>
          <w:iCs/>
          <w:lang w:val="pl-PL"/>
        </w:rPr>
      </w:pPr>
      <w:r w:rsidRPr="00752E23">
        <w:rPr>
          <w:iCs/>
          <w:lang w:val="pl-PL"/>
        </w:rPr>
        <w:t>- roboty wykończeniowe</w:t>
      </w:r>
      <w:r>
        <w:rPr>
          <w:iCs/>
          <w:lang w:val="pl-PL"/>
        </w:rPr>
        <w:t>.</w:t>
      </w:r>
    </w:p>
    <w:p w14:paraId="4FF63BCE" w14:textId="5999BF8D" w:rsidR="000D4B77" w:rsidRDefault="00E407F6" w:rsidP="008B64EC">
      <w:pPr>
        <w:ind w:left="426"/>
        <w:jc w:val="both"/>
      </w:pPr>
      <w:r w:rsidRPr="009F502D">
        <w:t xml:space="preserve">Zatem wymóg ten dotyczy osób, które wykonywać będą bezpośrednio czynności związane z wykonaniem </w:t>
      </w:r>
      <w:r w:rsidR="00BE70DD" w:rsidRPr="009F502D">
        <w:t xml:space="preserve">robót </w:t>
      </w:r>
      <w:r w:rsidR="00BE70DD">
        <w:t>budowlanych</w:t>
      </w:r>
      <w:r w:rsidRPr="00E407F6">
        <w:t>, czyli tzw. pracowników fizycznych</w:t>
      </w:r>
      <w:r w:rsidR="00BE70DD">
        <w:t>.</w:t>
      </w:r>
    </w:p>
    <w:p w14:paraId="2E93D7FD" w14:textId="018D34C3" w:rsidR="000D4B77" w:rsidRDefault="000D4B77" w:rsidP="008B64EC">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8B64EC">
      <w:pPr>
        <w:ind w:left="426"/>
        <w:jc w:val="both"/>
      </w:pPr>
      <w:r>
        <w:t xml:space="preserve">Zamawiający nie określa żadnych wymagań dotyczących zatrudnienia przez Wykonawcę lub Podwykonawcę na podstawie umowy o pracę osób wykonujących czynności </w:t>
      </w:r>
      <w:r>
        <w:lastRenderedPageBreak/>
        <w:t>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36D92F69" w:rsidR="005A4919" w:rsidRPr="00AE4AB4" w:rsidRDefault="005A4919" w:rsidP="00453A54">
      <w:pPr>
        <w:numPr>
          <w:ilvl w:val="0"/>
          <w:numId w:val="42"/>
        </w:numPr>
        <w:ind w:left="426" w:hanging="426"/>
        <w:jc w:val="both"/>
        <w:rPr>
          <w:color w:val="000000" w:themeColor="text1"/>
        </w:rPr>
      </w:pPr>
      <w:r w:rsidRPr="00CE7E1B">
        <w:t xml:space="preserve">Szczegółowe wymagania dotyczące realizacji oraz egzekwowania wymogu zatrudnienia </w:t>
      </w:r>
      <w:r w:rsidRPr="001E65A1">
        <w:t>na podstawie stosunku pracy zostały określone we wzor</w:t>
      </w:r>
      <w:r w:rsidR="00737660" w:rsidRPr="001E65A1">
        <w:t>ze</w:t>
      </w:r>
      <w:r w:rsidRPr="001E65A1">
        <w:t xml:space="preserve"> u</w:t>
      </w:r>
      <w:r w:rsidR="00737660" w:rsidRPr="001E65A1">
        <w:t>mowy</w:t>
      </w:r>
      <w:r w:rsidR="001F7B19" w:rsidRPr="001E65A1">
        <w:t xml:space="preserve"> tj. </w:t>
      </w:r>
      <w:r w:rsidRPr="001E65A1">
        <w:rPr>
          <w:b/>
          <w:bCs/>
        </w:rPr>
        <w:t>Załącznik nr</w:t>
      </w:r>
      <w:r w:rsidR="003921A4" w:rsidRPr="001E65A1">
        <w:rPr>
          <w:b/>
          <w:bCs/>
        </w:rPr>
        <w:t xml:space="preserve"> </w:t>
      </w:r>
      <w:r w:rsidR="001E65A1" w:rsidRPr="001E65A1">
        <w:rPr>
          <w:b/>
          <w:bCs/>
        </w:rPr>
        <w:t xml:space="preserve">9 </w:t>
      </w:r>
      <w:r w:rsidRPr="001E65A1">
        <w:rPr>
          <w:b/>
          <w:bCs/>
        </w:rPr>
        <w:t>do SWZ</w:t>
      </w:r>
      <w:r w:rsidRPr="001E65A1">
        <w:t xml:space="preserve">. </w:t>
      </w:r>
    </w:p>
    <w:p w14:paraId="5089BDB4" w14:textId="7770473C" w:rsidR="005A4919" w:rsidRPr="00A74BAE" w:rsidRDefault="005A4919" w:rsidP="00453A54">
      <w:pPr>
        <w:numPr>
          <w:ilvl w:val="0"/>
          <w:numId w:val="42"/>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D93D4CD" w14:textId="769B6D9B" w:rsidR="000C32B5" w:rsidRDefault="000C32B5" w:rsidP="00453A54">
      <w:pPr>
        <w:numPr>
          <w:ilvl w:val="0"/>
          <w:numId w:val="35"/>
        </w:numPr>
        <w:ind w:left="426" w:hanging="426"/>
        <w:jc w:val="both"/>
      </w:pPr>
      <w:r w:rsidRPr="00ED428C">
        <w:t>Zamawiający</w:t>
      </w:r>
      <w:r w:rsidR="00222254">
        <w:t xml:space="preserve"> </w:t>
      </w:r>
      <w:r w:rsidRPr="00ED428C">
        <w:t>dopuszcza składani</w:t>
      </w:r>
      <w:r w:rsidR="003F5BC2">
        <w:t>e</w:t>
      </w:r>
      <w:r w:rsidRPr="00ED428C">
        <w:t xml:space="preserve"> ofert częściowych</w:t>
      </w:r>
      <w:r w:rsidR="00222254">
        <w:t>.</w:t>
      </w:r>
    </w:p>
    <w:p w14:paraId="527E660A" w14:textId="447C8C09" w:rsidR="003F5BC2" w:rsidRPr="00A612BE" w:rsidRDefault="003F5BC2" w:rsidP="00C81A5B">
      <w:pPr>
        <w:ind w:left="426"/>
        <w:rPr>
          <w:b/>
          <w:bCs/>
        </w:rPr>
      </w:pPr>
      <w:bookmarkStart w:id="10" w:name="_Hlk192161564"/>
      <w:r w:rsidRPr="00A612BE">
        <w:rPr>
          <w:b/>
          <w:bCs/>
        </w:rPr>
        <w:t>ZADANIE NR 1</w:t>
      </w:r>
      <w:r w:rsidR="00E87920">
        <w:rPr>
          <w:b/>
          <w:bCs/>
        </w:rPr>
        <w:t xml:space="preserve"> – </w:t>
      </w:r>
      <w:r w:rsidRPr="00A612BE">
        <w:rPr>
          <w:b/>
          <w:bCs/>
        </w:rPr>
        <w:t>drogi zamiejskie</w:t>
      </w:r>
      <w:r w:rsidRPr="00A612BE">
        <w:rPr>
          <w:b/>
          <w:bCs/>
        </w:rPr>
        <w:tab/>
      </w:r>
    </w:p>
    <w:p w14:paraId="561D709D" w14:textId="13809768" w:rsidR="003F5BC2" w:rsidRPr="00A612BE" w:rsidRDefault="003F5BC2" w:rsidP="00C81A5B">
      <w:pPr>
        <w:ind w:left="426"/>
        <w:rPr>
          <w:b/>
          <w:bCs/>
        </w:rPr>
      </w:pPr>
      <w:r w:rsidRPr="00A612BE">
        <w:rPr>
          <w:b/>
          <w:bCs/>
        </w:rPr>
        <w:t>ZADANIE NR 2</w:t>
      </w:r>
      <w:r w:rsidR="00E87920">
        <w:rPr>
          <w:b/>
          <w:bCs/>
        </w:rPr>
        <w:t xml:space="preserve"> – </w:t>
      </w:r>
      <w:r w:rsidRPr="00A612BE">
        <w:rPr>
          <w:b/>
          <w:bCs/>
        </w:rPr>
        <w:t>drogi miejskie</w:t>
      </w:r>
      <w:r w:rsidRPr="00A612BE">
        <w:rPr>
          <w:b/>
          <w:bCs/>
        </w:rPr>
        <w:tab/>
      </w:r>
    </w:p>
    <w:bookmarkEnd w:id="10"/>
    <w:p w14:paraId="6DDCAFA3" w14:textId="4F786F0E" w:rsidR="001E65A1" w:rsidRPr="00FF761A" w:rsidRDefault="003F5BC2" w:rsidP="00453A54">
      <w:pPr>
        <w:numPr>
          <w:ilvl w:val="0"/>
          <w:numId w:val="35"/>
        </w:numPr>
        <w:ind w:left="426" w:hanging="426"/>
        <w:jc w:val="both"/>
      </w:pPr>
      <w:r w:rsidRPr="003F5BC2">
        <w:t>Wykonawca może złożyć ofertę na wszystkie części zamówienia, w zakresie nie mniejszym niż jedno zadanie.</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0B500AEC" w14:textId="77777777" w:rsidR="00E87920" w:rsidRPr="00E87920"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wynosi</w:t>
      </w:r>
      <w:r w:rsidR="00E87920">
        <w:rPr>
          <w:color w:val="000000" w:themeColor="text1"/>
        </w:rPr>
        <w:t>:</w:t>
      </w:r>
    </w:p>
    <w:p w14:paraId="72F599D9" w14:textId="7CE56B34" w:rsidR="00C47972" w:rsidRDefault="00E87920" w:rsidP="00E87920">
      <w:pPr>
        <w:ind w:left="426"/>
        <w:jc w:val="both"/>
        <w:rPr>
          <w:b/>
          <w:bCs/>
          <w:color w:val="000000" w:themeColor="text1"/>
        </w:rPr>
      </w:pPr>
      <w:bookmarkStart w:id="12" w:name="_Hlk192159012"/>
      <w:r w:rsidRPr="00E87920">
        <w:rPr>
          <w:b/>
          <w:bCs/>
          <w:color w:val="000000" w:themeColor="text1"/>
        </w:rPr>
        <w:t>ZADANIE NR 1</w:t>
      </w:r>
      <w:r>
        <w:rPr>
          <w:b/>
          <w:bCs/>
          <w:color w:val="000000" w:themeColor="text1"/>
        </w:rPr>
        <w:t xml:space="preserve"> – </w:t>
      </w:r>
      <w:r w:rsidR="002E0231">
        <w:rPr>
          <w:b/>
          <w:bCs/>
          <w:color w:val="000000" w:themeColor="text1"/>
        </w:rPr>
        <w:t>12</w:t>
      </w:r>
      <w:r w:rsidR="001A1CA4" w:rsidRPr="008B6419">
        <w:rPr>
          <w:b/>
          <w:bCs/>
          <w:color w:val="000000" w:themeColor="text1"/>
        </w:rPr>
        <w:t xml:space="preserve"> miesi</w:t>
      </w:r>
      <w:r w:rsidR="002E0231">
        <w:rPr>
          <w:b/>
          <w:bCs/>
          <w:color w:val="000000" w:themeColor="text1"/>
        </w:rPr>
        <w:t>ę</w:t>
      </w:r>
      <w:r w:rsidR="00684173">
        <w:rPr>
          <w:b/>
          <w:bCs/>
          <w:color w:val="000000" w:themeColor="text1"/>
        </w:rPr>
        <w:t>c</w:t>
      </w:r>
      <w:r w:rsidR="002E0231">
        <w:rPr>
          <w:b/>
          <w:bCs/>
          <w:color w:val="000000" w:themeColor="text1"/>
        </w:rPr>
        <w:t>y</w:t>
      </w:r>
      <w:r w:rsidR="001A1CA4" w:rsidRPr="008B6419">
        <w:rPr>
          <w:b/>
          <w:bCs/>
          <w:color w:val="000000" w:themeColor="text1"/>
        </w:rPr>
        <w:t xml:space="preserve"> od dnia podpisania umowy</w:t>
      </w:r>
    </w:p>
    <w:bookmarkEnd w:id="12"/>
    <w:p w14:paraId="7C81F42B" w14:textId="493BFFBA" w:rsidR="00E87920" w:rsidRPr="00E87920" w:rsidRDefault="00E87920" w:rsidP="00E87920">
      <w:pPr>
        <w:ind w:left="426"/>
        <w:jc w:val="both"/>
        <w:rPr>
          <w:b/>
          <w:bCs/>
        </w:rPr>
      </w:pPr>
      <w:r w:rsidRPr="00E87920">
        <w:rPr>
          <w:b/>
          <w:bCs/>
        </w:rPr>
        <w:t>ZADANIE NR 2 – 12 miesięcy od dnia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w:t>
      </w:r>
      <w:r w:rsidRPr="00A87CB5">
        <w:t>stanowiąc</w:t>
      </w:r>
      <w:r w:rsidR="001F7B19" w:rsidRPr="00A87CB5">
        <w:t>y</w:t>
      </w:r>
      <w:r w:rsidR="003E46F3" w:rsidRPr="00A87CB5">
        <w:t>m</w:t>
      </w:r>
      <w:r w:rsidRPr="00A87CB5">
        <w:t xml:space="preserve"> </w:t>
      </w:r>
      <w:r w:rsidRPr="00A87CB5">
        <w:rPr>
          <w:b/>
        </w:rPr>
        <w:t>zał</w:t>
      </w:r>
      <w:r w:rsidR="003E46F3" w:rsidRPr="00A87CB5">
        <w:rPr>
          <w:b/>
        </w:rPr>
        <w:t>ą</w:t>
      </w:r>
      <w:r w:rsidRPr="00A87CB5">
        <w:rPr>
          <w:b/>
        </w:rPr>
        <w:t>czni</w:t>
      </w:r>
      <w:r w:rsidR="003E46F3" w:rsidRPr="00A87CB5">
        <w:rPr>
          <w:b/>
        </w:rPr>
        <w:t>k</w:t>
      </w:r>
      <w:r w:rsidRPr="00A87CB5">
        <w:rPr>
          <w:b/>
        </w:rPr>
        <w:t xml:space="preserve"> nr</w:t>
      </w:r>
      <w:r w:rsidRPr="00A87CB5">
        <w:rPr>
          <w:b/>
          <w:bCs/>
        </w:rPr>
        <w:t xml:space="preserve"> </w:t>
      </w:r>
      <w:r w:rsidR="007056E1" w:rsidRPr="00A87CB5">
        <w:rPr>
          <w:b/>
          <w:bCs/>
        </w:rPr>
        <w:t>9</w:t>
      </w:r>
      <w:r w:rsidR="00FC4898" w:rsidRPr="00A87CB5">
        <w:rPr>
          <w:b/>
          <w:bCs/>
        </w:rPr>
        <w:t xml:space="preserve"> </w:t>
      </w:r>
      <w:r w:rsidRPr="00A87CB5">
        <w:rPr>
          <w:b/>
        </w:rPr>
        <w:t>do SWZ</w:t>
      </w:r>
      <w:r w:rsidRPr="00A87CB5">
        <w:t>.</w:t>
      </w:r>
    </w:p>
    <w:p w14:paraId="00000081" w14:textId="77B570DB" w:rsidR="00930359" w:rsidRDefault="005B55C1">
      <w:pPr>
        <w:pStyle w:val="Nagwek2"/>
        <w:tabs>
          <w:tab w:val="left" w:pos="0"/>
        </w:tabs>
      </w:pPr>
      <w:bookmarkStart w:id="13" w:name="_nz5qrlch0jbr" w:colFirst="0" w:colLast="0"/>
      <w:bookmarkEnd w:id="13"/>
      <w:r w:rsidRPr="00687BCF">
        <w:rPr>
          <w:highlight w:val="lightGray"/>
        </w:rPr>
        <w:t>VIII. Warunki udziału w postępowaniu</w:t>
      </w:r>
    </w:p>
    <w:p w14:paraId="17D7D701" w14:textId="77777777" w:rsidR="007056E1" w:rsidRPr="000A5151" w:rsidRDefault="007056E1" w:rsidP="00453A54">
      <w:pPr>
        <w:numPr>
          <w:ilvl w:val="0"/>
          <w:numId w:val="16"/>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453A54">
      <w:pPr>
        <w:numPr>
          <w:ilvl w:val="0"/>
          <w:numId w:val="16"/>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lastRenderedPageBreak/>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4"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4"/>
    <w:p w14:paraId="52800CAA" w14:textId="77777777" w:rsidR="007056E1" w:rsidRPr="009A6294" w:rsidRDefault="007056E1" w:rsidP="007056E1">
      <w:pPr>
        <w:numPr>
          <w:ilvl w:val="0"/>
          <w:numId w:val="3"/>
        </w:numPr>
        <w:ind w:left="852" w:right="20" w:hanging="426"/>
        <w:jc w:val="both"/>
      </w:pPr>
      <w:r w:rsidRPr="009A6294">
        <w:rPr>
          <w:b/>
        </w:rPr>
        <w:t>sytuacji ekonomicznej lub finansowej:</w:t>
      </w:r>
    </w:p>
    <w:p w14:paraId="449212AF" w14:textId="361AA97B" w:rsidR="00F9520F" w:rsidRPr="00A87525" w:rsidRDefault="00A87525" w:rsidP="00F9520F">
      <w:pPr>
        <w:ind w:left="851" w:right="20" w:firstLine="11"/>
        <w:jc w:val="both"/>
        <w:rPr>
          <w:i/>
          <w:iCs/>
        </w:rPr>
      </w:pPr>
      <w:r w:rsidRPr="00A87525">
        <w:rPr>
          <w:i/>
          <w:iCs/>
        </w:rPr>
        <w:t>Zamawiający nie precyzuje w tym zakresie żadnych wymagań, których spełnianie Wykonawca zobowiązany jest wykazać w sposób szczególny.</w:t>
      </w:r>
    </w:p>
    <w:p w14:paraId="58861A82" w14:textId="77777777" w:rsidR="00A87525" w:rsidRPr="009A6294" w:rsidRDefault="00A87525" w:rsidP="00F9520F">
      <w:pPr>
        <w:ind w:left="851" w:right="20" w:firstLine="11"/>
        <w:jc w:val="both"/>
        <w:rPr>
          <w:i/>
          <w:iCs/>
        </w:rPr>
      </w:pPr>
    </w:p>
    <w:p w14:paraId="32E38F07" w14:textId="77777777" w:rsidR="00F9520F" w:rsidRPr="009A6294" w:rsidRDefault="00F9520F" w:rsidP="00F9520F">
      <w:pPr>
        <w:numPr>
          <w:ilvl w:val="0"/>
          <w:numId w:val="3"/>
        </w:numPr>
        <w:ind w:left="852" w:right="20" w:hanging="426"/>
        <w:jc w:val="both"/>
      </w:pPr>
      <w:r w:rsidRPr="009A6294">
        <w:rPr>
          <w:b/>
        </w:rPr>
        <w:t>zdolności technicznej lub zawodowej:</w:t>
      </w:r>
    </w:p>
    <w:p w14:paraId="246BC050" w14:textId="77777777" w:rsidR="00987F91" w:rsidRPr="00987F91" w:rsidRDefault="00987F91" w:rsidP="00453A54">
      <w:pPr>
        <w:pStyle w:val="Akapitzlist"/>
        <w:numPr>
          <w:ilvl w:val="2"/>
          <w:numId w:val="16"/>
        </w:numPr>
        <w:ind w:left="1276" w:right="20" w:hanging="425"/>
        <w:jc w:val="both"/>
        <w:rPr>
          <w:i/>
          <w:iCs/>
        </w:rPr>
      </w:pPr>
      <w:r w:rsidRPr="00987F91">
        <w:rPr>
          <w:b/>
          <w:bCs/>
          <w:i/>
          <w:iCs/>
          <w:u w:val="single"/>
        </w:rPr>
        <w:t>Wykonawca spełni warunek, jeżeli wykaże, że</w:t>
      </w:r>
      <w:r w:rsidRPr="00987F91">
        <w:rPr>
          <w:i/>
          <w:iCs/>
        </w:rPr>
        <w:t xml:space="preserve"> w okresie ostatnich 5 lat przed, a jeżeli okres prowadzenia działalności jest krótszy - w tym okresie, wykonał należycie co najmniej 1 świadczenie o podobnym zakresie i złożoności, którego przedmiotem był remont nawierzchni drogi publicznej o nawierzchni bitumicznej i wartości </w:t>
      </w:r>
      <w:r w:rsidRPr="00987F91">
        <w:rPr>
          <w:b/>
          <w:bCs/>
          <w:i/>
          <w:iCs/>
        </w:rPr>
        <w:t>nie mniejszej niż</w:t>
      </w:r>
      <w:r w:rsidRPr="00987F91">
        <w:rPr>
          <w:i/>
          <w:iCs/>
        </w:rPr>
        <w:t>:</w:t>
      </w:r>
    </w:p>
    <w:p w14:paraId="54BD7230" w14:textId="77777777" w:rsidR="00987F91" w:rsidRPr="009F6DB4" w:rsidRDefault="00987F91" w:rsidP="00987F91">
      <w:pPr>
        <w:pStyle w:val="Akapitzlist"/>
        <w:ind w:left="1276" w:right="20"/>
        <w:jc w:val="both"/>
        <w:rPr>
          <w:i/>
          <w:iCs/>
        </w:rPr>
      </w:pPr>
    </w:p>
    <w:p w14:paraId="02D26CF7" w14:textId="1BAED019" w:rsidR="00987F91" w:rsidRPr="009F6DB4" w:rsidRDefault="00882906" w:rsidP="00987F91">
      <w:pPr>
        <w:pStyle w:val="Akapitzlist"/>
        <w:ind w:left="1276" w:right="20"/>
        <w:jc w:val="both"/>
        <w:rPr>
          <w:b/>
          <w:bCs/>
          <w:i/>
          <w:iCs/>
        </w:rPr>
      </w:pPr>
      <w:r w:rsidRPr="009F6DB4">
        <w:rPr>
          <w:b/>
          <w:bCs/>
          <w:i/>
          <w:iCs/>
        </w:rPr>
        <w:t xml:space="preserve">DLA ZADANIA NR </w:t>
      </w:r>
      <w:r w:rsidR="00987F91" w:rsidRPr="009F6DB4">
        <w:rPr>
          <w:b/>
          <w:bCs/>
          <w:i/>
          <w:iCs/>
        </w:rPr>
        <w:t xml:space="preserve">1 -   </w:t>
      </w:r>
      <w:r w:rsidR="00F6078B" w:rsidRPr="009F6DB4">
        <w:rPr>
          <w:b/>
          <w:bCs/>
          <w:i/>
          <w:iCs/>
        </w:rPr>
        <w:t>450</w:t>
      </w:r>
      <w:r>
        <w:rPr>
          <w:b/>
          <w:bCs/>
          <w:i/>
          <w:iCs/>
        </w:rPr>
        <w:t xml:space="preserve"> </w:t>
      </w:r>
      <w:r w:rsidR="00F6078B" w:rsidRPr="009F6DB4">
        <w:rPr>
          <w:b/>
          <w:bCs/>
          <w:i/>
          <w:iCs/>
        </w:rPr>
        <w:t>000,00</w:t>
      </w:r>
      <w:r w:rsidR="00987F91" w:rsidRPr="009F6DB4">
        <w:rPr>
          <w:b/>
          <w:bCs/>
          <w:i/>
          <w:iCs/>
        </w:rPr>
        <w:t xml:space="preserve"> zł brutto</w:t>
      </w:r>
    </w:p>
    <w:p w14:paraId="5DAAE4D2" w14:textId="611D487A" w:rsidR="00987F91" w:rsidRPr="009F6DB4" w:rsidRDefault="00882906" w:rsidP="00987F91">
      <w:pPr>
        <w:pStyle w:val="Akapitzlist"/>
        <w:ind w:left="1276" w:right="20"/>
        <w:jc w:val="both"/>
        <w:rPr>
          <w:b/>
          <w:bCs/>
          <w:i/>
          <w:iCs/>
        </w:rPr>
      </w:pPr>
      <w:r w:rsidRPr="009F6DB4">
        <w:rPr>
          <w:b/>
          <w:bCs/>
          <w:i/>
          <w:iCs/>
        </w:rPr>
        <w:t xml:space="preserve">DLA ZADANIA NR 2 </w:t>
      </w:r>
      <w:r w:rsidR="00987F91" w:rsidRPr="009F6DB4">
        <w:rPr>
          <w:b/>
          <w:bCs/>
          <w:i/>
          <w:iCs/>
        </w:rPr>
        <w:t xml:space="preserve">-   </w:t>
      </w:r>
      <w:r>
        <w:rPr>
          <w:b/>
          <w:bCs/>
          <w:i/>
          <w:iCs/>
        </w:rPr>
        <w:t xml:space="preserve">250 </w:t>
      </w:r>
      <w:r w:rsidR="00F6078B" w:rsidRPr="009F6DB4">
        <w:rPr>
          <w:b/>
          <w:bCs/>
          <w:i/>
          <w:iCs/>
        </w:rPr>
        <w:t>000,00</w:t>
      </w:r>
      <w:r w:rsidR="00987F91" w:rsidRPr="009F6DB4">
        <w:rPr>
          <w:b/>
          <w:bCs/>
          <w:i/>
          <w:iCs/>
        </w:rPr>
        <w:t xml:space="preserve"> zł brutto</w:t>
      </w:r>
    </w:p>
    <w:p w14:paraId="5F574E7B" w14:textId="77777777" w:rsidR="00987F91" w:rsidRPr="009F6DB4" w:rsidRDefault="00987F91" w:rsidP="00987F91">
      <w:pPr>
        <w:pStyle w:val="Akapitzlist"/>
        <w:ind w:left="1276" w:right="20"/>
        <w:jc w:val="both"/>
        <w:rPr>
          <w:i/>
          <w:iCs/>
        </w:rPr>
      </w:pPr>
    </w:p>
    <w:p w14:paraId="336AB501" w14:textId="77777777" w:rsidR="00987F91" w:rsidRDefault="00987F91" w:rsidP="00987F91">
      <w:pPr>
        <w:ind w:left="1276" w:right="20"/>
        <w:jc w:val="both"/>
        <w:rPr>
          <w:i/>
          <w:iCs/>
        </w:rPr>
      </w:pPr>
      <w:r w:rsidRPr="009F6DB4">
        <w:rPr>
          <w:b/>
          <w:bCs/>
          <w:i/>
          <w:iCs/>
        </w:rPr>
        <w:t>Uwaga 1:</w:t>
      </w:r>
      <w:r w:rsidRPr="009F6DB4">
        <w:rPr>
          <w:i/>
          <w:iCs/>
        </w:rPr>
        <w:t xml:space="preserve"> Przez jedno świadczenie Zamawiający rozumie jedną umowę, pojedyncze, odrębne zobowiązanie. Wykonawca nie może sumować kilku zamówień o mniejszym zakresie dla uzyskania wymaganych wartości.</w:t>
      </w:r>
    </w:p>
    <w:p w14:paraId="57152306" w14:textId="77777777" w:rsidR="00882906" w:rsidRPr="009F6DB4" w:rsidRDefault="00882906" w:rsidP="00987F91">
      <w:pPr>
        <w:ind w:left="1276" w:right="20"/>
        <w:jc w:val="both"/>
        <w:rPr>
          <w:i/>
          <w:iCs/>
        </w:rPr>
      </w:pPr>
    </w:p>
    <w:p w14:paraId="1FAEB331" w14:textId="3B696EE7" w:rsidR="00987F91" w:rsidRPr="00BC1CDF" w:rsidRDefault="00987F91" w:rsidP="00987F91">
      <w:pPr>
        <w:ind w:left="1276" w:right="20"/>
        <w:jc w:val="both"/>
        <w:rPr>
          <w:i/>
          <w:iCs/>
          <w:color w:val="000000" w:themeColor="text1"/>
          <w:lang w:val="pl-PL"/>
        </w:rPr>
      </w:pPr>
      <w:r w:rsidRPr="00BC1CDF">
        <w:rPr>
          <w:b/>
          <w:bCs/>
          <w:i/>
          <w:iCs/>
          <w:color w:val="000000" w:themeColor="text1"/>
        </w:rPr>
        <w:t>Uwaga 2:</w:t>
      </w:r>
      <w:r w:rsidRPr="00BC1CDF">
        <w:rPr>
          <w:i/>
          <w:iCs/>
          <w:color w:val="000000" w:themeColor="text1"/>
        </w:rPr>
        <w:t xml:space="preserve"> </w:t>
      </w:r>
      <w:r w:rsidRPr="00BC1CDF">
        <w:rPr>
          <w:i/>
          <w:iCs/>
          <w:color w:val="000000" w:themeColor="text1"/>
          <w:lang w:val="pl-PL"/>
        </w:rPr>
        <w:t>W przypadku składania oferty na więcej niż jedno zadanie  Wykonawca musi wykazać spełnienie warunku udziału w postępowaniu w zakresie doświadczenia dla każdego zadania odrębnie.</w:t>
      </w:r>
    </w:p>
    <w:p w14:paraId="0C1D31C0" w14:textId="77777777" w:rsidR="00987F91" w:rsidRPr="00987F91" w:rsidRDefault="00987F91" w:rsidP="00987F91">
      <w:pPr>
        <w:ind w:right="20"/>
        <w:jc w:val="both"/>
        <w:rPr>
          <w:i/>
          <w:iCs/>
          <w:u w:val="single"/>
        </w:rPr>
      </w:pPr>
    </w:p>
    <w:p w14:paraId="570A4926" w14:textId="77777777" w:rsidR="00987F91" w:rsidRPr="00987F91" w:rsidRDefault="00987F91" w:rsidP="00453A54">
      <w:pPr>
        <w:pStyle w:val="Akapitzlist"/>
        <w:numPr>
          <w:ilvl w:val="2"/>
          <w:numId w:val="16"/>
        </w:numPr>
        <w:ind w:left="1276" w:right="20" w:hanging="425"/>
        <w:jc w:val="both"/>
        <w:rPr>
          <w:b/>
          <w:bCs/>
          <w:i/>
          <w:iCs/>
          <w:u w:val="single"/>
        </w:rPr>
      </w:pPr>
      <w:r w:rsidRPr="00987F91">
        <w:rPr>
          <w:b/>
          <w:bCs/>
          <w:i/>
          <w:iCs/>
          <w:u w:val="single"/>
        </w:rPr>
        <w:t>Wykonawca spełni warunek, jeżeli wykaże, że dysponuje następującym sprzętem:</w:t>
      </w:r>
    </w:p>
    <w:p w14:paraId="40A50BB3" w14:textId="77777777" w:rsidR="00987F91" w:rsidRPr="00F32E1C" w:rsidRDefault="00987F91" w:rsidP="00987F91">
      <w:pPr>
        <w:pStyle w:val="Akapitzlist"/>
        <w:ind w:left="1276" w:right="20"/>
        <w:jc w:val="both"/>
        <w:rPr>
          <w:b/>
          <w:bCs/>
          <w:i/>
          <w:iCs/>
          <w:u w:val="single"/>
        </w:rPr>
      </w:pPr>
    </w:p>
    <w:p w14:paraId="16BEA427" w14:textId="2B8B0D72" w:rsidR="00987F91" w:rsidRPr="00F32E1C" w:rsidRDefault="00882906" w:rsidP="00453A54">
      <w:pPr>
        <w:pStyle w:val="Akapitzlist"/>
        <w:numPr>
          <w:ilvl w:val="0"/>
          <w:numId w:val="44"/>
        </w:numPr>
        <w:ind w:left="1560" w:right="20" w:hanging="284"/>
        <w:jc w:val="both"/>
        <w:rPr>
          <w:b/>
          <w:bCs/>
          <w:i/>
          <w:iCs/>
          <w:u w:val="single"/>
        </w:rPr>
      </w:pPr>
      <w:bookmarkStart w:id="15" w:name="_Hlk97028603"/>
      <w:r w:rsidRPr="00F32E1C">
        <w:rPr>
          <w:b/>
          <w:bCs/>
          <w:i/>
          <w:iCs/>
          <w:u w:val="single"/>
        </w:rPr>
        <w:t>DLA ZADANIA NR 1</w:t>
      </w:r>
      <w:r w:rsidR="00987F91" w:rsidRPr="00F32E1C">
        <w:rPr>
          <w:b/>
          <w:bCs/>
          <w:i/>
          <w:iCs/>
          <w:u w:val="single"/>
        </w:rPr>
        <w:t>:</w:t>
      </w:r>
    </w:p>
    <w:p w14:paraId="2AAC22A4" w14:textId="77777777" w:rsidR="00987F91" w:rsidRPr="00F32E1C" w:rsidRDefault="00987F91" w:rsidP="00453A54">
      <w:pPr>
        <w:pStyle w:val="Akapitzlist"/>
        <w:numPr>
          <w:ilvl w:val="0"/>
          <w:numId w:val="43"/>
        </w:numPr>
        <w:ind w:left="1560" w:right="20" w:hanging="219"/>
        <w:jc w:val="both"/>
        <w:rPr>
          <w:i/>
          <w:iCs/>
        </w:rPr>
      </w:pPr>
      <w:bookmarkStart w:id="16" w:name="_Hlk97028085"/>
      <w:bookmarkEnd w:id="15"/>
      <w:r w:rsidRPr="00F32E1C">
        <w:rPr>
          <w:i/>
          <w:iCs/>
        </w:rPr>
        <w:t>samochodem samowyładowczym z przykryciem brezentowym – 1 szt.</w:t>
      </w:r>
    </w:p>
    <w:p w14:paraId="28B9C971" w14:textId="77777777" w:rsidR="00987F91" w:rsidRPr="00F32E1C" w:rsidRDefault="00987F91" w:rsidP="00453A54">
      <w:pPr>
        <w:pStyle w:val="Akapitzlist"/>
        <w:numPr>
          <w:ilvl w:val="0"/>
          <w:numId w:val="43"/>
        </w:numPr>
        <w:ind w:left="1560" w:right="20" w:hanging="219"/>
        <w:jc w:val="both"/>
        <w:rPr>
          <w:i/>
          <w:iCs/>
        </w:rPr>
      </w:pPr>
      <w:r w:rsidRPr="00F32E1C">
        <w:rPr>
          <w:i/>
          <w:iCs/>
        </w:rPr>
        <w:t>walcem statycznym samojezdnym – min. 2 szt.,</w:t>
      </w:r>
    </w:p>
    <w:p w14:paraId="7A71C20C" w14:textId="77777777" w:rsidR="00987F91" w:rsidRPr="00F32E1C" w:rsidRDefault="00987F91" w:rsidP="00453A54">
      <w:pPr>
        <w:pStyle w:val="Akapitzlist"/>
        <w:numPr>
          <w:ilvl w:val="0"/>
          <w:numId w:val="43"/>
        </w:numPr>
        <w:ind w:left="1560" w:right="20" w:hanging="219"/>
        <w:jc w:val="both"/>
        <w:rPr>
          <w:i/>
          <w:iCs/>
        </w:rPr>
      </w:pPr>
      <w:r w:rsidRPr="00F32E1C">
        <w:rPr>
          <w:i/>
          <w:iCs/>
        </w:rPr>
        <w:t>przecinarką z diamentową tarczą tnącą co najmniej 10kV – 1 szt.</w:t>
      </w:r>
    </w:p>
    <w:p w14:paraId="792E49EE" w14:textId="77777777" w:rsidR="00987F91" w:rsidRPr="00F32E1C" w:rsidRDefault="00987F91" w:rsidP="00453A54">
      <w:pPr>
        <w:pStyle w:val="Akapitzlist"/>
        <w:numPr>
          <w:ilvl w:val="0"/>
          <w:numId w:val="43"/>
        </w:numPr>
        <w:ind w:left="1560" w:right="20" w:hanging="219"/>
        <w:jc w:val="both"/>
        <w:rPr>
          <w:i/>
          <w:iCs/>
        </w:rPr>
      </w:pPr>
      <w:r w:rsidRPr="00F32E1C">
        <w:rPr>
          <w:i/>
          <w:iCs/>
        </w:rPr>
        <w:t>sprężarką o wydajności 2 - 5 m3 powietrza na minutę – 1 szt.</w:t>
      </w:r>
    </w:p>
    <w:p w14:paraId="7FD72E29" w14:textId="77777777" w:rsidR="00987F91" w:rsidRPr="00F32E1C" w:rsidRDefault="00987F91" w:rsidP="00453A54">
      <w:pPr>
        <w:pStyle w:val="Akapitzlist"/>
        <w:numPr>
          <w:ilvl w:val="0"/>
          <w:numId w:val="43"/>
        </w:numPr>
        <w:ind w:left="1560" w:right="20" w:hanging="219"/>
        <w:jc w:val="both"/>
        <w:rPr>
          <w:i/>
          <w:iCs/>
        </w:rPr>
      </w:pPr>
      <w:r w:rsidRPr="00F32E1C">
        <w:rPr>
          <w:i/>
          <w:iCs/>
        </w:rPr>
        <w:t>szczotką mechaniczną o mocy co najmniej 10kV, do oczyszczania naprawianych miejsc – 1 szt.,</w:t>
      </w:r>
    </w:p>
    <w:p w14:paraId="7D12E116" w14:textId="77777777" w:rsidR="00987F91" w:rsidRPr="00F32E1C" w:rsidRDefault="00987F91" w:rsidP="00453A54">
      <w:pPr>
        <w:pStyle w:val="Akapitzlist"/>
        <w:numPr>
          <w:ilvl w:val="0"/>
          <w:numId w:val="43"/>
        </w:numPr>
        <w:ind w:left="1560" w:right="20" w:hanging="219"/>
        <w:jc w:val="both"/>
        <w:rPr>
          <w:i/>
          <w:iCs/>
        </w:rPr>
      </w:pPr>
      <w:r w:rsidRPr="00F32E1C">
        <w:rPr>
          <w:i/>
          <w:iCs/>
        </w:rPr>
        <w:t>frezarką do nawierzchni bitumicznych – 1 szt.,</w:t>
      </w:r>
    </w:p>
    <w:p w14:paraId="5852157B" w14:textId="77777777" w:rsidR="00987F91" w:rsidRPr="00F32E1C" w:rsidRDefault="00987F91" w:rsidP="00453A54">
      <w:pPr>
        <w:pStyle w:val="Akapitzlist"/>
        <w:numPr>
          <w:ilvl w:val="0"/>
          <w:numId w:val="43"/>
        </w:numPr>
        <w:ind w:left="1560" w:right="20" w:hanging="219"/>
        <w:jc w:val="both"/>
        <w:rPr>
          <w:i/>
          <w:iCs/>
        </w:rPr>
      </w:pPr>
      <w:r w:rsidRPr="00F32E1C">
        <w:rPr>
          <w:i/>
          <w:iCs/>
        </w:rPr>
        <w:t>skrapiarką – 1 szt.,</w:t>
      </w:r>
    </w:p>
    <w:p w14:paraId="600EFFB3" w14:textId="752A4727" w:rsidR="00987F91" w:rsidRDefault="00987F91" w:rsidP="00453A54">
      <w:pPr>
        <w:pStyle w:val="Akapitzlist"/>
        <w:numPr>
          <w:ilvl w:val="0"/>
          <w:numId w:val="43"/>
        </w:numPr>
        <w:ind w:left="1560" w:right="20" w:hanging="219"/>
        <w:jc w:val="both"/>
        <w:rPr>
          <w:i/>
          <w:iCs/>
        </w:rPr>
      </w:pPr>
      <w:r w:rsidRPr="00F32E1C">
        <w:rPr>
          <w:i/>
          <w:iCs/>
        </w:rPr>
        <w:t>rajzerem (niezbędnym w okresie zimowym, z uwagi na brak pracy otaczarek) – 1 szt.</w:t>
      </w:r>
      <w:r w:rsidR="00F2558F" w:rsidRPr="00F32E1C">
        <w:rPr>
          <w:i/>
          <w:iCs/>
        </w:rPr>
        <w:t>;</w:t>
      </w:r>
    </w:p>
    <w:p w14:paraId="77D932FD" w14:textId="2B85DA27" w:rsidR="00882906" w:rsidRPr="00F32E1C" w:rsidRDefault="00882906" w:rsidP="00453A54">
      <w:pPr>
        <w:pStyle w:val="Akapitzlist"/>
        <w:numPr>
          <w:ilvl w:val="0"/>
          <w:numId w:val="43"/>
        </w:numPr>
        <w:ind w:left="1560" w:right="20" w:hanging="219"/>
        <w:jc w:val="both"/>
        <w:rPr>
          <w:i/>
          <w:iCs/>
        </w:rPr>
      </w:pPr>
      <w:bookmarkStart w:id="17" w:name="_Hlk192159781"/>
      <w:r w:rsidRPr="00882906">
        <w:rPr>
          <w:i/>
          <w:iCs/>
        </w:rPr>
        <w:t>termos do masy bitumicznej – 1 szt</w:t>
      </w:r>
      <w:r>
        <w:rPr>
          <w:i/>
          <w:iCs/>
        </w:rPr>
        <w:t>.</w:t>
      </w:r>
    </w:p>
    <w:bookmarkEnd w:id="17"/>
    <w:p w14:paraId="4C174A84" w14:textId="77777777" w:rsidR="00F2558F" w:rsidRDefault="00F2558F" w:rsidP="00F2558F">
      <w:pPr>
        <w:pStyle w:val="Akapitzlist"/>
        <w:ind w:left="1560" w:right="20"/>
        <w:jc w:val="both"/>
        <w:rPr>
          <w:i/>
          <w:iCs/>
        </w:rPr>
      </w:pPr>
    </w:p>
    <w:p w14:paraId="13297367" w14:textId="77777777" w:rsidR="00882906" w:rsidRPr="00F32E1C" w:rsidRDefault="00882906" w:rsidP="00F2558F">
      <w:pPr>
        <w:pStyle w:val="Akapitzlist"/>
        <w:ind w:left="1560" w:right="20"/>
        <w:jc w:val="both"/>
        <w:rPr>
          <w:i/>
          <w:iCs/>
        </w:rPr>
      </w:pPr>
    </w:p>
    <w:bookmarkEnd w:id="16"/>
    <w:p w14:paraId="3A746512" w14:textId="70C6A7D6" w:rsidR="00987F91" w:rsidRPr="00F32E1C" w:rsidRDefault="00882906" w:rsidP="00453A54">
      <w:pPr>
        <w:pStyle w:val="Akapitzlist"/>
        <w:numPr>
          <w:ilvl w:val="0"/>
          <w:numId w:val="44"/>
        </w:numPr>
        <w:ind w:left="1560" w:right="20" w:hanging="284"/>
        <w:jc w:val="both"/>
        <w:rPr>
          <w:b/>
          <w:bCs/>
          <w:i/>
          <w:iCs/>
          <w:u w:val="single"/>
        </w:rPr>
      </w:pPr>
      <w:r w:rsidRPr="00F32E1C">
        <w:rPr>
          <w:b/>
          <w:bCs/>
          <w:i/>
          <w:iCs/>
          <w:u w:val="single"/>
        </w:rPr>
        <w:lastRenderedPageBreak/>
        <w:t>DLA ZADANIA NR 2</w:t>
      </w:r>
      <w:r w:rsidR="00987F91" w:rsidRPr="00F32E1C">
        <w:rPr>
          <w:b/>
          <w:bCs/>
          <w:i/>
          <w:iCs/>
          <w:u w:val="single"/>
        </w:rPr>
        <w:t>:</w:t>
      </w:r>
    </w:p>
    <w:p w14:paraId="1E5644B9" w14:textId="77777777" w:rsidR="00987F91" w:rsidRPr="00F32E1C" w:rsidRDefault="00987F91" w:rsidP="00453A54">
      <w:pPr>
        <w:pStyle w:val="Akapitzlist"/>
        <w:numPr>
          <w:ilvl w:val="0"/>
          <w:numId w:val="43"/>
        </w:numPr>
        <w:ind w:left="1560" w:right="20" w:hanging="219"/>
        <w:jc w:val="both"/>
        <w:rPr>
          <w:i/>
          <w:iCs/>
        </w:rPr>
      </w:pPr>
      <w:r w:rsidRPr="00F32E1C">
        <w:rPr>
          <w:i/>
          <w:iCs/>
        </w:rPr>
        <w:t>samochodem samowyładowczym z przykryciem brezentowym – 1 szt.</w:t>
      </w:r>
    </w:p>
    <w:p w14:paraId="6E97373C" w14:textId="77777777" w:rsidR="00987F91" w:rsidRPr="00F32E1C" w:rsidRDefault="00987F91" w:rsidP="00453A54">
      <w:pPr>
        <w:pStyle w:val="Akapitzlist"/>
        <w:numPr>
          <w:ilvl w:val="0"/>
          <w:numId w:val="43"/>
        </w:numPr>
        <w:ind w:left="1560" w:right="20" w:hanging="219"/>
        <w:jc w:val="both"/>
        <w:rPr>
          <w:i/>
          <w:iCs/>
        </w:rPr>
      </w:pPr>
      <w:r w:rsidRPr="00F32E1C">
        <w:rPr>
          <w:i/>
          <w:iCs/>
        </w:rPr>
        <w:t>walcem statycznym samojezdnym – min. 2 szt.,</w:t>
      </w:r>
    </w:p>
    <w:p w14:paraId="3A2EE452" w14:textId="77777777" w:rsidR="00987F91" w:rsidRPr="00F32E1C" w:rsidRDefault="00987F91" w:rsidP="00453A54">
      <w:pPr>
        <w:pStyle w:val="Akapitzlist"/>
        <w:numPr>
          <w:ilvl w:val="0"/>
          <w:numId w:val="43"/>
        </w:numPr>
        <w:ind w:left="1560" w:right="20" w:hanging="219"/>
        <w:jc w:val="both"/>
        <w:rPr>
          <w:i/>
          <w:iCs/>
        </w:rPr>
      </w:pPr>
      <w:r w:rsidRPr="00F32E1C">
        <w:rPr>
          <w:i/>
          <w:iCs/>
        </w:rPr>
        <w:t>przecinarką z diamentową tarczą tnącą co najmniej 10kV – 1 szt.</w:t>
      </w:r>
    </w:p>
    <w:p w14:paraId="33F9EA71" w14:textId="77777777" w:rsidR="00987F91" w:rsidRPr="00F32E1C" w:rsidRDefault="00987F91" w:rsidP="00453A54">
      <w:pPr>
        <w:pStyle w:val="Akapitzlist"/>
        <w:numPr>
          <w:ilvl w:val="0"/>
          <w:numId w:val="43"/>
        </w:numPr>
        <w:ind w:left="1560" w:right="20" w:hanging="219"/>
        <w:jc w:val="both"/>
        <w:rPr>
          <w:i/>
          <w:iCs/>
        </w:rPr>
      </w:pPr>
      <w:r w:rsidRPr="00F32E1C">
        <w:rPr>
          <w:i/>
          <w:iCs/>
        </w:rPr>
        <w:t>sprężarką o wydajności 2 - 5 m3 powietrza na minutę – 1 szt.</w:t>
      </w:r>
    </w:p>
    <w:p w14:paraId="15A3C3ED" w14:textId="77777777" w:rsidR="00987F91" w:rsidRPr="00F32E1C" w:rsidRDefault="00987F91" w:rsidP="00453A54">
      <w:pPr>
        <w:pStyle w:val="Akapitzlist"/>
        <w:numPr>
          <w:ilvl w:val="0"/>
          <w:numId w:val="43"/>
        </w:numPr>
        <w:ind w:left="1560" w:right="20" w:hanging="219"/>
        <w:jc w:val="both"/>
        <w:rPr>
          <w:i/>
          <w:iCs/>
        </w:rPr>
      </w:pPr>
      <w:r w:rsidRPr="00F32E1C">
        <w:rPr>
          <w:i/>
          <w:iCs/>
        </w:rPr>
        <w:t>szczotką mechaniczną o mocy co najmniej 10kV, do oczyszczania naprawianych miejsc – 1 szt.,</w:t>
      </w:r>
    </w:p>
    <w:p w14:paraId="46A00A87" w14:textId="77777777" w:rsidR="00987F91" w:rsidRPr="00F32E1C" w:rsidRDefault="00987F91" w:rsidP="00453A54">
      <w:pPr>
        <w:pStyle w:val="Akapitzlist"/>
        <w:numPr>
          <w:ilvl w:val="0"/>
          <w:numId w:val="43"/>
        </w:numPr>
        <w:ind w:left="1560" w:right="20" w:hanging="219"/>
        <w:jc w:val="both"/>
        <w:rPr>
          <w:i/>
          <w:iCs/>
        </w:rPr>
      </w:pPr>
      <w:r w:rsidRPr="00F32E1C">
        <w:rPr>
          <w:i/>
          <w:iCs/>
        </w:rPr>
        <w:t>frezarką do nawierzchni bitumicznych – 1 szt.,</w:t>
      </w:r>
    </w:p>
    <w:p w14:paraId="04C0B610" w14:textId="77777777" w:rsidR="00987F91" w:rsidRPr="00F32E1C" w:rsidRDefault="00987F91" w:rsidP="00453A54">
      <w:pPr>
        <w:pStyle w:val="Akapitzlist"/>
        <w:numPr>
          <w:ilvl w:val="0"/>
          <w:numId w:val="43"/>
        </w:numPr>
        <w:ind w:left="1560" w:right="20" w:hanging="219"/>
        <w:jc w:val="both"/>
        <w:rPr>
          <w:i/>
          <w:iCs/>
        </w:rPr>
      </w:pPr>
      <w:r w:rsidRPr="00F32E1C">
        <w:rPr>
          <w:i/>
          <w:iCs/>
        </w:rPr>
        <w:t xml:space="preserve">skrapiarką – 1 szt.,  </w:t>
      </w:r>
    </w:p>
    <w:p w14:paraId="70152F32" w14:textId="694D1484" w:rsidR="00987F91" w:rsidRDefault="00987F91" w:rsidP="00453A54">
      <w:pPr>
        <w:pStyle w:val="Akapitzlist"/>
        <w:numPr>
          <w:ilvl w:val="0"/>
          <w:numId w:val="43"/>
        </w:numPr>
        <w:ind w:left="1560" w:right="20" w:hanging="219"/>
        <w:jc w:val="both"/>
        <w:rPr>
          <w:i/>
          <w:iCs/>
        </w:rPr>
      </w:pPr>
      <w:r w:rsidRPr="00F32E1C">
        <w:rPr>
          <w:i/>
          <w:iCs/>
        </w:rPr>
        <w:t>rajzerem (niezbędnym w okresie zimowym, z uwagi na brak pracy otaczarek) – 1 szt.</w:t>
      </w:r>
      <w:r w:rsidR="00F2558F" w:rsidRPr="00F32E1C">
        <w:rPr>
          <w:i/>
          <w:iCs/>
        </w:rPr>
        <w:t>;</w:t>
      </w:r>
    </w:p>
    <w:p w14:paraId="520CA461" w14:textId="482BC5A9" w:rsidR="00D9480C" w:rsidRPr="00D9480C" w:rsidRDefault="00D9480C" w:rsidP="00D9480C">
      <w:pPr>
        <w:pStyle w:val="Akapitzlist"/>
        <w:numPr>
          <w:ilvl w:val="0"/>
          <w:numId w:val="43"/>
        </w:numPr>
        <w:ind w:left="1560" w:right="20" w:hanging="219"/>
        <w:jc w:val="both"/>
        <w:rPr>
          <w:i/>
          <w:iCs/>
        </w:rPr>
      </w:pPr>
      <w:r w:rsidRPr="00882906">
        <w:rPr>
          <w:i/>
          <w:iCs/>
        </w:rPr>
        <w:t>termos do masy bitumicznej – 1 szt</w:t>
      </w:r>
      <w:r>
        <w:rPr>
          <w:i/>
          <w:iCs/>
        </w:rPr>
        <w:t>.</w:t>
      </w:r>
    </w:p>
    <w:p w14:paraId="77C07185" w14:textId="77777777" w:rsidR="00987F91" w:rsidRPr="00F32E1C" w:rsidRDefault="00987F91" w:rsidP="00987F91">
      <w:pPr>
        <w:pStyle w:val="Akapitzlist"/>
        <w:ind w:left="1560" w:right="20"/>
        <w:jc w:val="both"/>
        <w:rPr>
          <w:i/>
          <w:iCs/>
        </w:rPr>
      </w:pPr>
    </w:p>
    <w:p w14:paraId="4C12987A" w14:textId="55227710" w:rsidR="00987F91" w:rsidRPr="00BC1CDF" w:rsidRDefault="00987F91" w:rsidP="00897309">
      <w:pPr>
        <w:pStyle w:val="Akapitzlist"/>
        <w:ind w:left="1276" w:right="20"/>
        <w:jc w:val="both"/>
        <w:rPr>
          <w:i/>
          <w:iCs/>
          <w:color w:val="000000" w:themeColor="text1"/>
          <w:lang w:val="pl-PL"/>
        </w:rPr>
      </w:pPr>
      <w:bookmarkStart w:id="18" w:name="_Hlk97028577"/>
      <w:r w:rsidRPr="00BC1CDF">
        <w:rPr>
          <w:b/>
          <w:bCs/>
          <w:i/>
          <w:iCs/>
          <w:color w:val="000000" w:themeColor="text1"/>
        </w:rPr>
        <w:t>Uwaga 1:</w:t>
      </w:r>
      <w:r w:rsidRPr="00BC1CDF">
        <w:rPr>
          <w:i/>
          <w:iCs/>
          <w:color w:val="000000" w:themeColor="text1"/>
        </w:rPr>
        <w:t xml:space="preserve"> </w:t>
      </w:r>
      <w:r w:rsidRPr="00BC1CDF">
        <w:rPr>
          <w:i/>
          <w:iCs/>
          <w:color w:val="000000" w:themeColor="text1"/>
          <w:lang w:val="pl-PL"/>
        </w:rPr>
        <w:t>W przypadku składania oferty na więcej niż jedno zadanie Wykonawca musi wykazać spełnienie warunku udziału w postępowaniu,</w:t>
      </w:r>
      <w:r w:rsidR="00167488" w:rsidRPr="00BC1CDF">
        <w:rPr>
          <w:i/>
          <w:iCs/>
          <w:color w:val="000000" w:themeColor="text1"/>
          <w:lang w:val="pl-PL"/>
        </w:rPr>
        <w:t xml:space="preserve"> </w:t>
      </w:r>
      <w:r w:rsidRPr="00BC1CDF">
        <w:rPr>
          <w:i/>
          <w:iCs/>
          <w:color w:val="000000" w:themeColor="text1"/>
          <w:lang w:val="pl-PL"/>
        </w:rPr>
        <w:t>w</w:t>
      </w:r>
      <w:r w:rsidR="00897309" w:rsidRPr="00BC1CDF">
        <w:rPr>
          <w:i/>
          <w:iCs/>
          <w:color w:val="000000" w:themeColor="text1"/>
          <w:lang w:val="pl-PL"/>
        </w:rPr>
        <w:t> </w:t>
      </w:r>
      <w:r w:rsidRPr="00BC1CDF">
        <w:rPr>
          <w:i/>
          <w:iCs/>
          <w:color w:val="000000" w:themeColor="text1"/>
          <w:lang w:val="pl-PL"/>
        </w:rPr>
        <w:t xml:space="preserve">zakresie dysponowania wymaganym sprzętem dla każdego zadania odrębnie. </w:t>
      </w:r>
    </w:p>
    <w:p w14:paraId="23BF3F0F" w14:textId="77777777" w:rsidR="00B27D1D" w:rsidRDefault="00B27D1D" w:rsidP="00987F91">
      <w:pPr>
        <w:pStyle w:val="Akapitzlist"/>
        <w:ind w:left="1560" w:right="20"/>
        <w:jc w:val="both"/>
        <w:rPr>
          <w:i/>
          <w:iCs/>
          <w:lang w:val="pl-PL"/>
        </w:rPr>
      </w:pPr>
    </w:p>
    <w:p w14:paraId="26DB9426" w14:textId="77777777" w:rsidR="00B27D1D" w:rsidRDefault="00B27D1D" w:rsidP="00B27D1D">
      <w:pPr>
        <w:pStyle w:val="Akapitzlist"/>
        <w:numPr>
          <w:ilvl w:val="2"/>
          <w:numId w:val="16"/>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41706575" w14:textId="77777777" w:rsidR="00D9480C" w:rsidRDefault="00D9480C" w:rsidP="00D9480C">
      <w:pPr>
        <w:pStyle w:val="Akapitzlist"/>
        <w:ind w:left="1276"/>
        <w:jc w:val="both"/>
        <w:rPr>
          <w:b/>
          <w:bCs/>
          <w:i/>
          <w:iCs/>
          <w:u w:val="single"/>
        </w:rPr>
      </w:pPr>
    </w:p>
    <w:p w14:paraId="3A927CE7" w14:textId="1873B558" w:rsidR="00241F06" w:rsidRPr="00400827" w:rsidRDefault="00D9480C" w:rsidP="00241F06">
      <w:pPr>
        <w:pStyle w:val="Akapitzlist"/>
        <w:ind w:left="1010" w:right="20" w:firstLine="266"/>
        <w:jc w:val="both"/>
        <w:rPr>
          <w:b/>
          <w:bCs/>
          <w:i/>
          <w:iCs/>
          <w:u w:val="single"/>
        </w:rPr>
      </w:pPr>
      <w:r>
        <w:rPr>
          <w:b/>
          <w:bCs/>
          <w:i/>
          <w:iCs/>
          <w:u w:val="single"/>
        </w:rPr>
        <w:t>DLA ZADANIA NR 1:</w:t>
      </w:r>
    </w:p>
    <w:p w14:paraId="20CE6CFB" w14:textId="77777777" w:rsidR="00241F06" w:rsidRPr="00400827" w:rsidRDefault="00241F06" w:rsidP="00241F06">
      <w:pPr>
        <w:ind w:left="1560" w:right="20" w:hanging="284"/>
        <w:jc w:val="both"/>
        <w:rPr>
          <w:i/>
          <w:iCs/>
          <w:color w:val="FF0000"/>
        </w:rPr>
      </w:pPr>
      <w:r w:rsidRPr="009847B3">
        <w:rPr>
          <w:i/>
          <w:iCs/>
        </w:rPr>
        <w:t>-</w:t>
      </w:r>
      <w:r w:rsidRPr="009847B3">
        <w:rPr>
          <w:i/>
          <w:iCs/>
        </w:rPr>
        <w:tab/>
        <w:t xml:space="preserve">kierownik budowy – posiadanie ważnych uprawnień budowlanych wykonawczych bez ograniczeń w zakresie budowy dróg, </w:t>
      </w:r>
    </w:p>
    <w:p w14:paraId="2A37A277" w14:textId="77777777" w:rsidR="00241F06" w:rsidRPr="009847B3" w:rsidRDefault="00241F06" w:rsidP="00241F06">
      <w:pPr>
        <w:pStyle w:val="Akapitzlist"/>
        <w:ind w:left="1560" w:right="20" w:hanging="284"/>
        <w:jc w:val="both"/>
        <w:rPr>
          <w:i/>
          <w:iCs/>
        </w:rPr>
      </w:pPr>
      <w:r w:rsidRPr="009847B3">
        <w:rPr>
          <w:i/>
          <w:iCs/>
        </w:rPr>
        <w:t>-</w:t>
      </w:r>
      <w:r w:rsidRPr="009847B3">
        <w:rPr>
          <w:i/>
          <w:iCs/>
        </w:rPr>
        <w:tab/>
        <w:t>majster – min. 2 lata pracy w branży drogowej,</w:t>
      </w:r>
    </w:p>
    <w:p w14:paraId="33607B6F" w14:textId="77777777" w:rsidR="00241F06" w:rsidRDefault="00241F06" w:rsidP="00241F06">
      <w:pPr>
        <w:pStyle w:val="Akapitzlist"/>
        <w:ind w:left="1560" w:right="20" w:hanging="284"/>
        <w:jc w:val="both"/>
        <w:rPr>
          <w:i/>
          <w:iCs/>
        </w:rPr>
      </w:pPr>
      <w:r w:rsidRPr="009847B3">
        <w:rPr>
          <w:i/>
          <w:iCs/>
        </w:rPr>
        <w:t>-</w:t>
      </w:r>
      <w:r w:rsidRPr="009847B3">
        <w:rPr>
          <w:i/>
          <w:iCs/>
        </w:rPr>
        <w:tab/>
        <w:t>robotnicy drogowi: 1 zespół 6-osobowy.</w:t>
      </w:r>
    </w:p>
    <w:p w14:paraId="176C20C0" w14:textId="750222F9" w:rsidR="00241F06" w:rsidRPr="00400827" w:rsidRDefault="00D9480C" w:rsidP="00241F06">
      <w:pPr>
        <w:pStyle w:val="Akapitzlist"/>
        <w:ind w:left="1010" w:right="20" w:firstLine="266"/>
        <w:jc w:val="both"/>
        <w:rPr>
          <w:b/>
          <w:bCs/>
          <w:i/>
          <w:iCs/>
          <w:u w:val="single"/>
        </w:rPr>
      </w:pPr>
      <w:r>
        <w:rPr>
          <w:b/>
          <w:bCs/>
          <w:i/>
          <w:iCs/>
          <w:u w:val="single"/>
        </w:rPr>
        <w:t>DLA ZADANIA NR 2:</w:t>
      </w:r>
    </w:p>
    <w:p w14:paraId="2A312DE8" w14:textId="77777777" w:rsidR="00241F06" w:rsidRPr="00400827" w:rsidRDefault="00241F06" w:rsidP="00241F06">
      <w:pPr>
        <w:ind w:left="1560" w:right="20" w:hanging="284"/>
        <w:jc w:val="both"/>
        <w:rPr>
          <w:i/>
          <w:iCs/>
          <w:color w:val="FF0000"/>
        </w:rPr>
      </w:pPr>
      <w:r w:rsidRPr="009847B3">
        <w:rPr>
          <w:i/>
          <w:iCs/>
        </w:rPr>
        <w:t>-</w:t>
      </w:r>
      <w:r w:rsidRPr="009847B3">
        <w:rPr>
          <w:i/>
          <w:iCs/>
        </w:rPr>
        <w:tab/>
        <w:t>kierownik budowy – posiadanie ważnych uprawnień budowlanych wykonawczych bez ograniczeń w zakresie budowy dróg</w:t>
      </w:r>
      <w:r>
        <w:rPr>
          <w:i/>
          <w:iCs/>
        </w:rPr>
        <w:t>,</w:t>
      </w:r>
    </w:p>
    <w:p w14:paraId="3BBAF40C" w14:textId="77777777" w:rsidR="00241F06" w:rsidRPr="009847B3" w:rsidRDefault="00241F06" w:rsidP="00241F06">
      <w:pPr>
        <w:pStyle w:val="Akapitzlist"/>
        <w:ind w:left="1560" w:right="20" w:hanging="284"/>
        <w:jc w:val="both"/>
        <w:rPr>
          <w:i/>
          <w:iCs/>
        </w:rPr>
      </w:pPr>
      <w:r w:rsidRPr="009847B3">
        <w:rPr>
          <w:i/>
          <w:iCs/>
        </w:rPr>
        <w:t>-</w:t>
      </w:r>
      <w:r w:rsidRPr="009847B3">
        <w:rPr>
          <w:i/>
          <w:iCs/>
        </w:rPr>
        <w:tab/>
        <w:t>majster – min. 2 lata pracy w branży drogowej,</w:t>
      </w:r>
    </w:p>
    <w:p w14:paraId="0E31573D" w14:textId="77777777" w:rsidR="00241F06" w:rsidRPr="00400827" w:rsidRDefault="00241F06" w:rsidP="00241F06">
      <w:pPr>
        <w:pStyle w:val="Akapitzlist"/>
        <w:ind w:left="1560" w:right="20" w:hanging="284"/>
        <w:jc w:val="both"/>
        <w:rPr>
          <w:i/>
          <w:iCs/>
        </w:rPr>
      </w:pPr>
      <w:r w:rsidRPr="009847B3">
        <w:rPr>
          <w:i/>
          <w:iCs/>
        </w:rPr>
        <w:t>-</w:t>
      </w:r>
      <w:r w:rsidRPr="009847B3">
        <w:rPr>
          <w:i/>
          <w:iCs/>
        </w:rPr>
        <w:tab/>
        <w:t>robotnicy drogowi: 1 zespół 6-osobowy.</w:t>
      </w:r>
    </w:p>
    <w:p w14:paraId="1F8C0A6C" w14:textId="77777777" w:rsidR="00352A40" w:rsidRDefault="00352A40" w:rsidP="00352A40">
      <w:pPr>
        <w:pStyle w:val="Akapitzlist"/>
        <w:ind w:left="1560" w:right="20"/>
        <w:jc w:val="both"/>
        <w:rPr>
          <w:b/>
          <w:bCs/>
          <w:i/>
          <w:iCs/>
        </w:rPr>
      </w:pPr>
    </w:p>
    <w:p w14:paraId="3243AB1B" w14:textId="2EA1D0B1" w:rsidR="00352A40" w:rsidRPr="00400827" w:rsidRDefault="00352A40" w:rsidP="00897309">
      <w:pPr>
        <w:pStyle w:val="Akapitzlist"/>
        <w:ind w:left="1276" w:right="20"/>
        <w:jc w:val="both"/>
        <w:rPr>
          <w:i/>
          <w:iCs/>
          <w:lang w:val="pl-PL"/>
        </w:rPr>
      </w:pPr>
      <w:r w:rsidRPr="001E67E5">
        <w:rPr>
          <w:b/>
          <w:bCs/>
          <w:i/>
          <w:iCs/>
        </w:rPr>
        <w:t xml:space="preserve">Uwaga </w:t>
      </w:r>
      <w:r>
        <w:rPr>
          <w:b/>
          <w:bCs/>
          <w:i/>
          <w:iCs/>
        </w:rPr>
        <w:t>1</w:t>
      </w:r>
      <w:r w:rsidRPr="001E67E5">
        <w:rPr>
          <w:b/>
          <w:bCs/>
          <w:i/>
          <w:iCs/>
        </w:rPr>
        <w:t>:</w:t>
      </w:r>
      <w:r w:rsidRPr="001E67E5">
        <w:rPr>
          <w:i/>
          <w:iCs/>
        </w:rPr>
        <w:t xml:space="preserve"> </w:t>
      </w:r>
      <w:r w:rsidRPr="001E67E5">
        <w:rPr>
          <w:i/>
          <w:iCs/>
          <w:lang w:val="pl-PL"/>
        </w:rPr>
        <w:t xml:space="preserve">W przypadku składania oferty na więcej niż jedno zadanie Wykonawca musi wykazać spełnienie warunku udziału w postępowaniu w zakresie </w:t>
      </w:r>
      <w:r>
        <w:rPr>
          <w:i/>
          <w:iCs/>
          <w:lang w:val="pl-PL"/>
        </w:rPr>
        <w:t>dysponowania wymaganymi osobami</w:t>
      </w:r>
      <w:r w:rsidRPr="001E67E5">
        <w:rPr>
          <w:i/>
          <w:iCs/>
          <w:lang w:val="pl-PL"/>
        </w:rPr>
        <w:t xml:space="preserve"> dla każdego zadania odrębnie</w:t>
      </w:r>
      <w:r>
        <w:rPr>
          <w:i/>
          <w:iCs/>
          <w:lang w:val="pl-PL"/>
        </w:rPr>
        <w:t>, jedynie w</w:t>
      </w:r>
      <w:r w:rsidR="00897309">
        <w:rPr>
          <w:i/>
          <w:iCs/>
          <w:lang w:val="pl-PL"/>
        </w:rPr>
        <w:t> </w:t>
      </w:r>
      <w:r>
        <w:rPr>
          <w:i/>
          <w:iCs/>
          <w:lang w:val="pl-PL"/>
        </w:rPr>
        <w:t>przypadku kierownika budowy Wykonawca może wykazać się tą samą osobą dla wszystkich zadań, na które składa ofertę.</w:t>
      </w:r>
    </w:p>
    <w:p w14:paraId="2E3B76BC" w14:textId="77777777" w:rsidR="00352A40" w:rsidRPr="00F32E1C" w:rsidRDefault="00352A40" w:rsidP="00241F06">
      <w:pPr>
        <w:pStyle w:val="Akapitzlist"/>
        <w:ind w:left="1560" w:right="20" w:hanging="284"/>
        <w:jc w:val="both"/>
        <w:rPr>
          <w:i/>
          <w:iCs/>
          <w:lang w:val="pl-PL"/>
        </w:rPr>
      </w:pPr>
    </w:p>
    <w:bookmarkEnd w:id="18"/>
    <w:p w14:paraId="3BDEF340" w14:textId="6E370E5C" w:rsidR="0013563F" w:rsidRPr="00B25A16" w:rsidRDefault="0013563F" w:rsidP="0013563F">
      <w:pPr>
        <w:ind w:left="993" w:right="20"/>
        <w:jc w:val="both"/>
        <w:rPr>
          <w:lang w:val="pl-PL"/>
        </w:rPr>
      </w:pPr>
      <w:r w:rsidRPr="00B25A16">
        <w:rPr>
          <w:lang w:val="pl-PL"/>
        </w:rPr>
        <w:t>Osoby wskazane do pełnienia ww. funkcji powinny posiadać uprawnienia budowlane do kierowania robotami zgodnie z ustawą z dnia 7</w:t>
      </w:r>
      <w:r w:rsidR="00167488">
        <w:rPr>
          <w:lang w:val="pl-PL"/>
        </w:rPr>
        <w:t> </w:t>
      </w:r>
      <w:r w:rsidRPr="00B25A16">
        <w:rPr>
          <w:lang w:val="pl-PL"/>
        </w:rPr>
        <w:t>lipca 1994 r. Prawo budowlane (</w:t>
      </w:r>
      <w:proofErr w:type="spellStart"/>
      <w:r w:rsidRPr="00B25A16">
        <w:rPr>
          <w:lang w:val="pl-PL"/>
        </w:rPr>
        <w:t>t.j</w:t>
      </w:r>
      <w:proofErr w:type="spellEnd"/>
      <w:r w:rsidRPr="00B25A16">
        <w:rPr>
          <w:lang w:val="pl-PL"/>
        </w:rPr>
        <w:t xml:space="preserve">. Dz.U. z 2021 r. poz. 2351 z </w:t>
      </w:r>
      <w:proofErr w:type="spellStart"/>
      <w:r w:rsidRPr="00B25A16">
        <w:rPr>
          <w:lang w:val="pl-PL"/>
        </w:rPr>
        <w:t>późn</w:t>
      </w:r>
      <w:proofErr w:type="spellEnd"/>
      <w:r w:rsidRPr="00B25A16">
        <w:rPr>
          <w:lang w:val="pl-PL"/>
        </w:rPr>
        <w:t>. zm.)</w:t>
      </w:r>
      <w:r>
        <w:rPr>
          <w:lang w:val="pl-PL"/>
        </w:rPr>
        <w:t xml:space="preserve"> </w:t>
      </w:r>
      <w:r w:rsidRPr="00B25A16">
        <w:rPr>
          <w:lang w:val="pl-PL"/>
        </w:rPr>
        <w:t>w</w:t>
      </w:r>
      <w:r w:rsidR="00167488">
        <w:rPr>
          <w:lang w:val="pl-PL"/>
        </w:rPr>
        <w:t> </w:t>
      </w:r>
      <w:r w:rsidRPr="00B25A16">
        <w:rPr>
          <w:lang w:val="pl-PL"/>
        </w:rPr>
        <w:t xml:space="preserve">specjalności właściwej </w:t>
      </w:r>
      <w:r w:rsidR="00D9480C">
        <w:rPr>
          <w:lang w:val="pl-PL"/>
        </w:rPr>
        <w:t xml:space="preserve">                    </w:t>
      </w:r>
      <w:r w:rsidRPr="00B25A16">
        <w:rPr>
          <w:lang w:val="pl-PL"/>
        </w:rPr>
        <w:t>do powierzonej funkcji lub odpowiadające im uprawnienia budowlane, które zostały wydane na podstawie wcześniejszych przepisów oraz - na moment podpisania umowy – przynależeć do właściwej okręgowej Izby Inżynierów Budownictwa.</w:t>
      </w:r>
    </w:p>
    <w:p w14:paraId="7326B29E" w14:textId="38D2CA86" w:rsidR="0013563F" w:rsidRPr="00B25A16" w:rsidRDefault="0013563F" w:rsidP="0013563F">
      <w:pPr>
        <w:ind w:left="993" w:right="20"/>
        <w:jc w:val="both"/>
        <w:rPr>
          <w:lang w:val="pl-PL"/>
        </w:rPr>
      </w:pPr>
      <w:r w:rsidRPr="00B25A16">
        <w:rPr>
          <w:lang w:val="pl-PL"/>
        </w:rPr>
        <w:t>Zgodnie z obowiązującymi w Rzeczpospolitej Polskiej przepisami prawa krajowego, osoby nie posiadające obywatelstwa polskiego, na warunkach określonych w</w:t>
      </w:r>
      <w:r w:rsidR="00167488">
        <w:rPr>
          <w:lang w:val="pl-PL"/>
        </w:rPr>
        <w:t> </w:t>
      </w:r>
      <w:r w:rsidRPr="00B25A16">
        <w:rPr>
          <w:lang w:val="pl-PL"/>
        </w:rPr>
        <w:t>ustawie z dnia 22 grudnia 2015 r. o zasadach uznawania kwalifikacji zawodowych nabytych w państwach członkowskich Unii Europejskiej (</w:t>
      </w:r>
      <w:proofErr w:type="spellStart"/>
      <w:r w:rsidRPr="00B25A16">
        <w:rPr>
          <w:lang w:val="pl-PL"/>
        </w:rPr>
        <w:t>t.j</w:t>
      </w:r>
      <w:proofErr w:type="spellEnd"/>
      <w:r w:rsidRPr="00B25A16">
        <w:rPr>
          <w:lang w:val="pl-PL"/>
        </w:rPr>
        <w:t xml:space="preserve">. Dz. U. z 2021 r., poz. 1646 z </w:t>
      </w:r>
      <w:proofErr w:type="spellStart"/>
      <w:r w:rsidRPr="00B25A16">
        <w:rPr>
          <w:lang w:val="pl-PL"/>
        </w:rPr>
        <w:t>późn</w:t>
      </w:r>
      <w:proofErr w:type="spellEnd"/>
      <w:r w:rsidRPr="00B25A16">
        <w:rPr>
          <w:lang w:val="pl-PL"/>
        </w:rPr>
        <w:t xml:space="preserve">. zm.) oraz w ustawie z dnia 15 grudnia 2000 r. o samorządach </w:t>
      </w:r>
      <w:r w:rsidRPr="00B25A16">
        <w:rPr>
          <w:lang w:val="pl-PL"/>
        </w:rPr>
        <w:lastRenderedPageBreak/>
        <w:t>zawodowych architektów oraz inżynierów budownictwa (</w:t>
      </w:r>
      <w:proofErr w:type="spellStart"/>
      <w:r w:rsidRPr="00B25A16">
        <w:rPr>
          <w:lang w:val="pl-PL"/>
        </w:rPr>
        <w:t>t.j</w:t>
      </w:r>
      <w:proofErr w:type="spellEnd"/>
      <w:r w:rsidRPr="00B25A16">
        <w:rPr>
          <w:lang w:val="pl-PL"/>
        </w:rPr>
        <w:t>. Dz. U.</w:t>
      </w:r>
      <w:r>
        <w:rPr>
          <w:lang w:val="pl-PL"/>
        </w:rPr>
        <w:t xml:space="preserve"> </w:t>
      </w:r>
      <w:r w:rsidRPr="00B25A16">
        <w:rPr>
          <w:lang w:val="pl-PL"/>
        </w:rPr>
        <w:t xml:space="preserve">z 2019 r., poz. 1117 z </w:t>
      </w:r>
      <w:proofErr w:type="spellStart"/>
      <w:r w:rsidRPr="00B25A16">
        <w:rPr>
          <w:lang w:val="pl-PL"/>
        </w:rPr>
        <w:t>późn</w:t>
      </w:r>
      <w:proofErr w:type="spellEnd"/>
      <w:r w:rsidRPr="00B25A16">
        <w:rPr>
          <w:lang w:val="pl-PL"/>
        </w:rPr>
        <w:t>. zm.):</w:t>
      </w:r>
    </w:p>
    <w:p w14:paraId="2E9F4578" w14:textId="299EAB62" w:rsidR="0013563F" w:rsidRPr="00B25A16" w:rsidRDefault="0013563F" w:rsidP="0013563F">
      <w:pPr>
        <w:ind w:left="993" w:right="20"/>
        <w:jc w:val="both"/>
        <w:rPr>
          <w:lang w:val="pl-PL"/>
        </w:rPr>
      </w:pPr>
      <w:r w:rsidRPr="00B25A16">
        <w:rPr>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 Rzeczpospolitej Polskiej,</w:t>
      </w:r>
    </w:p>
    <w:p w14:paraId="2F38DFFE" w14:textId="497E44B0" w:rsidR="0013563F" w:rsidRPr="00B25A16" w:rsidRDefault="0013563F" w:rsidP="0013563F">
      <w:pPr>
        <w:ind w:left="993" w:right="20"/>
        <w:jc w:val="both"/>
        <w:rPr>
          <w:lang w:val="pl-PL"/>
        </w:rPr>
      </w:pPr>
      <w:r w:rsidRPr="00B25A16">
        <w:rPr>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w:t>
      </w:r>
      <w:r w:rsidR="00167488">
        <w:rPr>
          <w:lang w:val="pl-PL"/>
        </w:rPr>
        <w:t> </w:t>
      </w:r>
      <w:r w:rsidRPr="00B25A16">
        <w:rPr>
          <w:lang w:val="pl-PL"/>
        </w:rPr>
        <w:t>niezbędnymi dokumentami i uzyskaniu tymczasowego wpisu do właściwej okręgowej Izby Inżynierów Budownictwa; świadczenie usług transgranicznych podlega każdorazowo indywidualnej ocenie dokonywanej przez właściwy organ samorządu zawodowego w Rzeczpospolitej Polskiej.</w:t>
      </w:r>
    </w:p>
    <w:p w14:paraId="6568D207" w14:textId="77777777" w:rsidR="0013563F" w:rsidRPr="00F2558F" w:rsidRDefault="0013563F" w:rsidP="00987F91">
      <w:pPr>
        <w:ind w:right="20"/>
        <w:jc w:val="both"/>
        <w:rPr>
          <w:lang w:val="pl-PL"/>
        </w:rPr>
      </w:pPr>
    </w:p>
    <w:p w14:paraId="6406BE9C" w14:textId="77777777" w:rsidR="007056E1" w:rsidRPr="00C5527C" w:rsidRDefault="007056E1" w:rsidP="00453A54">
      <w:pPr>
        <w:pStyle w:val="Akapitzlist"/>
        <w:numPr>
          <w:ilvl w:val="0"/>
          <w:numId w:val="16"/>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7E835B5C" w:rsidR="007056E1" w:rsidRPr="007056E1" w:rsidRDefault="007056E1" w:rsidP="00453A54">
      <w:pPr>
        <w:numPr>
          <w:ilvl w:val="0"/>
          <w:numId w:val="16"/>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9" w:name="_sv3xn7chhdup" w:colFirst="0" w:colLast="0"/>
      <w:bookmarkEnd w:id="19"/>
      <w:r w:rsidRPr="00F37A6B">
        <w:rPr>
          <w:highlight w:val="lightGray"/>
        </w:rPr>
        <w:t>IX. Podstawy wykluczenia z postępowania</w:t>
      </w:r>
    </w:p>
    <w:p w14:paraId="0F3B7F83" w14:textId="77777777" w:rsidR="00D9480C" w:rsidRPr="00216064" w:rsidRDefault="00D9480C" w:rsidP="00D9480C">
      <w:pPr>
        <w:numPr>
          <w:ilvl w:val="0"/>
          <w:numId w:val="38"/>
        </w:numPr>
        <w:ind w:left="426" w:hanging="426"/>
        <w:jc w:val="both"/>
      </w:pPr>
      <w:bookmarkStart w:id="20" w:name="_crlv0voso4yw" w:colFirst="0" w:colLast="0"/>
      <w:bookmarkEnd w:id="20"/>
      <w:r w:rsidRPr="00216064">
        <w:t>Z postępowania o udzielenie zamówienia wyklucza się Wykonawców, w stosunku do których zachodzi którakolwiek z okoliczności wskazanych:</w:t>
      </w:r>
    </w:p>
    <w:p w14:paraId="7897737E" w14:textId="77777777" w:rsidR="00D9480C" w:rsidRDefault="00D9480C" w:rsidP="00D9480C">
      <w:pPr>
        <w:numPr>
          <w:ilvl w:val="0"/>
          <w:numId w:val="39"/>
        </w:numPr>
        <w:ind w:left="709" w:hanging="283"/>
        <w:jc w:val="both"/>
      </w:pPr>
      <w:r w:rsidRPr="00216064">
        <w:t>w art. 108 ust. 1 PZP</w:t>
      </w:r>
    </w:p>
    <w:p w14:paraId="65369DBC" w14:textId="77777777" w:rsidR="00D9480C" w:rsidRDefault="00D9480C" w:rsidP="00D9480C">
      <w:pPr>
        <w:ind w:left="993" w:hanging="284"/>
        <w:jc w:val="both"/>
      </w:pPr>
      <w:r w:rsidRPr="004720C1">
        <w:t>1)</w:t>
      </w:r>
      <w:r w:rsidRPr="004720C1">
        <w:tab/>
      </w:r>
      <w:r>
        <w:t>będącego osobą fizyczną, którego prawomocnie skazano za przestępstwo:</w:t>
      </w:r>
    </w:p>
    <w:p w14:paraId="7B4E23F6" w14:textId="77777777" w:rsidR="00D9480C" w:rsidRDefault="00D9480C" w:rsidP="00D9480C">
      <w:pPr>
        <w:ind w:left="1276" w:hanging="283"/>
        <w:jc w:val="both"/>
      </w:pPr>
      <w:r>
        <w:t>a)</w:t>
      </w:r>
      <w:r>
        <w:tab/>
        <w:t>udziału w zorganizowanej grupie przestępczej albo związku mającym na celu popełnienie przestępstwa lub przestępstwa skarbowego, o którym mowa w art. 258 Kodeksu karnego,</w:t>
      </w:r>
    </w:p>
    <w:p w14:paraId="7FC69F6E" w14:textId="77777777" w:rsidR="00D9480C" w:rsidRDefault="00D9480C" w:rsidP="00D9480C">
      <w:pPr>
        <w:ind w:left="1276" w:hanging="283"/>
        <w:jc w:val="both"/>
      </w:pPr>
      <w:r>
        <w:t>b)</w:t>
      </w:r>
      <w:r>
        <w:tab/>
        <w:t>handlu ludźmi, o którym mowa w art. 189a Kodeksu karnego,</w:t>
      </w:r>
    </w:p>
    <w:p w14:paraId="01DF43F6" w14:textId="77777777" w:rsidR="00D9480C" w:rsidRDefault="00D9480C" w:rsidP="00D9480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D3EF7BA" w14:textId="77777777" w:rsidR="00D9480C" w:rsidRDefault="00D9480C" w:rsidP="00D9480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3B27FBA" w14:textId="77777777" w:rsidR="00D9480C" w:rsidRDefault="00D9480C" w:rsidP="00D9480C">
      <w:pPr>
        <w:ind w:left="1276" w:hanging="283"/>
        <w:jc w:val="both"/>
      </w:pPr>
      <w:r>
        <w:t>e)</w:t>
      </w:r>
      <w:r>
        <w:tab/>
        <w:t>o charakterze terrorystycznym, o którym mowa w art. 115 § 20 Kodeksu karnego, lub mające na celu popełnienie tego przestępstwa,</w:t>
      </w:r>
    </w:p>
    <w:p w14:paraId="11DAD55F" w14:textId="77777777" w:rsidR="00D9480C" w:rsidRDefault="00D9480C" w:rsidP="00D9480C">
      <w:pPr>
        <w:ind w:left="1276" w:hanging="283"/>
        <w:jc w:val="both"/>
      </w:pPr>
      <w:r>
        <w:lastRenderedPageBreak/>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33845FA" w14:textId="77777777" w:rsidR="00D9480C" w:rsidRDefault="00D9480C" w:rsidP="00D9480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E13E97" w14:textId="77777777" w:rsidR="00D9480C" w:rsidRDefault="00D9480C" w:rsidP="00D9480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2B1E98" w14:textId="77777777" w:rsidR="00D9480C" w:rsidRDefault="00D9480C" w:rsidP="00D9480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D416AE2" w14:textId="77777777" w:rsidR="00D9480C" w:rsidRDefault="00D9480C" w:rsidP="00D9480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AE4CC0" w14:textId="77777777" w:rsidR="00D9480C" w:rsidRDefault="00D9480C" w:rsidP="00D9480C">
      <w:pPr>
        <w:ind w:left="993" w:hanging="284"/>
        <w:jc w:val="both"/>
      </w:pPr>
      <w:r>
        <w:t>4)</w:t>
      </w:r>
      <w:r>
        <w:tab/>
        <w:t>wobec którego prawomocnie orzeczono zakaz ubiegania się o zamówienia publiczne;</w:t>
      </w:r>
    </w:p>
    <w:p w14:paraId="16C323EA" w14:textId="77777777" w:rsidR="00D9480C" w:rsidRDefault="00D9480C" w:rsidP="00D9480C">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458A65" w14:textId="77777777" w:rsidR="00D9480C" w:rsidRPr="00216064" w:rsidRDefault="00D9480C" w:rsidP="00D9480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DB32FD" w14:textId="77777777" w:rsidR="00D9480C" w:rsidRDefault="00D9480C" w:rsidP="00D9480C">
      <w:pPr>
        <w:numPr>
          <w:ilvl w:val="0"/>
          <w:numId w:val="39"/>
        </w:numPr>
        <w:ind w:left="709" w:hanging="283"/>
        <w:jc w:val="both"/>
      </w:pPr>
      <w:r w:rsidRPr="00216064">
        <w:t xml:space="preserve">w art. 109 ust. 1 pkt </w:t>
      </w:r>
      <w:r>
        <w:t xml:space="preserve">1, </w:t>
      </w:r>
      <w:r w:rsidRPr="00216064">
        <w:t>4, 5, 7 PZP, tj.:</w:t>
      </w:r>
    </w:p>
    <w:p w14:paraId="713FD5C5" w14:textId="77777777" w:rsidR="00D9480C" w:rsidRDefault="00D9480C" w:rsidP="00D9480C">
      <w:pPr>
        <w:numPr>
          <w:ilvl w:val="0"/>
          <w:numId w:val="41"/>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8F8D9CF" w14:textId="77777777" w:rsidR="00D9480C" w:rsidRDefault="00D9480C" w:rsidP="00D9480C">
      <w:pPr>
        <w:numPr>
          <w:ilvl w:val="0"/>
          <w:numId w:val="41"/>
        </w:numPr>
        <w:suppressAutoHyphens/>
        <w:ind w:left="1246" w:hanging="434"/>
        <w:jc w:val="both"/>
      </w:pPr>
      <w: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C89BC3" w14:textId="77777777" w:rsidR="00D9480C" w:rsidRDefault="00D9480C" w:rsidP="00D9480C">
      <w:pPr>
        <w:numPr>
          <w:ilvl w:val="0"/>
          <w:numId w:val="41"/>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0C5F35" w14:textId="77777777" w:rsidR="00D9480C" w:rsidRDefault="00D9480C" w:rsidP="00D9480C">
      <w:pPr>
        <w:numPr>
          <w:ilvl w:val="0"/>
          <w:numId w:val="41"/>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AD4626" w14:textId="77777777" w:rsidR="00D9480C" w:rsidRPr="008E0F79" w:rsidRDefault="00D9480C" w:rsidP="00D9480C">
      <w:pPr>
        <w:numPr>
          <w:ilvl w:val="0"/>
          <w:numId w:val="39"/>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07690E1A" w14:textId="77777777" w:rsidR="00D9480C" w:rsidRPr="00DC2525" w:rsidRDefault="00D9480C" w:rsidP="00D9480C">
      <w:pPr>
        <w:pStyle w:val="Akapitzlist"/>
        <w:numPr>
          <w:ilvl w:val="0"/>
          <w:numId w:val="40"/>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644EBD4E" w14:textId="77777777" w:rsidR="00D9480C" w:rsidRPr="00DC2525" w:rsidRDefault="00D9480C" w:rsidP="00D9480C">
      <w:pPr>
        <w:pStyle w:val="Akapitzlist"/>
        <w:numPr>
          <w:ilvl w:val="0"/>
          <w:numId w:val="40"/>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BC14C94" w14:textId="77777777" w:rsidR="00D9480C" w:rsidRPr="00DC2525" w:rsidRDefault="00D9480C" w:rsidP="00D9480C">
      <w:pPr>
        <w:pStyle w:val="Akapitzlist"/>
        <w:numPr>
          <w:ilvl w:val="0"/>
          <w:numId w:val="40"/>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01A38B2F" w14:textId="77777777" w:rsidR="00D9480C" w:rsidRDefault="00D9480C" w:rsidP="00D9480C">
      <w:pPr>
        <w:numPr>
          <w:ilvl w:val="0"/>
          <w:numId w:val="38"/>
        </w:numPr>
        <w:ind w:left="426"/>
        <w:jc w:val="both"/>
      </w:pPr>
      <w:r w:rsidRPr="00216064">
        <w:t>Wykluczenie</w:t>
      </w:r>
      <w:r>
        <w:t xml:space="preserve">, o którym mowa w ust. 1 pkt 1) i 2) </w:t>
      </w:r>
      <w:r w:rsidRPr="00216064">
        <w:t>następuje zgodnie z art. 111 PZP.</w:t>
      </w:r>
    </w:p>
    <w:p w14:paraId="7A1F2D23" w14:textId="77777777" w:rsidR="00D9480C" w:rsidRDefault="00D9480C" w:rsidP="00D9480C">
      <w:pPr>
        <w:numPr>
          <w:ilvl w:val="0"/>
          <w:numId w:val="3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6E1243F6" w14:textId="77777777" w:rsidR="00D9480C" w:rsidRDefault="00D9480C" w:rsidP="007B482C">
      <w:pPr>
        <w:ind w:left="426"/>
        <w:jc w:val="both"/>
      </w:pPr>
    </w:p>
    <w:p w14:paraId="47D8B6FD" w14:textId="77777777" w:rsidR="00D9480C" w:rsidRDefault="00D9480C"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lastRenderedPageBreak/>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53A54">
      <w:pPr>
        <w:numPr>
          <w:ilvl w:val="2"/>
          <w:numId w:val="16"/>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53A54">
      <w:pPr>
        <w:numPr>
          <w:ilvl w:val="2"/>
          <w:numId w:val="16"/>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53A54">
      <w:pPr>
        <w:numPr>
          <w:ilvl w:val="2"/>
          <w:numId w:val="16"/>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0AF2C6AB" w:rsidR="00F325AC" w:rsidRDefault="005023A5" w:rsidP="00453A54">
      <w:pPr>
        <w:numPr>
          <w:ilvl w:val="2"/>
          <w:numId w:val="16"/>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 xml:space="preserve">dopuszczenie do udziału </w:t>
      </w:r>
      <w:r w:rsidR="00E75CCF">
        <w:lastRenderedPageBreak/>
        <w:t>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r w:rsidR="007A5324">
        <w:t>;</w:t>
      </w:r>
    </w:p>
    <w:p w14:paraId="0000009D" w14:textId="42AB3849" w:rsidR="00930359" w:rsidRPr="00D51724" w:rsidRDefault="005B55C1" w:rsidP="00453A54">
      <w:pPr>
        <w:numPr>
          <w:ilvl w:val="2"/>
          <w:numId w:val="16"/>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53A54">
      <w:pPr>
        <w:numPr>
          <w:ilvl w:val="2"/>
          <w:numId w:val="16"/>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0B7E6B0A" w14:textId="77777777" w:rsidR="009B1AC5" w:rsidRPr="009B1AC5" w:rsidRDefault="009B1AC5" w:rsidP="009B1AC5">
      <w:pPr>
        <w:pStyle w:val="Akapitzlist"/>
        <w:numPr>
          <w:ilvl w:val="2"/>
          <w:numId w:val="16"/>
        </w:numPr>
        <w:ind w:left="709" w:hanging="283"/>
        <w:jc w:val="both"/>
      </w:pPr>
      <w:r w:rsidRPr="009B1AC5">
        <w:t>wykaz narzędzi, wyposażenia zakładu lub urządzeń technicznych dostępnych wykonawcy w celu wykonania zamówienia publicznego wraz z informacją o postawie do dysponowania tymi zasobami.</w:t>
      </w:r>
    </w:p>
    <w:p w14:paraId="4CD33CA3" w14:textId="77777777" w:rsidR="00AF6999" w:rsidRDefault="005B55C1" w:rsidP="00453A54">
      <w:pPr>
        <w:numPr>
          <w:ilvl w:val="0"/>
          <w:numId w:val="36"/>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53A54">
      <w:pPr>
        <w:numPr>
          <w:ilvl w:val="0"/>
          <w:numId w:val="36"/>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53A54">
      <w:pPr>
        <w:numPr>
          <w:ilvl w:val="0"/>
          <w:numId w:val="36"/>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 xml:space="preserve">podmiotów realizujących zadania publiczne, o ile Wykonawca wskazał </w:t>
      </w:r>
      <w:r w:rsidR="00BF4923" w:rsidRPr="00B24186">
        <w:lastRenderedPageBreak/>
        <w:t>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53A54">
      <w:pPr>
        <w:numPr>
          <w:ilvl w:val="0"/>
          <w:numId w:val="36"/>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53A54">
      <w:pPr>
        <w:numPr>
          <w:ilvl w:val="0"/>
          <w:numId w:val="36"/>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1" w:name="_gb4nrns0uw97" w:colFirst="0" w:colLast="0"/>
      <w:bookmarkEnd w:id="21"/>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 xml:space="preserve">Rozdziale X ust. 1 SWZ, także oświadczenie podmiotu udostępniającego zasoby, potwierdzające brak podstaw wykluczenia tego podmiotu oraz odpowiednio spełnianie </w:t>
      </w:r>
      <w:r w:rsidRPr="00B24186">
        <w:lastRenderedPageBreak/>
        <w:t>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2" w:name="_lodptpqf2xh0" w:colFirst="0" w:colLast="0"/>
      <w:bookmarkEnd w:id="22"/>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453A54">
      <w:pPr>
        <w:numPr>
          <w:ilvl w:val="0"/>
          <w:numId w:val="14"/>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453A54">
      <w:pPr>
        <w:numPr>
          <w:ilvl w:val="0"/>
          <w:numId w:val="14"/>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453A54">
      <w:pPr>
        <w:numPr>
          <w:ilvl w:val="0"/>
          <w:numId w:val="14"/>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453A54">
      <w:pPr>
        <w:numPr>
          <w:ilvl w:val="0"/>
          <w:numId w:val="14"/>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3" w:name="_tp7vefgpgfgi" w:colFirst="0" w:colLast="0"/>
      <w:bookmarkEnd w:id="23"/>
      <w:r w:rsidRPr="008676F8">
        <w:rPr>
          <w:highlight w:val="lightGray"/>
        </w:rPr>
        <w:t>XIII. Informacje o sposobie porozumiewania się zamawiającego z Wykonawcami oraz przekazywania oświadczeń lub dokumentów</w:t>
      </w:r>
    </w:p>
    <w:p w14:paraId="6A34AD57" w14:textId="77777777" w:rsidR="00F96CDD" w:rsidRDefault="005B55C1" w:rsidP="00453A54">
      <w:pPr>
        <w:numPr>
          <w:ilvl w:val="0"/>
          <w:numId w:val="13"/>
        </w:numPr>
        <w:ind w:left="426" w:hanging="426"/>
        <w:jc w:val="both"/>
      </w:pPr>
      <w:r w:rsidRPr="00B24186">
        <w:t xml:space="preserve">Osobą uprawnioną do kontaktu z Wykonawcami jest: </w:t>
      </w:r>
    </w:p>
    <w:p w14:paraId="2B598D61" w14:textId="3B4BFD8D" w:rsidR="00F96CDD" w:rsidRPr="00F96CDD" w:rsidRDefault="00F96CDD" w:rsidP="00453A54">
      <w:pPr>
        <w:pStyle w:val="Akapitzlist"/>
        <w:numPr>
          <w:ilvl w:val="0"/>
          <w:numId w:val="26"/>
        </w:numPr>
        <w:ind w:left="426" w:hanging="426"/>
        <w:jc w:val="both"/>
      </w:pPr>
      <w:r w:rsidRPr="00F96CDD">
        <w:t xml:space="preserve">Karolina Łapińska, </w:t>
      </w:r>
    </w:p>
    <w:p w14:paraId="000000B1" w14:textId="4A4016EE" w:rsidR="00930359" w:rsidRPr="00F96CDD" w:rsidRDefault="00F96CDD" w:rsidP="00453A54">
      <w:pPr>
        <w:pStyle w:val="Akapitzlist"/>
        <w:numPr>
          <w:ilvl w:val="0"/>
          <w:numId w:val="26"/>
        </w:numPr>
        <w:ind w:left="426" w:hanging="426"/>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453A54">
      <w:pPr>
        <w:numPr>
          <w:ilvl w:val="0"/>
          <w:numId w:val="13"/>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000000B2" w14:textId="095C54E0" w:rsidR="00930359" w:rsidRPr="00B24186" w:rsidRDefault="002F2C17" w:rsidP="00926B0D">
      <w:pPr>
        <w:pBdr>
          <w:top w:val="nil"/>
          <w:left w:val="nil"/>
          <w:bottom w:val="nil"/>
          <w:right w:val="nil"/>
          <w:between w:val="nil"/>
        </w:pBdr>
        <w:ind w:left="426"/>
        <w:jc w:val="both"/>
      </w:pPr>
      <w:hyperlink r:id="rId12" w:history="1">
        <w:r w:rsidRPr="0098722F">
          <w:rPr>
            <w:rStyle w:val="Hipercze"/>
          </w:rPr>
          <w:t>https://platformazakupowa.pl/pn/zarzaddrogowy</w:t>
        </w:r>
      </w:hyperlink>
      <w:r>
        <w:t xml:space="preserve"> </w:t>
      </w:r>
      <w:r w:rsidR="005A0B33">
        <w:t xml:space="preserve"> </w:t>
      </w:r>
      <w:r w:rsidR="001F0C44">
        <w:rPr>
          <w:color w:val="FF9900"/>
        </w:rPr>
        <w:t xml:space="preserve"> </w:t>
      </w:r>
    </w:p>
    <w:p w14:paraId="000000B3"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4">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0038473E" w:rsidRPr="005F611C">
          <w:rPr>
            <w:rStyle w:val="Hipercze"/>
          </w:rPr>
          <w:t>przetargi@zarzaddrogowy.pl</w:t>
        </w:r>
      </w:hyperlink>
      <w:r w:rsidR="0038473E" w:rsidRPr="0038473E">
        <w:t>.</w:t>
      </w:r>
    </w:p>
    <w:p w14:paraId="000000B5" w14:textId="76E7E52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6">
        <w:r w:rsidRPr="0038473E">
          <w:rPr>
            <w:rStyle w:val="Hipercze"/>
          </w:rPr>
          <w:t>platformazakupowa.pl</w:t>
        </w:r>
      </w:hyperlink>
      <w:r w:rsidRPr="00B24186">
        <w:t xml:space="preserve">. Informacje dotyczące odpowiedzi na pytania, zmiany specyfikacji, zmiany terminu składania i otwarcia ofert Zamawiający będzie zamieszczał na platformie w sekcji “Komunikaty”. Korespondencja, której zgodnie </w:t>
      </w:r>
      <w:r w:rsidRPr="00B24186">
        <w:lastRenderedPageBreak/>
        <w:t>z</w:t>
      </w:r>
      <w:r w:rsidR="00A12383">
        <w:t> </w:t>
      </w:r>
      <w:r w:rsidRPr="00B24186">
        <w:t xml:space="preserve">obowiązującymi przepisami adresatem jest konkretny Wykonawca, będzie przekazywana w formie elektronicznej za pośrednictwem </w:t>
      </w:r>
      <w:hyperlink r:id="rId17">
        <w:r w:rsidRPr="0038473E">
          <w:rPr>
            <w:rStyle w:val="Hipercze"/>
          </w:rPr>
          <w:t>platformazakupowa.pl</w:t>
        </w:r>
      </w:hyperlink>
      <w:r w:rsidRPr="00B24186">
        <w:t xml:space="preserve"> do konkretnego wykonawcy.</w:t>
      </w:r>
    </w:p>
    <w:p w14:paraId="000000B6" w14:textId="599065C1" w:rsidR="00930359" w:rsidRPr="00B24186" w:rsidRDefault="005B55C1" w:rsidP="00453A54">
      <w:pPr>
        <w:numPr>
          <w:ilvl w:val="0"/>
          <w:numId w:val="13"/>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453A54">
      <w:pPr>
        <w:numPr>
          <w:ilvl w:val="1"/>
          <w:numId w:val="27"/>
        </w:numPr>
        <w:ind w:left="851" w:hanging="425"/>
        <w:jc w:val="both"/>
      </w:pPr>
      <w:r w:rsidRPr="00B24186">
        <w:t xml:space="preserve">akceptuje warunki korzystania z </w:t>
      </w:r>
      <w:hyperlink r:id="rId19">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0">
        <w:r w:rsidRPr="00B24186">
          <w:t>pod linkiem</w:t>
        </w:r>
      </w:hyperlink>
      <w:r w:rsidRPr="00B24186">
        <w:t xml:space="preserve">  w zakładce „Regulamin" oraz uznaje go za wiążący,</w:t>
      </w:r>
    </w:p>
    <w:p w14:paraId="000000C1" w14:textId="77777777" w:rsidR="00930359" w:rsidRPr="00B24186" w:rsidRDefault="005B55C1" w:rsidP="00453A54">
      <w:pPr>
        <w:numPr>
          <w:ilvl w:val="1"/>
          <w:numId w:val="27"/>
        </w:numPr>
        <w:ind w:left="851" w:hanging="425"/>
        <w:jc w:val="both"/>
      </w:pPr>
      <w:r w:rsidRPr="00B24186">
        <w:t xml:space="preserve">zapoznał i stosuje się do Instrukcji składania ofert/wniosków dostępnej </w:t>
      </w:r>
      <w:hyperlink r:id="rId21">
        <w:r w:rsidRPr="00A12383">
          <w:rPr>
            <w:rStyle w:val="Hipercze"/>
          </w:rPr>
          <w:t>pod linkiem</w:t>
        </w:r>
      </w:hyperlink>
      <w:r w:rsidRPr="00B24186">
        <w:t xml:space="preserve">. </w:t>
      </w:r>
    </w:p>
    <w:p w14:paraId="000000C2" w14:textId="704E4EC0" w:rsidR="00930359" w:rsidRPr="00B24186" w:rsidRDefault="005B55C1" w:rsidP="00453A54">
      <w:pPr>
        <w:numPr>
          <w:ilvl w:val="0"/>
          <w:numId w:val="13"/>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2">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informuje, że instrukcje korzystania z </w:t>
      </w:r>
      <w:hyperlink r:id="rId23">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4">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5">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4" w:name="_rq2udys4csh9" w:colFirst="0" w:colLast="0"/>
      <w:bookmarkEnd w:id="24"/>
      <w:r w:rsidRPr="005516A7">
        <w:rPr>
          <w:highlight w:val="lightGray"/>
        </w:rPr>
        <w:lastRenderedPageBreak/>
        <w:t>XIV. Opis sposobu przygotowania ofert oraz dokumentów wymaganych przez Zamawiającego w SWZ</w:t>
      </w:r>
    </w:p>
    <w:p w14:paraId="09720C43" w14:textId="77777777" w:rsidR="00383EF4" w:rsidRPr="00383EF4" w:rsidRDefault="005B55C1" w:rsidP="00453A54">
      <w:pPr>
        <w:numPr>
          <w:ilvl w:val="0"/>
          <w:numId w:val="24"/>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5" w:name="_21eeoojwb3nb" w:colFirst="0" w:colLast="0"/>
      <w:bookmarkEnd w:id="25"/>
    </w:p>
    <w:p w14:paraId="000000C6" w14:textId="6B3272FC" w:rsidR="00930359" w:rsidRPr="00383EF4" w:rsidRDefault="005B55C1" w:rsidP="00453A54">
      <w:pPr>
        <w:numPr>
          <w:ilvl w:val="0"/>
          <w:numId w:val="24"/>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453A54">
      <w:pPr>
        <w:numPr>
          <w:ilvl w:val="1"/>
          <w:numId w:val="23"/>
        </w:numPr>
        <w:ind w:left="851" w:hanging="425"/>
        <w:jc w:val="both"/>
      </w:pPr>
      <w:r w:rsidRPr="005516A7">
        <w:t>sporządzona na podstawie załączników niniejszej SWZ w języku polskim,</w:t>
      </w:r>
    </w:p>
    <w:p w14:paraId="000000C9" w14:textId="77777777" w:rsidR="00930359" w:rsidRPr="005516A7" w:rsidRDefault="005B55C1" w:rsidP="00453A54">
      <w:pPr>
        <w:numPr>
          <w:ilvl w:val="1"/>
          <w:numId w:val="23"/>
        </w:numPr>
        <w:ind w:left="851" w:hanging="425"/>
        <w:jc w:val="both"/>
      </w:pPr>
      <w:r w:rsidRPr="005516A7">
        <w:t xml:space="preserve">złożona przy użyciu środków komunikacji elektronicznej tzn. za pośrednictwem </w:t>
      </w:r>
      <w:hyperlink r:id="rId26">
        <w:r w:rsidRPr="00FA4820">
          <w:rPr>
            <w:rStyle w:val="Hipercze"/>
          </w:rPr>
          <w:t>platformazakupowa.pl</w:t>
        </w:r>
      </w:hyperlink>
      <w:r w:rsidRPr="005516A7">
        <w:t>,</w:t>
      </w:r>
    </w:p>
    <w:p w14:paraId="4C761520" w14:textId="6B6DCEBC" w:rsidR="007B687C" w:rsidRPr="007B687C" w:rsidRDefault="005B55C1" w:rsidP="00453A54">
      <w:pPr>
        <w:numPr>
          <w:ilvl w:val="1"/>
          <w:numId w:val="23"/>
        </w:numPr>
        <w:ind w:left="851" w:hanging="425"/>
        <w:jc w:val="both"/>
        <w:rPr>
          <w:rFonts w:ascii="Calibri" w:eastAsia="Calibri" w:hAnsi="Calibri" w:cs="Calibri"/>
        </w:rPr>
      </w:pPr>
      <w:r w:rsidRPr="005516A7">
        <w:t xml:space="preserve">podpisana </w:t>
      </w:r>
      <w:hyperlink r:id="rId27">
        <w:r w:rsidRPr="00FA4820">
          <w:rPr>
            <w:rStyle w:val="Hipercze"/>
            <w:b/>
            <w:bCs/>
          </w:rPr>
          <w:t>kwalifikowanym podpisem elektronicznym</w:t>
        </w:r>
      </w:hyperlink>
      <w:r w:rsidRPr="005516A7">
        <w:t xml:space="preserve"> lub </w:t>
      </w:r>
      <w:hyperlink r:id="rId28">
        <w:r w:rsidRPr="00FA4820">
          <w:rPr>
            <w:rStyle w:val="Hipercze"/>
            <w:b/>
            <w:bCs/>
          </w:rPr>
          <w:t>podpisem zaufanym</w:t>
        </w:r>
      </w:hyperlink>
      <w:r w:rsidRPr="005516A7">
        <w:t xml:space="preserve"> lub </w:t>
      </w:r>
      <w:hyperlink r:id="rId29">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Wykonawca, za pośrednictwem </w:t>
      </w:r>
      <w:hyperlink r:id="rId30">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1">
        <w:r w:rsidRPr="00FA4820">
          <w:rPr>
            <w:rStyle w:val="Hipercze"/>
          </w:rPr>
          <w:t>https://platformazakupowa.pl/strona/45-instrukcje</w:t>
        </w:r>
      </w:hyperlink>
    </w:p>
    <w:p w14:paraId="000000D0"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w:t>
      </w:r>
      <w:r w:rsidRPr="005516A7">
        <w:lastRenderedPageBreak/>
        <w:t>sporządzonych w innym języku niż dopuszczony, Wykonawca zobowiązany jest załączyć tłumaczenie na język polski.</w:t>
      </w:r>
    </w:p>
    <w:p w14:paraId="000000D3" w14:textId="28DC94D0" w:rsidR="00930359" w:rsidRPr="005516A7" w:rsidRDefault="005B55C1" w:rsidP="00453A54">
      <w:pPr>
        <w:numPr>
          <w:ilvl w:val="0"/>
          <w:numId w:val="24"/>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453A54">
      <w:pPr>
        <w:numPr>
          <w:ilvl w:val="0"/>
          <w:numId w:val="24"/>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453A54">
      <w:pPr>
        <w:numPr>
          <w:ilvl w:val="0"/>
          <w:numId w:val="24"/>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453A54">
      <w:pPr>
        <w:numPr>
          <w:ilvl w:val="0"/>
          <w:numId w:val="24"/>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453A54">
      <w:pPr>
        <w:numPr>
          <w:ilvl w:val="1"/>
          <w:numId w:val="20"/>
        </w:numPr>
        <w:ind w:left="851" w:hanging="426"/>
        <w:jc w:val="both"/>
      </w:pPr>
      <w:r w:rsidRPr="005516A7">
        <w:t xml:space="preserve">.zip </w:t>
      </w:r>
    </w:p>
    <w:p w14:paraId="000000D9" w14:textId="77777777" w:rsidR="00930359" w:rsidRPr="005516A7" w:rsidRDefault="005B55C1" w:rsidP="00453A54">
      <w:pPr>
        <w:numPr>
          <w:ilvl w:val="1"/>
          <w:numId w:val="20"/>
        </w:numPr>
        <w:ind w:left="851" w:hanging="426"/>
        <w:jc w:val="both"/>
      </w:pPr>
      <w:r w:rsidRPr="005516A7">
        <w:t>.7Z</w:t>
      </w:r>
    </w:p>
    <w:p w14:paraId="000000DB" w14:textId="77777777" w:rsidR="00930359" w:rsidRPr="005516A7" w:rsidRDefault="005B55C1" w:rsidP="00453A54">
      <w:pPr>
        <w:numPr>
          <w:ilvl w:val="0"/>
          <w:numId w:val="24"/>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53A54">
      <w:pPr>
        <w:numPr>
          <w:ilvl w:val="0"/>
          <w:numId w:val="24"/>
        </w:numPr>
        <w:ind w:left="426" w:hanging="426"/>
        <w:jc w:val="both"/>
      </w:pPr>
      <w:r w:rsidRPr="005516A7">
        <w:t>W przypadku stosowania przez wykonawcę kwalifikowanego podpisu elektronicznego:</w:t>
      </w:r>
    </w:p>
    <w:p w14:paraId="000000DD" w14:textId="77777777" w:rsidR="00930359" w:rsidRPr="005516A7" w:rsidRDefault="005B55C1" w:rsidP="00453A54">
      <w:pPr>
        <w:numPr>
          <w:ilvl w:val="0"/>
          <w:numId w:val="15"/>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53A54">
      <w:pPr>
        <w:numPr>
          <w:ilvl w:val="0"/>
          <w:numId w:val="15"/>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53A54">
      <w:pPr>
        <w:numPr>
          <w:ilvl w:val="0"/>
          <w:numId w:val="15"/>
        </w:numPr>
        <w:ind w:left="709" w:hanging="283"/>
        <w:jc w:val="both"/>
      </w:pPr>
      <w:r w:rsidRPr="005516A7">
        <w:t>Zamawiający rekomenduje wykorzystanie podpisu z kwalifikowanym znacznikiem czasu.</w:t>
      </w:r>
    </w:p>
    <w:p w14:paraId="000000E0" w14:textId="77777777" w:rsidR="00930359" w:rsidRPr="005516A7" w:rsidRDefault="005B55C1" w:rsidP="00453A54">
      <w:pPr>
        <w:numPr>
          <w:ilvl w:val="0"/>
          <w:numId w:val="24"/>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453A54">
      <w:pPr>
        <w:numPr>
          <w:ilvl w:val="0"/>
          <w:numId w:val="24"/>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453A54">
      <w:pPr>
        <w:numPr>
          <w:ilvl w:val="0"/>
          <w:numId w:val="24"/>
        </w:numPr>
        <w:ind w:left="426" w:hanging="426"/>
        <w:jc w:val="both"/>
      </w:pPr>
      <w:r w:rsidRPr="005516A7">
        <w:t>Osobą składającą ofertę powinna być osoba kontaktowa podawana w dokumentacji.</w:t>
      </w:r>
    </w:p>
    <w:p w14:paraId="000000E3" w14:textId="23FA79D2" w:rsidR="00930359" w:rsidRPr="005516A7" w:rsidRDefault="005B55C1" w:rsidP="00453A54">
      <w:pPr>
        <w:numPr>
          <w:ilvl w:val="0"/>
          <w:numId w:val="24"/>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453A54">
      <w:pPr>
        <w:numPr>
          <w:ilvl w:val="0"/>
          <w:numId w:val="24"/>
        </w:numPr>
        <w:ind w:left="426" w:hanging="426"/>
        <w:jc w:val="both"/>
      </w:pPr>
      <w:r w:rsidRPr="005516A7">
        <w:lastRenderedPageBreak/>
        <w:t xml:space="preserve">Jeśli Wykonawca pakuje dokumenty np. w plik o rozszerzeniu .zip, zaleca się wcześniejsze podpisanie każdego ze skompresowanych plików. </w:t>
      </w:r>
    </w:p>
    <w:p w14:paraId="000000E5" w14:textId="77777777" w:rsidR="00930359" w:rsidRPr="005516A7" w:rsidRDefault="005B55C1" w:rsidP="00453A54">
      <w:pPr>
        <w:numPr>
          <w:ilvl w:val="0"/>
          <w:numId w:val="24"/>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6" w:name="_c8de4rg6s4kb" w:colFirst="0" w:colLast="0"/>
      <w:bookmarkEnd w:id="26"/>
      <w:r w:rsidRPr="00EF6612">
        <w:rPr>
          <w:highlight w:val="lightGray"/>
        </w:rPr>
        <w:t>XV. Sposób obliczania ceny oferty</w:t>
      </w:r>
    </w:p>
    <w:p w14:paraId="6AF0D826" w14:textId="77777777" w:rsidR="000225AF" w:rsidRPr="00623A6D" w:rsidRDefault="000225AF" w:rsidP="000225AF">
      <w:pPr>
        <w:numPr>
          <w:ilvl w:val="0"/>
          <w:numId w:val="4"/>
        </w:numPr>
        <w:spacing w:before="240"/>
        <w:ind w:left="426" w:hanging="426"/>
        <w:jc w:val="both"/>
      </w:pPr>
      <w:bookmarkStart w:id="27" w:name="_1wm6hsxsy23e" w:colFirst="0" w:colLast="0"/>
      <w:bookmarkEnd w:id="27"/>
      <w:r w:rsidRPr="00623A6D">
        <w:t xml:space="preserve">Wykonawca podaje cenę za realizację przedmiotu zamówienia zgodnie ze wzorem Formularza Ofertowego, stanowiącego </w:t>
      </w:r>
      <w:r w:rsidRPr="00623A6D">
        <w:rPr>
          <w:b/>
        </w:rPr>
        <w:t xml:space="preserve">Załącznik nr 1 do SWZ. </w:t>
      </w:r>
    </w:p>
    <w:p w14:paraId="34A10AEA" w14:textId="77777777" w:rsidR="000225AF" w:rsidRDefault="000225AF" w:rsidP="000225AF">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212C7612" w14:textId="77777777" w:rsidR="000225AF" w:rsidRDefault="000225AF" w:rsidP="000225AF">
      <w:pPr>
        <w:numPr>
          <w:ilvl w:val="0"/>
          <w:numId w:val="4"/>
        </w:numPr>
        <w:ind w:left="426" w:hanging="426"/>
        <w:jc w:val="both"/>
      </w:pPr>
      <w:r>
        <w:t>Zamawiający przewiduje wynagrodzenie kosztorysowe.</w:t>
      </w:r>
    </w:p>
    <w:p w14:paraId="41BA59D2" w14:textId="33A85CD8" w:rsidR="000225AF" w:rsidRPr="00BA4E71" w:rsidRDefault="000225AF" w:rsidP="000225AF">
      <w:pPr>
        <w:numPr>
          <w:ilvl w:val="0"/>
          <w:numId w:val="4"/>
        </w:numPr>
        <w:ind w:left="426" w:hanging="426"/>
        <w:jc w:val="both"/>
        <w:rPr>
          <w:b/>
          <w:bCs/>
          <w:color w:val="FF0000"/>
        </w:rPr>
      </w:pPr>
      <w:r w:rsidRPr="00AE1C52">
        <w:t xml:space="preserve">Zamawiający wymaga </w:t>
      </w:r>
      <w:r w:rsidRPr="00A34D69">
        <w:t xml:space="preserve">złożenia </w:t>
      </w:r>
      <w:r w:rsidRPr="00A34D69">
        <w:rPr>
          <w:b/>
          <w:bCs/>
        </w:rPr>
        <w:t xml:space="preserve">wraz z ofertą kosztorysów ofertowych dla </w:t>
      </w:r>
      <w:r>
        <w:rPr>
          <w:b/>
          <w:bCs/>
        </w:rPr>
        <w:t xml:space="preserve">każdego                   z  </w:t>
      </w:r>
      <w:r w:rsidRPr="00A34D69">
        <w:rPr>
          <w:b/>
          <w:bCs/>
        </w:rPr>
        <w:t>zadań</w:t>
      </w:r>
      <w:r>
        <w:rPr>
          <w:b/>
          <w:bCs/>
        </w:rPr>
        <w:t>,</w:t>
      </w:r>
      <w:r w:rsidRPr="00A34D69">
        <w:rPr>
          <w:b/>
          <w:bCs/>
        </w:rPr>
        <w:t xml:space="preserve"> na które jest składana ofert</w:t>
      </w:r>
      <w:r>
        <w:rPr>
          <w:b/>
          <w:bCs/>
        </w:rPr>
        <w:t>a</w:t>
      </w:r>
      <w:r w:rsidR="004D1873">
        <w:rPr>
          <w:b/>
          <w:bCs/>
        </w:rPr>
        <w:t xml:space="preserve"> – załącznik nr </w:t>
      </w:r>
      <w:r w:rsidR="0097724C">
        <w:rPr>
          <w:b/>
          <w:bCs/>
        </w:rPr>
        <w:t>10</w:t>
      </w:r>
      <w:r w:rsidR="004D1873">
        <w:rPr>
          <w:b/>
          <w:bCs/>
        </w:rPr>
        <w:t xml:space="preserve"> do SWZ.</w:t>
      </w:r>
    </w:p>
    <w:p w14:paraId="2514997E" w14:textId="6DFB8BC4" w:rsidR="000225AF" w:rsidRPr="00746F86" w:rsidRDefault="000225AF" w:rsidP="000225AF">
      <w:pPr>
        <w:numPr>
          <w:ilvl w:val="0"/>
          <w:numId w:val="4"/>
        </w:numPr>
        <w:ind w:left="426" w:hanging="426"/>
        <w:jc w:val="both"/>
        <w:rPr>
          <w:b/>
          <w:bCs/>
        </w:rPr>
      </w:pPr>
      <w:r w:rsidRPr="00746F86">
        <w:t>W celu obliczenia ceny należy wypełnić cenami jednostkowymi netto odpowiednią kolumnę kosztorysu ofertowego. Iloczyn wartości kolumn „Ilość” i „Cena jedn.” należy wpisać do kolumn „Wartość”</w:t>
      </w:r>
      <w:r w:rsidR="00247BF4" w:rsidRPr="00746F86">
        <w:t xml:space="preserve"> dla zamówienia podstawowego</w:t>
      </w:r>
      <w:r w:rsidR="00B65A9B" w:rsidRPr="00746F86">
        <w:t>,</w:t>
      </w:r>
      <w:r w:rsidR="00247BF4" w:rsidRPr="00746F86">
        <w:t xml:space="preserve"> zamówienia w ramach „prawa opcji”</w:t>
      </w:r>
      <w:r w:rsidR="00045F46" w:rsidRPr="00746F86">
        <w:t xml:space="preserve"> oraz łącznie</w:t>
      </w:r>
      <w:r w:rsidRPr="00746F86">
        <w:t xml:space="preserve">. Następnie należy zsumować wszystkie wartości netto podane w kolumnie „Wartość” </w:t>
      </w:r>
      <w:r w:rsidR="00B65A9B" w:rsidRPr="00746F86">
        <w:t xml:space="preserve">dla zamówienia podstawowego, zamówienia w ramach „prawa opcji” oraz łącznie </w:t>
      </w:r>
      <w:r w:rsidRPr="00746F86">
        <w:t>i wpisać w pozycji „Razem wartość netto”. Prawidłowo ustalon</w:t>
      </w:r>
      <w:r w:rsidR="00E321A6" w:rsidRPr="00746F86">
        <w:t>e</w:t>
      </w:r>
      <w:r w:rsidRPr="00746F86">
        <w:t xml:space="preserve"> kwot</w:t>
      </w:r>
      <w:r w:rsidR="00E321A6" w:rsidRPr="00746F86">
        <w:t>y</w:t>
      </w:r>
      <w:r w:rsidRPr="00746F86">
        <w:t xml:space="preserve"> podatku VAT należy wpisać w pozycj</w:t>
      </w:r>
      <w:r w:rsidR="00512BB9" w:rsidRPr="00746F86">
        <w:t>ach</w:t>
      </w:r>
      <w:r w:rsidRPr="00746F86">
        <w:t xml:space="preserve"> „Podatek VAT 23%” i następnie zsumować wartości podane w</w:t>
      </w:r>
      <w:r w:rsidR="00E30D5B" w:rsidRPr="00746F86">
        <w:t xml:space="preserve"> </w:t>
      </w:r>
      <w:r w:rsidRPr="00746F86">
        <w:t>pozycjach „Razem netto” i „Podatek VAT 23%”</w:t>
      </w:r>
      <w:r w:rsidR="00E321A6" w:rsidRPr="00746F86">
        <w:t xml:space="preserve"> </w:t>
      </w:r>
      <w:r w:rsidR="00512BB9" w:rsidRPr="00746F86">
        <w:t>w</w:t>
      </w:r>
      <w:r w:rsidR="00E321A6" w:rsidRPr="00746F86">
        <w:t xml:space="preserve"> </w:t>
      </w:r>
      <w:r w:rsidR="006166DE" w:rsidRPr="00746F86">
        <w:t xml:space="preserve">kolumnach dotyczących </w:t>
      </w:r>
      <w:r w:rsidR="00E321A6" w:rsidRPr="00746F86">
        <w:t>zamówieni</w:t>
      </w:r>
      <w:r w:rsidR="006166DE" w:rsidRPr="00746F86">
        <w:t>a</w:t>
      </w:r>
      <w:r w:rsidR="00E321A6" w:rsidRPr="00746F86">
        <w:t xml:space="preserve"> podstawow</w:t>
      </w:r>
      <w:r w:rsidR="006166DE" w:rsidRPr="00746F86">
        <w:t>ego</w:t>
      </w:r>
      <w:r w:rsidR="00E321A6" w:rsidRPr="00746F86">
        <w:t>, zamówieni</w:t>
      </w:r>
      <w:r w:rsidR="006166DE" w:rsidRPr="00746F86">
        <w:t>a</w:t>
      </w:r>
      <w:r w:rsidR="00E321A6" w:rsidRPr="00746F86">
        <w:t xml:space="preserve"> w ramach „prawa opcji” oraz łącznie</w:t>
      </w:r>
      <w:r w:rsidRPr="00746F86">
        <w:t>. Obliczoną w ten sposób wartość należy wpisać w pozycji „</w:t>
      </w:r>
      <w:r w:rsidR="00982CCC" w:rsidRPr="00746F86">
        <w:t>Razem brutto</w:t>
      </w:r>
      <w:r w:rsidRPr="00746F86">
        <w:t>”</w:t>
      </w:r>
      <w:r w:rsidR="006166DE" w:rsidRPr="00746F86">
        <w:t xml:space="preserve"> w każdej z kolumn</w:t>
      </w:r>
      <w:r w:rsidRPr="00746F86">
        <w:t>.</w:t>
      </w:r>
    </w:p>
    <w:p w14:paraId="7CB6C7F1" w14:textId="5FD0ABAE" w:rsidR="00982CCC" w:rsidRPr="00746F86" w:rsidRDefault="00982CCC" w:rsidP="00D65DB1">
      <w:pPr>
        <w:ind w:left="426"/>
        <w:jc w:val="both"/>
        <w:rPr>
          <w:b/>
          <w:bCs/>
        </w:rPr>
      </w:pPr>
      <w:r w:rsidRPr="00746F86">
        <w:t xml:space="preserve">Do formularza ofertowego przenieść należy wyliczoną w </w:t>
      </w:r>
      <w:r w:rsidR="00D65DB1" w:rsidRPr="00746F86">
        <w:t>wyżej podany</w:t>
      </w:r>
      <w:r w:rsidRPr="00746F86">
        <w:t xml:space="preserve"> sposób wartość </w:t>
      </w:r>
      <w:r w:rsidR="00746F86" w:rsidRPr="00746F86">
        <w:t xml:space="preserve">„Razem </w:t>
      </w:r>
      <w:r w:rsidRPr="00746F86">
        <w:t>brutto</w:t>
      </w:r>
      <w:r w:rsidR="00746F86" w:rsidRPr="00746F86">
        <w:t>”</w:t>
      </w:r>
      <w:r w:rsidRPr="00746F86">
        <w:t xml:space="preserve"> podan</w:t>
      </w:r>
      <w:r w:rsidR="00D65DB1" w:rsidRPr="00746F86">
        <w:t>ą</w:t>
      </w:r>
      <w:r w:rsidRPr="00746F86">
        <w:t xml:space="preserve"> w kolumnie </w:t>
      </w:r>
      <w:r w:rsidR="00D65DB1" w:rsidRPr="00746F86">
        <w:rPr>
          <w:i/>
          <w:iCs/>
        </w:rPr>
        <w:t>Razem: zam. podst. + zam. w ramach "prawa opcji"</w:t>
      </w:r>
      <w:r w:rsidR="00C00D68" w:rsidRPr="00746F86">
        <w:rPr>
          <w:i/>
          <w:iCs/>
        </w:rPr>
        <w:t>.</w:t>
      </w:r>
    </w:p>
    <w:p w14:paraId="22514633" w14:textId="77777777" w:rsidR="000225AF" w:rsidRPr="00E4609A" w:rsidRDefault="000225AF" w:rsidP="000225AF">
      <w:pPr>
        <w:numPr>
          <w:ilvl w:val="0"/>
          <w:numId w:val="4"/>
        </w:numPr>
        <w:ind w:left="426" w:hanging="426"/>
        <w:jc w:val="both"/>
      </w:pPr>
      <w:r w:rsidRPr="00E4609A">
        <w:t>Cena oferty powinna być wyrażona w złotych polskich (PLN) z dokładnością do dwóch miejsc po przecinku.</w:t>
      </w:r>
    </w:p>
    <w:p w14:paraId="22FEDAAF" w14:textId="77777777" w:rsidR="000225AF" w:rsidRPr="00E4609A" w:rsidRDefault="000225AF" w:rsidP="000225AF">
      <w:pPr>
        <w:numPr>
          <w:ilvl w:val="0"/>
          <w:numId w:val="4"/>
        </w:numPr>
        <w:ind w:left="426" w:hanging="426"/>
        <w:jc w:val="both"/>
      </w:pPr>
      <w:r w:rsidRPr="00E4609A">
        <w:t>Zamawiający nie przewiduje rozliczeń w walucie obcej.</w:t>
      </w:r>
    </w:p>
    <w:p w14:paraId="26184258" w14:textId="77777777" w:rsidR="000225AF" w:rsidRPr="00E4609A" w:rsidRDefault="000225AF" w:rsidP="000225AF">
      <w:pPr>
        <w:numPr>
          <w:ilvl w:val="0"/>
          <w:numId w:val="4"/>
        </w:numPr>
        <w:ind w:left="426" w:hanging="426"/>
        <w:jc w:val="both"/>
      </w:pPr>
      <w:r w:rsidRPr="00E4609A">
        <w:t>Wyliczona cena oferty brutto będzie służyć do porównania złożonych ofert i do rozliczenia w trakcie realizacji zamówienia.</w:t>
      </w:r>
    </w:p>
    <w:p w14:paraId="0BB5EA7C" w14:textId="77777777" w:rsidR="000225AF" w:rsidRPr="00E4609A" w:rsidRDefault="000225AF" w:rsidP="000225AF">
      <w:pPr>
        <w:numPr>
          <w:ilvl w:val="0"/>
          <w:numId w:val="4"/>
        </w:numPr>
        <w:ind w:left="426" w:hanging="426"/>
        <w:jc w:val="both"/>
      </w:pPr>
      <w:r w:rsidRPr="00E4609A">
        <w:t>Zamawiający poprawi omyłki polegające na zdublowaniu tych samych pozycji w kosztorysie ofertowym w następujący sposób:</w:t>
      </w:r>
    </w:p>
    <w:p w14:paraId="5CF15995" w14:textId="77777777" w:rsidR="000225AF" w:rsidRPr="00E4609A" w:rsidRDefault="000225AF" w:rsidP="00453A54">
      <w:pPr>
        <w:pStyle w:val="Akapitzlist"/>
        <w:numPr>
          <w:ilvl w:val="0"/>
          <w:numId w:val="45"/>
        </w:numPr>
        <w:jc w:val="both"/>
      </w:pPr>
      <w:r w:rsidRPr="00E4609A">
        <w:t>Zamawiający wykreśli z formularza cenowego zdublowane pozycje pozostawiając tylko jedną z nich,</w:t>
      </w:r>
    </w:p>
    <w:p w14:paraId="32068E5C" w14:textId="77777777" w:rsidR="000225AF" w:rsidRPr="00E4609A" w:rsidRDefault="000225AF" w:rsidP="00453A54">
      <w:pPr>
        <w:pStyle w:val="Akapitzlist"/>
        <w:numPr>
          <w:ilvl w:val="0"/>
          <w:numId w:val="45"/>
        </w:numPr>
        <w:jc w:val="both"/>
      </w:pPr>
      <w:r w:rsidRPr="00E4609A">
        <w:t>po wykreśleniu zdublowanych pozycji Zamawiający zsumuje wartości podane w pozostawionych pozycjach formularza cenowego i tak obliczoną cenę przyjmie jako cenę ofertową,</w:t>
      </w:r>
    </w:p>
    <w:p w14:paraId="4090221C" w14:textId="77777777" w:rsidR="000225AF" w:rsidRPr="00E4609A" w:rsidRDefault="000225AF" w:rsidP="00453A54">
      <w:pPr>
        <w:pStyle w:val="Akapitzlist"/>
        <w:numPr>
          <w:ilvl w:val="0"/>
          <w:numId w:val="45"/>
        </w:numPr>
        <w:jc w:val="both"/>
      </w:pPr>
      <w:r w:rsidRPr="00E4609A">
        <w:t>w sytuacji kiedy zdublowane pozycje będą zawierać inne ceny Zamawiający wykreśli pozycję o wyższej cenie.</w:t>
      </w:r>
    </w:p>
    <w:p w14:paraId="747958F8" w14:textId="77777777" w:rsidR="000225AF" w:rsidRPr="00E4609A" w:rsidRDefault="000225AF" w:rsidP="000225AF">
      <w:pPr>
        <w:ind w:left="426"/>
        <w:jc w:val="both"/>
      </w:pPr>
      <w:r w:rsidRPr="00E4609A">
        <w:t>Brak jakiejkolwiek pozycji w złożonym przez Wykonawcę kosztorysie ofertowym nie będzie poprawiony i skutkować będzie odrzuceniem oferty na podstawie art. 226 ust. 1 pkt 5 Ustawy PZP.</w:t>
      </w:r>
    </w:p>
    <w:p w14:paraId="6E572943" w14:textId="77777777" w:rsidR="000225AF" w:rsidRPr="00EF6612" w:rsidRDefault="000225AF" w:rsidP="000225AF">
      <w:pPr>
        <w:numPr>
          <w:ilvl w:val="0"/>
          <w:numId w:val="4"/>
        </w:numPr>
        <w:ind w:left="426" w:hanging="426"/>
        <w:jc w:val="both"/>
      </w:pPr>
      <w:r w:rsidRPr="00E4609A">
        <w:t xml:space="preserve">Jeżeli została złożona oferta, której wybór prowadziłby do powstania u zamawiającego obowiązku podatkowego zgodnie z ustawą z dnia 11 marca 2004 r. o podatku od towarów </w:t>
      </w:r>
      <w:r w:rsidRPr="00EF6612">
        <w:lastRenderedPageBreak/>
        <w:t xml:space="preserve">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20D6E342" w14:textId="77777777" w:rsidR="000225AF" w:rsidRPr="00EF6612" w:rsidRDefault="000225AF" w:rsidP="000225AF">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D90E73" w14:textId="77777777" w:rsidR="000225AF" w:rsidRPr="00EF6612" w:rsidRDefault="000225AF" w:rsidP="000225AF">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180C49D1" w14:textId="77777777" w:rsidR="000225AF" w:rsidRPr="00EF6612" w:rsidRDefault="000225AF" w:rsidP="000225AF">
      <w:pPr>
        <w:tabs>
          <w:tab w:val="left" w:pos="3855"/>
        </w:tabs>
        <w:ind w:left="851" w:hanging="426"/>
        <w:jc w:val="both"/>
      </w:pPr>
      <w:r w:rsidRPr="00EF6612">
        <w:t>3)</w:t>
      </w:r>
      <w:r w:rsidRPr="00EF6612">
        <w:tab/>
        <w:t>wskazania wartości towaru lub usługi objętego obowiązkiem podatkowym zamawiającego, bez kwoty podatku;</w:t>
      </w:r>
    </w:p>
    <w:p w14:paraId="2A788A1A" w14:textId="77777777" w:rsidR="000225AF" w:rsidRPr="00EF6612" w:rsidRDefault="000225AF" w:rsidP="000225AF">
      <w:pPr>
        <w:tabs>
          <w:tab w:val="left" w:pos="3855"/>
        </w:tabs>
        <w:ind w:left="851" w:hanging="426"/>
        <w:jc w:val="both"/>
      </w:pPr>
      <w:r w:rsidRPr="00EF6612">
        <w:t>4)</w:t>
      </w:r>
      <w:r w:rsidRPr="00EF6612">
        <w:tab/>
        <w:t>wskazania stawki podatku od towarów i usług, która zgodnie z wiedzą wykonawcy, będzie miała zastosowanie.</w:t>
      </w:r>
    </w:p>
    <w:p w14:paraId="6D56E39B" w14:textId="77777777" w:rsidR="000225AF" w:rsidRPr="00EF6612" w:rsidRDefault="000225AF" w:rsidP="000225AF">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453A54">
      <w:pPr>
        <w:numPr>
          <w:ilvl w:val="3"/>
          <w:numId w:val="19"/>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8" w:name="_kraqvybbazqg" w:colFirst="0" w:colLast="0"/>
      <w:bookmarkEnd w:id="28"/>
      <w:r w:rsidRPr="00AB54A4">
        <w:rPr>
          <w:highlight w:val="lightGray"/>
        </w:rPr>
        <w:t xml:space="preserve">XVII. </w:t>
      </w:r>
      <w:r w:rsidR="005739F7" w:rsidRPr="005739F7">
        <w:rPr>
          <w:highlight w:val="lightGray"/>
        </w:rPr>
        <w:t>Sposób i termin składania ofert</w:t>
      </w:r>
    </w:p>
    <w:p w14:paraId="0E15045D" w14:textId="6729EA91" w:rsidR="005739F7" w:rsidRPr="00B43DC4" w:rsidRDefault="005739F7" w:rsidP="00453A54">
      <w:pPr>
        <w:numPr>
          <w:ilvl w:val="0"/>
          <w:numId w:val="17"/>
        </w:numPr>
        <w:spacing w:before="240"/>
        <w:ind w:left="426" w:hanging="426"/>
        <w:jc w:val="both"/>
        <w:rPr>
          <w:color w:val="000000" w:themeColor="text1"/>
        </w:rPr>
      </w:pPr>
      <w:r w:rsidRPr="00E41E69">
        <w:t xml:space="preserve">Ofertę wraz z wymaganymi dokumentami należy umieścić na </w:t>
      </w:r>
      <w:hyperlink r:id="rId32">
        <w:r w:rsidRPr="00C709A4">
          <w:rPr>
            <w:rStyle w:val="Hipercze"/>
          </w:rPr>
          <w:t>platformazakupowa.pl</w:t>
        </w:r>
      </w:hyperlink>
      <w:r w:rsidRPr="00C709A4">
        <w:rPr>
          <w:rStyle w:val="Hipercze"/>
        </w:rPr>
        <w:t xml:space="preserve"> </w:t>
      </w:r>
      <w:r w:rsidRPr="00E41E69">
        <w:t xml:space="preserve">pod adresem: </w:t>
      </w:r>
      <w:hyperlink r:id="rId33" w:history="1">
        <w:r w:rsidR="002F2C17" w:rsidRPr="0098722F">
          <w:rPr>
            <w:rStyle w:val="Hipercze"/>
          </w:rPr>
          <w:t>https://platformazakupowa.pl/pn/zarzaddrogowy</w:t>
        </w:r>
      </w:hyperlink>
      <w:r w:rsidR="002F2C17">
        <w:t xml:space="preserve"> </w:t>
      </w:r>
      <w:r w:rsidRPr="00E41E69">
        <w:t xml:space="preserve">w myśl Ustawy PZP na stronie </w:t>
      </w:r>
      <w:r w:rsidRPr="00CC55D9">
        <w:t xml:space="preserve">internetowej prowadzonego </w:t>
      </w:r>
      <w:r w:rsidRPr="00B971B8">
        <w:t xml:space="preserve">postępowania </w:t>
      </w:r>
      <w:r w:rsidRPr="00B43DC4">
        <w:rPr>
          <w:b/>
          <w:bCs/>
          <w:color w:val="000000" w:themeColor="text1"/>
        </w:rPr>
        <w:t xml:space="preserve">do dnia </w:t>
      </w:r>
      <w:r w:rsidR="008E6D48" w:rsidRPr="00B43DC4">
        <w:rPr>
          <w:b/>
          <w:bCs/>
          <w:color w:val="000000" w:themeColor="text1"/>
        </w:rPr>
        <w:t>24</w:t>
      </w:r>
      <w:r w:rsidRPr="00B43DC4">
        <w:rPr>
          <w:b/>
          <w:bCs/>
          <w:color w:val="000000" w:themeColor="text1"/>
        </w:rPr>
        <w:t>.</w:t>
      </w:r>
      <w:r w:rsidR="00DD2B4B" w:rsidRPr="00B43DC4">
        <w:rPr>
          <w:b/>
          <w:bCs/>
          <w:color w:val="000000" w:themeColor="text1"/>
        </w:rPr>
        <w:t>0</w:t>
      </w:r>
      <w:r w:rsidR="008E6D48" w:rsidRPr="00B43DC4">
        <w:rPr>
          <w:b/>
          <w:bCs/>
          <w:color w:val="000000" w:themeColor="text1"/>
        </w:rPr>
        <w:t>3</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 do godziny </w:t>
      </w:r>
      <w:r w:rsidR="00AF3EF3" w:rsidRPr="00B43DC4">
        <w:rPr>
          <w:b/>
          <w:bCs/>
          <w:color w:val="000000" w:themeColor="text1"/>
        </w:rPr>
        <w:t>09</w:t>
      </w:r>
      <w:r w:rsidRPr="00B43DC4">
        <w:rPr>
          <w:b/>
          <w:bCs/>
          <w:color w:val="000000" w:themeColor="text1"/>
        </w:rPr>
        <w:t>:00.</w:t>
      </w:r>
    </w:p>
    <w:p w14:paraId="57551DDA" w14:textId="5DCE2E7E" w:rsidR="005739F7" w:rsidRDefault="005739F7" w:rsidP="00453A54">
      <w:pPr>
        <w:numPr>
          <w:ilvl w:val="0"/>
          <w:numId w:val="17"/>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082D0B" w:rsidRDefault="005739F7" w:rsidP="00453A54">
      <w:pPr>
        <w:pStyle w:val="Akapitzlist"/>
        <w:numPr>
          <w:ilvl w:val="0"/>
          <w:numId w:val="31"/>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4A760C0A" w14:textId="40AB8E8B" w:rsidR="00082D0B" w:rsidRPr="00617B93" w:rsidRDefault="00082D0B" w:rsidP="00453A54">
      <w:pPr>
        <w:pStyle w:val="Akapitzlist"/>
        <w:numPr>
          <w:ilvl w:val="0"/>
          <w:numId w:val="31"/>
        </w:numPr>
        <w:ind w:right="20"/>
        <w:jc w:val="both"/>
        <w:rPr>
          <w:rFonts w:eastAsia="Times New Roman"/>
          <w:b/>
          <w:szCs w:val="20"/>
        </w:rPr>
      </w:pPr>
      <w:r>
        <w:rPr>
          <w:rFonts w:eastAsia="Times New Roman"/>
          <w:szCs w:val="20"/>
        </w:rPr>
        <w:t xml:space="preserve">kosztorysy ofertowe dla zadań, na które wykonawca składa ofertę – </w:t>
      </w:r>
      <w:r w:rsidRPr="00082D0B">
        <w:rPr>
          <w:rFonts w:eastAsia="Times New Roman"/>
          <w:b/>
          <w:bCs/>
          <w:szCs w:val="20"/>
        </w:rPr>
        <w:t xml:space="preserve">załącznik </w:t>
      </w:r>
      <w:r w:rsidR="0097724C">
        <w:rPr>
          <w:rFonts w:eastAsia="Times New Roman"/>
          <w:b/>
          <w:bCs/>
          <w:szCs w:val="20"/>
        </w:rPr>
        <w:t xml:space="preserve">               </w:t>
      </w:r>
      <w:r w:rsidRPr="00082D0B">
        <w:rPr>
          <w:rFonts w:eastAsia="Times New Roman"/>
          <w:b/>
          <w:bCs/>
          <w:szCs w:val="20"/>
        </w:rPr>
        <w:t xml:space="preserve">nr </w:t>
      </w:r>
      <w:r w:rsidR="0097724C">
        <w:rPr>
          <w:rFonts w:eastAsia="Times New Roman"/>
          <w:b/>
          <w:bCs/>
          <w:szCs w:val="20"/>
        </w:rPr>
        <w:t>10</w:t>
      </w:r>
      <w:r w:rsidRPr="00082D0B">
        <w:rPr>
          <w:rFonts w:eastAsia="Times New Roman"/>
          <w:b/>
          <w:bCs/>
          <w:szCs w:val="20"/>
        </w:rPr>
        <w:t xml:space="preserve"> do SWZ.</w:t>
      </w:r>
    </w:p>
    <w:p w14:paraId="22461B96" w14:textId="77777777" w:rsidR="005739F7" w:rsidRDefault="005739F7" w:rsidP="00453A54">
      <w:pPr>
        <w:numPr>
          <w:ilvl w:val="0"/>
          <w:numId w:val="17"/>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53A54">
      <w:pPr>
        <w:numPr>
          <w:ilvl w:val="0"/>
          <w:numId w:val="17"/>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lastRenderedPageBreak/>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4">
        <w:r w:rsidRPr="00C709A4">
          <w:rPr>
            <w:rStyle w:val="Hipercze"/>
          </w:rPr>
          <w:t>platformazakupowa.pl</w:t>
        </w:r>
      </w:hyperlink>
      <w:r w:rsidRPr="00E41E69">
        <w:t xml:space="preserve">, Wykonawca powinien złożyć podpis bezpośrednio na dokumentach przesłanych za pośrednictwem </w:t>
      </w:r>
      <w:hyperlink r:id="rId35">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53A54">
      <w:pPr>
        <w:numPr>
          <w:ilvl w:val="0"/>
          <w:numId w:val="17"/>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6"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9" w:name="_iwk7tzonv6ne" w:colFirst="0" w:colLast="0"/>
      <w:bookmarkEnd w:id="29"/>
      <w:r w:rsidRPr="00E41E69">
        <w:rPr>
          <w:highlight w:val="lightGray"/>
        </w:rPr>
        <w:t xml:space="preserve">XVIII. </w:t>
      </w:r>
      <w:r w:rsidR="0009635C" w:rsidRPr="0023731F">
        <w:rPr>
          <w:highlight w:val="lightGray"/>
        </w:rPr>
        <w:t>Otwarcie ofert</w:t>
      </w:r>
    </w:p>
    <w:p w14:paraId="2C8C2D2F" w14:textId="11EAD72C"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43DC4">
        <w:rPr>
          <w:b/>
          <w:bCs/>
          <w:color w:val="000000" w:themeColor="text1"/>
        </w:rPr>
        <w:t xml:space="preserve">w dniu </w:t>
      </w:r>
      <w:r w:rsidR="008E6D48" w:rsidRPr="00B43DC4">
        <w:rPr>
          <w:b/>
          <w:bCs/>
          <w:color w:val="000000" w:themeColor="text1"/>
        </w:rPr>
        <w:t>24</w:t>
      </w:r>
      <w:r w:rsidRPr="00B43DC4">
        <w:rPr>
          <w:b/>
          <w:bCs/>
          <w:color w:val="000000" w:themeColor="text1"/>
        </w:rPr>
        <w:t>.</w:t>
      </w:r>
      <w:r w:rsidR="008578CF" w:rsidRPr="00B43DC4">
        <w:rPr>
          <w:b/>
          <w:bCs/>
          <w:color w:val="000000" w:themeColor="text1"/>
        </w:rPr>
        <w:t>0</w:t>
      </w:r>
      <w:r w:rsidR="008E6D48" w:rsidRPr="00B43DC4">
        <w:rPr>
          <w:b/>
          <w:bCs/>
          <w:color w:val="000000" w:themeColor="text1"/>
        </w:rPr>
        <w:t>3</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 godz. </w:t>
      </w:r>
      <w:r w:rsidR="00AF3EF3" w:rsidRPr="00B43DC4">
        <w:rPr>
          <w:b/>
          <w:bCs/>
          <w:color w:val="000000" w:themeColor="text1"/>
        </w:rPr>
        <w:t>09</w:t>
      </w:r>
      <w:r w:rsidRPr="00B43DC4">
        <w:rPr>
          <w:b/>
          <w:bCs/>
          <w:color w:val="000000" w:themeColor="text1"/>
        </w:rPr>
        <w:t>:30</w:t>
      </w:r>
      <w:r w:rsidR="00B971B8" w:rsidRPr="00B43DC4">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002DFE3B"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7">
        <w:r w:rsidR="00A4281D" w:rsidRPr="00A4281D">
          <w:rPr>
            <w:rStyle w:val="Hipercze"/>
            <w:u w:val="none"/>
          </w:rPr>
          <w:t xml:space="preserve"> </w:t>
        </w:r>
        <w:r w:rsidR="002F2C17" w:rsidRPr="002F2C17">
          <w:rPr>
            <w:rStyle w:val="Hipercze"/>
          </w:rPr>
          <w:t xml:space="preserve">https://platformazakupowa.pl/pn/zarzaddrogowy </w:t>
        </w:r>
      </w:hyperlink>
      <w:r>
        <w:t xml:space="preserve"> w sekcji </w:t>
      </w:r>
      <w:r w:rsidR="002F2C17">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0" w:name="_g4kmfra1vcqp" w:colFirst="0" w:colLast="0"/>
      <w:bookmarkEnd w:id="30"/>
      <w:r w:rsidRPr="0023731F">
        <w:rPr>
          <w:highlight w:val="lightGray"/>
        </w:rPr>
        <w:lastRenderedPageBreak/>
        <w:t>XIX.</w:t>
      </w:r>
      <w:r w:rsidR="0009635C" w:rsidRPr="0009635C">
        <w:rPr>
          <w:highlight w:val="lightGray"/>
        </w:rPr>
        <w:t xml:space="preserve"> Termin związania ofertą</w:t>
      </w:r>
      <w:r w:rsidRPr="0023731F">
        <w:rPr>
          <w:highlight w:val="lightGray"/>
        </w:rPr>
        <w:t xml:space="preserve"> </w:t>
      </w:r>
    </w:p>
    <w:p w14:paraId="7B6EFDC6" w14:textId="48EFA05B" w:rsidR="0009635C" w:rsidRPr="00AB54A4" w:rsidRDefault="0009635C" w:rsidP="00453A54">
      <w:pPr>
        <w:numPr>
          <w:ilvl w:val="0"/>
          <w:numId w:val="25"/>
        </w:numPr>
        <w:spacing w:before="240"/>
        <w:ind w:left="426" w:hanging="426"/>
        <w:jc w:val="both"/>
      </w:pPr>
      <w:r w:rsidRPr="005D0FAA">
        <w:t xml:space="preserve">Wykonawca będzie </w:t>
      </w:r>
      <w:r w:rsidRPr="0059046F">
        <w:t xml:space="preserve">związany ofertą </w:t>
      </w:r>
      <w:r w:rsidRPr="00B43DC4">
        <w:rPr>
          <w:b/>
          <w:bCs/>
          <w:color w:val="000000" w:themeColor="text1"/>
        </w:rPr>
        <w:t xml:space="preserve">do dnia </w:t>
      </w:r>
      <w:r w:rsidR="0059046F" w:rsidRPr="00B43DC4">
        <w:rPr>
          <w:b/>
          <w:bCs/>
          <w:color w:val="000000" w:themeColor="text1"/>
        </w:rPr>
        <w:t>2</w:t>
      </w:r>
      <w:r w:rsidR="008E6D48" w:rsidRPr="00B43DC4">
        <w:rPr>
          <w:b/>
          <w:bCs/>
          <w:color w:val="000000" w:themeColor="text1"/>
        </w:rPr>
        <w:t>2</w:t>
      </w:r>
      <w:r w:rsidRPr="00B43DC4">
        <w:rPr>
          <w:b/>
          <w:bCs/>
          <w:color w:val="000000" w:themeColor="text1"/>
        </w:rPr>
        <w:t>.</w:t>
      </w:r>
      <w:r w:rsidR="002923EF" w:rsidRPr="00B43DC4">
        <w:rPr>
          <w:b/>
          <w:bCs/>
          <w:color w:val="000000" w:themeColor="text1"/>
        </w:rPr>
        <w:t>0</w:t>
      </w:r>
      <w:r w:rsidR="008E6D48" w:rsidRPr="00B43DC4">
        <w:rPr>
          <w:b/>
          <w:bCs/>
          <w:color w:val="000000" w:themeColor="text1"/>
        </w:rPr>
        <w:t>4</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w:t>
      </w:r>
      <w:r w:rsidRPr="00B43DC4">
        <w:rPr>
          <w:color w:val="000000" w:themeColor="text1"/>
        </w:rPr>
        <w:t xml:space="preserve"> </w:t>
      </w:r>
      <w:r w:rsidRPr="0059046F">
        <w:t xml:space="preserve">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453A54">
      <w:pPr>
        <w:numPr>
          <w:ilvl w:val="0"/>
          <w:numId w:val="25"/>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1" w:name="_kc2xtpcwd955" w:colFirst="0" w:colLast="0"/>
      <w:bookmarkEnd w:id="31"/>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453A54">
      <w:pPr>
        <w:pStyle w:val="Nagwek2"/>
        <w:numPr>
          <w:ilvl w:val="3"/>
          <w:numId w:val="28"/>
        </w:numPr>
        <w:spacing w:before="0" w:after="0"/>
        <w:ind w:left="426" w:hanging="426"/>
        <w:jc w:val="both"/>
        <w:rPr>
          <w:sz w:val="22"/>
          <w:szCs w:val="22"/>
        </w:rPr>
      </w:pPr>
      <w:bookmarkStart w:id="32" w:name="_jdd1gpfct9cq" w:colFirst="0" w:colLast="0"/>
      <w:bookmarkEnd w:id="32"/>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453A54">
      <w:pPr>
        <w:pStyle w:val="Nagwek2"/>
        <w:numPr>
          <w:ilvl w:val="0"/>
          <w:numId w:val="28"/>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453A54">
      <w:pPr>
        <w:pStyle w:val="Akapitzlist"/>
        <w:numPr>
          <w:ilvl w:val="0"/>
          <w:numId w:val="28"/>
        </w:numPr>
        <w:ind w:left="426" w:hanging="426"/>
        <w:jc w:val="both"/>
      </w:pPr>
      <w:r w:rsidRPr="002F40BE">
        <w:t>Wybór oferty zostanie dokonany w oparciu o przyjęte w niniejszym postępowaniu kryteria oceny ofert przedstawione poniżej:</w:t>
      </w:r>
    </w:p>
    <w:p w14:paraId="09567134" w14:textId="77777777" w:rsidR="00BE5FA0" w:rsidRDefault="00BE5FA0"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453A54">
      <w:pPr>
        <w:numPr>
          <w:ilvl w:val="0"/>
          <w:numId w:val="37"/>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79E48629" w14:textId="3E47D795" w:rsidR="00453A54" w:rsidRPr="00F97DE4" w:rsidRDefault="00F97DE4" w:rsidP="00453A54">
      <w:pPr>
        <w:pStyle w:val="Akapitzlist"/>
        <w:numPr>
          <w:ilvl w:val="0"/>
          <w:numId w:val="37"/>
        </w:numPr>
        <w:ind w:left="709"/>
        <w:jc w:val="both"/>
      </w:pPr>
      <w:r w:rsidRPr="00453A54">
        <w:rPr>
          <w:color w:val="000000" w:themeColor="text1"/>
        </w:rPr>
        <w:t xml:space="preserve">Kryterium </w:t>
      </w:r>
      <w:r w:rsidR="00453A54" w:rsidRPr="00F97DE4">
        <w:t>gwarancja będzie rozpatrywane na podstawie zadeklarowanej ilości m-</w:t>
      </w:r>
      <w:proofErr w:type="spellStart"/>
      <w:r w:rsidR="00453A54" w:rsidRPr="00F97DE4">
        <w:t>cy</w:t>
      </w:r>
      <w:proofErr w:type="spellEnd"/>
      <w:r w:rsidR="00453A54" w:rsidRPr="00F97DE4">
        <w:t xml:space="preserve"> gwarancji, jaką Wykonawca poda w ofercie. Minimalny termin gwarancji jakości</w:t>
      </w:r>
      <w:r w:rsidR="0097724C">
        <w:t xml:space="preserve">                        </w:t>
      </w:r>
      <w:r w:rsidR="00453A54" w:rsidRPr="00F97DE4">
        <w:t xml:space="preserve"> to</w:t>
      </w:r>
      <w:r w:rsidR="0097724C">
        <w:t xml:space="preserve"> </w:t>
      </w:r>
      <w:r w:rsidR="00453A54">
        <w:t>6</w:t>
      </w:r>
      <w:r w:rsidR="00453A54" w:rsidRPr="00F97DE4">
        <w:t xml:space="preserve"> m-</w:t>
      </w:r>
      <w:proofErr w:type="spellStart"/>
      <w:r w:rsidR="00453A54" w:rsidRPr="00F97DE4">
        <w:t>cy</w:t>
      </w:r>
      <w:proofErr w:type="spellEnd"/>
      <w:r w:rsidR="00453A54" w:rsidRPr="00F97DE4">
        <w:t xml:space="preserve">, natomiast maksymalny termin gwarancji jakości - </w:t>
      </w:r>
      <w:r w:rsidR="00453A54">
        <w:t>12</w:t>
      </w:r>
      <w:r w:rsidR="00453A54" w:rsidRPr="00F97DE4">
        <w:t xml:space="preserve"> m-</w:t>
      </w:r>
      <w:proofErr w:type="spellStart"/>
      <w:r w:rsidR="00453A54" w:rsidRPr="00F97DE4">
        <w:t>cy</w:t>
      </w:r>
      <w:proofErr w:type="spellEnd"/>
      <w:r w:rsidR="00453A54" w:rsidRPr="00F97DE4">
        <w:t>. W związku</w:t>
      </w:r>
      <w:r w:rsidR="00453A54">
        <w:t xml:space="preserve"> </w:t>
      </w:r>
      <w:r w:rsidR="0097724C">
        <w:t xml:space="preserve">                         </w:t>
      </w:r>
      <w:r w:rsidR="00453A54" w:rsidRPr="00F97DE4">
        <w:t>z powyższym Wykonawca może zaproponować termin gwarancji jakości w przedziale</w:t>
      </w:r>
      <w:r w:rsidR="00096493">
        <w:t xml:space="preserve"> </w:t>
      </w:r>
      <w:r w:rsidR="00453A54" w:rsidRPr="00F97DE4">
        <w:t xml:space="preserve">od </w:t>
      </w:r>
      <w:r w:rsidR="00453A54">
        <w:t>6</w:t>
      </w:r>
      <w:r w:rsidR="00453A54" w:rsidRPr="00F97DE4">
        <w:t xml:space="preserve"> do </w:t>
      </w:r>
      <w:r w:rsidR="00453A54">
        <w:t xml:space="preserve">12 </w:t>
      </w:r>
      <w:r w:rsidR="00453A54" w:rsidRPr="00F97DE4">
        <w:t xml:space="preserve">miesięcy. Gwarancja może być zadeklarowana tylko w odniesieniu </w:t>
      </w:r>
      <w:r w:rsidR="0097724C">
        <w:t xml:space="preserve">                          </w:t>
      </w:r>
      <w:r w:rsidR="00453A54" w:rsidRPr="00F97DE4">
        <w:t xml:space="preserve">do pełnych miesięcy. </w:t>
      </w:r>
    </w:p>
    <w:p w14:paraId="4EFBD558" w14:textId="67232F09" w:rsidR="00453A54" w:rsidRDefault="00453A54" w:rsidP="00453A54">
      <w:pPr>
        <w:ind w:left="709"/>
        <w:jc w:val="both"/>
      </w:pPr>
      <w:r w:rsidRPr="00F97DE4">
        <w:t>Zamawiający w ofercie o największej zadeklarowanej ilości miesięcy  tj.</w:t>
      </w:r>
      <w:r>
        <w:t xml:space="preserve"> 12</w:t>
      </w:r>
      <w:r w:rsidRPr="00F97DE4">
        <w:t xml:space="preserve"> przyzna 40 pkt, a każda inna ilość w w/wym. przedziale zostanie przyporządkowana liczba punktów proporcjonalnie mniejsza, według wzoru:</w:t>
      </w:r>
    </w:p>
    <w:p w14:paraId="55BE8D9C" w14:textId="77777777" w:rsidR="00F75222" w:rsidRDefault="00F75222" w:rsidP="00F41977">
      <w:pPr>
        <w:ind w:left="709"/>
        <w:jc w:val="both"/>
        <w:rPr>
          <w:color w:val="000000" w:themeColor="text1"/>
        </w:rPr>
      </w:pPr>
    </w:p>
    <w:p w14:paraId="0A9EAEB0" w14:textId="77777777" w:rsidR="0097724C" w:rsidRDefault="0097724C" w:rsidP="00F41977">
      <w:pPr>
        <w:ind w:left="709"/>
        <w:jc w:val="both"/>
        <w:rPr>
          <w:color w:val="000000" w:themeColor="text1"/>
        </w:rPr>
      </w:pPr>
    </w:p>
    <w:p w14:paraId="16ED797F" w14:textId="77777777" w:rsidR="0097724C" w:rsidRPr="00D51724" w:rsidRDefault="0097724C"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lastRenderedPageBreak/>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4F260314" w14:textId="36E131AD" w:rsidR="00453A54" w:rsidRPr="00F97DE4" w:rsidRDefault="00F97DE4" w:rsidP="00453A54">
      <w:pPr>
        <w:ind w:left="709"/>
        <w:jc w:val="both"/>
      </w:pPr>
      <w:r w:rsidRPr="00D51724">
        <w:rPr>
          <w:color w:val="000000" w:themeColor="text1"/>
        </w:rPr>
        <w:t xml:space="preserve">W </w:t>
      </w:r>
      <w:r w:rsidR="00453A54" w:rsidRPr="00F97DE4">
        <w:t>przypadku, gdy w formularzu oferty nie zostanie określony termin gwarancji Zamawiający uzna, iż Wykonawca oferuje minimalny termin gwarancji określony w</w:t>
      </w:r>
      <w:r w:rsidR="00453A54">
        <w:t> </w:t>
      </w:r>
      <w:r w:rsidR="00453A54" w:rsidRPr="00F97DE4">
        <w:t xml:space="preserve">SWZ, który wynosi </w:t>
      </w:r>
      <w:r w:rsidR="00453A54">
        <w:t>6</w:t>
      </w:r>
      <w:r w:rsidR="00453A54" w:rsidRPr="00F97DE4">
        <w:t> miesięcy.</w:t>
      </w:r>
    </w:p>
    <w:p w14:paraId="005104F0" w14:textId="77777777" w:rsidR="00453A54" w:rsidRPr="00F97DE4" w:rsidRDefault="00453A54" w:rsidP="00453A54">
      <w:pPr>
        <w:ind w:left="709"/>
        <w:jc w:val="both"/>
      </w:pPr>
      <w:r w:rsidRPr="00F97DE4">
        <w:t xml:space="preserve">W przypadku zaoferowania przez Wykonawcę terminu gwarancji powyżej </w:t>
      </w:r>
      <w:r>
        <w:t>12</w:t>
      </w:r>
      <w:r w:rsidRPr="00F97DE4">
        <w:t xml:space="preserve"> miesięcy,</w:t>
      </w:r>
      <w:r>
        <w:t xml:space="preserve"> </w:t>
      </w:r>
      <w:r w:rsidRPr="00F97DE4">
        <w:t xml:space="preserve">do obliczeń w kryterium zostanie uwzględniony maksymalny możliwy termin gwarancji wynoszący </w:t>
      </w:r>
      <w:r>
        <w:t>12</w:t>
      </w:r>
      <w:r w:rsidRPr="00F97DE4">
        <w:t xml:space="preserve"> miesięcy.</w:t>
      </w:r>
    </w:p>
    <w:p w14:paraId="42B259A6" w14:textId="77777777" w:rsidR="00453A54" w:rsidRPr="00D51724" w:rsidRDefault="00453A54" w:rsidP="00F41977">
      <w:pPr>
        <w:ind w:left="709"/>
        <w:jc w:val="both"/>
        <w:rPr>
          <w:color w:val="000000" w:themeColor="text1"/>
        </w:rPr>
      </w:pPr>
    </w:p>
    <w:p w14:paraId="2E6B7637" w14:textId="6E830CC7" w:rsidR="00F97DE4" w:rsidRPr="00F97DE4" w:rsidRDefault="00F97DE4" w:rsidP="00453A54">
      <w:pPr>
        <w:pStyle w:val="Akapitzlist"/>
        <w:numPr>
          <w:ilvl w:val="0"/>
          <w:numId w:val="37"/>
        </w:numPr>
        <w:jc w:val="both"/>
      </w:pPr>
      <w:r w:rsidRPr="00F97DE4">
        <w:t>Zamawiający udzieli zamówienia Wykonawcy, który spełni wszystkie postawione  w Specyfikacji warunki oraz otrzyma największą liczbę punktów wyliczoną zgodnie z wzorem:</w:t>
      </w: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3" w:name="_8o16t0j5rcy" w:colFirst="0" w:colLast="0"/>
      <w:bookmarkEnd w:id="33"/>
      <w:r w:rsidRPr="005E2BAA">
        <w:rPr>
          <w:highlight w:val="lightGray"/>
        </w:rPr>
        <w:t>XXII. Wymagania dotyczące zabezpieczenia należytego wykonania umowy</w:t>
      </w:r>
    </w:p>
    <w:p w14:paraId="3931F9B7" w14:textId="77777777" w:rsidR="000246FF" w:rsidRPr="00014C2B" w:rsidRDefault="000246FF" w:rsidP="00350A55">
      <w:pPr>
        <w:pStyle w:val="Default"/>
        <w:numPr>
          <w:ilvl w:val="3"/>
          <w:numId w:val="6"/>
        </w:numPr>
        <w:spacing w:line="276" w:lineRule="auto"/>
        <w:ind w:left="426" w:hanging="426"/>
        <w:jc w:val="both"/>
        <w:rPr>
          <w:sz w:val="22"/>
          <w:szCs w:val="22"/>
        </w:rPr>
      </w:pPr>
      <w:bookmarkStart w:id="34" w:name="_n1rtepxw0unn" w:colFirst="0" w:colLast="0"/>
      <w:bookmarkEnd w:id="34"/>
      <w:r w:rsidRPr="00014C2B">
        <w:rPr>
          <w:sz w:val="22"/>
          <w:szCs w:val="22"/>
        </w:rPr>
        <w:t xml:space="preserve">Zamawiający wymaga wniesienia zabezpieczenia należytego wykonania umowy. </w:t>
      </w:r>
    </w:p>
    <w:p w14:paraId="4D45AC09" w14:textId="77777777" w:rsidR="000246FF" w:rsidRPr="00014C2B" w:rsidRDefault="000246FF" w:rsidP="00350A55">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lastRenderedPageBreak/>
        <w:t xml:space="preserve">1) </w:t>
      </w:r>
      <w:r w:rsidRPr="00014C2B">
        <w:rPr>
          <w:sz w:val="22"/>
          <w:szCs w:val="22"/>
        </w:rPr>
        <w:t xml:space="preserve">pieniądzu, </w:t>
      </w:r>
    </w:p>
    <w:p w14:paraId="78F1C88F"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350A55">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2B8D66D" w:rsidR="000246FF" w:rsidRDefault="000246FF" w:rsidP="00350A55">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podanej w ofercie</w:t>
      </w:r>
      <w:r w:rsidR="00656426">
        <w:rPr>
          <w:b/>
          <w:bCs/>
          <w:sz w:val="22"/>
          <w:szCs w:val="22"/>
        </w:rPr>
        <w:t xml:space="preserve"> za wykonanie zamówienia w podstawowym zakresie</w:t>
      </w:r>
      <w:r w:rsidRPr="00014C2B">
        <w:rPr>
          <w:sz w:val="22"/>
          <w:szCs w:val="22"/>
        </w:rPr>
        <w:t>. Zabezpieczenie służy pokryciu roszczeń z tytułu niewykonania lub nienależytego wykonania umowy w tym również roszczeń z tytułu kar umownych wynikających z</w:t>
      </w:r>
      <w:r w:rsidR="0010143E">
        <w:rPr>
          <w:sz w:val="22"/>
          <w:szCs w:val="22"/>
        </w:rPr>
        <w:t> </w:t>
      </w:r>
      <w:r w:rsidRPr="00014C2B">
        <w:rPr>
          <w:sz w:val="22"/>
          <w:szCs w:val="22"/>
        </w:rPr>
        <w:t>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0A1A5230" w:rsidR="000246FF" w:rsidRPr="001B28A3" w:rsidRDefault="000246FF" w:rsidP="00350A55">
      <w:pPr>
        <w:pStyle w:val="Default"/>
        <w:numPr>
          <w:ilvl w:val="3"/>
          <w:numId w:val="6"/>
        </w:numPr>
        <w:spacing w:line="276" w:lineRule="auto"/>
        <w:ind w:left="426" w:hanging="426"/>
        <w:jc w:val="both"/>
        <w:rPr>
          <w:b/>
          <w:i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5" w:name="_Hlk192160654"/>
      <w:r w:rsidR="00BD4D06" w:rsidRPr="00F94690">
        <w:rPr>
          <w:sz w:val="22"/>
          <w:szCs w:val="22"/>
        </w:rPr>
        <w:t>„</w:t>
      </w:r>
      <w:r w:rsidR="001B03E9" w:rsidRPr="001B03E9">
        <w:rPr>
          <w:b/>
          <w:iCs/>
          <w:sz w:val="22"/>
          <w:szCs w:val="22"/>
        </w:rPr>
        <w:t xml:space="preserve">Remont cząstkowy nawierzchni bitumicznych dróg powiatowych na terenie powiatu wejherowskiego, mieszankami </w:t>
      </w:r>
      <w:proofErr w:type="spellStart"/>
      <w:r w:rsidR="001B03E9" w:rsidRPr="001B03E9">
        <w:rPr>
          <w:b/>
          <w:iCs/>
          <w:sz w:val="22"/>
          <w:szCs w:val="22"/>
        </w:rPr>
        <w:t>mineralno</w:t>
      </w:r>
      <w:proofErr w:type="spellEnd"/>
      <w:r w:rsidR="001B03E9" w:rsidRPr="001B03E9">
        <w:rPr>
          <w:b/>
          <w:iCs/>
          <w:sz w:val="22"/>
          <w:szCs w:val="22"/>
        </w:rPr>
        <w:t xml:space="preserve"> – asfaltowymi frakcji 0/12 mm na gorąco</w:t>
      </w:r>
      <w:r w:rsidR="001B03E9">
        <w:rPr>
          <w:b/>
          <w:iCs/>
          <w:sz w:val="22"/>
          <w:szCs w:val="22"/>
        </w:rPr>
        <w:t>, zadanie nr …</w:t>
      </w:r>
      <w:r w:rsidR="00BD4D06" w:rsidRPr="001B28A3">
        <w:rPr>
          <w:b/>
          <w:iCs/>
          <w:sz w:val="22"/>
          <w:szCs w:val="22"/>
          <w:lang w:val="pl"/>
        </w:rPr>
        <w:t>”</w:t>
      </w:r>
      <w:r w:rsidR="00BD4D06" w:rsidRPr="001B28A3">
        <w:rPr>
          <w:sz w:val="22"/>
          <w:szCs w:val="22"/>
          <w:lang w:val="pl"/>
        </w:rPr>
        <w:t xml:space="preserve"> </w:t>
      </w:r>
      <w:bookmarkStart w:id="36" w:name="_Hlk153967117"/>
      <w:bookmarkEnd w:id="35"/>
      <w:r w:rsidRPr="001B28A3">
        <w:rPr>
          <w:color w:val="auto"/>
          <w:sz w:val="22"/>
          <w:szCs w:val="22"/>
        </w:rPr>
        <w:t xml:space="preserve">oraz </w:t>
      </w:r>
      <w:r w:rsidRPr="001B28A3">
        <w:rPr>
          <w:sz w:val="22"/>
          <w:szCs w:val="22"/>
        </w:rPr>
        <w:t>numer</w:t>
      </w:r>
      <w:r w:rsidR="00D51724" w:rsidRPr="001B28A3">
        <w:rPr>
          <w:sz w:val="22"/>
          <w:szCs w:val="22"/>
        </w:rPr>
        <w:t xml:space="preserve"> </w:t>
      </w:r>
      <w:r w:rsidR="001B28A3" w:rsidRPr="001B28A3">
        <w:rPr>
          <w:b/>
          <w:bCs/>
          <w:color w:val="auto"/>
          <w:sz w:val="22"/>
          <w:szCs w:val="22"/>
        </w:rPr>
        <w:t>ZD-SZPIA.271.1.</w:t>
      </w:r>
      <w:r w:rsidR="001B03E9">
        <w:rPr>
          <w:b/>
          <w:bCs/>
          <w:color w:val="auto"/>
          <w:sz w:val="22"/>
          <w:szCs w:val="22"/>
        </w:rPr>
        <w:t>7</w:t>
      </w:r>
      <w:r w:rsidR="001B28A3" w:rsidRPr="001B28A3">
        <w:rPr>
          <w:b/>
          <w:bCs/>
          <w:color w:val="auto"/>
          <w:sz w:val="22"/>
          <w:szCs w:val="22"/>
        </w:rPr>
        <w:t>.202</w:t>
      </w:r>
      <w:r w:rsidR="001B03E9">
        <w:rPr>
          <w:b/>
          <w:bCs/>
          <w:color w:val="auto"/>
          <w:sz w:val="22"/>
          <w:szCs w:val="22"/>
        </w:rPr>
        <w:t>5</w:t>
      </w:r>
      <w:r w:rsidRPr="001B28A3">
        <w:rPr>
          <w:sz w:val="22"/>
          <w:szCs w:val="22"/>
        </w:rPr>
        <w:t xml:space="preserve">. </w:t>
      </w:r>
      <w:bookmarkEnd w:id="36"/>
    </w:p>
    <w:p w14:paraId="0FE641F9"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0E883633" w:rsidR="000246FF" w:rsidRDefault="000246FF" w:rsidP="00350A55">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xml:space="preserve">, z dopiskiem: </w:t>
      </w:r>
      <w:r w:rsidR="001B03E9" w:rsidRPr="001B03E9">
        <w:rPr>
          <w:b/>
          <w:bCs/>
          <w:sz w:val="22"/>
          <w:szCs w:val="22"/>
        </w:rPr>
        <w:t xml:space="preserve">„Remont cząstkowy nawierzchni bitumicznych dróg powiatowych na terenie powiatu wejherowskiego, mieszankami </w:t>
      </w:r>
      <w:proofErr w:type="spellStart"/>
      <w:r w:rsidR="001B03E9" w:rsidRPr="001B03E9">
        <w:rPr>
          <w:b/>
          <w:bCs/>
          <w:sz w:val="22"/>
          <w:szCs w:val="22"/>
        </w:rPr>
        <w:t>mineralno</w:t>
      </w:r>
      <w:proofErr w:type="spellEnd"/>
      <w:r w:rsidR="001B03E9" w:rsidRPr="001B03E9">
        <w:rPr>
          <w:b/>
          <w:bCs/>
          <w:sz w:val="22"/>
          <w:szCs w:val="22"/>
        </w:rPr>
        <w:t xml:space="preserve"> – asfaltowymi frakcji 0/12 mm na gorąco, zadanie nr …” </w:t>
      </w:r>
      <w:r w:rsidR="001B28A3" w:rsidRPr="001B28A3">
        <w:rPr>
          <w:b/>
          <w:bCs/>
          <w:sz w:val="22"/>
          <w:szCs w:val="22"/>
        </w:rPr>
        <w:t xml:space="preserve"> </w:t>
      </w:r>
      <w:r w:rsidR="001B28A3" w:rsidRPr="000335B8">
        <w:rPr>
          <w:sz w:val="22"/>
          <w:szCs w:val="22"/>
        </w:rPr>
        <w:t>oraz numer</w:t>
      </w:r>
      <w:r w:rsidR="001B28A3" w:rsidRPr="001B28A3">
        <w:rPr>
          <w:b/>
          <w:bCs/>
          <w:sz w:val="22"/>
          <w:szCs w:val="22"/>
        </w:rPr>
        <w:t xml:space="preserve"> ZD-SZPIA.271.1.</w:t>
      </w:r>
      <w:r w:rsidR="001B03E9">
        <w:rPr>
          <w:b/>
          <w:bCs/>
          <w:sz w:val="22"/>
          <w:szCs w:val="22"/>
        </w:rPr>
        <w:t>7</w:t>
      </w:r>
      <w:r w:rsidR="001B28A3" w:rsidRPr="001B28A3">
        <w:rPr>
          <w:b/>
          <w:bCs/>
          <w:sz w:val="22"/>
          <w:szCs w:val="22"/>
        </w:rPr>
        <w:t>.202</w:t>
      </w:r>
      <w:r w:rsidR="001B03E9">
        <w:rPr>
          <w:b/>
          <w:bCs/>
          <w:sz w:val="22"/>
          <w:szCs w:val="22"/>
        </w:rPr>
        <w:t>5</w:t>
      </w:r>
      <w:r w:rsidR="001B28A3" w:rsidRPr="001B28A3">
        <w:rPr>
          <w:b/>
          <w:bCs/>
          <w:sz w:val="22"/>
          <w:szCs w:val="22"/>
        </w:rPr>
        <w:t>.</w:t>
      </w:r>
    </w:p>
    <w:p w14:paraId="64961FD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lastRenderedPageBreak/>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350A55">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7"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F8645E">
        <w:rPr>
          <w:b/>
          <w:bCs/>
        </w:rPr>
        <w:t xml:space="preserve">Załącznik nr </w:t>
      </w:r>
      <w:r w:rsidR="003245B0" w:rsidRPr="00F8645E">
        <w:rPr>
          <w:b/>
          <w:bCs/>
        </w:rPr>
        <w:t>9</w:t>
      </w:r>
      <w:r w:rsidRPr="00F8645E">
        <w:rPr>
          <w:b/>
          <w:bCs/>
        </w:rPr>
        <w:t xml:space="preserve"> do SWZ</w:t>
      </w:r>
      <w:r w:rsidRPr="00F8645E">
        <w:t>.</w:t>
      </w:r>
    </w:p>
    <w:bookmarkEnd w:id="37"/>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79FD5CCE" w14:textId="77777777" w:rsidR="00F85536" w:rsidRPr="00170CB6" w:rsidRDefault="00F85536" w:rsidP="00F85536">
      <w:pPr>
        <w:pStyle w:val="Akapitzlist"/>
        <w:numPr>
          <w:ilvl w:val="0"/>
          <w:numId w:val="51"/>
        </w:numPr>
        <w:autoSpaceDE w:val="0"/>
        <w:autoSpaceDN w:val="0"/>
        <w:adjustRightInd w:val="0"/>
        <w:ind w:left="426" w:hanging="426"/>
        <w:jc w:val="both"/>
      </w:pPr>
      <w:bookmarkStart w:id="38" w:name="_uarrfy5kozla" w:colFirst="0" w:colLast="0"/>
      <w:bookmarkEnd w:id="38"/>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07DE4DAA" w14:textId="77777777" w:rsidR="00F85536" w:rsidRPr="00170CB6" w:rsidRDefault="00F85536" w:rsidP="00F85536">
      <w:pPr>
        <w:autoSpaceDE w:val="0"/>
        <w:autoSpaceDN w:val="0"/>
        <w:adjustRightInd w:val="0"/>
        <w:ind w:left="426" w:hanging="426"/>
        <w:jc w:val="both"/>
      </w:pPr>
      <w:r w:rsidRPr="00170CB6">
        <w:rPr>
          <w:b/>
          <w:bCs/>
        </w:rPr>
        <w:t>2.</w:t>
      </w:r>
      <w:r>
        <w:tab/>
      </w:r>
      <w:r w:rsidRPr="00170CB6">
        <w:t>Odwołanie przysługuje na:</w:t>
      </w:r>
    </w:p>
    <w:p w14:paraId="76562BED" w14:textId="77777777" w:rsidR="00F85536" w:rsidRPr="00170CB6" w:rsidRDefault="00F85536" w:rsidP="00F85536">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62E013A3" w14:textId="77777777" w:rsidR="00F85536" w:rsidRPr="00170CB6" w:rsidRDefault="00F85536" w:rsidP="00F85536">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495E4DD3" w14:textId="77777777" w:rsidR="00F85536" w:rsidRPr="00170CB6" w:rsidRDefault="00F85536" w:rsidP="00F85536">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41DC69EC" w14:textId="77777777" w:rsidR="00F85536" w:rsidRPr="00170CB6" w:rsidRDefault="00F85536" w:rsidP="00F85536">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D86D82" w14:textId="77777777" w:rsidR="00F85536" w:rsidRPr="00170CB6" w:rsidRDefault="00F85536" w:rsidP="00F85536">
      <w:pPr>
        <w:autoSpaceDE w:val="0"/>
        <w:autoSpaceDN w:val="0"/>
        <w:adjustRightInd w:val="0"/>
        <w:ind w:left="426" w:hanging="426"/>
        <w:jc w:val="both"/>
      </w:pPr>
      <w:r w:rsidRPr="00170CB6">
        <w:rPr>
          <w:b/>
          <w:bCs/>
        </w:rPr>
        <w:t>5.</w:t>
      </w:r>
      <w:r>
        <w:rPr>
          <w:b/>
          <w:bCs/>
        </w:rPr>
        <w:tab/>
      </w:r>
      <w:r w:rsidRPr="00170CB6">
        <w:t>Odwołanie wnosi się w terminie:</w:t>
      </w:r>
    </w:p>
    <w:p w14:paraId="6CEDE7D8" w14:textId="77777777" w:rsidR="00F85536" w:rsidRPr="00170CB6" w:rsidRDefault="00F85536" w:rsidP="00F85536">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7DE43E94" w14:textId="77777777" w:rsidR="00F85536" w:rsidRPr="00170CB6" w:rsidRDefault="00F85536" w:rsidP="00F85536">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3841B05F" w14:textId="77777777" w:rsidR="00F85536" w:rsidRPr="00170CB6" w:rsidRDefault="00F85536" w:rsidP="00F85536">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 xml:space="preserve">terminie 5 dni od dnia, w którym powzięto lub przy zachowaniu należytej staranności </w:t>
      </w:r>
      <w:r w:rsidRPr="00170CB6">
        <w:lastRenderedPageBreak/>
        <w:t>można było  powziąć wiadomość o okolicznościach stanowiących podstawę jego wniesienia.</w:t>
      </w:r>
    </w:p>
    <w:p w14:paraId="4B18090C" w14:textId="77777777" w:rsidR="00F85536" w:rsidRPr="00170CB6" w:rsidRDefault="00F85536" w:rsidP="00F85536">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741FF7B5" w14:textId="77777777" w:rsidR="00F85536" w:rsidRPr="00170CB6" w:rsidRDefault="00F85536" w:rsidP="00F85536">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096EDF9B" w14:textId="77777777" w:rsidR="00F85536" w:rsidRPr="00170CB6" w:rsidRDefault="00F85536" w:rsidP="00F85536">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7D84F2BB" w14:textId="77777777" w:rsidR="00F85536" w:rsidRPr="00170CB6" w:rsidRDefault="00F85536" w:rsidP="00F85536">
      <w:pPr>
        <w:autoSpaceDE w:val="0"/>
        <w:autoSpaceDN w:val="0"/>
        <w:adjustRightInd w:val="0"/>
        <w:ind w:left="426" w:hanging="426"/>
        <w:jc w:val="both"/>
      </w:pPr>
      <w:r w:rsidRPr="00170CB6">
        <w:rPr>
          <w:b/>
          <w:bCs/>
        </w:rPr>
        <w:t>6.</w:t>
      </w:r>
      <w:r>
        <w:tab/>
      </w:r>
      <w:r w:rsidRPr="00170CB6">
        <w:t>Odwołanie zawiera:</w:t>
      </w:r>
    </w:p>
    <w:p w14:paraId="7060DD54" w14:textId="77777777" w:rsidR="00F85536" w:rsidRPr="00170CB6" w:rsidRDefault="00F85536" w:rsidP="00F85536">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4F17C0D9" w14:textId="77777777" w:rsidR="00F85536" w:rsidRPr="00170CB6" w:rsidRDefault="00F85536" w:rsidP="00F85536">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5D4E1CDF" w14:textId="77777777" w:rsidR="00F85536" w:rsidRPr="00170CB6" w:rsidRDefault="00F85536" w:rsidP="00F85536">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18B68143" w14:textId="77777777" w:rsidR="00F85536" w:rsidRPr="00170CB6" w:rsidRDefault="00F85536" w:rsidP="00F85536">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C89B08C" w14:textId="77777777" w:rsidR="00F85536" w:rsidRPr="00170CB6" w:rsidRDefault="00F85536" w:rsidP="00F85536">
      <w:pPr>
        <w:autoSpaceDE w:val="0"/>
        <w:autoSpaceDN w:val="0"/>
        <w:adjustRightInd w:val="0"/>
        <w:ind w:left="709" w:hanging="283"/>
        <w:jc w:val="both"/>
      </w:pPr>
      <w:r w:rsidRPr="00170CB6">
        <w:t>5)</w:t>
      </w:r>
      <w:r>
        <w:tab/>
      </w:r>
      <w:r w:rsidRPr="00170CB6">
        <w:t>określenie przedmiotu zamówienia;</w:t>
      </w:r>
    </w:p>
    <w:p w14:paraId="3946B018" w14:textId="77777777" w:rsidR="00F85536" w:rsidRPr="00170CB6" w:rsidRDefault="00F85536" w:rsidP="00F85536">
      <w:pPr>
        <w:autoSpaceDE w:val="0"/>
        <w:autoSpaceDN w:val="0"/>
        <w:adjustRightInd w:val="0"/>
        <w:ind w:left="709" w:hanging="283"/>
        <w:jc w:val="both"/>
      </w:pPr>
      <w:r w:rsidRPr="00170CB6">
        <w:t>6)</w:t>
      </w:r>
      <w:r>
        <w:tab/>
      </w:r>
      <w:r w:rsidRPr="00170CB6">
        <w:t>wskazanie numeru ogłoszenia w Biuletynie Zamówień Publicznych;</w:t>
      </w:r>
    </w:p>
    <w:p w14:paraId="67DE5C43" w14:textId="77777777" w:rsidR="00F85536" w:rsidRPr="00170CB6" w:rsidRDefault="00F85536" w:rsidP="00F85536">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5886647C" w14:textId="77777777" w:rsidR="00F85536" w:rsidRPr="00170CB6" w:rsidRDefault="00F85536" w:rsidP="00F85536">
      <w:pPr>
        <w:autoSpaceDE w:val="0"/>
        <w:autoSpaceDN w:val="0"/>
        <w:adjustRightInd w:val="0"/>
        <w:ind w:left="709" w:hanging="283"/>
        <w:jc w:val="both"/>
      </w:pPr>
      <w:r w:rsidRPr="00170CB6">
        <w:t>8)</w:t>
      </w:r>
      <w:r>
        <w:tab/>
      </w:r>
      <w:r w:rsidRPr="00170CB6">
        <w:t>zwięzłe przedstawienie zarzutów;</w:t>
      </w:r>
    </w:p>
    <w:p w14:paraId="36C9C356" w14:textId="77777777" w:rsidR="00F85536" w:rsidRPr="00170CB6" w:rsidRDefault="00F85536" w:rsidP="00F85536">
      <w:pPr>
        <w:autoSpaceDE w:val="0"/>
        <w:autoSpaceDN w:val="0"/>
        <w:adjustRightInd w:val="0"/>
        <w:ind w:left="709" w:hanging="283"/>
        <w:jc w:val="both"/>
      </w:pPr>
      <w:r w:rsidRPr="00170CB6">
        <w:t>9)</w:t>
      </w:r>
      <w:r>
        <w:tab/>
      </w:r>
      <w:r w:rsidRPr="00170CB6">
        <w:t>żądanie co do sposobu rozstrzygnięcia odwołania;</w:t>
      </w:r>
    </w:p>
    <w:p w14:paraId="75578F5C" w14:textId="77777777" w:rsidR="00F85536" w:rsidRPr="00170CB6" w:rsidRDefault="00F85536" w:rsidP="00F85536">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3B23A373" w14:textId="77777777" w:rsidR="00F85536" w:rsidRPr="00170CB6" w:rsidRDefault="00F85536" w:rsidP="00F85536">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424353" w14:textId="77777777" w:rsidR="00F85536" w:rsidRPr="00170CB6" w:rsidRDefault="00F85536" w:rsidP="00F85536">
      <w:pPr>
        <w:tabs>
          <w:tab w:val="left" w:pos="851"/>
        </w:tabs>
        <w:autoSpaceDE w:val="0"/>
        <w:autoSpaceDN w:val="0"/>
        <w:adjustRightInd w:val="0"/>
        <w:ind w:left="709" w:hanging="283"/>
        <w:jc w:val="both"/>
      </w:pPr>
      <w:r w:rsidRPr="00170CB6">
        <w:t>12)</w:t>
      </w:r>
      <w:r>
        <w:tab/>
      </w:r>
      <w:r w:rsidRPr="00170CB6">
        <w:t>wykaz załączników.</w:t>
      </w:r>
    </w:p>
    <w:p w14:paraId="461DAB1B" w14:textId="77777777" w:rsidR="00F85536" w:rsidRPr="00170CB6" w:rsidRDefault="00F85536" w:rsidP="00F85536">
      <w:pPr>
        <w:autoSpaceDE w:val="0"/>
        <w:autoSpaceDN w:val="0"/>
        <w:adjustRightInd w:val="0"/>
        <w:ind w:left="426" w:hanging="426"/>
        <w:jc w:val="both"/>
      </w:pPr>
      <w:r w:rsidRPr="00170CB6">
        <w:rPr>
          <w:b/>
          <w:bCs/>
        </w:rPr>
        <w:t>7.</w:t>
      </w:r>
      <w:r>
        <w:tab/>
      </w:r>
      <w:r w:rsidRPr="00170CB6">
        <w:t>Do odwołania dołącza się:</w:t>
      </w:r>
    </w:p>
    <w:p w14:paraId="7B3A107C" w14:textId="77777777" w:rsidR="00F85536" w:rsidRPr="00170CB6" w:rsidRDefault="00F85536" w:rsidP="00F85536">
      <w:pPr>
        <w:autoSpaceDE w:val="0"/>
        <w:autoSpaceDN w:val="0"/>
        <w:adjustRightInd w:val="0"/>
        <w:ind w:left="709" w:hanging="283"/>
        <w:jc w:val="both"/>
      </w:pPr>
      <w:r w:rsidRPr="00170CB6">
        <w:t>1)</w:t>
      </w:r>
      <w:r>
        <w:tab/>
      </w:r>
      <w:r w:rsidRPr="00170CB6">
        <w:t>dowód uiszczenia wpisu od odwołania w wymaganej wysokości;</w:t>
      </w:r>
    </w:p>
    <w:p w14:paraId="7D97518A" w14:textId="77777777" w:rsidR="00F85536" w:rsidRPr="00170CB6" w:rsidRDefault="00F85536" w:rsidP="00F85536">
      <w:pPr>
        <w:autoSpaceDE w:val="0"/>
        <w:autoSpaceDN w:val="0"/>
        <w:adjustRightInd w:val="0"/>
        <w:ind w:left="709" w:hanging="283"/>
        <w:jc w:val="both"/>
      </w:pPr>
      <w:r w:rsidRPr="00170CB6">
        <w:t>2)</w:t>
      </w:r>
      <w:r>
        <w:tab/>
      </w:r>
      <w:r w:rsidRPr="00170CB6">
        <w:t>dowód przekazania odpowiednio odwołania albo jego kopii Zamawiającemu;</w:t>
      </w:r>
    </w:p>
    <w:p w14:paraId="31201BF0" w14:textId="77777777" w:rsidR="00F85536" w:rsidRPr="00170CB6" w:rsidRDefault="00F85536" w:rsidP="00F85536">
      <w:pPr>
        <w:autoSpaceDE w:val="0"/>
        <w:autoSpaceDN w:val="0"/>
        <w:adjustRightInd w:val="0"/>
        <w:ind w:left="709" w:hanging="283"/>
        <w:jc w:val="both"/>
      </w:pPr>
      <w:r w:rsidRPr="00170CB6">
        <w:t>3)</w:t>
      </w:r>
      <w:r>
        <w:tab/>
      </w:r>
      <w:r w:rsidRPr="00170CB6">
        <w:t>dokument potwierdzający umocowanie do reprezentowania Odwołującego.</w:t>
      </w:r>
    </w:p>
    <w:p w14:paraId="37DC82F5" w14:textId="77777777" w:rsidR="00F85536" w:rsidRPr="00170CB6" w:rsidRDefault="00F85536" w:rsidP="00F85536">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2198B065" w14:textId="77777777" w:rsidR="00F85536" w:rsidRPr="00170CB6" w:rsidRDefault="00F85536" w:rsidP="00F85536">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79B3DFCA" w14:textId="77777777" w:rsidR="00F85536" w:rsidRPr="00170CB6" w:rsidRDefault="00F85536" w:rsidP="00F85536">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9D4511" w14:textId="77777777" w:rsidR="00F85536" w:rsidRPr="00170CB6" w:rsidRDefault="00F85536" w:rsidP="00F85536">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206F5A3F" w14:textId="77777777" w:rsidR="00F85536" w:rsidRPr="00170CB6" w:rsidRDefault="00F85536" w:rsidP="00F85536">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lastRenderedPageBreak/>
        <w:t>XV. Informacje dodatkowe</w:t>
      </w:r>
    </w:p>
    <w:p w14:paraId="0C602B37" w14:textId="77777777" w:rsidR="002B463D" w:rsidRDefault="002B463D" w:rsidP="002B463D"/>
    <w:p w14:paraId="4E33CE33" w14:textId="77777777" w:rsidR="00B27E50" w:rsidRPr="00B27E50" w:rsidRDefault="00B27E50" w:rsidP="00453A54">
      <w:pPr>
        <w:numPr>
          <w:ilvl w:val="0"/>
          <w:numId w:val="34"/>
        </w:numPr>
        <w:ind w:left="426" w:hanging="426"/>
        <w:jc w:val="both"/>
      </w:pPr>
      <w:r w:rsidRPr="00B27E50">
        <w:t>Zamawiający nie przewiduje aukcji elektronicznej.</w:t>
      </w:r>
    </w:p>
    <w:p w14:paraId="347A5916" w14:textId="77777777" w:rsidR="00B27E50" w:rsidRPr="00B27E50" w:rsidRDefault="00B27E50" w:rsidP="00453A54">
      <w:pPr>
        <w:numPr>
          <w:ilvl w:val="0"/>
          <w:numId w:val="34"/>
        </w:numPr>
        <w:ind w:left="426" w:hanging="426"/>
        <w:jc w:val="both"/>
      </w:pPr>
      <w:r w:rsidRPr="00B27E50">
        <w:t>Zamawiający nie przewiduje złożenia oferty w postaci katalogów elektronicznych.</w:t>
      </w:r>
    </w:p>
    <w:p w14:paraId="54B883AC" w14:textId="77777777" w:rsidR="00B27E50" w:rsidRPr="00B27E50" w:rsidRDefault="00B27E50" w:rsidP="00453A54">
      <w:pPr>
        <w:numPr>
          <w:ilvl w:val="0"/>
          <w:numId w:val="34"/>
        </w:numPr>
        <w:ind w:left="426" w:hanging="426"/>
        <w:jc w:val="both"/>
      </w:pPr>
      <w:r w:rsidRPr="00B27E50">
        <w:t>Zamawiający nie prowadzi postępowania w celu zawarcia umowy ramowej.</w:t>
      </w:r>
    </w:p>
    <w:p w14:paraId="45A03FCA" w14:textId="77777777" w:rsidR="00B27E50" w:rsidRPr="00B27E50" w:rsidRDefault="00B27E50" w:rsidP="00453A54">
      <w:pPr>
        <w:numPr>
          <w:ilvl w:val="0"/>
          <w:numId w:val="34"/>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453A54">
      <w:pPr>
        <w:numPr>
          <w:ilvl w:val="0"/>
          <w:numId w:val="34"/>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453A54">
      <w:pPr>
        <w:numPr>
          <w:ilvl w:val="0"/>
          <w:numId w:val="34"/>
        </w:numPr>
        <w:ind w:left="426" w:hanging="426"/>
        <w:jc w:val="both"/>
      </w:pPr>
      <w:r w:rsidRPr="00B27E50">
        <w:t>Zamawiający nie dopuszcza składania ofert wariantowych oraz w postaci katalogów elektronicznych.</w:t>
      </w:r>
    </w:p>
    <w:p w14:paraId="5E06C49B" w14:textId="77777777" w:rsidR="006167F5" w:rsidRDefault="00BE3962" w:rsidP="00453A54">
      <w:pPr>
        <w:numPr>
          <w:ilvl w:val="0"/>
          <w:numId w:val="34"/>
        </w:numPr>
        <w:ind w:left="426" w:hanging="426"/>
        <w:jc w:val="both"/>
        <w:rPr>
          <w:lang w:val="pl-PL"/>
        </w:r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C1A4426" w14:textId="0D83576C" w:rsidR="00A827ED" w:rsidRDefault="00A827ED" w:rsidP="001803D8">
      <w:pPr>
        <w:pStyle w:val="Akapitzlist"/>
        <w:numPr>
          <w:ilvl w:val="0"/>
          <w:numId w:val="34"/>
        </w:numPr>
        <w:ind w:left="426" w:hanging="426"/>
        <w:rPr>
          <w:lang w:val="pl-PL"/>
        </w:rPr>
      </w:pPr>
      <w:r w:rsidRPr="00A827ED">
        <w:rPr>
          <w:lang w:val="pl-PL"/>
        </w:rPr>
        <w:t>Zamawiający przewiduje prawo opcji, o któr</w:t>
      </w:r>
      <w:r w:rsidR="00531694">
        <w:rPr>
          <w:lang w:val="pl-PL"/>
        </w:rPr>
        <w:t>ym</w:t>
      </w:r>
      <w:r w:rsidRPr="00A827ED">
        <w:rPr>
          <w:lang w:val="pl-PL"/>
        </w:rPr>
        <w:t xml:space="preserve"> mowa w art. 441 ustawy </w:t>
      </w:r>
      <w:proofErr w:type="spellStart"/>
      <w:r w:rsidRPr="00A827ED">
        <w:rPr>
          <w:lang w:val="pl-PL"/>
        </w:rPr>
        <w:t>Pzp</w:t>
      </w:r>
      <w:proofErr w:type="spellEnd"/>
      <w:r w:rsidRPr="00A827ED">
        <w:rPr>
          <w:lang w:val="pl-PL"/>
        </w:rPr>
        <w:t>.</w:t>
      </w:r>
    </w:p>
    <w:p w14:paraId="39387970" w14:textId="2DDCB71D" w:rsidR="00D2788B" w:rsidRDefault="00D2788B" w:rsidP="001803D8">
      <w:pPr>
        <w:pStyle w:val="Akapitzlist"/>
        <w:numPr>
          <w:ilvl w:val="2"/>
          <w:numId w:val="36"/>
        </w:numPr>
        <w:ind w:left="709" w:hanging="283"/>
        <w:jc w:val="both"/>
        <w:rPr>
          <w:rFonts w:eastAsia="Times New Roman"/>
          <w:color w:val="000000"/>
          <w:kern w:val="3"/>
          <w:lang w:val="pl-PL" w:eastAsia="zh-CN" w:bidi="hi-IN"/>
        </w:rPr>
      </w:pPr>
      <w:r w:rsidRPr="00D2788B">
        <w:rPr>
          <w:rFonts w:eastAsia="Times New Roman"/>
          <w:color w:val="000000"/>
          <w:kern w:val="3"/>
          <w:lang w:val="pl-PL" w:eastAsia="zh-CN" w:bidi="hi-IN"/>
        </w:rPr>
        <w:t>Zamawiający przewiduje „prawo opcji” polegające na zwiększeniu zamówienia podstawowego maksymalnie w ilości:</w:t>
      </w:r>
    </w:p>
    <w:p w14:paraId="3A4E4AA8" w14:textId="77777777" w:rsidR="001B03E9" w:rsidRPr="00D2788B" w:rsidRDefault="001B03E9" w:rsidP="001B03E9">
      <w:pPr>
        <w:pStyle w:val="Akapitzlist"/>
        <w:ind w:left="709"/>
        <w:jc w:val="both"/>
        <w:rPr>
          <w:rFonts w:eastAsia="Times New Roman"/>
          <w:color w:val="000000"/>
          <w:kern w:val="3"/>
          <w:lang w:val="pl-PL" w:eastAsia="zh-CN" w:bidi="hi-IN"/>
        </w:rPr>
      </w:pPr>
    </w:p>
    <w:p w14:paraId="47D2C8A9" w14:textId="76C0132A" w:rsidR="001B03E9" w:rsidRPr="001B03E9" w:rsidRDefault="008F1E5A" w:rsidP="008F1E5A">
      <w:pPr>
        <w:pStyle w:val="Standard"/>
        <w:spacing w:line="276" w:lineRule="auto"/>
        <w:ind w:left="709"/>
        <w:jc w:val="both"/>
        <w:rPr>
          <w:rFonts w:ascii="Arial" w:hAnsi="Arial" w:cs="Arial"/>
          <w:b/>
          <w:bCs/>
          <w:color w:val="000000"/>
          <w:sz w:val="22"/>
          <w:szCs w:val="22"/>
        </w:rPr>
      </w:pPr>
      <w:r w:rsidRPr="001B03E9">
        <w:rPr>
          <w:rFonts w:ascii="Arial" w:hAnsi="Arial" w:cs="Arial"/>
          <w:b/>
          <w:bCs/>
          <w:color w:val="000000"/>
          <w:sz w:val="22"/>
          <w:szCs w:val="22"/>
        </w:rPr>
        <w:t xml:space="preserve">ZADANIE NR 1 - POWIAT WEJHEROWSKI – DROGI ZAMIEJSKIE </w:t>
      </w:r>
    </w:p>
    <w:p w14:paraId="7C68CC3D" w14:textId="020EF4D0"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 xml:space="preserve">1) Remont cząstkowy nawierzchni bitumicznej mieszankami </w:t>
      </w:r>
      <w:proofErr w:type="spellStart"/>
      <w:r w:rsidRPr="001B03E9">
        <w:rPr>
          <w:rFonts w:ascii="Arial" w:hAnsi="Arial" w:cs="Arial"/>
          <w:color w:val="000000"/>
          <w:sz w:val="22"/>
          <w:szCs w:val="22"/>
        </w:rPr>
        <w:t>mineralno</w:t>
      </w:r>
      <w:proofErr w:type="spellEnd"/>
      <w:r w:rsidRPr="001B03E9">
        <w:rPr>
          <w:rFonts w:ascii="Arial" w:hAnsi="Arial" w:cs="Arial"/>
          <w:color w:val="000000"/>
          <w:sz w:val="22"/>
          <w:szCs w:val="22"/>
        </w:rPr>
        <w:t xml:space="preserve"> – asfaltowymi na gorąco przy średniej głębokości ubytków i wybojów 4 cm na powierzchni </w:t>
      </w:r>
      <w:r w:rsidR="008F1E5A">
        <w:rPr>
          <w:rFonts w:ascii="Arial" w:hAnsi="Arial" w:cs="Arial"/>
          <w:color w:val="000000"/>
          <w:sz w:val="22"/>
          <w:szCs w:val="22"/>
        </w:rPr>
        <w:t xml:space="preserve">                                 </w:t>
      </w:r>
      <w:r w:rsidRPr="001B03E9">
        <w:rPr>
          <w:rFonts w:ascii="Arial" w:hAnsi="Arial" w:cs="Arial"/>
          <w:color w:val="000000"/>
          <w:sz w:val="22"/>
          <w:szCs w:val="22"/>
        </w:rPr>
        <w:t>ca 23 230 m2 w pełnym zakresie technologicznym z frezowaniem.</w:t>
      </w:r>
    </w:p>
    <w:p w14:paraId="47B6C3C2" w14:textId="77777777" w:rsidR="008F1E5A" w:rsidRDefault="008F1E5A" w:rsidP="008F1E5A">
      <w:pPr>
        <w:pStyle w:val="Standard"/>
        <w:spacing w:line="276" w:lineRule="auto"/>
        <w:ind w:left="709"/>
        <w:jc w:val="both"/>
        <w:rPr>
          <w:rFonts w:ascii="Arial" w:hAnsi="Arial" w:cs="Arial"/>
          <w:color w:val="000000"/>
          <w:sz w:val="22"/>
          <w:szCs w:val="22"/>
        </w:rPr>
      </w:pPr>
    </w:p>
    <w:p w14:paraId="7C53A240" w14:textId="43221EDE"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podstawowy</w:t>
      </w:r>
      <w:r w:rsidR="008F1E5A">
        <w:rPr>
          <w:rFonts w:ascii="Arial" w:hAnsi="Arial" w:cs="Arial"/>
          <w:color w:val="000000"/>
          <w:sz w:val="22"/>
          <w:szCs w:val="22"/>
        </w:rPr>
        <w:t xml:space="preserve">: </w:t>
      </w:r>
      <w:r w:rsidRPr="001B03E9">
        <w:rPr>
          <w:rFonts w:ascii="Arial" w:hAnsi="Arial" w:cs="Arial"/>
          <w:color w:val="000000"/>
          <w:sz w:val="22"/>
          <w:szCs w:val="22"/>
        </w:rPr>
        <w:t xml:space="preserve">Obwód Drogowy w Wejherowie - 800 Mg tj. 8 000 m2 </w:t>
      </w:r>
    </w:p>
    <w:p w14:paraId="065D6856" w14:textId="3542922F"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w ramach prawa opcji:</w:t>
      </w:r>
      <w:r w:rsidR="008F1E5A">
        <w:rPr>
          <w:rFonts w:ascii="Arial" w:hAnsi="Arial" w:cs="Arial"/>
          <w:color w:val="000000"/>
          <w:sz w:val="22"/>
          <w:szCs w:val="22"/>
        </w:rPr>
        <w:t xml:space="preserve"> </w:t>
      </w:r>
      <w:r w:rsidRPr="001B03E9">
        <w:rPr>
          <w:rFonts w:ascii="Arial" w:hAnsi="Arial" w:cs="Arial"/>
          <w:color w:val="000000"/>
          <w:sz w:val="22"/>
          <w:szCs w:val="22"/>
        </w:rPr>
        <w:t xml:space="preserve">Obwód Drogowy w Wejherowie - 1 523 Mg tj. 15 230 m2 </w:t>
      </w:r>
    </w:p>
    <w:p w14:paraId="487870ED" w14:textId="77777777" w:rsidR="001B03E9" w:rsidRPr="001B03E9" w:rsidRDefault="001B03E9" w:rsidP="008F1E5A">
      <w:pPr>
        <w:pStyle w:val="Standard"/>
        <w:spacing w:line="276" w:lineRule="auto"/>
        <w:ind w:left="709"/>
        <w:jc w:val="both"/>
        <w:rPr>
          <w:rFonts w:ascii="Arial" w:hAnsi="Arial" w:cs="Arial"/>
          <w:color w:val="000000"/>
          <w:sz w:val="22"/>
          <w:szCs w:val="22"/>
        </w:rPr>
      </w:pPr>
    </w:p>
    <w:p w14:paraId="4F910B17" w14:textId="54141E3C"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2) Remont cząstkow</w:t>
      </w:r>
      <w:r w:rsidR="008F1E5A">
        <w:rPr>
          <w:rFonts w:ascii="Arial" w:hAnsi="Arial" w:cs="Arial"/>
          <w:color w:val="000000"/>
          <w:sz w:val="22"/>
          <w:szCs w:val="22"/>
        </w:rPr>
        <w:t>y</w:t>
      </w:r>
      <w:r w:rsidRPr="001B03E9">
        <w:rPr>
          <w:rFonts w:ascii="Arial" w:hAnsi="Arial" w:cs="Arial"/>
          <w:color w:val="000000"/>
          <w:sz w:val="22"/>
          <w:szCs w:val="22"/>
        </w:rPr>
        <w:t xml:space="preserve"> nawierzchni bitumicznej mieszankami </w:t>
      </w:r>
      <w:proofErr w:type="spellStart"/>
      <w:r w:rsidRPr="001B03E9">
        <w:rPr>
          <w:rFonts w:ascii="Arial" w:hAnsi="Arial" w:cs="Arial"/>
          <w:color w:val="000000"/>
          <w:sz w:val="22"/>
          <w:szCs w:val="22"/>
        </w:rPr>
        <w:t>mineralno</w:t>
      </w:r>
      <w:proofErr w:type="spellEnd"/>
      <w:r w:rsidRPr="001B03E9">
        <w:rPr>
          <w:rFonts w:ascii="Arial" w:hAnsi="Arial" w:cs="Arial"/>
          <w:color w:val="000000"/>
          <w:sz w:val="22"/>
          <w:szCs w:val="22"/>
        </w:rPr>
        <w:t xml:space="preserve"> – asfaltowymi na gorąco przy średniej głębokości ubytków i wybojów 5 cm na powierzchni </w:t>
      </w:r>
      <w:r w:rsidR="008F1E5A">
        <w:rPr>
          <w:rFonts w:ascii="Arial" w:hAnsi="Arial" w:cs="Arial"/>
          <w:color w:val="000000"/>
          <w:sz w:val="22"/>
          <w:szCs w:val="22"/>
        </w:rPr>
        <w:t xml:space="preserve">                                  </w:t>
      </w:r>
      <w:r w:rsidRPr="001B03E9">
        <w:rPr>
          <w:rFonts w:ascii="Arial" w:hAnsi="Arial" w:cs="Arial"/>
          <w:color w:val="000000"/>
          <w:sz w:val="22"/>
          <w:szCs w:val="22"/>
        </w:rPr>
        <w:t>ca 3 200 m² w niepełnym zakresie technologicznym</w:t>
      </w:r>
      <w:r w:rsidR="008F1E5A">
        <w:rPr>
          <w:rFonts w:ascii="Arial" w:hAnsi="Arial" w:cs="Arial"/>
          <w:color w:val="000000"/>
          <w:sz w:val="22"/>
          <w:szCs w:val="22"/>
        </w:rPr>
        <w:t>.</w:t>
      </w:r>
      <w:r w:rsidRPr="001B03E9">
        <w:rPr>
          <w:rFonts w:ascii="Arial" w:hAnsi="Arial" w:cs="Arial"/>
          <w:color w:val="000000"/>
          <w:sz w:val="22"/>
          <w:szCs w:val="22"/>
        </w:rPr>
        <w:t xml:space="preserve"> </w:t>
      </w:r>
    </w:p>
    <w:p w14:paraId="293C485A" w14:textId="77777777" w:rsidR="008F1E5A" w:rsidRDefault="008F1E5A" w:rsidP="008F1E5A">
      <w:pPr>
        <w:pStyle w:val="Standard"/>
        <w:spacing w:line="276" w:lineRule="auto"/>
        <w:ind w:left="709"/>
        <w:jc w:val="both"/>
        <w:rPr>
          <w:rFonts w:ascii="Arial" w:hAnsi="Arial" w:cs="Arial"/>
          <w:color w:val="000000"/>
          <w:sz w:val="22"/>
          <w:szCs w:val="22"/>
        </w:rPr>
      </w:pPr>
    </w:p>
    <w:p w14:paraId="1D9EF678" w14:textId="71D59183"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podstawowy:</w:t>
      </w:r>
      <w:r w:rsidR="008F1E5A">
        <w:rPr>
          <w:rFonts w:ascii="Arial" w:hAnsi="Arial" w:cs="Arial"/>
          <w:color w:val="000000"/>
          <w:sz w:val="22"/>
          <w:szCs w:val="22"/>
        </w:rPr>
        <w:t xml:space="preserve"> </w:t>
      </w:r>
      <w:r w:rsidRPr="001B03E9">
        <w:rPr>
          <w:rFonts w:ascii="Arial" w:hAnsi="Arial" w:cs="Arial"/>
          <w:color w:val="000000"/>
          <w:sz w:val="22"/>
          <w:szCs w:val="22"/>
        </w:rPr>
        <w:t>Obwód Drogowy w Wejherowie - 0 Mg tj. 0 m2</w:t>
      </w:r>
    </w:p>
    <w:p w14:paraId="2C7C479D" w14:textId="1E6845FA"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w ramach prawa opcji:</w:t>
      </w:r>
      <w:r w:rsidR="008F1E5A">
        <w:rPr>
          <w:rFonts w:ascii="Arial" w:hAnsi="Arial" w:cs="Arial"/>
          <w:color w:val="000000"/>
          <w:sz w:val="22"/>
          <w:szCs w:val="22"/>
        </w:rPr>
        <w:t xml:space="preserve"> </w:t>
      </w:r>
      <w:r w:rsidRPr="001B03E9">
        <w:rPr>
          <w:rFonts w:ascii="Arial" w:hAnsi="Arial" w:cs="Arial"/>
          <w:color w:val="000000"/>
          <w:sz w:val="22"/>
          <w:szCs w:val="22"/>
        </w:rPr>
        <w:t>Obwód Drogowy w Wejherowie - 400 Mg tj. 3 200 m2</w:t>
      </w:r>
    </w:p>
    <w:p w14:paraId="36D42DD3" w14:textId="77777777" w:rsidR="001B03E9" w:rsidRPr="001B03E9" w:rsidRDefault="001B03E9" w:rsidP="008F1E5A">
      <w:pPr>
        <w:pStyle w:val="Standard"/>
        <w:spacing w:line="276" w:lineRule="auto"/>
        <w:ind w:left="709"/>
        <w:jc w:val="both"/>
        <w:rPr>
          <w:rFonts w:ascii="Arial" w:hAnsi="Arial" w:cs="Arial"/>
          <w:color w:val="000000"/>
          <w:sz w:val="22"/>
          <w:szCs w:val="22"/>
        </w:rPr>
      </w:pPr>
    </w:p>
    <w:p w14:paraId="5A3687CC" w14:textId="1FC0D931" w:rsidR="008F1E5A" w:rsidRPr="001B03E9" w:rsidRDefault="008F1E5A" w:rsidP="00F85536">
      <w:pPr>
        <w:pStyle w:val="Standard"/>
        <w:spacing w:line="276" w:lineRule="auto"/>
        <w:ind w:left="709"/>
        <w:jc w:val="both"/>
        <w:rPr>
          <w:rFonts w:ascii="Arial" w:hAnsi="Arial" w:cs="Arial"/>
          <w:b/>
          <w:bCs/>
          <w:color w:val="000000"/>
          <w:sz w:val="22"/>
          <w:szCs w:val="22"/>
        </w:rPr>
      </w:pPr>
      <w:r w:rsidRPr="001B03E9">
        <w:rPr>
          <w:rFonts w:ascii="Arial" w:hAnsi="Arial" w:cs="Arial"/>
          <w:b/>
          <w:bCs/>
          <w:color w:val="000000"/>
          <w:sz w:val="22"/>
          <w:szCs w:val="22"/>
        </w:rPr>
        <w:t xml:space="preserve">ZADANIE NR 2 - POWIAT WEJHEROWSKI – DROGI MIEJSKIE </w:t>
      </w:r>
    </w:p>
    <w:p w14:paraId="561620E8" w14:textId="3B263AA6"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 xml:space="preserve">1) Remont cząstkowy nawierzchni bitumicznej mieszankami </w:t>
      </w:r>
      <w:proofErr w:type="spellStart"/>
      <w:r w:rsidRPr="001B03E9">
        <w:rPr>
          <w:rFonts w:ascii="Arial" w:hAnsi="Arial" w:cs="Arial"/>
          <w:color w:val="000000"/>
          <w:sz w:val="22"/>
          <w:szCs w:val="22"/>
        </w:rPr>
        <w:t>mineralno</w:t>
      </w:r>
      <w:proofErr w:type="spellEnd"/>
      <w:r w:rsidRPr="001B03E9">
        <w:rPr>
          <w:rFonts w:ascii="Arial" w:hAnsi="Arial" w:cs="Arial"/>
          <w:color w:val="000000"/>
          <w:sz w:val="22"/>
          <w:szCs w:val="22"/>
        </w:rPr>
        <w:t xml:space="preserve"> – asfaltowymi na gorąco przy średniej głębokości ubytków i wybojów 4 cm na powierzchni </w:t>
      </w:r>
      <w:r w:rsidR="008F1E5A">
        <w:rPr>
          <w:rFonts w:ascii="Arial" w:hAnsi="Arial" w:cs="Arial"/>
          <w:color w:val="000000"/>
          <w:sz w:val="22"/>
          <w:szCs w:val="22"/>
        </w:rPr>
        <w:t xml:space="preserve">                                    </w:t>
      </w:r>
      <w:r w:rsidRPr="001B03E9">
        <w:rPr>
          <w:rFonts w:ascii="Arial" w:hAnsi="Arial" w:cs="Arial"/>
          <w:color w:val="000000"/>
          <w:sz w:val="22"/>
          <w:szCs w:val="22"/>
        </w:rPr>
        <w:t>ca 4 500 m2 w pełnym zakresie technologicznym z frezowaniem.</w:t>
      </w:r>
    </w:p>
    <w:p w14:paraId="1960000A" w14:textId="77777777" w:rsidR="008F1E5A" w:rsidRDefault="008F1E5A" w:rsidP="008F1E5A">
      <w:pPr>
        <w:pStyle w:val="Standard"/>
        <w:spacing w:line="276" w:lineRule="auto"/>
        <w:ind w:left="709"/>
        <w:jc w:val="both"/>
        <w:rPr>
          <w:rFonts w:ascii="Arial" w:hAnsi="Arial" w:cs="Arial"/>
          <w:color w:val="000000"/>
          <w:sz w:val="22"/>
          <w:szCs w:val="22"/>
        </w:rPr>
      </w:pPr>
    </w:p>
    <w:p w14:paraId="5989202A" w14:textId="223ECD9E" w:rsidR="001B03E9" w:rsidRPr="001B03E9"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podstawowy</w:t>
      </w:r>
      <w:r w:rsidR="008F1E5A">
        <w:rPr>
          <w:rFonts w:ascii="Arial" w:hAnsi="Arial" w:cs="Arial"/>
          <w:color w:val="000000"/>
          <w:sz w:val="22"/>
          <w:szCs w:val="22"/>
        </w:rPr>
        <w:t xml:space="preserve">: </w:t>
      </w:r>
      <w:r w:rsidRPr="001B03E9">
        <w:rPr>
          <w:rFonts w:ascii="Arial" w:hAnsi="Arial" w:cs="Arial"/>
          <w:color w:val="000000"/>
          <w:sz w:val="22"/>
          <w:szCs w:val="22"/>
        </w:rPr>
        <w:t xml:space="preserve">Obwód Drogowy w Wejherowie - 400 Mg tj. 4 000 m2 </w:t>
      </w:r>
    </w:p>
    <w:p w14:paraId="2C04D54B" w14:textId="610DA971" w:rsidR="00E82C6C" w:rsidRPr="008F1E5A" w:rsidRDefault="001B03E9" w:rsidP="008F1E5A">
      <w:pPr>
        <w:pStyle w:val="Standard"/>
        <w:spacing w:line="276" w:lineRule="auto"/>
        <w:ind w:left="709"/>
        <w:jc w:val="both"/>
        <w:rPr>
          <w:rFonts w:ascii="Arial" w:hAnsi="Arial" w:cs="Arial"/>
          <w:color w:val="000000"/>
          <w:sz w:val="22"/>
          <w:szCs w:val="22"/>
        </w:rPr>
      </w:pPr>
      <w:r w:rsidRPr="001B03E9">
        <w:rPr>
          <w:rFonts w:ascii="Arial" w:hAnsi="Arial" w:cs="Arial"/>
          <w:color w:val="000000"/>
          <w:sz w:val="22"/>
          <w:szCs w:val="22"/>
        </w:rPr>
        <w:t>Zakres w ramach prawa opcji</w:t>
      </w:r>
      <w:r w:rsidR="008F1E5A">
        <w:rPr>
          <w:rFonts w:ascii="Arial" w:hAnsi="Arial" w:cs="Arial"/>
          <w:color w:val="000000"/>
          <w:sz w:val="22"/>
          <w:szCs w:val="22"/>
        </w:rPr>
        <w:t xml:space="preserve">: </w:t>
      </w:r>
      <w:r w:rsidRPr="001B03E9">
        <w:rPr>
          <w:rFonts w:ascii="Arial" w:hAnsi="Arial" w:cs="Arial"/>
          <w:color w:val="000000"/>
          <w:sz w:val="22"/>
          <w:szCs w:val="22"/>
        </w:rPr>
        <w:t>Obwód Drogowy w Wejherowie - 150 Mg tj. 1 500 m2</w:t>
      </w:r>
    </w:p>
    <w:p w14:paraId="0EE85C77" w14:textId="77777777" w:rsidR="00E82C6C" w:rsidRDefault="00E82C6C" w:rsidP="001803D8">
      <w:pPr>
        <w:pStyle w:val="Standard"/>
        <w:spacing w:line="276" w:lineRule="auto"/>
        <w:ind w:left="709"/>
        <w:jc w:val="both"/>
        <w:rPr>
          <w:rFonts w:ascii="Arial" w:hAnsi="Arial" w:cs="Arial"/>
          <w:b/>
          <w:bCs/>
          <w:color w:val="000000"/>
          <w:sz w:val="22"/>
          <w:szCs w:val="22"/>
        </w:rPr>
      </w:pPr>
    </w:p>
    <w:p w14:paraId="4658D6A8"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„Prawo opcji” obejmować będzie zwiększenie wykonania remontów cząstkowych nawierzchni bitumicznych dróg powiatowych. Zamawiający uzależnia możliwość skorzystania z „prawa opcji” od potrzeb wynikających ze stanu dróg – zwiększona ilość ubytków w jezdni, degradacja nawierzchni bitumicznej wywołana czynnikami zewnętrznymi oraz od posiadanych środków finansowych.</w:t>
      </w:r>
    </w:p>
    <w:p w14:paraId="592FC000" w14:textId="2BE78DEA" w:rsidR="005D03E6" w:rsidRDefault="005D03E6" w:rsidP="001803D8">
      <w:pPr>
        <w:pStyle w:val="Standard"/>
        <w:numPr>
          <w:ilvl w:val="0"/>
          <w:numId w:val="48"/>
        </w:numPr>
        <w:spacing w:line="276" w:lineRule="auto"/>
        <w:jc w:val="both"/>
        <w:rPr>
          <w:rFonts w:ascii="Arial" w:hAnsi="Arial" w:cs="Arial"/>
          <w:color w:val="FF0000"/>
          <w:sz w:val="22"/>
          <w:szCs w:val="22"/>
        </w:rPr>
      </w:pPr>
      <w:r>
        <w:rPr>
          <w:rFonts w:ascii="Arial" w:hAnsi="Arial" w:cs="Arial"/>
          <w:color w:val="000000"/>
          <w:sz w:val="22"/>
          <w:szCs w:val="22"/>
        </w:rPr>
        <w:t xml:space="preserve">Zamawiający, korzystając z „prawa opcji”, określa w kosztorysie ofertowym </w:t>
      </w:r>
      <w:r w:rsidRPr="008F1E5A">
        <w:rPr>
          <w:rFonts w:ascii="Arial" w:hAnsi="Arial" w:cs="Arial"/>
          <w:color w:val="ED0000"/>
          <w:sz w:val="22"/>
          <w:szCs w:val="22"/>
        </w:rPr>
        <w:t xml:space="preserve"> </w:t>
      </w:r>
      <w:r>
        <w:rPr>
          <w:rFonts w:ascii="Arial" w:hAnsi="Arial" w:cs="Arial"/>
          <w:color w:val="000000"/>
          <w:sz w:val="22"/>
          <w:szCs w:val="22"/>
        </w:rPr>
        <w:t xml:space="preserve">maksymalną wielkość przedmiotu umowy. Korzystanie z „prawa opcji” przez </w:t>
      </w:r>
      <w:r>
        <w:rPr>
          <w:rFonts w:ascii="Arial" w:hAnsi="Arial" w:cs="Arial"/>
          <w:color w:val="000000"/>
          <w:sz w:val="22"/>
          <w:szCs w:val="22"/>
        </w:rPr>
        <w:lastRenderedPageBreak/>
        <w:t>Zamawiającego może być dokonane jednorazowo na cały zakres zamówienia opcjonalnego lub w kilku częściach, poprzez złożenie oświadczenia Zamawiającego w tym zakresie.</w:t>
      </w:r>
    </w:p>
    <w:p w14:paraId="17E59918" w14:textId="4CE4D86D"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Oświadczenie woli Zamawiającego o realizacji zamówienia opcjonalnego jest wyłącznym uprawnieniem Zamawiającego</w:t>
      </w:r>
      <w:r>
        <w:rPr>
          <w:rFonts w:ascii="Arial" w:hAnsi="Arial" w:cs="Arial"/>
          <w:sz w:val="22"/>
          <w:szCs w:val="22"/>
        </w:rPr>
        <w:t xml:space="preserve">. Zamawiający poinformuje Wykonawcę o uruchomieniu zamówienia wynikającego z „prawa opcji” pisemnie z co najmniej </w:t>
      </w:r>
      <w:r w:rsidR="001B03E9">
        <w:rPr>
          <w:rFonts w:ascii="Arial" w:hAnsi="Arial" w:cs="Arial"/>
          <w:sz w:val="22"/>
          <w:szCs w:val="22"/>
        </w:rPr>
        <w:t xml:space="preserve">                      </w:t>
      </w:r>
      <w:r>
        <w:rPr>
          <w:rFonts w:ascii="Arial" w:hAnsi="Arial" w:cs="Arial"/>
          <w:sz w:val="22"/>
          <w:szCs w:val="22"/>
        </w:rPr>
        <w:t xml:space="preserve">7-dniowym wyprzedzeniem. </w:t>
      </w:r>
      <w:r>
        <w:rPr>
          <w:rFonts w:ascii="Arial" w:hAnsi="Arial" w:cs="Arial"/>
          <w:color w:val="000000"/>
          <w:sz w:val="22"/>
          <w:szCs w:val="22"/>
        </w:rPr>
        <w:t>Umowa w zakresie „prawa opcji” będzie realizowana w określonym przez Zamawiającego zakresie oraz na zasadach ogólnych wskazanych w niniejszej umowie.</w:t>
      </w:r>
    </w:p>
    <w:p w14:paraId="5E2EE012" w14:textId="4F0405FB"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Brak informacji, o której mowa w ust. 6 niniejszego paragrafu, w okresie obowiązywania umowy, oznacza rezygnację z korzystania przez Zamawiającego z „prawa opcji”. W takim przypadku Wykonawcy przysługuje jedynie wynagrodzenie za wykonanie „zamówienia podstawowego”.</w:t>
      </w:r>
    </w:p>
    <w:p w14:paraId="4756EEC7"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W przypadku „prawa opcji” Wykonawcy przysługuje wynagrodzenie za faktycznie zrealizowaną część umowy.</w:t>
      </w:r>
    </w:p>
    <w:p w14:paraId="6D1312C5"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Niewykonanie przez Zamawiającego umowy w zakresie objętym „prawem opcji” nie wymaga podania uzasadnienia. Wykonawcy nie przysługują wobec Zamawiającego roszczenia odszkodowawcze w przypadku gdy Zamawiający z „prawa opcji” nie skorzysta lub skorzysta w mniejszym zakresie niż wskazany w ust. 3.</w:t>
      </w:r>
    </w:p>
    <w:p w14:paraId="0FC3FE8A"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Rozliczenie przedmiotu zamówienia objętego zakresem zarówno podstawowym jak i opcjonalnym nastąpi na podstawie cen wskazanych w ofercie Wykonawcy.</w:t>
      </w:r>
    </w:p>
    <w:p w14:paraId="6D08A80E"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Wykonawca oświadcza, że zgadza się na przewidziane niniejszą umową „prawo opcji”, w przypadku zgłoszenia przez Zamawiającego o skorzystaniu z „prawa opcji”.</w:t>
      </w:r>
    </w:p>
    <w:p w14:paraId="00241C92" w14:textId="77777777" w:rsidR="005D03E6" w:rsidRDefault="005D03E6" w:rsidP="001803D8">
      <w:pPr>
        <w:pStyle w:val="Standard"/>
        <w:numPr>
          <w:ilvl w:val="0"/>
          <w:numId w:val="48"/>
        </w:numPr>
        <w:spacing w:line="276" w:lineRule="auto"/>
        <w:jc w:val="both"/>
        <w:rPr>
          <w:rFonts w:ascii="Arial" w:hAnsi="Arial" w:cs="Arial"/>
          <w:sz w:val="22"/>
          <w:szCs w:val="22"/>
        </w:rPr>
      </w:pPr>
      <w:r>
        <w:rPr>
          <w:rFonts w:ascii="Arial" w:hAnsi="Arial" w:cs="Arial"/>
          <w:sz w:val="22"/>
          <w:szCs w:val="22"/>
        </w:rPr>
        <w:t>Zamawiający zastrzega sobie prawo do zmian ilościowych w poszczególnych pozycjach kosztorysu ofertowego przy zachowaniu maksymalnej wartości umowy.</w:t>
      </w:r>
    </w:p>
    <w:p w14:paraId="25A65693" w14:textId="0ADFCA19" w:rsidR="000F427D" w:rsidRPr="00F035F0" w:rsidRDefault="000F427D" w:rsidP="001803D8">
      <w:pPr>
        <w:pStyle w:val="Standard"/>
        <w:spacing w:line="276" w:lineRule="auto"/>
        <w:ind w:left="851"/>
        <w:jc w:val="both"/>
        <w:rPr>
          <w:rFonts w:ascii="Arial" w:hAnsi="Arial" w:cs="Arial"/>
          <w:sz w:val="22"/>
          <w:szCs w:val="22"/>
        </w:rPr>
      </w:pPr>
    </w:p>
    <w:p w14:paraId="173A9952" w14:textId="77777777" w:rsidR="000F427D" w:rsidRDefault="000F427D" w:rsidP="000F427D">
      <w:pPr>
        <w:rPr>
          <w:lang w:val="pl-PL"/>
        </w:rPr>
      </w:pPr>
    </w:p>
    <w:p w14:paraId="4C31B687" w14:textId="77777777" w:rsidR="000F427D" w:rsidRDefault="000F427D" w:rsidP="000F427D">
      <w:pPr>
        <w:rPr>
          <w:lang w:val="pl-PL"/>
        </w:rPr>
      </w:pPr>
    </w:p>
    <w:p w14:paraId="309F0D9E" w14:textId="77777777" w:rsidR="000F427D" w:rsidRPr="000F427D" w:rsidRDefault="000F427D" w:rsidP="000F427D">
      <w:pPr>
        <w:rPr>
          <w:lang w:val="pl-PL"/>
        </w:rPr>
      </w:pPr>
    </w:p>
    <w:p w14:paraId="277D388A" w14:textId="77777777" w:rsidR="00A827ED" w:rsidRDefault="00A827ED" w:rsidP="00A827ED">
      <w:pPr>
        <w:jc w:val="both"/>
        <w:rPr>
          <w:lang w:val="pl-PL"/>
        </w:rPr>
      </w:pPr>
    </w:p>
    <w:p w14:paraId="7BC3E829" w14:textId="77777777" w:rsidR="00A827ED" w:rsidRDefault="00A827ED" w:rsidP="00A827ED">
      <w:pPr>
        <w:jc w:val="both"/>
        <w:rPr>
          <w:lang w:val="pl-PL"/>
        </w:rPr>
      </w:pPr>
    </w:p>
    <w:p w14:paraId="072A38B0" w14:textId="77777777" w:rsidR="00A827ED" w:rsidRDefault="00A827ED" w:rsidP="00A827ED">
      <w:pPr>
        <w:jc w:val="both"/>
        <w:rPr>
          <w:lang w:val="pl-PL"/>
        </w:rPr>
        <w:sectPr w:rsidR="00A827ED" w:rsidSect="00D96B2E">
          <w:headerReference w:type="default" r:id="rId38"/>
          <w:headerReference w:type="first" r:id="rId39"/>
          <w:pgSz w:w="11906" w:h="16838"/>
          <w:pgMar w:top="1417" w:right="1417" w:bottom="1417" w:left="1417" w:header="709" w:footer="709" w:gutter="0"/>
          <w:cols w:space="708"/>
          <w:titlePg/>
          <w:docGrid w:linePitch="360"/>
        </w:sectPr>
      </w:pP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610E965C"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3550D5EB" w14:textId="2613CF90" w:rsidR="00096A4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6D530C82"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4EC84F3D" w14:textId="77777777" w:rsidR="00982773" w:rsidRPr="000D46CE" w:rsidRDefault="00982773" w:rsidP="00117764">
      <w:pPr>
        <w:suppressAutoHyphens/>
        <w:spacing w:before="120" w:line="240" w:lineRule="auto"/>
        <w:ind w:right="-1"/>
        <w:jc w:val="center"/>
        <w:rPr>
          <w:rFonts w:eastAsia="Times New Roman"/>
          <w:b/>
          <w:bCs/>
          <w:spacing w:val="30"/>
          <w:sz w:val="24"/>
          <w:szCs w:val="24"/>
          <w:lang w:val="pl-PL" w:eastAsia="ar-SA"/>
        </w:rPr>
      </w:pPr>
    </w:p>
    <w:p w14:paraId="3EF36ED7" w14:textId="0940F9BE" w:rsidR="00807C75" w:rsidRDefault="00851F31" w:rsidP="00440444">
      <w:pPr>
        <w:suppressAutoHyphens/>
        <w:ind w:left="4536" w:right="-1"/>
        <w:rPr>
          <w:rFonts w:eastAsia="Times New Roman"/>
          <w:b/>
          <w:lang w:val="pl-PL" w:eastAsia="ar-SA"/>
        </w:rPr>
      </w:pPr>
      <w:bookmarkStart w:id="39" w:name="_Hlk192162123"/>
      <w:r w:rsidRPr="00851F31">
        <w:rPr>
          <w:rFonts w:eastAsia="Times New Roman"/>
          <w:b/>
          <w:lang w:val="pl-PL" w:eastAsia="ar-SA"/>
        </w:rPr>
        <w:t xml:space="preserve">Zarząd </w:t>
      </w:r>
      <w:r w:rsidR="008F1E5A">
        <w:rPr>
          <w:rFonts w:eastAsia="Times New Roman"/>
          <w:b/>
          <w:lang w:val="pl-PL" w:eastAsia="ar-SA"/>
        </w:rPr>
        <w:t>Dróg Powiatowych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bookmarkEnd w:id="39"/>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0" w:name="_Hlk76553324"/>
    </w:p>
    <w:bookmarkEnd w:id="40"/>
    <w:p w14:paraId="07BEFCF0" w14:textId="30C56E5D" w:rsidR="00117764" w:rsidRPr="00F85536" w:rsidRDefault="00117764" w:rsidP="00350A55">
      <w:pPr>
        <w:jc w:val="center"/>
        <w:rPr>
          <w:b/>
          <w:iCs/>
          <w:color w:val="000000" w:themeColor="text1"/>
          <w:lang w:val="pl-PL"/>
        </w:rPr>
      </w:pPr>
      <w:r w:rsidRPr="00F85536">
        <w:rPr>
          <w:b/>
          <w:iCs/>
          <w:color w:val="000000" w:themeColor="text1"/>
          <w:lang w:val="pl-PL"/>
        </w:rPr>
        <w:t>„</w:t>
      </w:r>
      <w:bookmarkStart w:id="41" w:name="_Hlk192162176"/>
      <w:r w:rsidR="00F85536" w:rsidRPr="00F85536">
        <w:rPr>
          <w:b/>
          <w:iCs/>
          <w:color w:val="000000" w:themeColor="text1"/>
          <w:lang w:val="pl-PL"/>
        </w:rPr>
        <w:t xml:space="preserve">Remont cząstkowy nawierzchni bitumicznych dróg powiatowych                                  na terenie powiatu wejherowskiego, mieszankami </w:t>
      </w:r>
      <w:proofErr w:type="spellStart"/>
      <w:r w:rsidR="00F85536" w:rsidRPr="00F85536">
        <w:rPr>
          <w:b/>
          <w:iCs/>
          <w:color w:val="000000" w:themeColor="text1"/>
          <w:lang w:val="pl-PL"/>
        </w:rPr>
        <w:t>mineralno</w:t>
      </w:r>
      <w:proofErr w:type="spellEnd"/>
      <w:r w:rsidR="00F85536" w:rsidRPr="00F85536">
        <w:rPr>
          <w:b/>
          <w:iCs/>
          <w:color w:val="000000" w:themeColor="text1"/>
          <w:lang w:val="pl-PL"/>
        </w:rPr>
        <w:t xml:space="preserve"> – asfaltowymi </w:t>
      </w:r>
      <w:r w:rsidR="00B43DC4">
        <w:rPr>
          <w:b/>
          <w:iCs/>
          <w:color w:val="000000" w:themeColor="text1"/>
          <w:lang w:val="pl-PL"/>
        </w:rPr>
        <w:t xml:space="preserve">                     </w:t>
      </w:r>
      <w:r w:rsidR="00F85536" w:rsidRPr="00F85536">
        <w:rPr>
          <w:b/>
          <w:iCs/>
          <w:color w:val="000000" w:themeColor="text1"/>
          <w:lang w:val="pl-PL"/>
        </w:rPr>
        <w:t>frakcji 0/12 mm na gorąco</w:t>
      </w:r>
      <w:r w:rsidRPr="00F85536">
        <w:rPr>
          <w:b/>
          <w:iCs/>
          <w:color w:val="000000" w:themeColor="text1"/>
          <w:lang w:val="pl-PL"/>
        </w:rPr>
        <w:t>”</w:t>
      </w:r>
      <w:bookmarkEnd w:id="41"/>
    </w:p>
    <w:p w14:paraId="3C1FD3C0" w14:textId="77777777" w:rsidR="00117764" w:rsidRPr="00117764" w:rsidRDefault="00117764" w:rsidP="00117764">
      <w:pPr>
        <w:jc w:val="center"/>
        <w:rPr>
          <w:b/>
          <w:iCs/>
          <w:color w:val="000000" w:themeColor="text1"/>
          <w:lang w:val="pl-PL"/>
        </w:rPr>
      </w:pPr>
    </w:p>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6B728016" w:rsidR="00851F31" w:rsidRDefault="00851F31" w:rsidP="00453A54">
      <w:pPr>
        <w:numPr>
          <w:ilvl w:val="0"/>
          <w:numId w:val="33"/>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r w:rsidR="006B5467">
        <w:rPr>
          <w:rFonts w:eastAsia="Times New Roman"/>
          <w:iCs/>
          <w:lang w:val="pl-PL" w:eastAsia="ar-SA"/>
        </w:rPr>
        <w:t xml:space="preserve"> </w:t>
      </w:r>
      <w:r w:rsidR="006B5467" w:rsidRPr="006B5467">
        <w:rPr>
          <w:rFonts w:eastAsia="Times New Roman"/>
          <w:iCs/>
          <w:lang w:val="pl-PL" w:eastAsia="ar-SA"/>
        </w:rPr>
        <w:t>(tj. razem zamówienie podstawowe + prawo opcji):</w:t>
      </w:r>
    </w:p>
    <w:p w14:paraId="193E7739" w14:textId="1BCB6EF8" w:rsidR="00F85536" w:rsidRPr="00F85536" w:rsidRDefault="00F85536" w:rsidP="00F85536">
      <w:pPr>
        <w:pStyle w:val="Standard"/>
        <w:spacing w:line="276" w:lineRule="auto"/>
        <w:ind w:left="426"/>
        <w:jc w:val="both"/>
        <w:rPr>
          <w:rFonts w:ascii="Arial" w:hAnsi="Arial" w:cs="Arial"/>
          <w:b/>
          <w:bCs/>
          <w:color w:val="000000"/>
          <w:sz w:val="22"/>
          <w:szCs w:val="22"/>
        </w:rPr>
      </w:pPr>
      <w:r w:rsidRPr="00F85536">
        <w:rPr>
          <w:rFonts w:ascii="Arial" w:hAnsi="Arial" w:cs="Arial"/>
          <w:b/>
          <w:bCs/>
          <w:color w:val="000000"/>
          <w:sz w:val="22"/>
          <w:szCs w:val="22"/>
        </w:rPr>
        <w:t>ZADANIE NR 1 – drogi zamiejskie</w:t>
      </w:r>
      <w:r w:rsidRPr="00F85536">
        <w:rPr>
          <w:rFonts w:ascii="Arial" w:hAnsi="Arial" w:cs="Arial"/>
          <w:b/>
          <w:bCs/>
          <w:color w:val="000000"/>
          <w:sz w:val="22"/>
          <w:szCs w:val="22"/>
        </w:rPr>
        <w:tab/>
      </w:r>
    </w:p>
    <w:p w14:paraId="73A05581" w14:textId="0C708D58"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68FD37C9" w14:textId="77777777"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5521906" w14:textId="77777777" w:rsidR="00F22235" w:rsidRDefault="00F22235" w:rsidP="00F22235">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2643687E" w14:textId="7E5EA066" w:rsidR="003A1B94" w:rsidRPr="005A4BC9" w:rsidRDefault="003A1B94" w:rsidP="00F85536">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r w:rsidR="00F85536">
        <w:rPr>
          <w:rFonts w:eastAsia="Times New Roman"/>
          <w:b/>
          <w:iCs/>
          <w:lang w:val="pl-PL" w:eastAsia="ar-SA"/>
        </w:rPr>
        <w:t xml:space="preserve"> </w:t>
      </w:r>
      <w:r w:rsidRPr="005A4BC9">
        <w:rPr>
          <w:rFonts w:eastAsia="Times New Roman"/>
          <w:b/>
          <w:iCs/>
          <w:lang w:val="pl-PL" w:eastAsia="ar-SA"/>
        </w:rPr>
        <w:t>.....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2530CA1F" w:rsidR="003A1B9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6B5467">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sidR="006B5467">
        <w:rPr>
          <w:rFonts w:eastAsia="Times New Roman"/>
          <w:b/>
          <w:bCs/>
          <w:iCs/>
          <w:color w:val="000000" w:themeColor="text1"/>
          <w:sz w:val="18"/>
          <w:szCs w:val="18"/>
          <w:lang w:val="pl-PL" w:eastAsia="ar-SA"/>
        </w:rPr>
        <w:t>12</w:t>
      </w:r>
      <w:r w:rsidRPr="00117764">
        <w:rPr>
          <w:rFonts w:eastAsia="Times New Roman"/>
          <w:b/>
          <w:bCs/>
          <w:iCs/>
          <w:color w:val="000000" w:themeColor="text1"/>
          <w:sz w:val="18"/>
          <w:szCs w:val="18"/>
          <w:lang w:val="pl-PL" w:eastAsia="ar-SA"/>
        </w:rPr>
        <w:t xml:space="preserve"> miesięcy.</w:t>
      </w:r>
    </w:p>
    <w:p w14:paraId="141B27A9" w14:textId="77777777" w:rsidR="00F85536" w:rsidRPr="005A4BC9" w:rsidRDefault="00F85536" w:rsidP="00F85536">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1E2B1143" w14:textId="77777777" w:rsidR="00D015DC" w:rsidRDefault="00D015DC" w:rsidP="00D015DC">
      <w:pPr>
        <w:pStyle w:val="Standard"/>
        <w:spacing w:line="276" w:lineRule="auto"/>
        <w:ind w:left="426"/>
        <w:jc w:val="both"/>
        <w:rPr>
          <w:rFonts w:ascii="Arial" w:hAnsi="Arial" w:cs="Arial"/>
          <w:b/>
          <w:bCs/>
          <w:color w:val="000000"/>
          <w:sz w:val="22"/>
          <w:szCs w:val="22"/>
        </w:rPr>
      </w:pPr>
    </w:p>
    <w:p w14:paraId="3DF95CD8" w14:textId="77777777" w:rsidR="00F85536" w:rsidRPr="00F85536" w:rsidRDefault="00F85536" w:rsidP="00F85536">
      <w:pPr>
        <w:suppressAutoHyphens/>
        <w:spacing w:line="360" w:lineRule="auto"/>
        <w:ind w:left="426" w:right="-1"/>
        <w:jc w:val="both"/>
        <w:rPr>
          <w:rFonts w:eastAsia="Times New Roman"/>
          <w:b/>
          <w:iCs/>
          <w:lang w:val="pl-PL" w:eastAsia="ar-SA"/>
        </w:rPr>
      </w:pPr>
      <w:r w:rsidRPr="00F85536">
        <w:rPr>
          <w:rFonts w:eastAsia="Times New Roman"/>
          <w:b/>
          <w:iCs/>
          <w:lang w:val="pl-PL" w:eastAsia="ar-SA"/>
        </w:rPr>
        <w:lastRenderedPageBreak/>
        <w:t>ZADANIE NR 2 – drogi miejskie</w:t>
      </w:r>
      <w:r w:rsidRPr="00F85536">
        <w:rPr>
          <w:rFonts w:eastAsia="Times New Roman"/>
          <w:b/>
          <w:iCs/>
          <w:lang w:val="pl-PL" w:eastAsia="ar-SA"/>
        </w:rPr>
        <w:tab/>
      </w:r>
    </w:p>
    <w:p w14:paraId="5AA5748B"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1874CCDE"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3E4285B" w14:textId="77777777" w:rsidR="00D015DC" w:rsidRDefault="00D015DC" w:rsidP="00D015DC">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08E7A87B" w14:textId="677E4089" w:rsidR="00D015DC" w:rsidRPr="005A4BC9" w:rsidRDefault="00D015DC" w:rsidP="00F85536">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r w:rsidR="00F85536">
        <w:rPr>
          <w:rFonts w:eastAsia="Times New Roman"/>
          <w:b/>
          <w:iCs/>
          <w:lang w:val="pl-PL" w:eastAsia="ar-SA"/>
        </w:rPr>
        <w:t xml:space="preserve"> </w:t>
      </w:r>
      <w:r w:rsidRPr="005A4BC9">
        <w:rPr>
          <w:rFonts w:eastAsia="Times New Roman"/>
          <w:b/>
          <w:iCs/>
          <w:lang w:val="pl-PL" w:eastAsia="ar-SA"/>
        </w:rPr>
        <w:t>.......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9205CA3" w14:textId="717EA5E0" w:rsidR="008F1E5A" w:rsidRPr="008F1E5A" w:rsidRDefault="00D015DC" w:rsidP="00F85536">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Pr>
          <w:rFonts w:eastAsia="Times New Roman"/>
          <w:b/>
          <w:bCs/>
          <w:iCs/>
          <w:color w:val="000000" w:themeColor="text1"/>
          <w:sz w:val="18"/>
          <w:szCs w:val="18"/>
          <w:lang w:val="pl-PL" w:eastAsia="ar-SA"/>
        </w:rPr>
        <w:t>12</w:t>
      </w:r>
      <w:r w:rsidRPr="00117764">
        <w:rPr>
          <w:rFonts w:eastAsia="Times New Roman"/>
          <w:b/>
          <w:bCs/>
          <w:iCs/>
          <w:color w:val="000000" w:themeColor="text1"/>
          <w:sz w:val="18"/>
          <w:szCs w:val="18"/>
          <w:lang w:val="pl-PL" w:eastAsia="ar-SA"/>
        </w:rPr>
        <w:t xml:space="preserve"> miesięcy.</w:t>
      </w:r>
    </w:p>
    <w:p w14:paraId="3E213F71" w14:textId="77777777" w:rsidR="00D015DC" w:rsidRPr="005A4BC9" w:rsidRDefault="00D015DC" w:rsidP="00D015DC">
      <w:pPr>
        <w:tabs>
          <w:tab w:val="right" w:pos="9073"/>
        </w:tabs>
        <w:suppressAutoHyphens/>
        <w:spacing w:line="360" w:lineRule="auto"/>
        <w:ind w:left="426" w:right="-1"/>
        <w:jc w:val="both"/>
        <w:rPr>
          <w:rFonts w:eastAsia="Times New Roman"/>
          <w:bCs/>
          <w:iCs/>
          <w:sz w:val="18"/>
          <w:szCs w:val="18"/>
          <w:lang w:val="pl-PL" w:eastAsia="ar-SA"/>
        </w:rPr>
      </w:pPr>
      <w:bookmarkStart w:id="42" w:name="_Hlk192161519"/>
      <w:r w:rsidRPr="005A4BC9">
        <w:rPr>
          <w:rFonts w:eastAsia="Times New Roman"/>
          <w:bCs/>
          <w:iCs/>
          <w:sz w:val="18"/>
          <w:szCs w:val="18"/>
          <w:lang w:val="pl-PL" w:eastAsia="ar-SA"/>
        </w:rPr>
        <w:t>Powyższe uwzględnia wszelkie koszty niezbędne do realizacji zamówienia, które zostaną poniesione przez Wykonawcę.</w:t>
      </w:r>
    </w:p>
    <w:bookmarkEnd w:id="42"/>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453A54">
      <w:pPr>
        <w:numPr>
          <w:ilvl w:val="0"/>
          <w:numId w:val="33"/>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7460A3BF" w14:textId="77777777" w:rsidR="00F85536" w:rsidRPr="00851F31" w:rsidRDefault="00F85536" w:rsidP="00851F31">
      <w:pPr>
        <w:spacing w:before="120" w:after="160"/>
        <w:ind w:left="284" w:hanging="284"/>
        <w:contextualSpacing/>
        <w:jc w:val="both"/>
        <w:rPr>
          <w:rFonts w:eastAsia="Times New Roman"/>
          <w:lang w:val="pl-PL" w:eastAsia="ar-SA"/>
        </w:rPr>
      </w:pP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453A54">
      <w:pPr>
        <w:numPr>
          <w:ilvl w:val="0"/>
          <w:numId w:val="33"/>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46921859"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r w:rsidR="00314BC6">
        <w:rPr>
          <w:rFonts w:eastAsia="Times New Roman"/>
          <w:b/>
          <w:bCs/>
          <w:sz w:val="18"/>
          <w:szCs w:val="18"/>
          <w:lang w:val="pl-PL" w:eastAsia="ar-SA"/>
        </w:rPr>
        <w:t xml:space="preserve"> </w:t>
      </w:r>
      <w:r w:rsidR="00AF2DC6" w:rsidRPr="00AF2DC6">
        <w:rPr>
          <w:rFonts w:eastAsia="Times New Roman"/>
          <w:b/>
          <w:bCs/>
          <w:sz w:val="18"/>
          <w:szCs w:val="18"/>
          <w:lang w:val="pl-PL" w:eastAsia="ar-SA"/>
        </w:rPr>
        <w:t>dla każdego zadania osobno przy składaniu oferty na więcej niż jedno zadanie</w:t>
      </w:r>
    </w:p>
    <w:p w14:paraId="78A3982C" w14:textId="77777777" w:rsidR="00F85536" w:rsidRDefault="00F85536" w:rsidP="004D7A3B">
      <w:pPr>
        <w:suppressAutoHyphens/>
        <w:ind w:left="284"/>
        <w:jc w:val="both"/>
        <w:rPr>
          <w:rFonts w:eastAsia="Times New Roman"/>
          <w:b/>
          <w:bCs/>
          <w:sz w:val="18"/>
          <w:szCs w:val="18"/>
          <w:lang w:val="pl-PL" w:eastAsia="ar-SA"/>
        </w:rPr>
      </w:pP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453A54">
      <w:pPr>
        <w:numPr>
          <w:ilvl w:val="0"/>
          <w:numId w:val="33"/>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lastRenderedPageBreak/>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2AE87F9" w:rsidR="00E852EE" w:rsidRPr="00851F31" w:rsidRDefault="00851F31" w:rsidP="00F85536">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1FCF063E" w14:textId="77777777" w:rsidR="00C00B28" w:rsidRDefault="00C00B28" w:rsidP="002913C0">
      <w:pPr>
        <w:jc w:val="both"/>
        <w:rPr>
          <w:bCs/>
          <w:color w:val="FF0000"/>
          <w:u w:val="single"/>
        </w:rPr>
      </w:pPr>
    </w:p>
    <w:p w14:paraId="00C06D4A" w14:textId="77777777" w:rsidR="00C00B28" w:rsidRDefault="00C00B28" w:rsidP="002913C0">
      <w:pPr>
        <w:jc w:val="both"/>
        <w:rPr>
          <w:bCs/>
          <w:color w:val="FF0000"/>
          <w:u w:val="single"/>
        </w:rPr>
      </w:pPr>
    </w:p>
    <w:p w14:paraId="735E0835" w14:textId="77777777" w:rsidR="00C00B28" w:rsidRDefault="00C00B28" w:rsidP="002913C0">
      <w:pPr>
        <w:jc w:val="both"/>
        <w:rPr>
          <w:bCs/>
          <w:color w:val="FF0000"/>
          <w:u w:val="single"/>
        </w:rPr>
      </w:pPr>
    </w:p>
    <w:p w14:paraId="53A0520D" w14:textId="384B3A88"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40"/>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6C4991AF" w14:textId="36CAC61E" w:rsidR="00F85536" w:rsidRDefault="00F85536" w:rsidP="00F85536">
      <w:pPr>
        <w:suppressAutoHyphens/>
        <w:ind w:left="4536" w:right="-1"/>
        <w:rPr>
          <w:rFonts w:eastAsia="Times New Roman"/>
          <w:b/>
          <w:lang w:val="pl-PL" w:eastAsia="ar-SA"/>
        </w:rPr>
      </w:pPr>
      <w:bookmarkStart w:id="43" w:name="_Hlk192163083"/>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5D66D40B" w14:textId="5300131E" w:rsidR="00F85536" w:rsidRPr="00851F31" w:rsidRDefault="00F85536" w:rsidP="00F85536">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bookmarkEnd w:id="43"/>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0B1BA325" w:rsidR="00E8415A" w:rsidRPr="00F85536" w:rsidRDefault="00E8415A" w:rsidP="00EA0413">
      <w:pPr>
        <w:suppressLineNumbers/>
        <w:jc w:val="both"/>
        <w:rPr>
          <w:b/>
          <w:iCs/>
          <w:lang w:val="pl-PL"/>
        </w:rPr>
      </w:pPr>
      <w:r w:rsidRPr="00F85536">
        <w:t xml:space="preserve">Na potrzeby postępowania o udzielenie zamówienia na: </w:t>
      </w:r>
      <w:bookmarkStart w:id="44" w:name="_Hlk85546363"/>
      <w:bookmarkStart w:id="45" w:name="_Hlk103076940"/>
      <w:bookmarkStart w:id="46" w:name="_Hlk106888211"/>
      <w:r w:rsidR="00B15465">
        <w:t>„</w:t>
      </w:r>
      <w:r w:rsidR="00F85536" w:rsidRPr="00F85536">
        <w:rPr>
          <w:b/>
          <w:iCs/>
          <w:color w:val="000000" w:themeColor="text1"/>
          <w:lang w:val="pl-PL"/>
        </w:rPr>
        <w:t xml:space="preserve">Remont cząstkowy nawierzchni bitumicznych dróg powiatowych na terenie powiatu wejherowskiego, mieszankami </w:t>
      </w:r>
      <w:proofErr w:type="spellStart"/>
      <w:r w:rsidR="00F85536" w:rsidRPr="00F85536">
        <w:rPr>
          <w:b/>
          <w:iCs/>
          <w:color w:val="000000" w:themeColor="text1"/>
          <w:lang w:val="pl-PL"/>
        </w:rPr>
        <w:t>mineralno</w:t>
      </w:r>
      <w:proofErr w:type="spellEnd"/>
      <w:r w:rsidR="00F85536" w:rsidRPr="00F85536">
        <w:rPr>
          <w:b/>
          <w:iCs/>
          <w:color w:val="000000" w:themeColor="text1"/>
          <w:lang w:val="pl-PL"/>
        </w:rPr>
        <w:t xml:space="preserve"> – asfaltowymi frakcji 0/12 mm na gorąco</w:t>
      </w:r>
      <w:r w:rsidR="00B15465">
        <w:rPr>
          <w:b/>
          <w:iCs/>
          <w:color w:val="000000" w:themeColor="text1"/>
          <w:lang w:val="pl-PL"/>
        </w:rPr>
        <w:t>”</w:t>
      </w:r>
      <w:r w:rsidR="00CB21C2" w:rsidRPr="00F85536">
        <w:rPr>
          <w:b/>
          <w:iCs/>
          <w:lang w:val="pl-PL"/>
        </w:rPr>
        <w:t xml:space="preserve"> </w:t>
      </w:r>
      <w:r w:rsidRPr="00F85536">
        <w:rPr>
          <w:b/>
        </w:rPr>
        <w:t>(znak sprawy</w:t>
      </w:r>
      <w:r w:rsidR="00A430AD" w:rsidRPr="00F85536">
        <w:rPr>
          <w:b/>
        </w:rPr>
        <w:t xml:space="preserve"> </w:t>
      </w:r>
      <w:r w:rsidR="00F85536">
        <w:rPr>
          <w:b/>
        </w:rPr>
        <w:t xml:space="preserve">                                                         </w:t>
      </w:r>
      <w:r w:rsidR="00894BF4" w:rsidRPr="00F85536">
        <w:rPr>
          <w:b/>
        </w:rPr>
        <w:t>ZD-SZPIA.271.1.</w:t>
      </w:r>
      <w:r w:rsidR="00F85536">
        <w:rPr>
          <w:b/>
        </w:rPr>
        <w:t>7</w:t>
      </w:r>
      <w:r w:rsidR="00894BF4" w:rsidRPr="00F85536">
        <w:rPr>
          <w:b/>
        </w:rPr>
        <w:t>.202</w:t>
      </w:r>
      <w:r w:rsidR="00F85536">
        <w:rPr>
          <w:b/>
        </w:rPr>
        <w:t>5</w:t>
      </w:r>
      <w:r w:rsidRPr="00F85536">
        <w:rPr>
          <w:b/>
        </w:rPr>
        <w:t>)</w:t>
      </w:r>
      <w:bookmarkEnd w:id="44"/>
      <w:r w:rsidRPr="00F85536">
        <w:rPr>
          <w:b/>
        </w:rPr>
        <w:t xml:space="preserve"> </w:t>
      </w:r>
      <w:bookmarkEnd w:id="45"/>
      <w:bookmarkEnd w:id="46"/>
      <w:r w:rsidRPr="00F85536">
        <w:t>oświadczam,</w:t>
      </w:r>
      <w:r w:rsidR="00E040B9" w:rsidRPr="00F85536">
        <w:t xml:space="preserve"> </w:t>
      </w:r>
      <w:r w:rsidRPr="00F85536">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44783AED" w14:textId="77777777" w:rsidR="00203D95" w:rsidRDefault="00203D95" w:rsidP="00203D95">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537964D9" w14:textId="77777777" w:rsidR="00203D95" w:rsidRPr="00851F31" w:rsidRDefault="00203D95" w:rsidP="00203D95">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57752279" w:rsidR="00B74525" w:rsidRPr="00530C49" w:rsidRDefault="00B74525" w:rsidP="00E4061E">
      <w:pPr>
        <w:jc w:val="both"/>
        <w:rPr>
          <w:b/>
          <w:bCs/>
          <w:lang w:val="pl-PL"/>
        </w:rPr>
      </w:pPr>
      <w:r w:rsidRPr="00D3672E">
        <w:t xml:space="preserve">Na potrzeby postępowania o udzielenie zamówienia na </w:t>
      </w:r>
      <w:r w:rsidR="00B15465">
        <w:t>„</w:t>
      </w:r>
      <w:r w:rsidR="00B15465" w:rsidRPr="00B15465">
        <w:rPr>
          <w:b/>
          <w:iCs/>
          <w:lang w:val="pl-PL"/>
        </w:rPr>
        <w:t xml:space="preserve">Remont cząstkowy nawierzchni bitumicznych dróg powiatowych na terenie powiatu wejherowskiego, mieszankami </w:t>
      </w:r>
      <w:proofErr w:type="spellStart"/>
      <w:r w:rsidR="00B15465" w:rsidRPr="00B15465">
        <w:rPr>
          <w:b/>
          <w:iCs/>
          <w:lang w:val="pl-PL"/>
        </w:rPr>
        <w:t>mineralno</w:t>
      </w:r>
      <w:proofErr w:type="spellEnd"/>
      <w:r w:rsidR="00B15465" w:rsidRPr="00B15465">
        <w:rPr>
          <w:b/>
          <w:iCs/>
          <w:lang w:val="pl-PL"/>
        </w:rPr>
        <w:t xml:space="preserve"> – asfaltowymi frakcji 0/12 mm na gorąco”</w:t>
      </w:r>
      <w:r w:rsidR="00AA422B">
        <w:rPr>
          <w:b/>
          <w:iCs/>
          <w:lang w:val="pl-PL"/>
        </w:rPr>
        <w:t xml:space="preserve"> </w:t>
      </w:r>
      <w:r w:rsidR="00AA422B" w:rsidRPr="00AA422B">
        <w:rPr>
          <w:b/>
          <w:iCs/>
          <w:lang w:val="pl-PL"/>
        </w:rPr>
        <w:t>(znak sprawy</w:t>
      </w:r>
      <w:r w:rsidR="00894BF4">
        <w:rPr>
          <w:b/>
          <w:iCs/>
          <w:lang w:val="pl-PL"/>
        </w:rPr>
        <w:t xml:space="preserve"> </w:t>
      </w:r>
      <w:r w:rsidR="00B15465">
        <w:rPr>
          <w:b/>
          <w:iCs/>
          <w:lang w:val="pl-PL"/>
        </w:rPr>
        <w:t xml:space="preserve">                                                      </w:t>
      </w:r>
      <w:r w:rsidR="00894BF4" w:rsidRPr="00894BF4">
        <w:rPr>
          <w:b/>
          <w:iCs/>
          <w:lang w:val="pl-PL"/>
        </w:rPr>
        <w:t>ZD-SZPIA.271.1.</w:t>
      </w:r>
      <w:r w:rsidR="00B15465">
        <w:rPr>
          <w:b/>
          <w:iCs/>
          <w:lang w:val="pl-PL"/>
        </w:rPr>
        <w:t>7</w:t>
      </w:r>
      <w:r w:rsidR="00894BF4" w:rsidRPr="00894BF4">
        <w:rPr>
          <w:b/>
          <w:iCs/>
          <w:lang w:val="pl-PL"/>
        </w:rPr>
        <w:t>.202</w:t>
      </w:r>
      <w:r w:rsidR="00B15465">
        <w:rPr>
          <w:b/>
          <w:iCs/>
          <w:lang w:val="pl-PL"/>
        </w:rPr>
        <w:t>5</w:t>
      </w:r>
      <w:r w:rsidR="00AA422B" w:rsidRPr="00AA422B">
        <w:rPr>
          <w:b/>
          <w:iCs/>
          <w:lang w:val="pl-PL"/>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1"/>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6D86D4D5" w:rsidR="00877BB8" w:rsidRPr="00044BAC" w:rsidRDefault="00877BB8" w:rsidP="00E4061E">
      <w:pPr>
        <w:jc w:val="both"/>
        <w:rPr>
          <w:b/>
          <w:bCs/>
          <w:iCs/>
          <w:lang w:val="pl-PL"/>
        </w:rPr>
      </w:pPr>
      <w:r w:rsidRPr="000A4488">
        <w:t>na okres korzystania z nich przy wykonywaniu zamówienia</w:t>
      </w:r>
      <w:r>
        <w:t xml:space="preserve"> </w:t>
      </w:r>
      <w:r w:rsidRPr="000D4CA7">
        <w:t xml:space="preserve">na </w:t>
      </w:r>
      <w:r w:rsidR="00B15465">
        <w:t>„</w:t>
      </w:r>
      <w:r w:rsidR="00B15465" w:rsidRPr="00B15465">
        <w:rPr>
          <w:b/>
          <w:iCs/>
          <w:lang w:val="pl-PL"/>
        </w:rPr>
        <w:t xml:space="preserve">Remont cząstkowy nawierzchni bitumicznych dróg powiatowych na terenie powiatu wejherowskiego, mieszankami </w:t>
      </w:r>
      <w:proofErr w:type="spellStart"/>
      <w:r w:rsidR="00B15465" w:rsidRPr="00B15465">
        <w:rPr>
          <w:b/>
          <w:iCs/>
          <w:lang w:val="pl-PL"/>
        </w:rPr>
        <w:t>mineralno</w:t>
      </w:r>
      <w:proofErr w:type="spellEnd"/>
      <w:r w:rsidR="00B15465" w:rsidRPr="00B15465">
        <w:rPr>
          <w:b/>
          <w:iCs/>
          <w:lang w:val="pl-PL"/>
        </w:rPr>
        <w:t xml:space="preserve"> – asfaltowymi frakcji 0/12 mm na gorąco”</w:t>
      </w:r>
      <w:r w:rsidR="00AA422B" w:rsidRPr="00AA422B">
        <w:rPr>
          <w:b/>
          <w:iCs/>
          <w:lang w:val="pl-PL"/>
        </w:rPr>
        <w:t xml:space="preserve"> (znak sprawy</w:t>
      </w:r>
      <w:r w:rsidR="00AA422B">
        <w:rPr>
          <w:b/>
          <w:iCs/>
          <w:lang w:val="pl-PL"/>
        </w:rPr>
        <w:t xml:space="preserve"> </w:t>
      </w:r>
      <w:r w:rsidR="00B15465">
        <w:rPr>
          <w:b/>
          <w:iCs/>
          <w:lang w:val="pl-PL"/>
        </w:rPr>
        <w:t xml:space="preserve">                           </w:t>
      </w:r>
      <w:r w:rsidR="00894BF4" w:rsidRPr="00894BF4">
        <w:rPr>
          <w:b/>
          <w:iCs/>
          <w:lang w:val="pl-PL"/>
        </w:rPr>
        <w:t>ZD-SZPIA.271.1.</w:t>
      </w:r>
      <w:r w:rsidR="00B15465">
        <w:rPr>
          <w:b/>
          <w:iCs/>
          <w:lang w:val="pl-PL"/>
        </w:rPr>
        <w:t>7</w:t>
      </w:r>
      <w:r w:rsidR="00894BF4" w:rsidRPr="00894BF4">
        <w:rPr>
          <w:b/>
          <w:iCs/>
          <w:lang w:val="pl-PL"/>
        </w:rPr>
        <w:t>.202</w:t>
      </w:r>
      <w:r w:rsidR="00B15465">
        <w:rPr>
          <w:b/>
          <w:iCs/>
          <w:lang w:val="pl-PL"/>
        </w:rPr>
        <w:t>5</w:t>
      </w:r>
      <w:r w:rsidR="00AA422B" w:rsidRPr="00AA422B">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2"/>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6F75A6A3" w14:textId="77777777" w:rsidR="00203D95" w:rsidRDefault="00203D95" w:rsidP="00203D95">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0F86A1CC" w14:textId="77777777" w:rsidR="00203D95" w:rsidRPr="00851F31" w:rsidRDefault="00203D95" w:rsidP="00203D95">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79BA500B"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B15465">
        <w:t>„</w:t>
      </w:r>
      <w:r w:rsidR="00B15465" w:rsidRPr="00B15465">
        <w:rPr>
          <w:b/>
          <w:iCs/>
          <w:lang w:val="pl-PL"/>
        </w:rPr>
        <w:t>Remont cząstkowy nawierzchni bitumicznych dróg powiatowych</w:t>
      </w:r>
      <w:r w:rsidR="00B15465">
        <w:rPr>
          <w:b/>
          <w:iCs/>
          <w:lang w:val="pl-PL"/>
        </w:rPr>
        <w:t xml:space="preserve"> </w:t>
      </w:r>
      <w:r w:rsidR="00B15465" w:rsidRPr="00B15465">
        <w:rPr>
          <w:b/>
          <w:iCs/>
          <w:lang w:val="pl-PL"/>
        </w:rPr>
        <w:t xml:space="preserve">na terenie powiatu wejherowskiego, mieszankami </w:t>
      </w:r>
      <w:proofErr w:type="spellStart"/>
      <w:r w:rsidR="00B15465" w:rsidRPr="00B15465">
        <w:rPr>
          <w:b/>
          <w:iCs/>
          <w:lang w:val="pl-PL"/>
        </w:rPr>
        <w:t>mineralno</w:t>
      </w:r>
      <w:proofErr w:type="spellEnd"/>
      <w:r w:rsidR="00B15465" w:rsidRPr="00B15465">
        <w:rPr>
          <w:b/>
          <w:iCs/>
          <w:lang w:val="pl-PL"/>
        </w:rPr>
        <w:t xml:space="preserve"> – asfaltowymi frakcji 0/12 mm na gorąco” </w:t>
      </w:r>
      <w:r w:rsidR="00AA422B" w:rsidRPr="00AA422B">
        <w:rPr>
          <w:b/>
          <w:iCs/>
          <w:lang w:val="pl-PL"/>
        </w:rPr>
        <w:t xml:space="preserve">(znak </w:t>
      </w:r>
      <w:r w:rsidR="00A430AD">
        <w:rPr>
          <w:b/>
          <w:iCs/>
          <w:lang w:val="pl-PL"/>
        </w:rPr>
        <w:t xml:space="preserve">sprawy </w:t>
      </w:r>
      <w:r w:rsidR="00B15465">
        <w:rPr>
          <w:b/>
          <w:iCs/>
          <w:lang w:val="pl-PL"/>
        </w:rPr>
        <w:t xml:space="preserve">                                                     </w:t>
      </w:r>
      <w:r w:rsidR="00A430AD" w:rsidRPr="00A430AD">
        <w:rPr>
          <w:b/>
          <w:iCs/>
          <w:lang w:val="pl-PL"/>
        </w:rPr>
        <w:t>ZD-SZPIA.271.1.</w:t>
      </w:r>
      <w:r w:rsidR="00B15465">
        <w:rPr>
          <w:b/>
          <w:iCs/>
          <w:lang w:val="pl-PL"/>
        </w:rPr>
        <w:t>7.</w:t>
      </w:r>
      <w:r w:rsidR="00A430AD" w:rsidRPr="00A430AD">
        <w:rPr>
          <w:b/>
          <w:iCs/>
          <w:lang w:val="pl-PL"/>
        </w:rPr>
        <w:t>202</w:t>
      </w:r>
      <w:r w:rsidR="00B15465">
        <w:rPr>
          <w:b/>
          <w:iCs/>
          <w:lang w:val="pl-PL"/>
        </w:rPr>
        <w:t>5</w:t>
      </w:r>
      <w:r w:rsidR="00AA422B" w:rsidRPr="00AA422B">
        <w:rPr>
          <w:b/>
          <w:iCs/>
          <w:lang w:val="pl-PL"/>
        </w:rPr>
        <w:t>)</w:t>
      </w:r>
      <w:r w:rsidR="00AA422B">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453A54">
      <w:pPr>
        <w:pStyle w:val="Akapitzlist"/>
        <w:numPr>
          <w:ilvl w:val="0"/>
          <w:numId w:val="30"/>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453A54">
      <w:pPr>
        <w:numPr>
          <w:ilvl w:val="0"/>
          <w:numId w:val="30"/>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B15465">
      <w:pPr>
        <w:suppressAutoHyphens/>
        <w:spacing w:line="240" w:lineRule="auto"/>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044FF972"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B15465">
        <w:rPr>
          <w:rFonts w:eastAsia="Times New Roman"/>
          <w:lang w:val="pl-PL" w:eastAsia="ar-SA"/>
        </w:rPr>
        <w:t>„</w:t>
      </w:r>
      <w:r w:rsidR="00B15465" w:rsidRPr="00B15465">
        <w:rPr>
          <w:b/>
          <w:iCs/>
          <w:lang w:val="pl-PL"/>
        </w:rPr>
        <w:t xml:space="preserve">Remont cząstkowy nawierzchni bitumicznych dróg powiatowych na terenie powiatu wejherowskiego, mieszankami </w:t>
      </w:r>
      <w:proofErr w:type="spellStart"/>
      <w:r w:rsidR="00B15465" w:rsidRPr="00B15465">
        <w:rPr>
          <w:b/>
          <w:iCs/>
          <w:lang w:val="pl-PL"/>
        </w:rPr>
        <w:t>mineralno</w:t>
      </w:r>
      <w:proofErr w:type="spellEnd"/>
      <w:r w:rsidR="00B15465" w:rsidRPr="00B15465">
        <w:rPr>
          <w:b/>
          <w:iCs/>
          <w:lang w:val="pl-PL"/>
        </w:rPr>
        <w:t xml:space="preserve"> – asfaltowymi frakcji 0/12 mm na gorąco”</w:t>
      </w:r>
      <w:r w:rsidR="00AA422B" w:rsidRPr="00AA422B">
        <w:rPr>
          <w:b/>
          <w:iCs/>
          <w:lang w:val="pl-PL"/>
        </w:rPr>
        <w:t xml:space="preserve"> (znak sprawy </w:t>
      </w:r>
      <w:r w:rsidR="00B15465">
        <w:rPr>
          <w:b/>
          <w:iCs/>
          <w:lang w:val="pl-PL"/>
        </w:rPr>
        <w:t xml:space="preserve">                       </w:t>
      </w:r>
      <w:r w:rsidR="00A430AD" w:rsidRPr="00A430AD">
        <w:rPr>
          <w:b/>
          <w:iCs/>
          <w:lang w:val="pl-PL"/>
        </w:rPr>
        <w:t>ZD-SZPIA.271.1.</w:t>
      </w:r>
      <w:r w:rsidR="00B15465">
        <w:rPr>
          <w:b/>
          <w:iCs/>
          <w:lang w:val="pl-PL"/>
        </w:rPr>
        <w:t>7</w:t>
      </w:r>
      <w:r w:rsidR="00A430AD" w:rsidRPr="00A430AD">
        <w:rPr>
          <w:b/>
          <w:iCs/>
          <w:lang w:val="pl-PL"/>
        </w:rPr>
        <w:t>.202</w:t>
      </w:r>
      <w:r w:rsidR="00B15465">
        <w:rPr>
          <w:b/>
          <w:iCs/>
          <w:lang w:val="pl-PL"/>
        </w:rPr>
        <w:t>5</w:t>
      </w:r>
      <w:r w:rsidR="00AA422B" w:rsidRPr="00AA422B">
        <w:rPr>
          <w:b/>
          <w:iCs/>
          <w:lang w:val="pl-PL"/>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B15465">
      <w:pPr>
        <w:suppressAutoHyphens/>
        <w:spacing w:line="240" w:lineRule="auto"/>
        <w:ind w:right="422"/>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headerReference w:type="first" r:id="rId43"/>
      <w:footerReference w:type="first" r:id="rId44"/>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03E8" w14:textId="7478D405" w:rsidR="00577677" w:rsidRPr="001A03F1" w:rsidRDefault="00577677" w:rsidP="00577677">
    <w:pPr>
      <w:rPr>
        <w:rFonts w:eastAsia="Calibri"/>
        <w:b/>
        <w:bCs/>
        <w:color w:val="434343"/>
      </w:rPr>
    </w:pPr>
    <w:r w:rsidRPr="00F06B27">
      <w:rPr>
        <w:rFonts w:eastAsia="Calibri"/>
        <w:color w:val="434343"/>
      </w:rPr>
      <w:t xml:space="preserve">Nr postępowania: </w:t>
    </w:r>
    <w:r w:rsidR="007427C8" w:rsidRPr="007427C8">
      <w:rPr>
        <w:b/>
        <w:bCs/>
      </w:rPr>
      <w:t>ZD-SZPIA.271.1.</w:t>
    </w:r>
    <w:r w:rsidR="007C3249">
      <w:rPr>
        <w:b/>
        <w:bCs/>
      </w:rPr>
      <w:t>7</w:t>
    </w:r>
    <w:r w:rsidR="007427C8" w:rsidRPr="007427C8">
      <w:rPr>
        <w:b/>
        <w:bCs/>
      </w:rPr>
      <w:t>.202</w:t>
    </w:r>
    <w:r w:rsidR="007C3249">
      <w:rPr>
        <w:b/>
        <w:bCs/>
      </w:rPr>
      <w:t>5</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9C71" w14:textId="525E3416" w:rsidR="003A531F" w:rsidRPr="004445D8" w:rsidRDefault="004445D8" w:rsidP="004445D8">
    <w:pPr>
      <w:pStyle w:val="Nagwek"/>
      <w:jc w:val="cente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03010A49" wp14:editId="59F44146">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1"/>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2"/>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70970304"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3"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4"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5240" w14:textId="7978B3FC"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w:t>
    </w:r>
    <w:r w:rsidR="008F1E5A">
      <w:rPr>
        <w:b/>
        <w:bCs/>
      </w:rPr>
      <w:t>7</w:t>
    </w:r>
    <w:r w:rsidRPr="007427C8">
      <w:rPr>
        <w:b/>
        <w:bCs/>
      </w:rPr>
      <w:t>.202</w:t>
    </w:r>
    <w:r w:rsidR="008F1E5A">
      <w:rPr>
        <w:b/>
        <w:bCs/>
      </w:rPr>
      <w:t>5</w:t>
    </w:r>
  </w:p>
  <w:p w14:paraId="4D6BFE94" w14:textId="77777777" w:rsidR="00A430AD" w:rsidRPr="005D50FF" w:rsidRDefault="00A430AD" w:rsidP="005D50F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8FCC" w14:textId="08F7D4A3"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w:t>
    </w:r>
    <w:r w:rsidR="00203D95">
      <w:rPr>
        <w:b/>
        <w:bCs/>
      </w:rPr>
      <w:t>7</w:t>
    </w:r>
    <w:r w:rsidRPr="007427C8">
      <w:rPr>
        <w:b/>
        <w:bCs/>
      </w:rPr>
      <w:t>.202</w:t>
    </w:r>
    <w:r w:rsidR="00203D95">
      <w:rPr>
        <w:b/>
        <w:bCs/>
      </w:rPr>
      <w:t>5</w:t>
    </w:r>
  </w:p>
  <w:p w14:paraId="2059242C" w14:textId="30EA3CF7" w:rsidR="00A430AD" w:rsidRPr="00D961A0" w:rsidRDefault="00A430AD" w:rsidP="00D961A0">
    <w:pPr>
      <w:tabs>
        <w:tab w:val="center" w:pos="4536"/>
        <w:tab w:val="right" w:pos="9072"/>
      </w:tabs>
      <w:spacing w:line="240" w:lineRule="auto"/>
    </w:pPr>
  </w:p>
  <w:p w14:paraId="16CD7BC9" w14:textId="77777777" w:rsidR="00A430AD" w:rsidRPr="005D50FF" w:rsidRDefault="00A430AD"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0A504E14"/>
    <w:multiLevelType w:val="multilevel"/>
    <w:tmpl w:val="397E27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2D1130E"/>
    <w:multiLevelType w:val="multilevel"/>
    <w:tmpl w:val="BDC84DF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hint="default"/>
        <w:b w:val="0"/>
        <w:bCs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7CC3048"/>
    <w:multiLevelType w:val="hybridMultilevel"/>
    <w:tmpl w:val="7C1244AE"/>
    <w:lvl w:ilvl="0" w:tplc="37287B8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3"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137730B"/>
    <w:multiLevelType w:val="hybridMultilevel"/>
    <w:tmpl w:val="BE5C5FE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15:restartNumberingAfterBreak="0">
    <w:nsid w:val="2307749A"/>
    <w:multiLevelType w:val="hybridMultilevel"/>
    <w:tmpl w:val="4AEA4D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4C650518"/>
    <w:multiLevelType w:val="hybridMultilevel"/>
    <w:tmpl w:val="6884E9A6"/>
    <w:lvl w:ilvl="0" w:tplc="3BDCB97C">
      <w:start w:val="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9"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C7949AA"/>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338"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8" w15:restartNumberingAfterBreak="0">
    <w:nsid w:val="74EC6121"/>
    <w:multiLevelType w:val="hybridMultilevel"/>
    <w:tmpl w:val="4A7E2E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0"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9"/>
  </w:num>
  <w:num w:numId="2" w16cid:durableId="1194072773">
    <w:abstractNumId w:val="45"/>
  </w:num>
  <w:num w:numId="3" w16cid:durableId="1977637543">
    <w:abstractNumId w:val="27"/>
  </w:num>
  <w:num w:numId="4" w16cid:durableId="608782543">
    <w:abstractNumId w:val="26"/>
  </w:num>
  <w:num w:numId="5" w16cid:durableId="674455866">
    <w:abstractNumId w:val="20"/>
  </w:num>
  <w:num w:numId="6" w16cid:durableId="2037344675">
    <w:abstractNumId w:val="46"/>
  </w:num>
  <w:num w:numId="7" w16cid:durableId="1714959160">
    <w:abstractNumId w:val="15"/>
  </w:num>
  <w:num w:numId="8" w16cid:durableId="915284815">
    <w:abstractNumId w:val="30"/>
  </w:num>
  <w:num w:numId="9" w16cid:durableId="884214572">
    <w:abstractNumId w:val="60"/>
  </w:num>
  <w:num w:numId="10" w16cid:durableId="1773741204">
    <w:abstractNumId w:val="34"/>
  </w:num>
  <w:num w:numId="11" w16cid:durableId="42019729">
    <w:abstractNumId w:val="56"/>
  </w:num>
  <w:num w:numId="12" w16cid:durableId="665284637">
    <w:abstractNumId w:val="57"/>
  </w:num>
  <w:num w:numId="13" w16cid:durableId="807671760">
    <w:abstractNumId w:val="47"/>
  </w:num>
  <w:num w:numId="14" w16cid:durableId="1576430937">
    <w:abstractNumId w:val="14"/>
  </w:num>
  <w:num w:numId="15" w16cid:durableId="2014647972">
    <w:abstractNumId w:val="40"/>
  </w:num>
  <w:num w:numId="16" w16cid:durableId="885528226">
    <w:abstractNumId w:val="48"/>
  </w:num>
  <w:num w:numId="17" w16cid:durableId="993920706">
    <w:abstractNumId w:val="17"/>
  </w:num>
  <w:num w:numId="18" w16cid:durableId="342130062">
    <w:abstractNumId w:val="59"/>
  </w:num>
  <w:num w:numId="19" w16cid:durableId="966161531">
    <w:abstractNumId w:val="36"/>
  </w:num>
  <w:num w:numId="20" w16cid:durableId="1357541975">
    <w:abstractNumId w:val="13"/>
  </w:num>
  <w:num w:numId="21" w16cid:durableId="516235194">
    <w:abstractNumId w:val="52"/>
  </w:num>
  <w:num w:numId="22" w16cid:durableId="936399885">
    <w:abstractNumId w:val="37"/>
  </w:num>
  <w:num w:numId="23" w16cid:durableId="2018726621">
    <w:abstractNumId w:val="12"/>
  </w:num>
  <w:num w:numId="24" w16cid:durableId="1323193010">
    <w:abstractNumId w:val="35"/>
  </w:num>
  <w:num w:numId="25" w16cid:durableId="1907182547">
    <w:abstractNumId w:val="50"/>
  </w:num>
  <w:num w:numId="26" w16cid:durableId="932934406">
    <w:abstractNumId w:val="55"/>
  </w:num>
  <w:num w:numId="27" w16cid:durableId="708140994">
    <w:abstractNumId w:val="33"/>
  </w:num>
  <w:num w:numId="28" w16cid:durableId="765156078">
    <w:abstractNumId w:val="28"/>
  </w:num>
  <w:num w:numId="29" w16cid:durableId="315651156">
    <w:abstractNumId w:val="41"/>
  </w:num>
  <w:num w:numId="30" w16cid:durableId="1222787112">
    <w:abstractNumId w:val="49"/>
  </w:num>
  <w:num w:numId="31" w16cid:durableId="1786652635">
    <w:abstractNumId w:val="23"/>
  </w:num>
  <w:num w:numId="32"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797971">
    <w:abstractNumId w:val="53"/>
  </w:num>
  <w:num w:numId="34" w16cid:durableId="518587716">
    <w:abstractNumId w:val="29"/>
  </w:num>
  <w:num w:numId="35" w16cid:durableId="990911636">
    <w:abstractNumId w:val="54"/>
  </w:num>
  <w:num w:numId="36" w16cid:durableId="332338176">
    <w:abstractNumId w:val="19"/>
  </w:num>
  <w:num w:numId="37" w16cid:durableId="1931545242">
    <w:abstractNumId w:val="43"/>
  </w:num>
  <w:num w:numId="38" w16cid:durableId="396326711">
    <w:abstractNumId w:val="31"/>
  </w:num>
  <w:num w:numId="39" w16cid:durableId="956108809">
    <w:abstractNumId w:val="32"/>
  </w:num>
  <w:num w:numId="40" w16cid:durableId="1859199657">
    <w:abstractNumId w:val="44"/>
  </w:num>
  <w:num w:numId="41" w16cid:durableId="80415378">
    <w:abstractNumId w:val="22"/>
  </w:num>
  <w:num w:numId="42" w16cid:durableId="1328827967">
    <w:abstractNumId w:val="42"/>
  </w:num>
  <w:num w:numId="43" w16cid:durableId="389959748">
    <w:abstractNumId w:val="38"/>
  </w:num>
  <w:num w:numId="44" w16cid:durableId="1130592361">
    <w:abstractNumId w:val="24"/>
  </w:num>
  <w:num w:numId="45" w16cid:durableId="245111629">
    <w:abstractNumId w:val="18"/>
  </w:num>
  <w:num w:numId="46" w16cid:durableId="1890413534">
    <w:abstractNumId w:val="58"/>
  </w:num>
  <w:num w:numId="47" w16cid:durableId="202985984">
    <w:abstractNumId w:val="25"/>
  </w:num>
  <w:num w:numId="48" w16cid:durableId="1918708698">
    <w:abstractNumId w:val="21"/>
  </w:num>
  <w:num w:numId="49" w16cid:durableId="18816714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8939279">
    <w:abstractNumId w:val="16"/>
  </w:num>
  <w:num w:numId="51" w16cid:durableId="2042195851">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25AF"/>
    <w:rsid w:val="0002402C"/>
    <w:rsid w:val="000242B4"/>
    <w:rsid w:val="000243B9"/>
    <w:rsid w:val="000246FF"/>
    <w:rsid w:val="00025F1C"/>
    <w:rsid w:val="00030B07"/>
    <w:rsid w:val="000335B8"/>
    <w:rsid w:val="00035442"/>
    <w:rsid w:val="000359F5"/>
    <w:rsid w:val="00035E76"/>
    <w:rsid w:val="00037A9C"/>
    <w:rsid w:val="00040201"/>
    <w:rsid w:val="00043061"/>
    <w:rsid w:val="000436A0"/>
    <w:rsid w:val="00044BAC"/>
    <w:rsid w:val="00045F46"/>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2D0B"/>
    <w:rsid w:val="00086F25"/>
    <w:rsid w:val="00094515"/>
    <w:rsid w:val="0009635C"/>
    <w:rsid w:val="00096493"/>
    <w:rsid w:val="000966E4"/>
    <w:rsid w:val="000967C2"/>
    <w:rsid w:val="00096A4E"/>
    <w:rsid w:val="000A1605"/>
    <w:rsid w:val="000A1BD9"/>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D78BF"/>
    <w:rsid w:val="000E1080"/>
    <w:rsid w:val="000E286C"/>
    <w:rsid w:val="000E2FA6"/>
    <w:rsid w:val="000E340A"/>
    <w:rsid w:val="000E397F"/>
    <w:rsid w:val="000E63C6"/>
    <w:rsid w:val="000E6557"/>
    <w:rsid w:val="000E6814"/>
    <w:rsid w:val="000F427D"/>
    <w:rsid w:val="000F6137"/>
    <w:rsid w:val="000F7875"/>
    <w:rsid w:val="0010143E"/>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563F"/>
    <w:rsid w:val="0013686D"/>
    <w:rsid w:val="00136C5C"/>
    <w:rsid w:val="00140C81"/>
    <w:rsid w:val="00143879"/>
    <w:rsid w:val="00144752"/>
    <w:rsid w:val="00147288"/>
    <w:rsid w:val="00152165"/>
    <w:rsid w:val="00154B76"/>
    <w:rsid w:val="001552F3"/>
    <w:rsid w:val="00157CD2"/>
    <w:rsid w:val="00157FE0"/>
    <w:rsid w:val="00164964"/>
    <w:rsid w:val="00167488"/>
    <w:rsid w:val="0017068C"/>
    <w:rsid w:val="00172CD9"/>
    <w:rsid w:val="00173A35"/>
    <w:rsid w:val="00175CC4"/>
    <w:rsid w:val="001803D8"/>
    <w:rsid w:val="00180E57"/>
    <w:rsid w:val="00182F6D"/>
    <w:rsid w:val="001865AB"/>
    <w:rsid w:val="001866C7"/>
    <w:rsid w:val="001869F3"/>
    <w:rsid w:val="00186EE1"/>
    <w:rsid w:val="00187BA3"/>
    <w:rsid w:val="00192EAA"/>
    <w:rsid w:val="00193793"/>
    <w:rsid w:val="00194421"/>
    <w:rsid w:val="00195386"/>
    <w:rsid w:val="0019750D"/>
    <w:rsid w:val="001A03F1"/>
    <w:rsid w:val="001A1CA4"/>
    <w:rsid w:val="001A26AE"/>
    <w:rsid w:val="001A5489"/>
    <w:rsid w:val="001B03E9"/>
    <w:rsid w:val="001B28A3"/>
    <w:rsid w:val="001B4323"/>
    <w:rsid w:val="001B5499"/>
    <w:rsid w:val="001B6A7A"/>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5A1"/>
    <w:rsid w:val="001E6FCD"/>
    <w:rsid w:val="001F0C44"/>
    <w:rsid w:val="001F603E"/>
    <w:rsid w:val="001F64B9"/>
    <w:rsid w:val="001F7B19"/>
    <w:rsid w:val="00200269"/>
    <w:rsid w:val="002024CF"/>
    <w:rsid w:val="002028C1"/>
    <w:rsid w:val="00203D95"/>
    <w:rsid w:val="00203E97"/>
    <w:rsid w:val="002052E9"/>
    <w:rsid w:val="00205844"/>
    <w:rsid w:val="00205B7F"/>
    <w:rsid w:val="0020683C"/>
    <w:rsid w:val="00206EB6"/>
    <w:rsid w:val="00210C8F"/>
    <w:rsid w:val="00211397"/>
    <w:rsid w:val="00212C1E"/>
    <w:rsid w:val="002131FD"/>
    <w:rsid w:val="00215217"/>
    <w:rsid w:val="00215CCA"/>
    <w:rsid w:val="00220A26"/>
    <w:rsid w:val="00222254"/>
    <w:rsid w:val="00223D84"/>
    <w:rsid w:val="00227D1E"/>
    <w:rsid w:val="0023106E"/>
    <w:rsid w:val="002322D2"/>
    <w:rsid w:val="00233CA8"/>
    <w:rsid w:val="0023552F"/>
    <w:rsid w:val="00236781"/>
    <w:rsid w:val="0023731F"/>
    <w:rsid w:val="00237EB6"/>
    <w:rsid w:val="00241F06"/>
    <w:rsid w:val="002441C3"/>
    <w:rsid w:val="0024465B"/>
    <w:rsid w:val="002459BF"/>
    <w:rsid w:val="00246D7D"/>
    <w:rsid w:val="00247BF4"/>
    <w:rsid w:val="00250B21"/>
    <w:rsid w:val="002517A6"/>
    <w:rsid w:val="00252FEB"/>
    <w:rsid w:val="00253F7E"/>
    <w:rsid w:val="00254885"/>
    <w:rsid w:val="00254C21"/>
    <w:rsid w:val="00260093"/>
    <w:rsid w:val="00261962"/>
    <w:rsid w:val="00262BCE"/>
    <w:rsid w:val="00264749"/>
    <w:rsid w:val="00264C54"/>
    <w:rsid w:val="00265E5F"/>
    <w:rsid w:val="00273B49"/>
    <w:rsid w:val="002744DC"/>
    <w:rsid w:val="00275BF9"/>
    <w:rsid w:val="00280A87"/>
    <w:rsid w:val="0028159C"/>
    <w:rsid w:val="0028293E"/>
    <w:rsid w:val="00286A2C"/>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1E0"/>
    <w:rsid w:val="002C37DB"/>
    <w:rsid w:val="002C5E0A"/>
    <w:rsid w:val="002C75AE"/>
    <w:rsid w:val="002D0C04"/>
    <w:rsid w:val="002D1D1A"/>
    <w:rsid w:val="002D244F"/>
    <w:rsid w:val="002D2FC2"/>
    <w:rsid w:val="002D345A"/>
    <w:rsid w:val="002E0231"/>
    <w:rsid w:val="002E0272"/>
    <w:rsid w:val="002E2099"/>
    <w:rsid w:val="002E533E"/>
    <w:rsid w:val="002E59FE"/>
    <w:rsid w:val="002F0259"/>
    <w:rsid w:val="002F2C17"/>
    <w:rsid w:val="002F2F90"/>
    <w:rsid w:val="002F399F"/>
    <w:rsid w:val="002F40BE"/>
    <w:rsid w:val="002F42C9"/>
    <w:rsid w:val="002F60E8"/>
    <w:rsid w:val="00302739"/>
    <w:rsid w:val="00303D89"/>
    <w:rsid w:val="003049B1"/>
    <w:rsid w:val="00305ECA"/>
    <w:rsid w:val="00314BC6"/>
    <w:rsid w:val="00317D59"/>
    <w:rsid w:val="003200D3"/>
    <w:rsid w:val="00320B47"/>
    <w:rsid w:val="00321CB0"/>
    <w:rsid w:val="003245B0"/>
    <w:rsid w:val="00326025"/>
    <w:rsid w:val="0032640F"/>
    <w:rsid w:val="00327A0A"/>
    <w:rsid w:val="00334C34"/>
    <w:rsid w:val="00334D5D"/>
    <w:rsid w:val="00336C52"/>
    <w:rsid w:val="00337325"/>
    <w:rsid w:val="00340ECA"/>
    <w:rsid w:val="00341610"/>
    <w:rsid w:val="00344A3D"/>
    <w:rsid w:val="0034766B"/>
    <w:rsid w:val="003477F2"/>
    <w:rsid w:val="00350A55"/>
    <w:rsid w:val="0035113D"/>
    <w:rsid w:val="0035229D"/>
    <w:rsid w:val="00352A40"/>
    <w:rsid w:val="00353015"/>
    <w:rsid w:val="00355827"/>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4A18"/>
    <w:rsid w:val="003D52F3"/>
    <w:rsid w:val="003D693C"/>
    <w:rsid w:val="003D7518"/>
    <w:rsid w:val="003E0591"/>
    <w:rsid w:val="003E22B3"/>
    <w:rsid w:val="003E46F3"/>
    <w:rsid w:val="003F09E4"/>
    <w:rsid w:val="003F19A0"/>
    <w:rsid w:val="003F19AA"/>
    <w:rsid w:val="003F2864"/>
    <w:rsid w:val="003F2E7B"/>
    <w:rsid w:val="003F3FED"/>
    <w:rsid w:val="003F5BC2"/>
    <w:rsid w:val="00400AE2"/>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545C"/>
    <w:rsid w:val="004364C9"/>
    <w:rsid w:val="00436E91"/>
    <w:rsid w:val="0043747F"/>
    <w:rsid w:val="00440213"/>
    <w:rsid w:val="00440444"/>
    <w:rsid w:val="00441910"/>
    <w:rsid w:val="0044319D"/>
    <w:rsid w:val="00443A95"/>
    <w:rsid w:val="004445A0"/>
    <w:rsid w:val="004445D8"/>
    <w:rsid w:val="004472A6"/>
    <w:rsid w:val="004473D5"/>
    <w:rsid w:val="00450ED3"/>
    <w:rsid w:val="00452579"/>
    <w:rsid w:val="00453A54"/>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CCA"/>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1A15"/>
    <w:rsid w:val="004C3C9C"/>
    <w:rsid w:val="004C4CCF"/>
    <w:rsid w:val="004C53C7"/>
    <w:rsid w:val="004C5779"/>
    <w:rsid w:val="004C6AFA"/>
    <w:rsid w:val="004C7E6D"/>
    <w:rsid w:val="004D1602"/>
    <w:rsid w:val="004D1873"/>
    <w:rsid w:val="004D1A4D"/>
    <w:rsid w:val="004D1D72"/>
    <w:rsid w:val="004D2429"/>
    <w:rsid w:val="004D66B9"/>
    <w:rsid w:val="004D7A3B"/>
    <w:rsid w:val="004E4C60"/>
    <w:rsid w:val="004E61B7"/>
    <w:rsid w:val="004F156F"/>
    <w:rsid w:val="004F24A1"/>
    <w:rsid w:val="004F3896"/>
    <w:rsid w:val="004F7D3A"/>
    <w:rsid w:val="004F7D73"/>
    <w:rsid w:val="005002EC"/>
    <w:rsid w:val="00500D30"/>
    <w:rsid w:val="00500F85"/>
    <w:rsid w:val="005023A5"/>
    <w:rsid w:val="00502938"/>
    <w:rsid w:val="00502D44"/>
    <w:rsid w:val="00506C90"/>
    <w:rsid w:val="00507E09"/>
    <w:rsid w:val="00510E18"/>
    <w:rsid w:val="00511D6D"/>
    <w:rsid w:val="00512BB9"/>
    <w:rsid w:val="00512DA6"/>
    <w:rsid w:val="00515DF8"/>
    <w:rsid w:val="00515F11"/>
    <w:rsid w:val="00516740"/>
    <w:rsid w:val="00523EB3"/>
    <w:rsid w:val="00524951"/>
    <w:rsid w:val="005273E3"/>
    <w:rsid w:val="00530C49"/>
    <w:rsid w:val="00531694"/>
    <w:rsid w:val="005327A3"/>
    <w:rsid w:val="00532CCD"/>
    <w:rsid w:val="00533067"/>
    <w:rsid w:val="005335DC"/>
    <w:rsid w:val="005516A7"/>
    <w:rsid w:val="005524F8"/>
    <w:rsid w:val="00553844"/>
    <w:rsid w:val="00554730"/>
    <w:rsid w:val="0055600C"/>
    <w:rsid w:val="00556765"/>
    <w:rsid w:val="00557A52"/>
    <w:rsid w:val="00561EE0"/>
    <w:rsid w:val="00564FAC"/>
    <w:rsid w:val="00564FD2"/>
    <w:rsid w:val="00566504"/>
    <w:rsid w:val="00566981"/>
    <w:rsid w:val="0056727B"/>
    <w:rsid w:val="00571988"/>
    <w:rsid w:val="005739F7"/>
    <w:rsid w:val="00574F89"/>
    <w:rsid w:val="00575470"/>
    <w:rsid w:val="00575A6D"/>
    <w:rsid w:val="00577677"/>
    <w:rsid w:val="00580B09"/>
    <w:rsid w:val="00584BE1"/>
    <w:rsid w:val="00586D12"/>
    <w:rsid w:val="0059046F"/>
    <w:rsid w:val="00590669"/>
    <w:rsid w:val="00591E15"/>
    <w:rsid w:val="00595F74"/>
    <w:rsid w:val="005A0B33"/>
    <w:rsid w:val="005A27A1"/>
    <w:rsid w:val="005A4919"/>
    <w:rsid w:val="005A4BC9"/>
    <w:rsid w:val="005A746B"/>
    <w:rsid w:val="005A7F59"/>
    <w:rsid w:val="005B2C10"/>
    <w:rsid w:val="005B46D6"/>
    <w:rsid w:val="005B55C1"/>
    <w:rsid w:val="005B5D2A"/>
    <w:rsid w:val="005C037A"/>
    <w:rsid w:val="005C0AEE"/>
    <w:rsid w:val="005C7F14"/>
    <w:rsid w:val="005D03E6"/>
    <w:rsid w:val="005D05A4"/>
    <w:rsid w:val="005D0E2A"/>
    <w:rsid w:val="005D0FAA"/>
    <w:rsid w:val="005D2498"/>
    <w:rsid w:val="005D2D11"/>
    <w:rsid w:val="005D50FF"/>
    <w:rsid w:val="005E1368"/>
    <w:rsid w:val="005E15C7"/>
    <w:rsid w:val="005E2BAA"/>
    <w:rsid w:val="005E7D11"/>
    <w:rsid w:val="005E7EF3"/>
    <w:rsid w:val="005E7F24"/>
    <w:rsid w:val="005F0E8D"/>
    <w:rsid w:val="005F1C91"/>
    <w:rsid w:val="005F3914"/>
    <w:rsid w:val="005F3D5A"/>
    <w:rsid w:val="005F6E33"/>
    <w:rsid w:val="005F72F6"/>
    <w:rsid w:val="006045B9"/>
    <w:rsid w:val="006069CF"/>
    <w:rsid w:val="00613E0B"/>
    <w:rsid w:val="0061480D"/>
    <w:rsid w:val="006166DE"/>
    <w:rsid w:val="006167F5"/>
    <w:rsid w:val="00617B93"/>
    <w:rsid w:val="00620F65"/>
    <w:rsid w:val="006223BF"/>
    <w:rsid w:val="00623A6D"/>
    <w:rsid w:val="00623F5F"/>
    <w:rsid w:val="00624372"/>
    <w:rsid w:val="006351DC"/>
    <w:rsid w:val="0063569C"/>
    <w:rsid w:val="00635DD6"/>
    <w:rsid w:val="00636232"/>
    <w:rsid w:val="00636E44"/>
    <w:rsid w:val="00637FC0"/>
    <w:rsid w:val="006409FF"/>
    <w:rsid w:val="00640FB3"/>
    <w:rsid w:val="0064617A"/>
    <w:rsid w:val="0064659A"/>
    <w:rsid w:val="0064665C"/>
    <w:rsid w:val="00646FDA"/>
    <w:rsid w:val="00650688"/>
    <w:rsid w:val="00655345"/>
    <w:rsid w:val="00656426"/>
    <w:rsid w:val="0066039D"/>
    <w:rsid w:val="00661585"/>
    <w:rsid w:val="00661675"/>
    <w:rsid w:val="0066468B"/>
    <w:rsid w:val="006653F3"/>
    <w:rsid w:val="00666CAF"/>
    <w:rsid w:val="006741CB"/>
    <w:rsid w:val="00675B25"/>
    <w:rsid w:val="00675D7C"/>
    <w:rsid w:val="0068202F"/>
    <w:rsid w:val="0068259B"/>
    <w:rsid w:val="006825D8"/>
    <w:rsid w:val="006827DF"/>
    <w:rsid w:val="00683C5A"/>
    <w:rsid w:val="00684173"/>
    <w:rsid w:val="0068491D"/>
    <w:rsid w:val="00687BCF"/>
    <w:rsid w:val="00691ABA"/>
    <w:rsid w:val="00692052"/>
    <w:rsid w:val="006948AA"/>
    <w:rsid w:val="00695D8C"/>
    <w:rsid w:val="006960A8"/>
    <w:rsid w:val="006A1ADD"/>
    <w:rsid w:val="006A2779"/>
    <w:rsid w:val="006A47B4"/>
    <w:rsid w:val="006A552D"/>
    <w:rsid w:val="006A6195"/>
    <w:rsid w:val="006A7C49"/>
    <w:rsid w:val="006B1F50"/>
    <w:rsid w:val="006B4A14"/>
    <w:rsid w:val="006B5467"/>
    <w:rsid w:val="006C1367"/>
    <w:rsid w:val="006C7075"/>
    <w:rsid w:val="006C7970"/>
    <w:rsid w:val="006D0683"/>
    <w:rsid w:val="006D1839"/>
    <w:rsid w:val="006D2E78"/>
    <w:rsid w:val="006D3BAC"/>
    <w:rsid w:val="006D3DD6"/>
    <w:rsid w:val="006D7372"/>
    <w:rsid w:val="006D76BC"/>
    <w:rsid w:val="006E1933"/>
    <w:rsid w:val="006E33F2"/>
    <w:rsid w:val="006E3AD4"/>
    <w:rsid w:val="006E44ED"/>
    <w:rsid w:val="006F2889"/>
    <w:rsid w:val="006F7E48"/>
    <w:rsid w:val="00700255"/>
    <w:rsid w:val="00702EA2"/>
    <w:rsid w:val="007056E1"/>
    <w:rsid w:val="00706C1D"/>
    <w:rsid w:val="00706E7E"/>
    <w:rsid w:val="00707631"/>
    <w:rsid w:val="0071182D"/>
    <w:rsid w:val="00712F33"/>
    <w:rsid w:val="00714EEC"/>
    <w:rsid w:val="007166D0"/>
    <w:rsid w:val="00717E74"/>
    <w:rsid w:val="00735374"/>
    <w:rsid w:val="007359B5"/>
    <w:rsid w:val="00735D09"/>
    <w:rsid w:val="00737660"/>
    <w:rsid w:val="007427C8"/>
    <w:rsid w:val="00744634"/>
    <w:rsid w:val="00746F86"/>
    <w:rsid w:val="00750159"/>
    <w:rsid w:val="0075051C"/>
    <w:rsid w:val="00750A5E"/>
    <w:rsid w:val="0075114C"/>
    <w:rsid w:val="00751950"/>
    <w:rsid w:val="00752B7D"/>
    <w:rsid w:val="00752E23"/>
    <w:rsid w:val="00755ACC"/>
    <w:rsid w:val="00762B1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5324"/>
    <w:rsid w:val="007A6F1B"/>
    <w:rsid w:val="007B0083"/>
    <w:rsid w:val="007B0BDB"/>
    <w:rsid w:val="007B2FE6"/>
    <w:rsid w:val="007B482C"/>
    <w:rsid w:val="007B687C"/>
    <w:rsid w:val="007B6D77"/>
    <w:rsid w:val="007C3249"/>
    <w:rsid w:val="007C4693"/>
    <w:rsid w:val="007C5D69"/>
    <w:rsid w:val="007C71A6"/>
    <w:rsid w:val="007D4637"/>
    <w:rsid w:val="007D4D62"/>
    <w:rsid w:val="007D50B8"/>
    <w:rsid w:val="007D6C4B"/>
    <w:rsid w:val="007E31CA"/>
    <w:rsid w:val="007E55D6"/>
    <w:rsid w:val="007E6824"/>
    <w:rsid w:val="007E7C4C"/>
    <w:rsid w:val="007F4A80"/>
    <w:rsid w:val="007F4B50"/>
    <w:rsid w:val="007F537D"/>
    <w:rsid w:val="007F5870"/>
    <w:rsid w:val="007F6253"/>
    <w:rsid w:val="007F7761"/>
    <w:rsid w:val="00800161"/>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0637"/>
    <w:rsid w:val="00843140"/>
    <w:rsid w:val="008473E8"/>
    <w:rsid w:val="00847AAC"/>
    <w:rsid w:val="00850150"/>
    <w:rsid w:val="00851F31"/>
    <w:rsid w:val="008542D7"/>
    <w:rsid w:val="00856DE7"/>
    <w:rsid w:val="008571E9"/>
    <w:rsid w:val="008575F9"/>
    <w:rsid w:val="008578CF"/>
    <w:rsid w:val="0086199F"/>
    <w:rsid w:val="008676F8"/>
    <w:rsid w:val="0087382C"/>
    <w:rsid w:val="00874004"/>
    <w:rsid w:val="008756AE"/>
    <w:rsid w:val="00875C06"/>
    <w:rsid w:val="00877BB8"/>
    <w:rsid w:val="00877FC0"/>
    <w:rsid w:val="00881895"/>
    <w:rsid w:val="00882906"/>
    <w:rsid w:val="00884B06"/>
    <w:rsid w:val="00884B98"/>
    <w:rsid w:val="0088648D"/>
    <w:rsid w:val="00886DBC"/>
    <w:rsid w:val="00886EE0"/>
    <w:rsid w:val="00894275"/>
    <w:rsid w:val="00894BF4"/>
    <w:rsid w:val="00896901"/>
    <w:rsid w:val="00897309"/>
    <w:rsid w:val="008A30A7"/>
    <w:rsid w:val="008B0AFD"/>
    <w:rsid w:val="008B1641"/>
    <w:rsid w:val="008B348F"/>
    <w:rsid w:val="008B384F"/>
    <w:rsid w:val="008B59AE"/>
    <w:rsid w:val="008B6419"/>
    <w:rsid w:val="008B64EC"/>
    <w:rsid w:val="008C08E9"/>
    <w:rsid w:val="008C274A"/>
    <w:rsid w:val="008C2914"/>
    <w:rsid w:val="008C44A4"/>
    <w:rsid w:val="008C54C6"/>
    <w:rsid w:val="008C5E08"/>
    <w:rsid w:val="008D1C0E"/>
    <w:rsid w:val="008D46E9"/>
    <w:rsid w:val="008D4D1A"/>
    <w:rsid w:val="008E4FEE"/>
    <w:rsid w:val="008E6D48"/>
    <w:rsid w:val="008F1E5A"/>
    <w:rsid w:val="008F305A"/>
    <w:rsid w:val="008F30F6"/>
    <w:rsid w:val="008F58DF"/>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18D1"/>
    <w:rsid w:val="00962172"/>
    <w:rsid w:val="0096331B"/>
    <w:rsid w:val="009644A4"/>
    <w:rsid w:val="00965E83"/>
    <w:rsid w:val="009751E2"/>
    <w:rsid w:val="00975553"/>
    <w:rsid w:val="00976EF0"/>
    <w:rsid w:val="0097724C"/>
    <w:rsid w:val="00982773"/>
    <w:rsid w:val="00982CCC"/>
    <w:rsid w:val="00983E4C"/>
    <w:rsid w:val="009847B3"/>
    <w:rsid w:val="00984AE2"/>
    <w:rsid w:val="009852B5"/>
    <w:rsid w:val="00987F91"/>
    <w:rsid w:val="00991FA3"/>
    <w:rsid w:val="00995729"/>
    <w:rsid w:val="009A26BF"/>
    <w:rsid w:val="009A2D4E"/>
    <w:rsid w:val="009A4878"/>
    <w:rsid w:val="009A6267"/>
    <w:rsid w:val="009A6294"/>
    <w:rsid w:val="009A6E10"/>
    <w:rsid w:val="009B1AC5"/>
    <w:rsid w:val="009B64EA"/>
    <w:rsid w:val="009B6731"/>
    <w:rsid w:val="009B7A4A"/>
    <w:rsid w:val="009C08CC"/>
    <w:rsid w:val="009C1278"/>
    <w:rsid w:val="009C1649"/>
    <w:rsid w:val="009C2982"/>
    <w:rsid w:val="009C3D53"/>
    <w:rsid w:val="009C4085"/>
    <w:rsid w:val="009D0054"/>
    <w:rsid w:val="009D2147"/>
    <w:rsid w:val="009D567C"/>
    <w:rsid w:val="009D7648"/>
    <w:rsid w:val="009E6032"/>
    <w:rsid w:val="009F073C"/>
    <w:rsid w:val="009F0EA8"/>
    <w:rsid w:val="009F4DF3"/>
    <w:rsid w:val="009F502D"/>
    <w:rsid w:val="009F6203"/>
    <w:rsid w:val="009F6349"/>
    <w:rsid w:val="009F67BA"/>
    <w:rsid w:val="009F67C1"/>
    <w:rsid w:val="009F6DB4"/>
    <w:rsid w:val="009F7D30"/>
    <w:rsid w:val="00A01456"/>
    <w:rsid w:val="00A0181F"/>
    <w:rsid w:val="00A02AB4"/>
    <w:rsid w:val="00A04821"/>
    <w:rsid w:val="00A06809"/>
    <w:rsid w:val="00A107C7"/>
    <w:rsid w:val="00A11EA2"/>
    <w:rsid w:val="00A12383"/>
    <w:rsid w:val="00A15646"/>
    <w:rsid w:val="00A20CD3"/>
    <w:rsid w:val="00A24032"/>
    <w:rsid w:val="00A24333"/>
    <w:rsid w:val="00A24FD8"/>
    <w:rsid w:val="00A25D10"/>
    <w:rsid w:val="00A27B8D"/>
    <w:rsid w:val="00A33EA0"/>
    <w:rsid w:val="00A34D69"/>
    <w:rsid w:val="00A3753C"/>
    <w:rsid w:val="00A40208"/>
    <w:rsid w:val="00A40500"/>
    <w:rsid w:val="00A41350"/>
    <w:rsid w:val="00A41AD3"/>
    <w:rsid w:val="00A4281D"/>
    <w:rsid w:val="00A430AD"/>
    <w:rsid w:val="00A44173"/>
    <w:rsid w:val="00A46495"/>
    <w:rsid w:val="00A47D48"/>
    <w:rsid w:val="00A47F09"/>
    <w:rsid w:val="00A504FE"/>
    <w:rsid w:val="00A5286A"/>
    <w:rsid w:val="00A530A8"/>
    <w:rsid w:val="00A54425"/>
    <w:rsid w:val="00A54BE7"/>
    <w:rsid w:val="00A54C79"/>
    <w:rsid w:val="00A559FC"/>
    <w:rsid w:val="00A564D6"/>
    <w:rsid w:val="00A56A12"/>
    <w:rsid w:val="00A61236"/>
    <w:rsid w:val="00A715D6"/>
    <w:rsid w:val="00A723F6"/>
    <w:rsid w:val="00A73A31"/>
    <w:rsid w:val="00A74BAE"/>
    <w:rsid w:val="00A80D02"/>
    <w:rsid w:val="00A827ED"/>
    <w:rsid w:val="00A82C49"/>
    <w:rsid w:val="00A82D4D"/>
    <w:rsid w:val="00A83377"/>
    <w:rsid w:val="00A85A30"/>
    <w:rsid w:val="00A87525"/>
    <w:rsid w:val="00A87CB5"/>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664"/>
    <w:rsid w:val="00AE69FB"/>
    <w:rsid w:val="00AF12A4"/>
    <w:rsid w:val="00AF2B67"/>
    <w:rsid w:val="00AF2DC6"/>
    <w:rsid w:val="00AF3EF3"/>
    <w:rsid w:val="00AF56B2"/>
    <w:rsid w:val="00AF60E1"/>
    <w:rsid w:val="00AF6999"/>
    <w:rsid w:val="00B016FE"/>
    <w:rsid w:val="00B0739E"/>
    <w:rsid w:val="00B07707"/>
    <w:rsid w:val="00B07934"/>
    <w:rsid w:val="00B10364"/>
    <w:rsid w:val="00B14F6D"/>
    <w:rsid w:val="00B15465"/>
    <w:rsid w:val="00B17925"/>
    <w:rsid w:val="00B17D3F"/>
    <w:rsid w:val="00B22E53"/>
    <w:rsid w:val="00B24186"/>
    <w:rsid w:val="00B269CA"/>
    <w:rsid w:val="00B26CB7"/>
    <w:rsid w:val="00B27D1D"/>
    <w:rsid w:val="00B27E50"/>
    <w:rsid w:val="00B31498"/>
    <w:rsid w:val="00B33B03"/>
    <w:rsid w:val="00B35514"/>
    <w:rsid w:val="00B35614"/>
    <w:rsid w:val="00B43DC4"/>
    <w:rsid w:val="00B44ED4"/>
    <w:rsid w:val="00B452A8"/>
    <w:rsid w:val="00B461AB"/>
    <w:rsid w:val="00B50576"/>
    <w:rsid w:val="00B51CB2"/>
    <w:rsid w:val="00B55167"/>
    <w:rsid w:val="00B607E6"/>
    <w:rsid w:val="00B61C0D"/>
    <w:rsid w:val="00B63171"/>
    <w:rsid w:val="00B65A9B"/>
    <w:rsid w:val="00B709E5"/>
    <w:rsid w:val="00B71928"/>
    <w:rsid w:val="00B72238"/>
    <w:rsid w:val="00B72743"/>
    <w:rsid w:val="00B74525"/>
    <w:rsid w:val="00B750B3"/>
    <w:rsid w:val="00B75CA3"/>
    <w:rsid w:val="00B76BB5"/>
    <w:rsid w:val="00B7734F"/>
    <w:rsid w:val="00B827B3"/>
    <w:rsid w:val="00B84189"/>
    <w:rsid w:val="00B916A9"/>
    <w:rsid w:val="00B91D92"/>
    <w:rsid w:val="00B971B8"/>
    <w:rsid w:val="00BA0225"/>
    <w:rsid w:val="00BA0C97"/>
    <w:rsid w:val="00BA1192"/>
    <w:rsid w:val="00BA3A55"/>
    <w:rsid w:val="00BA3D31"/>
    <w:rsid w:val="00BA4E71"/>
    <w:rsid w:val="00BB16BB"/>
    <w:rsid w:val="00BB1C80"/>
    <w:rsid w:val="00BB407E"/>
    <w:rsid w:val="00BB439E"/>
    <w:rsid w:val="00BB6D54"/>
    <w:rsid w:val="00BB76AB"/>
    <w:rsid w:val="00BC1CDF"/>
    <w:rsid w:val="00BC3ABA"/>
    <w:rsid w:val="00BC3B3F"/>
    <w:rsid w:val="00BD161E"/>
    <w:rsid w:val="00BD1F8E"/>
    <w:rsid w:val="00BD4D06"/>
    <w:rsid w:val="00BD4E02"/>
    <w:rsid w:val="00BD4F11"/>
    <w:rsid w:val="00BD6773"/>
    <w:rsid w:val="00BD7E7F"/>
    <w:rsid w:val="00BE1826"/>
    <w:rsid w:val="00BE2273"/>
    <w:rsid w:val="00BE3962"/>
    <w:rsid w:val="00BE4CE5"/>
    <w:rsid w:val="00BE5FA0"/>
    <w:rsid w:val="00BE70DD"/>
    <w:rsid w:val="00BE7CCC"/>
    <w:rsid w:val="00BF2CCA"/>
    <w:rsid w:val="00BF2E08"/>
    <w:rsid w:val="00BF368A"/>
    <w:rsid w:val="00BF4923"/>
    <w:rsid w:val="00BF549C"/>
    <w:rsid w:val="00BF556A"/>
    <w:rsid w:val="00BF6D6B"/>
    <w:rsid w:val="00BF6DD7"/>
    <w:rsid w:val="00BF7EF3"/>
    <w:rsid w:val="00C00470"/>
    <w:rsid w:val="00C00B28"/>
    <w:rsid w:val="00C00D68"/>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1E22"/>
    <w:rsid w:val="00C43F08"/>
    <w:rsid w:val="00C47725"/>
    <w:rsid w:val="00C47972"/>
    <w:rsid w:val="00C51C77"/>
    <w:rsid w:val="00C526DE"/>
    <w:rsid w:val="00C53052"/>
    <w:rsid w:val="00C53B9B"/>
    <w:rsid w:val="00C53E48"/>
    <w:rsid w:val="00C5527C"/>
    <w:rsid w:val="00C57715"/>
    <w:rsid w:val="00C602C5"/>
    <w:rsid w:val="00C61A54"/>
    <w:rsid w:val="00C63E28"/>
    <w:rsid w:val="00C709A4"/>
    <w:rsid w:val="00C709CC"/>
    <w:rsid w:val="00C726EA"/>
    <w:rsid w:val="00C72CB1"/>
    <w:rsid w:val="00C73767"/>
    <w:rsid w:val="00C73F1A"/>
    <w:rsid w:val="00C7517F"/>
    <w:rsid w:val="00C80007"/>
    <w:rsid w:val="00C81A5B"/>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56FF"/>
    <w:rsid w:val="00CC4195"/>
    <w:rsid w:val="00CC4908"/>
    <w:rsid w:val="00CC50E7"/>
    <w:rsid w:val="00CC55D9"/>
    <w:rsid w:val="00CC6AD4"/>
    <w:rsid w:val="00CC6D51"/>
    <w:rsid w:val="00CC7025"/>
    <w:rsid w:val="00CC74D7"/>
    <w:rsid w:val="00CC7722"/>
    <w:rsid w:val="00CC7EB9"/>
    <w:rsid w:val="00CD05DD"/>
    <w:rsid w:val="00CD23E4"/>
    <w:rsid w:val="00CD6751"/>
    <w:rsid w:val="00CE477A"/>
    <w:rsid w:val="00CE6CB2"/>
    <w:rsid w:val="00CE73E3"/>
    <w:rsid w:val="00CE77B2"/>
    <w:rsid w:val="00CE7E1B"/>
    <w:rsid w:val="00CF08FF"/>
    <w:rsid w:val="00CF0D17"/>
    <w:rsid w:val="00CF2255"/>
    <w:rsid w:val="00CF31BD"/>
    <w:rsid w:val="00D015DC"/>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2788B"/>
    <w:rsid w:val="00D30F62"/>
    <w:rsid w:val="00D316AC"/>
    <w:rsid w:val="00D334C2"/>
    <w:rsid w:val="00D3456A"/>
    <w:rsid w:val="00D360A9"/>
    <w:rsid w:val="00D362AD"/>
    <w:rsid w:val="00D370FA"/>
    <w:rsid w:val="00D40EA8"/>
    <w:rsid w:val="00D43F25"/>
    <w:rsid w:val="00D45C36"/>
    <w:rsid w:val="00D4600E"/>
    <w:rsid w:val="00D47184"/>
    <w:rsid w:val="00D477C7"/>
    <w:rsid w:val="00D51724"/>
    <w:rsid w:val="00D525C7"/>
    <w:rsid w:val="00D53276"/>
    <w:rsid w:val="00D53C02"/>
    <w:rsid w:val="00D6146B"/>
    <w:rsid w:val="00D614CC"/>
    <w:rsid w:val="00D64433"/>
    <w:rsid w:val="00D65DB1"/>
    <w:rsid w:val="00D6607E"/>
    <w:rsid w:val="00D67D4C"/>
    <w:rsid w:val="00D70E70"/>
    <w:rsid w:val="00D71819"/>
    <w:rsid w:val="00D71987"/>
    <w:rsid w:val="00D71C1E"/>
    <w:rsid w:val="00D74831"/>
    <w:rsid w:val="00D757F4"/>
    <w:rsid w:val="00D76AC1"/>
    <w:rsid w:val="00D8016C"/>
    <w:rsid w:val="00D80B06"/>
    <w:rsid w:val="00D85FE3"/>
    <w:rsid w:val="00D86187"/>
    <w:rsid w:val="00D86F2C"/>
    <w:rsid w:val="00D87FC8"/>
    <w:rsid w:val="00D9480C"/>
    <w:rsid w:val="00D9569E"/>
    <w:rsid w:val="00D961A0"/>
    <w:rsid w:val="00D96B2E"/>
    <w:rsid w:val="00DA0123"/>
    <w:rsid w:val="00DA2B3F"/>
    <w:rsid w:val="00DA2F35"/>
    <w:rsid w:val="00DB1994"/>
    <w:rsid w:val="00DB2093"/>
    <w:rsid w:val="00DB373D"/>
    <w:rsid w:val="00DB39AA"/>
    <w:rsid w:val="00DB4051"/>
    <w:rsid w:val="00DB4A66"/>
    <w:rsid w:val="00DB4C67"/>
    <w:rsid w:val="00DC15AC"/>
    <w:rsid w:val="00DC437D"/>
    <w:rsid w:val="00DC79B5"/>
    <w:rsid w:val="00DD1E5B"/>
    <w:rsid w:val="00DD2B4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17996"/>
    <w:rsid w:val="00E20870"/>
    <w:rsid w:val="00E211AF"/>
    <w:rsid w:val="00E212B6"/>
    <w:rsid w:val="00E21B74"/>
    <w:rsid w:val="00E2235F"/>
    <w:rsid w:val="00E22DFE"/>
    <w:rsid w:val="00E22E61"/>
    <w:rsid w:val="00E23527"/>
    <w:rsid w:val="00E238BA"/>
    <w:rsid w:val="00E243CD"/>
    <w:rsid w:val="00E30A3C"/>
    <w:rsid w:val="00E30D5B"/>
    <w:rsid w:val="00E321A6"/>
    <w:rsid w:val="00E35265"/>
    <w:rsid w:val="00E35922"/>
    <w:rsid w:val="00E35E34"/>
    <w:rsid w:val="00E36210"/>
    <w:rsid w:val="00E373BB"/>
    <w:rsid w:val="00E4061E"/>
    <w:rsid w:val="00E407F6"/>
    <w:rsid w:val="00E41C5E"/>
    <w:rsid w:val="00E41E69"/>
    <w:rsid w:val="00E4218E"/>
    <w:rsid w:val="00E45DC4"/>
    <w:rsid w:val="00E4609A"/>
    <w:rsid w:val="00E46416"/>
    <w:rsid w:val="00E46512"/>
    <w:rsid w:val="00E53A05"/>
    <w:rsid w:val="00E53AA6"/>
    <w:rsid w:val="00E57CC4"/>
    <w:rsid w:val="00E600A1"/>
    <w:rsid w:val="00E60B15"/>
    <w:rsid w:val="00E65BEF"/>
    <w:rsid w:val="00E66389"/>
    <w:rsid w:val="00E722B8"/>
    <w:rsid w:val="00E749E3"/>
    <w:rsid w:val="00E74DA4"/>
    <w:rsid w:val="00E75CCF"/>
    <w:rsid w:val="00E8122B"/>
    <w:rsid w:val="00E81706"/>
    <w:rsid w:val="00E82C6C"/>
    <w:rsid w:val="00E8415A"/>
    <w:rsid w:val="00E852C1"/>
    <w:rsid w:val="00E852EE"/>
    <w:rsid w:val="00E87920"/>
    <w:rsid w:val="00E90FB1"/>
    <w:rsid w:val="00E92F4A"/>
    <w:rsid w:val="00E93259"/>
    <w:rsid w:val="00E9693E"/>
    <w:rsid w:val="00E977C7"/>
    <w:rsid w:val="00EA0354"/>
    <w:rsid w:val="00EA0413"/>
    <w:rsid w:val="00EA1C02"/>
    <w:rsid w:val="00EA2CD3"/>
    <w:rsid w:val="00EA3B64"/>
    <w:rsid w:val="00EA67BC"/>
    <w:rsid w:val="00EA7B4B"/>
    <w:rsid w:val="00EB244B"/>
    <w:rsid w:val="00EB4BCE"/>
    <w:rsid w:val="00EB67A9"/>
    <w:rsid w:val="00EB6F04"/>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E7607"/>
    <w:rsid w:val="00EF0D0A"/>
    <w:rsid w:val="00EF0E87"/>
    <w:rsid w:val="00EF175C"/>
    <w:rsid w:val="00EF1D59"/>
    <w:rsid w:val="00EF47BC"/>
    <w:rsid w:val="00EF4E03"/>
    <w:rsid w:val="00EF6612"/>
    <w:rsid w:val="00F06B27"/>
    <w:rsid w:val="00F06FCA"/>
    <w:rsid w:val="00F13319"/>
    <w:rsid w:val="00F16DCA"/>
    <w:rsid w:val="00F22235"/>
    <w:rsid w:val="00F2558F"/>
    <w:rsid w:val="00F257BD"/>
    <w:rsid w:val="00F273D3"/>
    <w:rsid w:val="00F31392"/>
    <w:rsid w:val="00F325AC"/>
    <w:rsid w:val="00F327D8"/>
    <w:rsid w:val="00F32B16"/>
    <w:rsid w:val="00F32E1C"/>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078B"/>
    <w:rsid w:val="00F62221"/>
    <w:rsid w:val="00F6405D"/>
    <w:rsid w:val="00F67DD2"/>
    <w:rsid w:val="00F70A33"/>
    <w:rsid w:val="00F710D1"/>
    <w:rsid w:val="00F718EA"/>
    <w:rsid w:val="00F7193A"/>
    <w:rsid w:val="00F719DC"/>
    <w:rsid w:val="00F72D21"/>
    <w:rsid w:val="00F75222"/>
    <w:rsid w:val="00F81A11"/>
    <w:rsid w:val="00F83494"/>
    <w:rsid w:val="00F838FF"/>
    <w:rsid w:val="00F83C1F"/>
    <w:rsid w:val="00F849C0"/>
    <w:rsid w:val="00F85536"/>
    <w:rsid w:val="00F8645E"/>
    <w:rsid w:val="00F8724B"/>
    <w:rsid w:val="00F90145"/>
    <w:rsid w:val="00F92B73"/>
    <w:rsid w:val="00F92D4E"/>
    <w:rsid w:val="00F93936"/>
    <w:rsid w:val="00F93C6F"/>
    <w:rsid w:val="00F94690"/>
    <w:rsid w:val="00F9520F"/>
    <w:rsid w:val="00F96CDD"/>
    <w:rsid w:val="00F97DE4"/>
    <w:rsid w:val="00FA1D6A"/>
    <w:rsid w:val="00FA21D1"/>
    <w:rsid w:val="00FA4820"/>
    <w:rsid w:val="00FB22F1"/>
    <w:rsid w:val="00FB5E28"/>
    <w:rsid w:val="00FB7C27"/>
    <w:rsid w:val="00FC25D8"/>
    <w:rsid w:val="00FC313A"/>
    <w:rsid w:val="00FC4898"/>
    <w:rsid w:val="00FC74B4"/>
    <w:rsid w:val="00FD0683"/>
    <w:rsid w:val="00FD241D"/>
    <w:rsid w:val="00FE0494"/>
    <w:rsid w:val="00FE0AB7"/>
    <w:rsid w:val="00FE10C1"/>
    <w:rsid w:val="00FE209B"/>
    <w:rsid w:val="00FE234D"/>
    <w:rsid w:val="00FE6474"/>
    <w:rsid w:val="00FF15DB"/>
    <w:rsid w:val="00FF376A"/>
    <w:rsid w:val="00FF38D7"/>
    <w:rsid w:val="00FF5F0C"/>
    <w:rsid w:val="00FF72B5"/>
    <w:rsid w:val="00FF761A"/>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D95"/>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character" w:styleId="Odwoaniedokomentarza">
    <w:name w:val="annotation reference"/>
    <w:basedOn w:val="Domylnaczcionkaakapitu"/>
    <w:uiPriority w:val="99"/>
    <w:semiHidden/>
    <w:unhideWhenUsed/>
    <w:rsid w:val="00E36210"/>
    <w:rPr>
      <w:sz w:val="16"/>
      <w:szCs w:val="16"/>
    </w:rPr>
  </w:style>
  <w:style w:type="paragraph" w:styleId="Tekstkomentarza">
    <w:name w:val="annotation text"/>
    <w:basedOn w:val="Normalny"/>
    <w:link w:val="TekstkomentarzaZnak"/>
    <w:uiPriority w:val="99"/>
    <w:semiHidden/>
    <w:unhideWhenUsed/>
    <w:rsid w:val="00E362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210"/>
    <w:rPr>
      <w:sz w:val="20"/>
      <w:szCs w:val="20"/>
    </w:rPr>
  </w:style>
  <w:style w:type="paragraph" w:styleId="Tematkomentarza">
    <w:name w:val="annotation subject"/>
    <w:basedOn w:val="Tekstkomentarza"/>
    <w:next w:val="Tekstkomentarza"/>
    <w:link w:val="TematkomentarzaZnak"/>
    <w:uiPriority w:val="99"/>
    <w:semiHidden/>
    <w:unhideWhenUsed/>
    <w:rsid w:val="00E36210"/>
    <w:rPr>
      <w:b/>
      <w:bCs/>
    </w:rPr>
  </w:style>
  <w:style w:type="character" w:customStyle="1" w:styleId="TematkomentarzaZnak">
    <w:name w:val="Temat komentarza Znak"/>
    <w:basedOn w:val="TekstkomentarzaZnak"/>
    <w:link w:val="Tematkomentarza"/>
    <w:uiPriority w:val="99"/>
    <w:semiHidden/>
    <w:rsid w:val="00E36210"/>
    <w:rPr>
      <w:b/>
      <w:bCs/>
      <w:sz w:val="20"/>
      <w:szCs w:val="20"/>
    </w:rPr>
  </w:style>
  <w:style w:type="character" w:customStyle="1" w:styleId="Nagwek3Znak">
    <w:name w:val="Nagłówek 3 Znak"/>
    <w:basedOn w:val="Domylnaczcionkaakapitu"/>
    <w:link w:val="Nagwek3"/>
    <w:uiPriority w:val="9"/>
    <w:rsid w:val="00840637"/>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8164">
      <w:bodyDiv w:val="1"/>
      <w:marLeft w:val="0"/>
      <w:marRight w:val="0"/>
      <w:marTop w:val="0"/>
      <w:marBottom w:val="0"/>
      <w:divBdr>
        <w:top w:val="none" w:sz="0" w:space="0" w:color="auto"/>
        <w:left w:val="none" w:sz="0" w:space="0" w:color="auto"/>
        <w:bottom w:val="none" w:sz="0" w:space="0" w:color="auto"/>
        <w:right w:val="none" w:sz="0" w:space="0" w:color="auto"/>
      </w:divBdr>
    </w:div>
    <w:div w:id="1166360550">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arzaddrogowy"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arzaddrogowy"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arzaddrogowy.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7245</TotalTime>
  <Pages>36</Pages>
  <Words>12942</Words>
  <Characters>77658</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406</cp:revision>
  <dcterms:created xsi:type="dcterms:W3CDTF">2021-02-16T07:40:00Z</dcterms:created>
  <dcterms:modified xsi:type="dcterms:W3CDTF">2025-03-07T10:55:00Z</dcterms:modified>
</cp:coreProperties>
</file>