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98" w:rsidRPr="00593AE3" w:rsidRDefault="00E525E7" w:rsidP="00E525E7">
      <w:pPr>
        <w:pStyle w:val="Bezodstpw"/>
        <w:jc w:val="center"/>
        <w:rPr>
          <w:b/>
        </w:rPr>
      </w:pPr>
      <w:r w:rsidRPr="00593AE3">
        <w:rPr>
          <w:b/>
        </w:rPr>
        <w:t>OPIS PRZEDMIOTU WYCENY</w:t>
      </w:r>
    </w:p>
    <w:p w:rsidR="00E525E7" w:rsidRDefault="00E525E7" w:rsidP="00E525E7">
      <w:pPr>
        <w:pStyle w:val="Bezodstpw"/>
        <w:jc w:val="center"/>
      </w:pPr>
    </w:p>
    <w:p w:rsidR="00E525E7" w:rsidRDefault="00E525E7" w:rsidP="00593AE3">
      <w:pPr>
        <w:pStyle w:val="Bezodstpw"/>
        <w:ind w:firstLine="567"/>
        <w:jc w:val="both"/>
      </w:pPr>
      <w:r>
        <w:t>Przedmiotem szacowania jest usługa wykonania mebli biurowych na potrzeby Powiatowego Urzędu Pracy w Jarosławiu wg wskazań z niniejszego opisu oraz załączników: rysunek_poglądowy.pdf</w:t>
      </w:r>
    </w:p>
    <w:p w:rsidR="00E525E7" w:rsidRDefault="00E525E7" w:rsidP="00E525E7">
      <w:pPr>
        <w:pStyle w:val="Bezodstpw"/>
        <w:jc w:val="both"/>
      </w:pPr>
    </w:p>
    <w:p w:rsidR="00E525E7" w:rsidRDefault="00E525E7" w:rsidP="00E525E7">
      <w:pPr>
        <w:pStyle w:val="Bezodstpw"/>
        <w:jc w:val="both"/>
      </w:pPr>
      <w:r>
        <w:t>Przedmiotem szacunku jest: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5114"/>
        <w:gridCol w:w="832"/>
      </w:tblGrid>
      <w:tr w:rsidR="00E525E7" w:rsidRPr="001C75EA" w:rsidTr="00634BB8">
        <w:trPr>
          <w:jc w:val="center"/>
        </w:trPr>
        <w:tc>
          <w:tcPr>
            <w:tcW w:w="56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Nazwa</w:t>
            </w:r>
          </w:p>
        </w:tc>
        <w:tc>
          <w:tcPr>
            <w:tcW w:w="5114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Opis</w:t>
            </w:r>
          </w:p>
        </w:tc>
        <w:tc>
          <w:tcPr>
            <w:tcW w:w="83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Ilość</w:t>
            </w:r>
          </w:p>
        </w:tc>
      </w:tr>
      <w:tr w:rsidR="00E525E7" w:rsidRPr="001C75EA" w:rsidTr="00634BB8">
        <w:trPr>
          <w:jc w:val="center"/>
        </w:trPr>
        <w:tc>
          <w:tcPr>
            <w:tcW w:w="56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Biurko komputerowe</w:t>
            </w:r>
          </w:p>
        </w:tc>
        <w:tc>
          <w:tcPr>
            <w:tcW w:w="5114" w:type="dxa"/>
            <w:vAlign w:val="center"/>
          </w:tcPr>
          <w:p w:rsidR="00FE3FE5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</w:t>
            </w:r>
            <w:r w:rsidR="00634BB8" w:rsidRPr="001C75EA">
              <w:rPr>
                <w:sz w:val="18"/>
                <w:szCs w:val="18"/>
              </w:rPr>
              <w:t>ymiary: gł. 90cm x szer. 130cm x wys. 80cm;</w:t>
            </w:r>
            <w:r w:rsidR="00E525E7" w:rsidRPr="001C75EA">
              <w:rPr>
                <w:sz w:val="18"/>
                <w:szCs w:val="18"/>
              </w:rPr>
              <w:t xml:space="preserve"> </w:t>
            </w:r>
          </w:p>
          <w:p w:rsidR="00FE3FE5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634BB8" w:rsidRPr="001C75EA">
              <w:rPr>
                <w:sz w:val="18"/>
                <w:szCs w:val="18"/>
              </w:rPr>
              <w:t xml:space="preserve">z </w:t>
            </w:r>
            <w:r w:rsidR="00E525E7" w:rsidRPr="001C75EA">
              <w:rPr>
                <w:sz w:val="18"/>
                <w:szCs w:val="18"/>
              </w:rPr>
              <w:t>szufladą gł. 60</w:t>
            </w:r>
            <w:r w:rsidR="00634BB8" w:rsidRPr="001C75EA">
              <w:rPr>
                <w:sz w:val="18"/>
                <w:szCs w:val="18"/>
              </w:rPr>
              <w:t>cm</w:t>
            </w:r>
            <w:r w:rsidR="00E525E7" w:rsidRPr="001C75EA">
              <w:rPr>
                <w:sz w:val="18"/>
                <w:szCs w:val="18"/>
              </w:rPr>
              <w:t xml:space="preserve"> x szer. 40</w:t>
            </w:r>
            <w:r w:rsidR="00634BB8" w:rsidRPr="001C75EA">
              <w:rPr>
                <w:sz w:val="18"/>
                <w:szCs w:val="18"/>
              </w:rPr>
              <w:t xml:space="preserve">cm x wys. 20cm; </w:t>
            </w:r>
          </w:p>
          <w:p w:rsidR="00FE3FE5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634BB8" w:rsidRPr="001C75EA">
              <w:rPr>
                <w:sz w:val="18"/>
                <w:szCs w:val="18"/>
              </w:rPr>
              <w:t xml:space="preserve">z szafką gł. 60cm x szer. 40 cm x wys. 60cm; </w:t>
            </w:r>
          </w:p>
          <w:p w:rsidR="00FE3FE5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634BB8" w:rsidRPr="001C75EA">
              <w:rPr>
                <w:sz w:val="18"/>
                <w:szCs w:val="18"/>
              </w:rPr>
              <w:t xml:space="preserve">szuflada i szafka zamykane na kluczyk; </w:t>
            </w:r>
          </w:p>
          <w:p w:rsidR="00FE3FE5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634BB8" w:rsidRPr="001C75EA">
              <w:rPr>
                <w:sz w:val="18"/>
                <w:szCs w:val="18"/>
              </w:rPr>
              <w:t xml:space="preserve">z tyłu wysunięty blat dla klienta (około 30cm); </w:t>
            </w:r>
          </w:p>
          <w:p w:rsidR="00E525E7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634BB8" w:rsidRPr="001C75EA">
              <w:rPr>
                <w:sz w:val="18"/>
                <w:szCs w:val="18"/>
              </w:rPr>
              <w:t>otwory w blacie na kable, a pod nim wysuwana półka pod klawi</w:t>
            </w:r>
            <w:r w:rsidRPr="001C75EA">
              <w:rPr>
                <w:sz w:val="18"/>
                <w:szCs w:val="18"/>
              </w:rPr>
              <w:t>aturę (podwieszona około 10cm);</w:t>
            </w:r>
          </w:p>
          <w:p w:rsidR="00FE3FE5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 połowie wysokości „pleców” biurka (od wewnątrz) półka na kable (może być metalowa) gł. 15cm x szer. 30cm</w:t>
            </w:r>
          </w:p>
        </w:tc>
        <w:tc>
          <w:tcPr>
            <w:tcW w:w="83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9 szt.</w:t>
            </w:r>
          </w:p>
        </w:tc>
      </w:tr>
      <w:tr w:rsidR="00E525E7" w:rsidRPr="001C75EA" w:rsidTr="00634BB8">
        <w:trPr>
          <w:jc w:val="center"/>
        </w:trPr>
        <w:tc>
          <w:tcPr>
            <w:tcW w:w="56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Podstawka pod drukarkę</w:t>
            </w:r>
          </w:p>
        </w:tc>
        <w:tc>
          <w:tcPr>
            <w:tcW w:w="5114" w:type="dxa"/>
            <w:vAlign w:val="center"/>
          </w:tcPr>
          <w:p w:rsidR="00E525E7" w:rsidRPr="001C75EA" w:rsidRDefault="0061214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wymiary: gł. 60cm x szer.60cm x wys. 40cm</w:t>
            </w:r>
          </w:p>
          <w:p w:rsidR="00612147" w:rsidRPr="001C75EA" w:rsidRDefault="0061214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dwie szuflady gł. 60cm x szer. 60cm</w:t>
            </w:r>
            <w:r w:rsidR="001C75EA" w:rsidRPr="001C75EA">
              <w:rPr>
                <w:sz w:val="18"/>
                <w:szCs w:val="18"/>
              </w:rPr>
              <w:t xml:space="preserve"> x wys. 20cm</w:t>
            </w:r>
          </w:p>
          <w:p w:rsidR="001C75EA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na kółkach do twardych powierzchni (panel)</w:t>
            </w:r>
          </w:p>
        </w:tc>
        <w:tc>
          <w:tcPr>
            <w:tcW w:w="83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6 szt.</w:t>
            </w:r>
          </w:p>
        </w:tc>
      </w:tr>
      <w:tr w:rsidR="00E525E7" w:rsidRPr="001C75EA" w:rsidTr="00634BB8">
        <w:trPr>
          <w:jc w:val="center"/>
        </w:trPr>
        <w:tc>
          <w:tcPr>
            <w:tcW w:w="56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Szafa ubraniowo-aktowa</w:t>
            </w:r>
          </w:p>
        </w:tc>
        <w:tc>
          <w:tcPr>
            <w:tcW w:w="5114" w:type="dxa"/>
            <w:vAlign w:val="center"/>
          </w:tcPr>
          <w:p w:rsidR="00E525E7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wymiary: gł. 40cm x szer. 180cm x wys. 240 cm</w:t>
            </w:r>
          </w:p>
          <w:p w:rsidR="001C75EA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trzy segmenty szer. 60cm, drzwi przesuwne, zamykane na kluczyk</w:t>
            </w:r>
          </w:p>
          <w:p w:rsidR="001C75EA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dwa segmenty aktowe z półkami co 40cm</w:t>
            </w:r>
          </w:p>
          <w:p w:rsidR="001C75EA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jeden segment ubraniowy: górna i dolna półka wys. 40cm, środkowa wys. 160cm z drążkiem wysuwanym</w:t>
            </w:r>
          </w:p>
        </w:tc>
        <w:tc>
          <w:tcPr>
            <w:tcW w:w="83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3 szt.</w:t>
            </w:r>
          </w:p>
        </w:tc>
      </w:tr>
      <w:tr w:rsidR="00E525E7" w:rsidRPr="001C75EA" w:rsidTr="00634BB8">
        <w:trPr>
          <w:jc w:val="center"/>
        </w:trPr>
        <w:tc>
          <w:tcPr>
            <w:tcW w:w="56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Szafka socjalna</w:t>
            </w:r>
          </w:p>
        </w:tc>
        <w:tc>
          <w:tcPr>
            <w:tcW w:w="5114" w:type="dxa"/>
            <w:vAlign w:val="center"/>
          </w:tcPr>
          <w:p w:rsidR="00E525E7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wymiary: gł. 40cm x szer. 40cm x wys. 80cm</w:t>
            </w:r>
          </w:p>
          <w:p w:rsidR="001C75EA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dwie półki jedna wys. 30, druga wys. 50cm</w:t>
            </w:r>
          </w:p>
          <w:p w:rsidR="001C75EA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szafka zamykana ale bez zamka/kluczyka</w:t>
            </w:r>
          </w:p>
        </w:tc>
        <w:tc>
          <w:tcPr>
            <w:tcW w:w="83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3 szt.</w:t>
            </w:r>
          </w:p>
        </w:tc>
      </w:tr>
    </w:tbl>
    <w:p w:rsidR="00E525E7" w:rsidRDefault="00E525E7" w:rsidP="00E525E7">
      <w:pPr>
        <w:pStyle w:val="Bezodstpw"/>
        <w:jc w:val="both"/>
      </w:pPr>
    </w:p>
    <w:p w:rsidR="001C75EA" w:rsidRDefault="001C75EA" w:rsidP="00593AE3">
      <w:pPr>
        <w:pStyle w:val="Bezodstpw"/>
        <w:ind w:firstLine="567"/>
        <w:jc w:val="both"/>
      </w:pPr>
      <w:r>
        <w:t xml:space="preserve">Rysunki poglądowe zawarto w załączniku (rysunek_pogladowy.pdf) </w:t>
      </w:r>
      <w:r w:rsidRPr="00593AE3">
        <w:rPr>
          <w:b/>
        </w:rPr>
        <w:t>w przypadku rozbieżności pomiędzy rysunkiem, a niniejszym opisem – pierwszeństwo ma OPIS PRZEDMIOTU WYCENY</w:t>
      </w:r>
      <w:r>
        <w:t>. Dołączam dwa zdjęcia poglądowe (szafa_wzor.jpg oraz front_biurka.jpg) wg których powinna być dobrana kolorystyka mebli oraz szczegóły ich wykonania</w:t>
      </w:r>
      <w:r w:rsidR="00593AE3">
        <w:t>.</w:t>
      </w:r>
    </w:p>
    <w:p w:rsidR="004327A2" w:rsidRDefault="004327A2" w:rsidP="00593AE3">
      <w:pPr>
        <w:pStyle w:val="Bezodstpw"/>
        <w:ind w:firstLine="567"/>
        <w:jc w:val="both"/>
      </w:pPr>
      <w:r>
        <w:t>Meble dla pomieszczeń: 06/2, 05/2, 04/2 – rzut piętra w załączeniu (rysunek_pogladowy.pdf).</w:t>
      </w:r>
    </w:p>
    <w:p w:rsidR="00593AE3" w:rsidRDefault="00593AE3" w:rsidP="00593AE3">
      <w:pPr>
        <w:pStyle w:val="Bezodstpw"/>
        <w:ind w:firstLine="567"/>
        <w:jc w:val="both"/>
      </w:pPr>
    </w:p>
    <w:p w:rsidR="00593AE3" w:rsidRDefault="00593AE3" w:rsidP="00593AE3">
      <w:pPr>
        <w:pStyle w:val="Bezodstpw"/>
        <w:ind w:firstLine="567"/>
        <w:jc w:val="both"/>
      </w:pPr>
      <w:r w:rsidRPr="00593AE3">
        <w:rPr>
          <w:b/>
        </w:rPr>
        <w:t>Planowana realizacja:</w:t>
      </w:r>
      <w:r>
        <w:t xml:space="preserve"> maj-lipiec (istnieje możliwość zmiany terminu realizacji, do uzgodnienia z Wykonawcą, po przeprowadzeniu właściwego postępowania oraz wyłonieniu wykonawcy).</w:t>
      </w:r>
      <w:bookmarkStart w:id="0" w:name="_GoBack"/>
      <w:bookmarkEnd w:id="0"/>
    </w:p>
    <w:sectPr w:rsidR="00593AE3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E7"/>
    <w:rsid w:val="00063538"/>
    <w:rsid w:val="001C75EA"/>
    <w:rsid w:val="004327A2"/>
    <w:rsid w:val="00593AE3"/>
    <w:rsid w:val="00612147"/>
    <w:rsid w:val="00634BB8"/>
    <w:rsid w:val="00B46F98"/>
    <w:rsid w:val="00E525E7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E04E-51A5-4180-A586-9A424103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25E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5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2</cp:revision>
  <dcterms:created xsi:type="dcterms:W3CDTF">2022-03-23T11:41:00Z</dcterms:created>
  <dcterms:modified xsi:type="dcterms:W3CDTF">2022-03-23T12:31:00Z</dcterms:modified>
</cp:coreProperties>
</file>